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C33CF" w14:textId="773DE7ED" w:rsidR="00D40202" w:rsidRPr="00D00269" w:rsidRDefault="00C55BC1">
      <w:pPr>
        <w:rPr>
          <w:sz w:val="20"/>
          <w:szCs w:val="20"/>
        </w:rPr>
      </w:pPr>
      <w:r w:rsidRPr="00D00269">
        <w:rPr>
          <w:sz w:val="20"/>
          <w:szCs w:val="20"/>
        </w:rPr>
        <w:t>With 5G new radio, a new high data rate communication link is introduced at f_c=28GHz compared to the 4G LTE. Suppose that we want to analyze its performance through a single carrier waveform. Let eh corrsepodning complex baseband signal be the expression given by:</w:t>
      </w:r>
    </w:p>
    <w:p w14:paraId="596D6633" w14:textId="3CF038B2" w:rsidR="00C55BC1" w:rsidRPr="00D00269" w:rsidRDefault="00C55BC1">
      <w:pPr>
        <w:rPr>
          <w:rFonts w:eastAsiaTheme="minorEastAsia"/>
          <w:sz w:val="20"/>
          <w:szCs w:val="20"/>
        </w:rPr>
      </w:pPr>
      <m:oMathPara>
        <m:oMath>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m=-∞</m:t>
              </m:r>
            </m:sub>
            <m:sup>
              <m:r>
                <w:rPr>
                  <w:rFonts w:ascii="Cambria Math" w:hAnsi="Cambria Math"/>
                  <w:sz w:val="20"/>
                  <w:szCs w:val="20"/>
                </w:rPr>
                <m:t>∞</m:t>
              </m:r>
            </m:sup>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m</m:t>
                  </m:r>
                </m:sub>
              </m:sSub>
              <m:sSub>
                <m:sSubPr>
                  <m:ctrlPr>
                    <w:rPr>
                      <w:rFonts w:ascii="Cambria Math" w:hAnsi="Cambria Math"/>
                      <w:i/>
                      <w:sz w:val="20"/>
                      <w:szCs w:val="20"/>
                    </w:rPr>
                  </m:ctrlPr>
                </m:sSubPr>
                <m:e>
                  <m:r>
                    <w:rPr>
                      <w:rFonts w:ascii="Cambria Math" w:hAnsi="Cambria Math"/>
                      <w:sz w:val="20"/>
                      <w:szCs w:val="20"/>
                    </w:rPr>
                    <m:t>g</m:t>
                  </m:r>
                </m:e>
                <m:sub>
                  <m:r>
                    <w:rPr>
                      <w:rFonts w:ascii="Cambria Math" w:hAnsi="Cambria Math"/>
                      <w:sz w:val="20"/>
                      <w:szCs w:val="20"/>
                    </w:rPr>
                    <m:t>tx</m:t>
                  </m:r>
                </m:sub>
              </m:sSub>
              <m:d>
                <m:dPr>
                  <m:ctrlPr>
                    <w:rPr>
                      <w:rFonts w:ascii="Cambria Math" w:hAnsi="Cambria Math"/>
                      <w:i/>
                      <w:sz w:val="20"/>
                      <w:szCs w:val="20"/>
                    </w:rPr>
                  </m:ctrlPr>
                </m:dPr>
                <m:e>
                  <m:r>
                    <w:rPr>
                      <w:rFonts w:ascii="Cambria Math" w:hAnsi="Cambria Math"/>
                      <w:sz w:val="20"/>
                      <w:szCs w:val="20"/>
                    </w:rPr>
                    <m:t>t-m</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spacing</m:t>
                      </m:r>
                    </m:sub>
                  </m:sSub>
                </m:e>
              </m:d>
              <m:r>
                <w:rPr>
                  <w:rFonts w:ascii="Cambria Math" w:hAnsi="Cambria Math"/>
                  <w:sz w:val="20"/>
                  <w:szCs w:val="20"/>
                </w:rPr>
                <m:t>ϵ</m:t>
              </m:r>
              <m:r>
                <m:rPr>
                  <m:scr m:val="double-struck"/>
                </m:rPr>
                <w:rPr>
                  <w:rFonts w:ascii="Cambria Math" w:hAnsi="Cambria Math"/>
                  <w:sz w:val="20"/>
                  <w:szCs w:val="20"/>
                </w:rPr>
                <m:t>C</m:t>
              </m:r>
            </m:e>
          </m:nary>
        </m:oMath>
      </m:oMathPara>
    </w:p>
    <w:p w14:paraId="707CC2F5" w14:textId="64952813" w:rsidR="00C55BC1" w:rsidRPr="00D00269" w:rsidRDefault="00C55BC1">
      <w:pPr>
        <w:rPr>
          <w:rFonts w:eastAsiaTheme="minorEastAsia"/>
          <w:sz w:val="20"/>
          <w:szCs w:val="20"/>
        </w:rPr>
      </w:pPr>
      <w:r w:rsidRPr="00D00269">
        <w:rPr>
          <w:rFonts w:eastAsiaTheme="minorEastAsia"/>
          <w:sz w:val="20"/>
          <w:szCs w:val="20"/>
        </w:rPr>
        <w:t xml:space="preserve">Where T_spacing is the symbol spacing, g_tx(t) is the pulse shape, and </w:t>
      </w:r>
      <m:oMath>
        <m:sSub>
          <m:sSubPr>
            <m:ctrlPr>
              <w:rPr>
                <w:rFonts w:ascii="Cambria Math" w:eastAsiaTheme="minorEastAsia" w:hAnsi="Cambria Math"/>
                <w:i/>
                <w:sz w:val="20"/>
                <w:szCs w:val="20"/>
              </w:rPr>
            </m:ctrlPr>
          </m:sSubPr>
          <m:e>
            <m:r>
              <w:rPr>
                <w:rFonts w:ascii="Cambria Math" w:eastAsiaTheme="minorEastAsia" w:hAnsi="Cambria Math"/>
                <w:sz w:val="20"/>
                <w:szCs w:val="20"/>
              </w:rPr>
              <m:t>d</m:t>
            </m:r>
          </m:e>
          <m:sub>
            <m:r>
              <w:rPr>
                <w:rFonts w:ascii="Cambria Math" w:eastAsiaTheme="minorEastAsia" w:hAnsi="Cambria Math"/>
                <w:sz w:val="20"/>
                <w:szCs w:val="20"/>
              </w:rPr>
              <m:t>m</m:t>
            </m:r>
          </m:sub>
        </m:sSub>
        <m:r>
          <w:rPr>
            <w:rFonts w:ascii="Cambria Math" w:eastAsiaTheme="minorEastAsia" w:hAnsi="Cambria Math"/>
            <w:sz w:val="20"/>
            <w:szCs w:val="20"/>
          </w:rPr>
          <m:t>ϵ</m:t>
        </m:r>
        <m:r>
          <m:rPr>
            <m:scr m:val="double-struck"/>
          </m:rPr>
          <w:rPr>
            <w:rFonts w:ascii="Cambria Math" w:eastAsiaTheme="minorEastAsia" w:hAnsi="Cambria Math"/>
            <w:sz w:val="20"/>
            <w:szCs w:val="20"/>
          </w:rPr>
          <m:t>C</m:t>
        </m:r>
      </m:oMath>
      <w:r w:rsidRPr="00D00269">
        <w:rPr>
          <w:rFonts w:eastAsiaTheme="minorEastAsia"/>
          <w:sz w:val="20"/>
          <w:szCs w:val="20"/>
        </w:rPr>
        <w:t xml:space="preserve"> is a complex-valued data symbol. </w:t>
      </w:r>
    </w:p>
    <w:p w14:paraId="3551CCA9" w14:textId="2ECAAD08" w:rsidR="00C55BC1" w:rsidRPr="00D00269" w:rsidRDefault="00C55BC1" w:rsidP="00C55BC1">
      <w:pPr>
        <w:pStyle w:val="ListParagraph"/>
        <w:numPr>
          <w:ilvl w:val="0"/>
          <w:numId w:val="1"/>
        </w:numPr>
        <w:rPr>
          <w:sz w:val="20"/>
          <w:szCs w:val="20"/>
        </w:rPr>
      </w:pPr>
      <w:r w:rsidRPr="00D00269">
        <w:rPr>
          <w:sz w:val="20"/>
          <w:szCs w:val="20"/>
        </w:rPr>
        <w:t>The receiver noise figure is 10 dB</w:t>
      </w:r>
    </w:p>
    <w:p w14:paraId="736B8A26" w14:textId="3A39B33A" w:rsidR="00C55BC1" w:rsidRPr="00D00269" w:rsidRDefault="00C55BC1" w:rsidP="00C55BC1">
      <w:pPr>
        <w:pStyle w:val="ListParagraph"/>
        <w:numPr>
          <w:ilvl w:val="0"/>
          <w:numId w:val="1"/>
        </w:numPr>
        <w:rPr>
          <w:sz w:val="20"/>
          <w:szCs w:val="20"/>
        </w:rPr>
      </w:pPr>
      <w:r w:rsidRPr="00D00269">
        <w:rPr>
          <w:sz w:val="20"/>
          <w:szCs w:val="20"/>
        </w:rPr>
        <w:t>Tranmsit power is 1 watt</w:t>
      </w:r>
    </w:p>
    <w:p w14:paraId="012192C3" w14:textId="02DA843A" w:rsidR="00C55BC1" w:rsidRPr="00D00269" w:rsidRDefault="00C55BC1" w:rsidP="00C55BC1">
      <w:pPr>
        <w:pStyle w:val="ListParagraph"/>
        <w:numPr>
          <w:ilvl w:val="0"/>
          <w:numId w:val="1"/>
        </w:numPr>
        <w:rPr>
          <w:sz w:val="20"/>
          <w:szCs w:val="20"/>
        </w:rPr>
      </w:pPr>
      <w:r w:rsidRPr="00D00269">
        <w:rPr>
          <w:sz w:val="20"/>
          <w:szCs w:val="20"/>
        </w:rPr>
        <w:t>TX antenna gain and RX antenna gain are G_tx=G_rx=10 dBi</w:t>
      </w:r>
    </w:p>
    <w:p w14:paraId="49815D06" w14:textId="0B1F1EBB" w:rsidR="00C55BC1" w:rsidRPr="00D00269" w:rsidRDefault="00C55BC1" w:rsidP="00C55BC1">
      <w:pPr>
        <w:pStyle w:val="ListParagraph"/>
        <w:numPr>
          <w:ilvl w:val="0"/>
          <w:numId w:val="1"/>
        </w:numPr>
        <w:rPr>
          <w:sz w:val="20"/>
          <w:szCs w:val="20"/>
        </w:rPr>
      </w:pPr>
      <w:r w:rsidRPr="00D00269">
        <w:rPr>
          <w:sz w:val="20"/>
          <w:szCs w:val="20"/>
        </w:rPr>
        <w:t>The pulse shape g_tx(t) is a root-raised cosine filter with a roll-off factor of 0.2</w:t>
      </w:r>
    </w:p>
    <w:p w14:paraId="1DE92EAD" w14:textId="6A72910F" w:rsidR="00C55BC1" w:rsidRPr="00D00269" w:rsidRDefault="00C55BC1" w:rsidP="00C55BC1">
      <w:pPr>
        <w:pStyle w:val="ListParagraph"/>
        <w:numPr>
          <w:ilvl w:val="0"/>
          <w:numId w:val="1"/>
        </w:numPr>
        <w:rPr>
          <w:sz w:val="20"/>
          <w:szCs w:val="20"/>
        </w:rPr>
      </w:pPr>
      <w:r w:rsidRPr="00D00269">
        <w:rPr>
          <w:sz w:val="20"/>
          <w:szCs w:val="20"/>
        </w:rPr>
        <w:t>The symbol rate is 400 Msymbols/sec</w:t>
      </w:r>
    </w:p>
    <w:p w14:paraId="0969C719" w14:textId="748E939E" w:rsidR="00C55BC1" w:rsidRPr="00D00269" w:rsidRDefault="00C55BC1" w:rsidP="00C55BC1">
      <w:pPr>
        <w:pStyle w:val="ListParagraph"/>
        <w:numPr>
          <w:ilvl w:val="0"/>
          <w:numId w:val="1"/>
        </w:numPr>
        <w:rPr>
          <w:sz w:val="20"/>
          <w:szCs w:val="20"/>
        </w:rPr>
      </w:pPr>
      <w:r w:rsidRPr="00D00269">
        <w:rPr>
          <w:sz w:val="20"/>
          <w:szCs w:val="20"/>
        </w:rPr>
        <w:t>The power delay profile for this communication channel is given as follows</w:t>
      </w:r>
    </w:p>
    <w:p w14:paraId="655FDC47" w14:textId="5B92AC78" w:rsidR="00C55BC1" w:rsidRPr="00D00269" w:rsidRDefault="00C55BC1" w:rsidP="00C55BC1">
      <w:pPr>
        <w:pStyle w:val="ListParagraph"/>
        <w:numPr>
          <w:ilvl w:val="1"/>
          <w:numId w:val="1"/>
        </w:numPr>
        <w:rPr>
          <w:sz w:val="20"/>
          <w:szCs w:val="20"/>
        </w:rPr>
      </w:pPr>
      <w:r w:rsidRPr="00D00269">
        <w:rPr>
          <w:sz w:val="20"/>
          <w:szCs w:val="20"/>
        </w:rPr>
        <w:t>Path 1: Delay: 0ns, relative power: 0 dB</w:t>
      </w:r>
    </w:p>
    <w:p w14:paraId="4170ED9F" w14:textId="0348E380" w:rsidR="00C55BC1" w:rsidRPr="00D00269" w:rsidRDefault="00C55BC1" w:rsidP="00C55BC1">
      <w:pPr>
        <w:pStyle w:val="ListParagraph"/>
        <w:numPr>
          <w:ilvl w:val="1"/>
          <w:numId w:val="1"/>
        </w:numPr>
        <w:rPr>
          <w:sz w:val="20"/>
          <w:szCs w:val="20"/>
        </w:rPr>
      </w:pPr>
      <w:r w:rsidRPr="00D00269">
        <w:rPr>
          <w:sz w:val="20"/>
          <w:szCs w:val="20"/>
        </w:rPr>
        <w:t xml:space="preserve">Path 2: Delay: </w:t>
      </w:r>
      <w:r w:rsidR="00A572B5">
        <w:rPr>
          <w:sz w:val="20"/>
          <w:szCs w:val="20"/>
        </w:rPr>
        <w:t>1</w:t>
      </w:r>
      <w:r w:rsidRPr="00D00269">
        <w:rPr>
          <w:sz w:val="20"/>
          <w:szCs w:val="20"/>
        </w:rPr>
        <w:t>00ns, relative power: -10dB</w:t>
      </w:r>
    </w:p>
    <w:p w14:paraId="4474ED98" w14:textId="13D0E30B" w:rsidR="00C55BC1" w:rsidRPr="00D00269" w:rsidRDefault="00C55BC1" w:rsidP="00C55BC1">
      <w:pPr>
        <w:rPr>
          <w:sz w:val="20"/>
          <w:szCs w:val="20"/>
        </w:rPr>
      </w:pPr>
      <w:r w:rsidRPr="00D00269">
        <w:rPr>
          <w:sz w:val="20"/>
          <w:szCs w:val="20"/>
        </w:rPr>
        <w:t>Questions:</w:t>
      </w:r>
    </w:p>
    <w:p w14:paraId="36692982" w14:textId="7CB984EB" w:rsidR="00C55BC1" w:rsidRDefault="00C55BC1" w:rsidP="00D00269">
      <w:pPr>
        <w:pStyle w:val="ListParagraph"/>
        <w:numPr>
          <w:ilvl w:val="0"/>
          <w:numId w:val="2"/>
        </w:numPr>
        <w:rPr>
          <w:sz w:val="20"/>
          <w:szCs w:val="20"/>
        </w:rPr>
      </w:pPr>
      <w:r w:rsidRPr="00D00269">
        <w:rPr>
          <w:sz w:val="20"/>
          <w:szCs w:val="20"/>
        </w:rPr>
        <w:t>What is the transmit power in dBm</w:t>
      </w:r>
      <w:r w:rsidR="00D00269">
        <w:rPr>
          <w:sz w:val="20"/>
          <w:szCs w:val="20"/>
        </w:rPr>
        <w:t>?</w:t>
      </w:r>
    </w:p>
    <w:p w14:paraId="4AB3B30B" w14:textId="091CCCF0" w:rsidR="00D00269" w:rsidRPr="00D00269" w:rsidRDefault="00D00269" w:rsidP="00D00269">
      <w:pPr>
        <w:pStyle w:val="ListParagraph"/>
        <w:rPr>
          <w:sz w:val="20"/>
          <w:szCs w:val="20"/>
        </w:rPr>
      </w:pPr>
      <m:oMathPara>
        <m:oMath>
          <m:sSub>
            <m:sSubPr>
              <m:ctrlPr>
                <w:rPr>
                  <w:rFonts w:ascii="Cambria Math" w:eastAsia="+mn-ea" w:hAnsi="Cambria Math" w:cs="+mn-cs"/>
                  <w:i/>
                  <w:iCs/>
                  <w:color w:val="00B050"/>
                  <w:kern w:val="24"/>
                </w:rPr>
              </m:ctrlPr>
            </m:sSubPr>
            <m:e>
              <m:r>
                <w:rPr>
                  <w:rFonts w:ascii="Cambria Math" w:eastAsia="+mn-ea" w:hAnsi="Cambria Math" w:cs="+mn-cs"/>
                  <w:color w:val="00B050"/>
                  <w:kern w:val="24"/>
                </w:rPr>
                <m:t>P</m:t>
              </m:r>
            </m:e>
            <m:sub>
              <m:r>
                <w:rPr>
                  <w:rFonts w:ascii="Cambria Math" w:eastAsia="+mn-ea" w:hAnsi="Cambria Math" w:cs="+mn-cs"/>
                  <w:color w:val="00B050"/>
                  <w:kern w:val="24"/>
                </w:rPr>
                <m:t>tx</m:t>
              </m:r>
            </m:sub>
          </m:sSub>
          <m:r>
            <m:rPr>
              <m:sty m:val="p"/>
            </m:rPr>
            <w:rPr>
              <w:rFonts w:ascii="Cambria Math" w:eastAsia="+mn-ea" w:hAnsi="Cambria Math" w:cs="+mn-cs"/>
              <w:color w:val="00B050"/>
              <w:kern w:val="24"/>
            </w:rPr>
            <m:t>=10</m:t>
          </m:r>
          <m:func>
            <m:funcPr>
              <m:ctrlPr>
                <w:rPr>
                  <w:rFonts w:ascii="Cambria Math" w:eastAsia="+mn-ea" w:hAnsi="Cambria Math" w:cs="+mn-cs"/>
                  <w:i/>
                  <w:iCs/>
                  <w:color w:val="00B050"/>
                  <w:kern w:val="24"/>
                </w:rPr>
              </m:ctrlPr>
            </m:funcPr>
            <m:fName>
              <m:sSub>
                <m:sSubPr>
                  <m:ctrlPr>
                    <w:rPr>
                      <w:rFonts w:ascii="Cambria Math" w:eastAsia="+mn-ea" w:hAnsi="Cambria Math" w:cs="+mn-cs"/>
                      <w:i/>
                      <w:iCs/>
                      <w:color w:val="00B050"/>
                      <w:kern w:val="24"/>
                    </w:rPr>
                  </m:ctrlPr>
                </m:sSubPr>
                <m:e>
                  <m:r>
                    <m:rPr>
                      <m:sty m:val="p"/>
                    </m:rPr>
                    <w:rPr>
                      <w:rFonts w:ascii="Cambria Math" w:eastAsia="+mn-ea" w:hAnsi="Cambria Math" w:cs="+mn-cs"/>
                      <w:color w:val="00B050"/>
                      <w:kern w:val="24"/>
                    </w:rPr>
                    <m:t>log</m:t>
                  </m:r>
                </m:e>
                <m:sub>
                  <m:r>
                    <m:rPr>
                      <m:sty m:val="p"/>
                    </m:rPr>
                    <w:rPr>
                      <w:rFonts w:ascii="Cambria Math" w:eastAsia="+mn-ea" w:hAnsi="Cambria Math" w:cs="+mn-cs"/>
                      <w:color w:val="00B050"/>
                      <w:kern w:val="24"/>
                    </w:rPr>
                    <m:t>10</m:t>
                  </m:r>
                </m:sub>
              </m:sSub>
            </m:fName>
            <m:e>
              <m:r>
                <m:rPr>
                  <m:sty m:val="p"/>
                </m:rPr>
                <w:rPr>
                  <w:rFonts w:ascii="Cambria Math" w:eastAsia="+mn-ea" w:hAnsi="Cambria Math" w:cs="+mn-cs"/>
                  <w:color w:val="00B050"/>
                  <w:kern w:val="24"/>
                </w:rPr>
                <m:t>1000</m:t>
              </m:r>
              <m:r>
                <m:rPr>
                  <m:sty m:val="p"/>
                </m:rPr>
                <w:rPr>
                  <w:rFonts w:ascii="Cambria Math" w:eastAsia="+mn-ea" w:hAnsi="Cambria Math" w:cs="+mn-cs"/>
                  <w:color w:val="00B050"/>
                  <w:kern w:val="24"/>
                </w:rPr>
                <m:t> mW</m:t>
              </m:r>
            </m:e>
          </m:func>
          <m:r>
            <m:rPr>
              <m:sty m:val="p"/>
            </m:rPr>
            <w:rPr>
              <w:rFonts w:ascii="Cambria Math" w:eastAsia="+mn-ea" w:hAnsi="Cambria Math" w:cs="+mn-cs"/>
              <w:color w:val="00B050"/>
              <w:kern w:val="24"/>
            </w:rPr>
            <m:t>=</m:t>
          </m:r>
          <m:r>
            <m:rPr>
              <m:sty m:val="p"/>
            </m:rPr>
            <w:rPr>
              <w:rFonts w:ascii="Cambria Math" w:eastAsia="+mn-ea" w:hAnsi="Cambria Math" w:cs="+mn-cs"/>
              <w:color w:val="00B050"/>
              <w:kern w:val="24"/>
            </w:rPr>
            <m:t>30</m:t>
          </m:r>
          <m:r>
            <m:rPr>
              <m:sty m:val="p"/>
            </m:rPr>
            <w:rPr>
              <w:rFonts w:ascii="Cambria Math" w:eastAsia="+mn-ea" w:hAnsi="Cambria Math" w:cs="+mn-cs"/>
              <w:color w:val="00B050"/>
              <w:kern w:val="24"/>
            </w:rPr>
            <m:t> dBm</m:t>
          </m:r>
        </m:oMath>
      </m:oMathPara>
    </w:p>
    <w:p w14:paraId="1F381F98" w14:textId="1E33F9B9" w:rsidR="00C55BC1" w:rsidRDefault="00C55BC1" w:rsidP="00D00269">
      <w:pPr>
        <w:pStyle w:val="ListParagraph"/>
        <w:numPr>
          <w:ilvl w:val="0"/>
          <w:numId w:val="2"/>
        </w:numPr>
        <w:rPr>
          <w:sz w:val="20"/>
          <w:szCs w:val="20"/>
        </w:rPr>
      </w:pPr>
      <w:r w:rsidRPr="00D00269">
        <w:rPr>
          <w:sz w:val="20"/>
          <w:szCs w:val="20"/>
        </w:rPr>
        <w:t xml:space="preserve">Assume that path loss is based on the “simplified path loss model” where the measured path </w:t>
      </w:r>
      <w:r w:rsidR="00D00269" w:rsidRPr="00D00269">
        <w:rPr>
          <w:sz w:val="20"/>
          <w:szCs w:val="20"/>
        </w:rPr>
        <w:t>loss</w:t>
      </w:r>
      <w:r w:rsidRPr="00D00269">
        <w:rPr>
          <w:sz w:val="20"/>
          <w:szCs w:val="20"/>
        </w:rPr>
        <w:t xml:space="preserve"> is 80 db at 20 meters and the path loss exponent is 3. What is the maximum link distance if the </w:t>
      </w:r>
      <w:r w:rsidR="00D00269" w:rsidRPr="00D00269">
        <w:rPr>
          <w:sz w:val="20"/>
          <w:szCs w:val="20"/>
        </w:rPr>
        <w:t>receiver</w:t>
      </w:r>
      <w:r w:rsidRPr="00D00269">
        <w:rPr>
          <w:sz w:val="20"/>
          <w:szCs w:val="20"/>
        </w:rPr>
        <w:t xml:space="preserve"> sensitivity is -70 dBm?</w:t>
      </w:r>
    </w:p>
    <w:p w14:paraId="5137513A" w14:textId="36E21AF4" w:rsidR="00D00269" w:rsidRPr="00274487" w:rsidRDefault="00274487" w:rsidP="00D00269">
      <w:pPr>
        <w:pStyle w:val="ListParagraph"/>
        <w:rPr>
          <w:rFonts w:eastAsiaTheme="minorEastAsia"/>
          <w:color w:val="00B050"/>
          <w:sz w:val="20"/>
          <w:szCs w:val="20"/>
        </w:rPr>
      </w:pPr>
      <m:oMathPara>
        <m:oMath>
          <m:sSub>
            <m:sSubPr>
              <m:ctrlPr>
                <w:rPr>
                  <w:rFonts w:ascii="Cambria Math" w:hAnsi="Cambria Math"/>
                  <w:i/>
                  <w:color w:val="00B050"/>
                  <w:sz w:val="20"/>
                  <w:szCs w:val="20"/>
                </w:rPr>
              </m:ctrlPr>
            </m:sSubPr>
            <m:e>
              <m:r>
                <w:rPr>
                  <w:rFonts w:ascii="Cambria Math" w:hAnsi="Cambria Math"/>
                  <w:color w:val="00B050"/>
                  <w:sz w:val="20"/>
                  <w:szCs w:val="20"/>
                </w:rPr>
                <m:t>P</m:t>
              </m:r>
            </m:e>
            <m:sub>
              <m:r>
                <w:rPr>
                  <w:rFonts w:ascii="Cambria Math" w:hAnsi="Cambria Math"/>
                  <w:color w:val="00B050"/>
                  <w:sz w:val="20"/>
                  <w:szCs w:val="20"/>
                </w:rPr>
                <m:t>r</m:t>
              </m:r>
            </m:sub>
          </m:sSub>
          <m:r>
            <w:rPr>
              <w:rFonts w:ascii="Cambria Math" w:hAnsi="Cambria Math"/>
              <w:color w:val="00B050"/>
              <w:sz w:val="20"/>
              <w:szCs w:val="20"/>
            </w:rPr>
            <m:t>=</m:t>
          </m:r>
          <m:sSub>
            <m:sSubPr>
              <m:ctrlPr>
                <w:rPr>
                  <w:rFonts w:ascii="Cambria Math" w:hAnsi="Cambria Math"/>
                  <w:i/>
                  <w:color w:val="00B050"/>
                  <w:sz w:val="20"/>
                  <w:szCs w:val="20"/>
                </w:rPr>
              </m:ctrlPr>
            </m:sSubPr>
            <m:e>
              <m:r>
                <w:rPr>
                  <w:rFonts w:ascii="Cambria Math" w:hAnsi="Cambria Math"/>
                  <w:color w:val="00B050"/>
                  <w:sz w:val="20"/>
                  <w:szCs w:val="20"/>
                </w:rPr>
                <m:t>P</m:t>
              </m:r>
            </m:e>
            <m:sub>
              <m:r>
                <w:rPr>
                  <w:rFonts w:ascii="Cambria Math" w:hAnsi="Cambria Math"/>
                  <w:color w:val="00B050"/>
                  <w:sz w:val="20"/>
                  <w:szCs w:val="20"/>
                </w:rPr>
                <m:t>t</m:t>
              </m:r>
            </m:sub>
          </m:sSub>
          <m:r>
            <w:rPr>
              <w:rFonts w:ascii="Cambria Math" w:hAnsi="Cambria Math"/>
              <w:color w:val="00B050"/>
              <w:sz w:val="20"/>
              <w:szCs w:val="20"/>
            </w:rPr>
            <m:t>+</m:t>
          </m:r>
          <m:sSub>
            <m:sSubPr>
              <m:ctrlPr>
                <w:rPr>
                  <w:rFonts w:ascii="Cambria Math" w:hAnsi="Cambria Math"/>
                  <w:i/>
                  <w:color w:val="00B050"/>
                  <w:sz w:val="20"/>
                  <w:szCs w:val="20"/>
                </w:rPr>
              </m:ctrlPr>
            </m:sSubPr>
            <m:e>
              <m:r>
                <w:rPr>
                  <w:rFonts w:ascii="Cambria Math" w:hAnsi="Cambria Math"/>
                  <w:color w:val="00B050"/>
                  <w:sz w:val="20"/>
                  <w:szCs w:val="20"/>
                </w:rPr>
                <m:t>G</m:t>
              </m:r>
            </m:e>
            <m:sub>
              <m:r>
                <w:rPr>
                  <w:rFonts w:ascii="Cambria Math" w:hAnsi="Cambria Math"/>
                  <w:color w:val="00B050"/>
                  <w:sz w:val="20"/>
                  <w:szCs w:val="20"/>
                </w:rPr>
                <m:t>t</m:t>
              </m:r>
            </m:sub>
          </m:sSub>
          <m:r>
            <w:rPr>
              <w:rFonts w:ascii="Cambria Math" w:hAnsi="Cambria Math"/>
              <w:color w:val="00B050"/>
              <w:sz w:val="20"/>
              <w:szCs w:val="20"/>
            </w:rPr>
            <m:t>+</m:t>
          </m:r>
          <m:sSub>
            <m:sSubPr>
              <m:ctrlPr>
                <w:rPr>
                  <w:rFonts w:ascii="Cambria Math" w:hAnsi="Cambria Math"/>
                  <w:i/>
                  <w:color w:val="00B050"/>
                  <w:sz w:val="20"/>
                  <w:szCs w:val="20"/>
                </w:rPr>
              </m:ctrlPr>
            </m:sSubPr>
            <m:e>
              <m:r>
                <w:rPr>
                  <w:rFonts w:ascii="Cambria Math" w:hAnsi="Cambria Math"/>
                  <w:color w:val="00B050"/>
                  <w:sz w:val="20"/>
                  <w:szCs w:val="20"/>
                </w:rPr>
                <m:t>G</m:t>
              </m:r>
            </m:e>
            <m:sub>
              <m:r>
                <w:rPr>
                  <w:rFonts w:ascii="Cambria Math" w:hAnsi="Cambria Math"/>
                  <w:color w:val="00B050"/>
                  <w:sz w:val="20"/>
                  <w:szCs w:val="20"/>
                </w:rPr>
                <m:t>r</m:t>
              </m:r>
            </m:sub>
          </m:sSub>
          <m:r>
            <w:rPr>
              <w:rFonts w:ascii="Cambria Math" w:hAnsi="Cambria Math"/>
              <w:color w:val="00B050"/>
              <w:sz w:val="20"/>
              <w:szCs w:val="20"/>
            </w:rPr>
            <m:t>-</m:t>
          </m:r>
          <m:d>
            <m:dPr>
              <m:ctrlPr>
                <w:rPr>
                  <w:rFonts w:ascii="Cambria Math" w:hAnsi="Cambria Math"/>
                  <w:i/>
                  <w:color w:val="00B050"/>
                  <w:sz w:val="20"/>
                  <w:szCs w:val="20"/>
                </w:rPr>
              </m:ctrlPr>
            </m:dPr>
            <m:e>
              <m:sSub>
                <m:sSubPr>
                  <m:ctrlPr>
                    <w:rPr>
                      <w:rFonts w:ascii="Cambria Math" w:hAnsi="Cambria Math"/>
                      <w:i/>
                      <w:color w:val="00B050"/>
                      <w:sz w:val="20"/>
                      <w:szCs w:val="20"/>
                    </w:rPr>
                  </m:ctrlPr>
                </m:sSubPr>
                <m:e>
                  <m:r>
                    <w:rPr>
                      <w:rFonts w:ascii="Cambria Math" w:hAnsi="Cambria Math"/>
                      <w:color w:val="00B050"/>
                      <w:sz w:val="20"/>
                      <w:szCs w:val="20"/>
                    </w:rPr>
                    <m:t>L</m:t>
                  </m:r>
                </m:e>
                <m:sub>
                  <m:r>
                    <w:rPr>
                      <w:rFonts w:ascii="Cambria Math" w:hAnsi="Cambria Math"/>
                      <w:color w:val="00B050"/>
                      <w:sz w:val="20"/>
                      <w:szCs w:val="20"/>
                    </w:rPr>
                    <m:t>0</m:t>
                  </m:r>
                </m:sub>
              </m:sSub>
              <m:r>
                <w:rPr>
                  <w:rFonts w:ascii="Cambria Math" w:hAnsi="Cambria Math"/>
                  <w:color w:val="00B050"/>
                  <w:sz w:val="20"/>
                  <w:szCs w:val="20"/>
                </w:rPr>
                <m:t>+10n*</m:t>
              </m:r>
              <m:func>
                <m:funcPr>
                  <m:ctrlPr>
                    <w:rPr>
                      <w:rFonts w:ascii="Cambria Math" w:hAnsi="Cambria Math"/>
                      <w:i/>
                      <w:color w:val="00B050"/>
                      <w:sz w:val="20"/>
                      <w:szCs w:val="20"/>
                    </w:rPr>
                  </m:ctrlPr>
                </m:funcPr>
                <m:fName>
                  <m:sSub>
                    <m:sSubPr>
                      <m:ctrlPr>
                        <w:rPr>
                          <w:rFonts w:ascii="Cambria Math" w:hAnsi="Cambria Math"/>
                          <w:i/>
                          <w:color w:val="00B050"/>
                          <w:sz w:val="20"/>
                          <w:szCs w:val="20"/>
                        </w:rPr>
                      </m:ctrlPr>
                    </m:sSubPr>
                    <m:e>
                      <m:r>
                        <m:rPr>
                          <m:sty m:val="p"/>
                        </m:rPr>
                        <w:rPr>
                          <w:rFonts w:ascii="Cambria Math" w:hAnsi="Cambria Math"/>
                          <w:color w:val="00B050"/>
                          <w:sz w:val="20"/>
                          <w:szCs w:val="20"/>
                        </w:rPr>
                        <m:t>log</m:t>
                      </m:r>
                    </m:e>
                    <m:sub>
                      <m:r>
                        <w:rPr>
                          <w:rFonts w:ascii="Cambria Math" w:hAnsi="Cambria Math"/>
                          <w:color w:val="00B050"/>
                          <w:sz w:val="20"/>
                          <w:szCs w:val="20"/>
                        </w:rPr>
                        <m:t>10</m:t>
                      </m:r>
                      <m:ctrlPr>
                        <w:rPr>
                          <w:rFonts w:ascii="Cambria Math" w:hAnsi="Cambria Math"/>
                          <w:color w:val="00B050"/>
                          <w:sz w:val="20"/>
                          <w:szCs w:val="20"/>
                        </w:rPr>
                      </m:ctrlPr>
                    </m:sub>
                  </m:sSub>
                </m:fName>
                <m:e>
                  <m:d>
                    <m:dPr>
                      <m:ctrlPr>
                        <w:rPr>
                          <w:rFonts w:ascii="Cambria Math" w:hAnsi="Cambria Math"/>
                          <w:i/>
                          <w:color w:val="00B050"/>
                          <w:sz w:val="20"/>
                          <w:szCs w:val="20"/>
                        </w:rPr>
                      </m:ctrlPr>
                    </m:dPr>
                    <m:e>
                      <m:f>
                        <m:fPr>
                          <m:ctrlPr>
                            <w:rPr>
                              <w:rFonts w:ascii="Cambria Math" w:hAnsi="Cambria Math"/>
                              <w:i/>
                              <w:color w:val="00B050"/>
                              <w:sz w:val="20"/>
                              <w:szCs w:val="20"/>
                            </w:rPr>
                          </m:ctrlPr>
                        </m:fPr>
                        <m:num>
                          <m:r>
                            <w:rPr>
                              <w:rFonts w:ascii="Cambria Math" w:hAnsi="Cambria Math"/>
                              <w:color w:val="00B050"/>
                              <w:sz w:val="20"/>
                              <w:szCs w:val="20"/>
                            </w:rPr>
                            <m:t>d</m:t>
                          </m:r>
                        </m:num>
                        <m:den>
                          <m:sSub>
                            <m:sSubPr>
                              <m:ctrlPr>
                                <w:rPr>
                                  <w:rFonts w:ascii="Cambria Math" w:hAnsi="Cambria Math"/>
                                  <w:i/>
                                  <w:color w:val="00B050"/>
                                  <w:sz w:val="20"/>
                                  <w:szCs w:val="20"/>
                                </w:rPr>
                              </m:ctrlPr>
                            </m:sSubPr>
                            <m:e>
                              <m:r>
                                <w:rPr>
                                  <w:rFonts w:ascii="Cambria Math" w:hAnsi="Cambria Math"/>
                                  <w:color w:val="00B050"/>
                                  <w:sz w:val="20"/>
                                  <w:szCs w:val="20"/>
                                </w:rPr>
                                <m:t>d</m:t>
                              </m:r>
                            </m:e>
                            <m:sub>
                              <m:r>
                                <w:rPr>
                                  <w:rFonts w:ascii="Cambria Math" w:hAnsi="Cambria Math"/>
                                  <w:color w:val="00B050"/>
                                  <w:sz w:val="20"/>
                                  <w:szCs w:val="20"/>
                                </w:rPr>
                                <m:t>0</m:t>
                              </m:r>
                            </m:sub>
                          </m:sSub>
                        </m:den>
                      </m:f>
                    </m:e>
                  </m:d>
                </m:e>
              </m:func>
            </m:e>
          </m:d>
        </m:oMath>
      </m:oMathPara>
    </w:p>
    <w:p w14:paraId="3EAA3DF2" w14:textId="31F8A88B" w:rsidR="00274487" w:rsidRPr="00274487" w:rsidRDefault="00274487" w:rsidP="00D00269">
      <w:pPr>
        <w:pStyle w:val="ListParagraph"/>
        <w:rPr>
          <w:rFonts w:eastAsiaTheme="minorEastAsia"/>
          <w:color w:val="00B050"/>
          <w:sz w:val="20"/>
          <w:szCs w:val="20"/>
        </w:rPr>
      </w:pPr>
      <m:oMathPara>
        <m:oMath>
          <m:r>
            <w:rPr>
              <w:rFonts w:ascii="Cambria Math" w:hAnsi="Cambria Math"/>
              <w:color w:val="00B050"/>
              <w:sz w:val="20"/>
              <w:szCs w:val="20"/>
            </w:rPr>
            <m:t>-70</m:t>
          </m:r>
          <m:r>
            <w:rPr>
              <w:rFonts w:ascii="Cambria Math" w:hAnsi="Cambria Math"/>
              <w:color w:val="00B050"/>
              <w:sz w:val="20"/>
              <w:szCs w:val="20"/>
            </w:rPr>
            <m:t>=</m:t>
          </m:r>
          <m:r>
            <w:rPr>
              <w:rFonts w:ascii="Cambria Math" w:hAnsi="Cambria Math"/>
              <w:color w:val="00B050"/>
              <w:sz w:val="20"/>
              <w:szCs w:val="20"/>
            </w:rPr>
            <m:t>30+10+10</m:t>
          </m:r>
          <m:r>
            <w:rPr>
              <w:rFonts w:ascii="Cambria Math" w:hAnsi="Cambria Math"/>
              <w:color w:val="00B050"/>
              <w:sz w:val="20"/>
              <w:szCs w:val="20"/>
            </w:rPr>
            <m:t>-</m:t>
          </m:r>
          <m:d>
            <m:dPr>
              <m:ctrlPr>
                <w:rPr>
                  <w:rFonts w:ascii="Cambria Math" w:hAnsi="Cambria Math"/>
                  <w:i/>
                  <w:color w:val="00B050"/>
                  <w:sz w:val="20"/>
                  <w:szCs w:val="20"/>
                </w:rPr>
              </m:ctrlPr>
            </m:dPr>
            <m:e>
              <m:r>
                <w:rPr>
                  <w:rFonts w:ascii="Cambria Math" w:hAnsi="Cambria Math"/>
                  <w:color w:val="00B050"/>
                  <w:sz w:val="20"/>
                  <w:szCs w:val="20"/>
                </w:rPr>
                <m:t>80</m:t>
              </m:r>
              <m:r>
                <w:rPr>
                  <w:rFonts w:ascii="Cambria Math" w:hAnsi="Cambria Math"/>
                  <w:color w:val="00B050"/>
                  <w:sz w:val="20"/>
                  <w:szCs w:val="20"/>
                </w:rPr>
                <m:t>+</m:t>
              </m:r>
              <m:r>
                <w:rPr>
                  <w:rFonts w:ascii="Cambria Math" w:hAnsi="Cambria Math"/>
                  <w:color w:val="00B050"/>
                  <w:sz w:val="20"/>
                  <w:szCs w:val="20"/>
                </w:rPr>
                <m:t>30</m:t>
              </m:r>
              <m:r>
                <w:rPr>
                  <w:rFonts w:ascii="Cambria Math" w:hAnsi="Cambria Math"/>
                  <w:color w:val="00B050"/>
                  <w:sz w:val="20"/>
                  <w:szCs w:val="20"/>
                </w:rPr>
                <m:t>*</m:t>
              </m:r>
              <m:func>
                <m:funcPr>
                  <m:ctrlPr>
                    <w:rPr>
                      <w:rFonts w:ascii="Cambria Math" w:hAnsi="Cambria Math"/>
                      <w:i/>
                      <w:color w:val="00B050"/>
                      <w:sz w:val="20"/>
                      <w:szCs w:val="20"/>
                    </w:rPr>
                  </m:ctrlPr>
                </m:funcPr>
                <m:fName>
                  <m:sSub>
                    <m:sSubPr>
                      <m:ctrlPr>
                        <w:rPr>
                          <w:rFonts w:ascii="Cambria Math" w:hAnsi="Cambria Math"/>
                          <w:i/>
                          <w:color w:val="00B050"/>
                          <w:sz w:val="20"/>
                          <w:szCs w:val="20"/>
                        </w:rPr>
                      </m:ctrlPr>
                    </m:sSubPr>
                    <m:e>
                      <m:r>
                        <m:rPr>
                          <m:sty m:val="p"/>
                        </m:rPr>
                        <w:rPr>
                          <w:rFonts w:ascii="Cambria Math" w:hAnsi="Cambria Math"/>
                          <w:color w:val="00B050"/>
                          <w:sz w:val="20"/>
                          <w:szCs w:val="20"/>
                        </w:rPr>
                        <m:t>log</m:t>
                      </m:r>
                    </m:e>
                    <m:sub>
                      <m:r>
                        <w:rPr>
                          <w:rFonts w:ascii="Cambria Math" w:hAnsi="Cambria Math"/>
                          <w:color w:val="00B050"/>
                          <w:sz w:val="20"/>
                          <w:szCs w:val="20"/>
                        </w:rPr>
                        <m:t>10</m:t>
                      </m:r>
                      <m:ctrlPr>
                        <w:rPr>
                          <w:rFonts w:ascii="Cambria Math" w:hAnsi="Cambria Math"/>
                          <w:color w:val="00B050"/>
                          <w:sz w:val="20"/>
                          <w:szCs w:val="20"/>
                        </w:rPr>
                      </m:ctrlPr>
                    </m:sub>
                  </m:sSub>
                </m:fName>
                <m:e>
                  <m:d>
                    <m:dPr>
                      <m:ctrlPr>
                        <w:rPr>
                          <w:rFonts w:ascii="Cambria Math" w:hAnsi="Cambria Math"/>
                          <w:i/>
                          <w:color w:val="00B050"/>
                          <w:sz w:val="20"/>
                          <w:szCs w:val="20"/>
                        </w:rPr>
                      </m:ctrlPr>
                    </m:dPr>
                    <m:e>
                      <m:f>
                        <m:fPr>
                          <m:ctrlPr>
                            <w:rPr>
                              <w:rFonts w:ascii="Cambria Math" w:hAnsi="Cambria Math"/>
                              <w:i/>
                              <w:color w:val="00B050"/>
                              <w:sz w:val="20"/>
                              <w:szCs w:val="20"/>
                            </w:rPr>
                          </m:ctrlPr>
                        </m:fPr>
                        <m:num>
                          <m:r>
                            <w:rPr>
                              <w:rFonts w:ascii="Cambria Math" w:hAnsi="Cambria Math"/>
                              <w:color w:val="00B050"/>
                              <w:sz w:val="20"/>
                              <w:szCs w:val="20"/>
                            </w:rPr>
                            <m:t>d</m:t>
                          </m:r>
                        </m:num>
                        <m:den>
                          <m:r>
                            <w:rPr>
                              <w:rFonts w:ascii="Cambria Math" w:hAnsi="Cambria Math"/>
                              <w:color w:val="00B050"/>
                              <w:sz w:val="20"/>
                              <w:szCs w:val="20"/>
                            </w:rPr>
                            <m:t>20</m:t>
                          </m:r>
                        </m:den>
                      </m:f>
                    </m:e>
                  </m:d>
                </m:e>
              </m:func>
            </m:e>
          </m:d>
        </m:oMath>
      </m:oMathPara>
    </w:p>
    <w:p w14:paraId="2BA1D2F7" w14:textId="2065F632" w:rsidR="00274487" w:rsidRPr="00274487" w:rsidRDefault="00274487" w:rsidP="00274487">
      <w:pPr>
        <w:pStyle w:val="ListParagraph"/>
        <w:rPr>
          <w:rFonts w:eastAsiaTheme="minorEastAsia"/>
          <w:color w:val="00B050"/>
          <w:sz w:val="20"/>
          <w:szCs w:val="20"/>
        </w:rPr>
      </w:pPr>
      <m:oMathPara>
        <m:oMath>
          <m:r>
            <w:rPr>
              <w:rFonts w:ascii="Cambria Math" w:hAnsi="Cambria Math"/>
              <w:color w:val="00B050"/>
              <w:sz w:val="20"/>
              <w:szCs w:val="20"/>
            </w:rPr>
            <m:t>-</m:t>
          </m:r>
          <m:r>
            <w:rPr>
              <w:rFonts w:ascii="Cambria Math" w:hAnsi="Cambria Math"/>
              <w:color w:val="00B050"/>
              <w:sz w:val="20"/>
              <w:szCs w:val="20"/>
            </w:rPr>
            <m:t>12</m:t>
          </m:r>
          <m:r>
            <w:rPr>
              <w:rFonts w:ascii="Cambria Math" w:hAnsi="Cambria Math"/>
              <w:color w:val="00B050"/>
              <w:sz w:val="20"/>
              <w:szCs w:val="20"/>
            </w:rPr>
            <m:t>0=-80</m:t>
          </m:r>
          <m:r>
            <w:rPr>
              <w:rFonts w:ascii="Cambria Math" w:hAnsi="Cambria Math"/>
              <w:color w:val="00B050"/>
              <w:sz w:val="20"/>
              <w:szCs w:val="20"/>
            </w:rPr>
            <m:t>-</m:t>
          </m:r>
          <m:r>
            <w:rPr>
              <w:rFonts w:ascii="Cambria Math" w:hAnsi="Cambria Math"/>
              <w:color w:val="00B050"/>
              <w:sz w:val="20"/>
              <w:szCs w:val="20"/>
            </w:rPr>
            <m:t>30*</m:t>
          </m:r>
          <m:func>
            <m:funcPr>
              <m:ctrlPr>
                <w:rPr>
                  <w:rFonts w:ascii="Cambria Math" w:hAnsi="Cambria Math"/>
                  <w:i/>
                  <w:color w:val="00B050"/>
                  <w:sz w:val="20"/>
                  <w:szCs w:val="20"/>
                </w:rPr>
              </m:ctrlPr>
            </m:funcPr>
            <m:fName>
              <m:sSub>
                <m:sSubPr>
                  <m:ctrlPr>
                    <w:rPr>
                      <w:rFonts w:ascii="Cambria Math" w:hAnsi="Cambria Math"/>
                      <w:i/>
                      <w:color w:val="00B050"/>
                      <w:sz w:val="20"/>
                      <w:szCs w:val="20"/>
                    </w:rPr>
                  </m:ctrlPr>
                </m:sSubPr>
                <m:e>
                  <m:r>
                    <m:rPr>
                      <m:sty m:val="p"/>
                    </m:rPr>
                    <w:rPr>
                      <w:rFonts w:ascii="Cambria Math" w:hAnsi="Cambria Math"/>
                      <w:color w:val="00B050"/>
                      <w:sz w:val="20"/>
                      <w:szCs w:val="20"/>
                    </w:rPr>
                    <m:t>log</m:t>
                  </m:r>
                </m:e>
                <m:sub>
                  <m:r>
                    <w:rPr>
                      <w:rFonts w:ascii="Cambria Math" w:hAnsi="Cambria Math"/>
                      <w:color w:val="00B050"/>
                      <w:sz w:val="20"/>
                      <w:szCs w:val="20"/>
                    </w:rPr>
                    <m:t>10</m:t>
                  </m:r>
                  <m:ctrlPr>
                    <w:rPr>
                      <w:rFonts w:ascii="Cambria Math" w:hAnsi="Cambria Math"/>
                      <w:color w:val="00B050"/>
                      <w:sz w:val="20"/>
                      <w:szCs w:val="20"/>
                    </w:rPr>
                  </m:ctrlPr>
                </m:sub>
              </m:sSub>
            </m:fName>
            <m:e>
              <m:d>
                <m:dPr>
                  <m:ctrlPr>
                    <w:rPr>
                      <w:rFonts w:ascii="Cambria Math" w:hAnsi="Cambria Math"/>
                      <w:i/>
                      <w:color w:val="00B050"/>
                      <w:sz w:val="20"/>
                      <w:szCs w:val="20"/>
                    </w:rPr>
                  </m:ctrlPr>
                </m:dPr>
                <m:e>
                  <m:f>
                    <m:fPr>
                      <m:ctrlPr>
                        <w:rPr>
                          <w:rFonts w:ascii="Cambria Math" w:hAnsi="Cambria Math"/>
                          <w:i/>
                          <w:color w:val="00B050"/>
                          <w:sz w:val="20"/>
                          <w:szCs w:val="20"/>
                        </w:rPr>
                      </m:ctrlPr>
                    </m:fPr>
                    <m:num>
                      <m:r>
                        <w:rPr>
                          <w:rFonts w:ascii="Cambria Math" w:hAnsi="Cambria Math"/>
                          <w:color w:val="00B050"/>
                          <w:sz w:val="20"/>
                          <w:szCs w:val="20"/>
                        </w:rPr>
                        <m:t>d</m:t>
                      </m:r>
                    </m:num>
                    <m:den>
                      <m:r>
                        <w:rPr>
                          <w:rFonts w:ascii="Cambria Math" w:hAnsi="Cambria Math"/>
                          <w:color w:val="00B050"/>
                          <w:sz w:val="20"/>
                          <w:szCs w:val="20"/>
                        </w:rPr>
                        <m:t>20</m:t>
                      </m:r>
                    </m:den>
                  </m:f>
                </m:e>
              </m:d>
            </m:e>
          </m:func>
        </m:oMath>
      </m:oMathPara>
    </w:p>
    <w:p w14:paraId="2162473D" w14:textId="5EB29A9F" w:rsidR="00274487" w:rsidRPr="00274487" w:rsidRDefault="00274487" w:rsidP="00274487">
      <w:pPr>
        <w:pStyle w:val="ListParagraph"/>
        <w:rPr>
          <w:rFonts w:eastAsiaTheme="minorEastAsia"/>
          <w:color w:val="00B050"/>
          <w:sz w:val="20"/>
          <w:szCs w:val="20"/>
        </w:rPr>
      </w:pPr>
      <m:oMathPara>
        <m:oMath>
          <m:f>
            <m:fPr>
              <m:ctrlPr>
                <w:rPr>
                  <w:rFonts w:ascii="Cambria Math" w:hAnsi="Cambria Math"/>
                  <w:i/>
                  <w:color w:val="00B050"/>
                  <w:sz w:val="20"/>
                  <w:szCs w:val="20"/>
                </w:rPr>
              </m:ctrlPr>
            </m:fPr>
            <m:num>
              <m:r>
                <w:rPr>
                  <w:rFonts w:ascii="Cambria Math" w:hAnsi="Cambria Math"/>
                  <w:color w:val="00B050"/>
                  <w:sz w:val="20"/>
                  <w:szCs w:val="20"/>
                </w:rPr>
                <m:t>40</m:t>
              </m:r>
            </m:num>
            <m:den>
              <m:r>
                <w:rPr>
                  <w:rFonts w:ascii="Cambria Math" w:hAnsi="Cambria Math"/>
                  <w:color w:val="00B050"/>
                  <w:sz w:val="20"/>
                  <w:szCs w:val="20"/>
                </w:rPr>
                <m:t>30</m:t>
              </m:r>
            </m:den>
          </m:f>
          <m:r>
            <w:rPr>
              <w:rFonts w:ascii="Cambria Math" w:hAnsi="Cambria Math"/>
              <w:color w:val="00B050"/>
              <w:sz w:val="20"/>
              <w:szCs w:val="20"/>
            </w:rPr>
            <m:t>=</m:t>
          </m:r>
          <m:func>
            <m:funcPr>
              <m:ctrlPr>
                <w:rPr>
                  <w:rFonts w:ascii="Cambria Math" w:hAnsi="Cambria Math"/>
                  <w:i/>
                  <w:color w:val="00B050"/>
                  <w:sz w:val="20"/>
                  <w:szCs w:val="20"/>
                </w:rPr>
              </m:ctrlPr>
            </m:funcPr>
            <m:fName>
              <m:sSub>
                <m:sSubPr>
                  <m:ctrlPr>
                    <w:rPr>
                      <w:rFonts w:ascii="Cambria Math" w:hAnsi="Cambria Math"/>
                      <w:i/>
                      <w:color w:val="00B050"/>
                      <w:sz w:val="20"/>
                      <w:szCs w:val="20"/>
                    </w:rPr>
                  </m:ctrlPr>
                </m:sSubPr>
                <m:e>
                  <m:r>
                    <m:rPr>
                      <m:sty m:val="p"/>
                    </m:rPr>
                    <w:rPr>
                      <w:rFonts w:ascii="Cambria Math" w:hAnsi="Cambria Math"/>
                      <w:color w:val="00B050"/>
                      <w:sz w:val="20"/>
                      <w:szCs w:val="20"/>
                    </w:rPr>
                    <m:t>log</m:t>
                  </m:r>
                </m:e>
                <m:sub>
                  <m:r>
                    <w:rPr>
                      <w:rFonts w:ascii="Cambria Math" w:hAnsi="Cambria Math"/>
                      <w:color w:val="00B050"/>
                      <w:sz w:val="20"/>
                      <w:szCs w:val="20"/>
                    </w:rPr>
                    <m:t>10</m:t>
                  </m:r>
                  <m:ctrlPr>
                    <w:rPr>
                      <w:rFonts w:ascii="Cambria Math" w:hAnsi="Cambria Math"/>
                      <w:color w:val="00B050"/>
                      <w:sz w:val="20"/>
                      <w:szCs w:val="20"/>
                    </w:rPr>
                  </m:ctrlPr>
                </m:sub>
              </m:sSub>
            </m:fName>
            <m:e>
              <m:d>
                <m:dPr>
                  <m:ctrlPr>
                    <w:rPr>
                      <w:rFonts w:ascii="Cambria Math" w:hAnsi="Cambria Math"/>
                      <w:i/>
                      <w:color w:val="00B050"/>
                      <w:sz w:val="20"/>
                      <w:szCs w:val="20"/>
                    </w:rPr>
                  </m:ctrlPr>
                </m:dPr>
                <m:e>
                  <m:f>
                    <m:fPr>
                      <m:ctrlPr>
                        <w:rPr>
                          <w:rFonts w:ascii="Cambria Math" w:hAnsi="Cambria Math"/>
                          <w:i/>
                          <w:color w:val="00B050"/>
                          <w:sz w:val="20"/>
                          <w:szCs w:val="20"/>
                        </w:rPr>
                      </m:ctrlPr>
                    </m:fPr>
                    <m:num>
                      <m:r>
                        <w:rPr>
                          <w:rFonts w:ascii="Cambria Math" w:hAnsi="Cambria Math"/>
                          <w:color w:val="00B050"/>
                          <w:sz w:val="20"/>
                          <w:szCs w:val="20"/>
                        </w:rPr>
                        <m:t>d</m:t>
                      </m:r>
                    </m:num>
                    <m:den>
                      <m:r>
                        <w:rPr>
                          <w:rFonts w:ascii="Cambria Math" w:hAnsi="Cambria Math"/>
                          <w:color w:val="00B050"/>
                          <w:sz w:val="20"/>
                          <w:szCs w:val="20"/>
                        </w:rPr>
                        <m:t>20</m:t>
                      </m:r>
                    </m:den>
                  </m:f>
                </m:e>
              </m:d>
            </m:e>
          </m:func>
        </m:oMath>
      </m:oMathPara>
    </w:p>
    <w:p w14:paraId="1BDB9088" w14:textId="1E5CA709" w:rsidR="00274487" w:rsidRPr="00274487" w:rsidRDefault="00274487" w:rsidP="00274487">
      <w:pPr>
        <w:pStyle w:val="ListParagraph"/>
        <w:rPr>
          <w:rFonts w:eastAsiaTheme="minorEastAsia"/>
          <w:color w:val="00B050"/>
          <w:sz w:val="20"/>
          <w:szCs w:val="20"/>
        </w:rPr>
      </w:pPr>
      <m:oMathPara>
        <m:oMath>
          <m:r>
            <w:rPr>
              <w:rFonts w:ascii="Cambria Math" w:eastAsiaTheme="minorEastAsia" w:hAnsi="Cambria Math"/>
              <w:color w:val="00B050"/>
              <w:sz w:val="20"/>
              <w:szCs w:val="20"/>
            </w:rPr>
            <m:t>d=20*</m:t>
          </m:r>
          <m:sSup>
            <m:sSupPr>
              <m:ctrlPr>
                <w:rPr>
                  <w:rFonts w:ascii="Cambria Math" w:eastAsiaTheme="minorEastAsia" w:hAnsi="Cambria Math"/>
                  <w:i/>
                  <w:color w:val="00B050"/>
                  <w:sz w:val="20"/>
                  <w:szCs w:val="20"/>
                </w:rPr>
              </m:ctrlPr>
            </m:sSupPr>
            <m:e>
              <m:r>
                <w:rPr>
                  <w:rFonts w:ascii="Cambria Math" w:eastAsiaTheme="minorEastAsia" w:hAnsi="Cambria Math"/>
                  <w:color w:val="00B050"/>
                  <w:sz w:val="20"/>
                  <w:szCs w:val="20"/>
                </w:rPr>
                <m:t>10</m:t>
              </m:r>
            </m:e>
            <m:sup>
              <m:d>
                <m:dPr>
                  <m:ctrlPr>
                    <w:rPr>
                      <w:rFonts w:ascii="Cambria Math" w:eastAsiaTheme="minorEastAsia" w:hAnsi="Cambria Math"/>
                      <w:i/>
                      <w:color w:val="00B050"/>
                      <w:sz w:val="20"/>
                      <w:szCs w:val="20"/>
                    </w:rPr>
                  </m:ctrlPr>
                </m:dPr>
                <m:e>
                  <m:f>
                    <m:fPr>
                      <m:ctrlPr>
                        <w:rPr>
                          <w:rFonts w:ascii="Cambria Math" w:eastAsiaTheme="minorEastAsia" w:hAnsi="Cambria Math"/>
                          <w:i/>
                          <w:color w:val="00B050"/>
                          <w:sz w:val="20"/>
                          <w:szCs w:val="20"/>
                        </w:rPr>
                      </m:ctrlPr>
                    </m:fPr>
                    <m:num>
                      <m:r>
                        <w:rPr>
                          <w:rFonts w:ascii="Cambria Math" w:eastAsiaTheme="minorEastAsia" w:hAnsi="Cambria Math"/>
                          <w:color w:val="00B050"/>
                          <w:sz w:val="20"/>
                          <w:szCs w:val="20"/>
                        </w:rPr>
                        <m:t>4</m:t>
                      </m:r>
                    </m:num>
                    <m:den>
                      <m:r>
                        <w:rPr>
                          <w:rFonts w:ascii="Cambria Math" w:eastAsiaTheme="minorEastAsia" w:hAnsi="Cambria Math"/>
                          <w:color w:val="00B050"/>
                          <w:sz w:val="20"/>
                          <w:szCs w:val="20"/>
                        </w:rPr>
                        <m:t>3</m:t>
                      </m:r>
                    </m:den>
                  </m:f>
                </m:e>
              </m:d>
            </m:sup>
          </m:sSup>
          <m:r>
            <w:rPr>
              <w:rFonts w:ascii="Cambria Math" w:eastAsiaTheme="minorEastAsia" w:hAnsi="Cambria Math"/>
              <w:color w:val="00B050"/>
              <w:sz w:val="20"/>
              <w:szCs w:val="20"/>
            </w:rPr>
            <m:t>≈430.887</m:t>
          </m:r>
        </m:oMath>
      </m:oMathPara>
    </w:p>
    <w:p w14:paraId="2DFAB309" w14:textId="6330F9B3" w:rsidR="00C55BC1" w:rsidRDefault="00C55BC1" w:rsidP="00D00269">
      <w:pPr>
        <w:pStyle w:val="ListParagraph"/>
        <w:numPr>
          <w:ilvl w:val="0"/>
          <w:numId w:val="2"/>
        </w:numPr>
        <w:rPr>
          <w:sz w:val="20"/>
          <w:szCs w:val="20"/>
        </w:rPr>
      </w:pPr>
      <w:r w:rsidRPr="00D00269">
        <w:rPr>
          <w:sz w:val="20"/>
          <w:szCs w:val="20"/>
        </w:rPr>
        <w:t>What should T_spacing be to achieve the desired symbol rate?</w:t>
      </w:r>
    </w:p>
    <w:p w14:paraId="75FC42B6" w14:textId="059B6061" w:rsidR="00274487" w:rsidRPr="00274487" w:rsidRDefault="00274487" w:rsidP="00274487">
      <w:pPr>
        <w:ind w:left="720"/>
        <w:rPr>
          <w:sz w:val="20"/>
          <w:szCs w:val="20"/>
        </w:rPr>
      </w:pPr>
      <m:oMathPara>
        <m:oMath>
          <m:sSub>
            <m:sSubPr>
              <m:ctrlPr>
                <w:rPr>
                  <w:rFonts w:ascii="Cambria Math" w:hAnsi="Cambria Math"/>
                  <w:i/>
                  <w:color w:val="00B050"/>
                  <w:sz w:val="20"/>
                  <w:szCs w:val="20"/>
                </w:rPr>
              </m:ctrlPr>
            </m:sSubPr>
            <m:e>
              <m:r>
                <w:rPr>
                  <w:rFonts w:ascii="Cambria Math" w:hAnsi="Cambria Math"/>
                  <w:color w:val="00B050"/>
                  <w:sz w:val="20"/>
                  <w:szCs w:val="20"/>
                </w:rPr>
                <m:t>T</m:t>
              </m:r>
            </m:e>
            <m:sub>
              <m:r>
                <w:rPr>
                  <w:rFonts w:ascii="Cambria Math" w:hAnsi="Cambria Math"/>
                  <w:color w:val="00B050"/>
                  <w:sz w:val="20"/>
                  <w:szCs w:val="20"/>
                </w:rPr>
                <m:t>spacing</m:t>
              </m:r>
            </m:sub>
          </m:sSub>
          <m:r>
            <w:rPr>
              <w:rFonts w:ascii="Cambria Math" w:hAnsi="Cambria Math"/>
              <w:color w:val="00B050"/>
              <w:sz w:val="20"/>
              <w:szCs w:val="20"/>
            </w:rPr>
            <m:t>=</m:t>
          </m:r>
          <m:f>
            <m:fPr>
              <m:ctrlPr>
                <w:rPr>
                  <w:rFonts w:ascii="Cambria Math" w:hAnsi="Cambria Math"/>
                  <w:i/>
                  <w:color w:val="00B050"/>
                  <w:sz w:val="20"/>
                  <w:szCs w:val="20"/>
                </w:rPr>
              </m:ctrlPr>
            </m:fPr>
            <m:num>
              <m:r>
                <w:rPr>
                  <w:rFonts w:ascii="Cambria Math" w:hAnsi="Cambria Math"/>
                  <w:color w:val="00B050"/>
                  <w:sz w:val="20"/>
                  <w:szCs w:val="20"/>
                </w:rPr>
                <m:t>1</m:t>
              </m:r>
            </m:num>
            <m:den>
              <m:r>
                <w:rPr>
                  <w:rFonts w:ascii="Cambria Math" w:hAnsi="Cambria Math"/>
                  <w:color w:val="00B050"/>
                  <w:sz w:val="20"/>
                  <w:szCs w:val="20"/>
                </w:rPr>
                <m:t>rate</m:t>
              </m:r>
            </m:den>
          </m:f>
          <m:r>
            <w:rPr>
              <w:rFonts w:ascii="Cambria Math" w:hAnsi="Cambria Math"/>
              <w:color w:val="00B050"/>
              <w:sz w:val="20"/>
              <w:szCs w:val="20"/>
            </w:rPr>
            <m:t>=</m:t>
          </m:r>
          <m:f>
            <m:fPr>
              <m:ctrlPr>
                <w:rPr>
                  <w:rFonts w:ascii="Cambria Math" w:hAnsi="Cambria Math"/>
                  <w:i/>
                  <w:color w:val="00B050"/>
                  <w:sz w:val="20"/>
                  <w:szCs w:val="20"/>
                </w:rPr>
              </m:ctrlPr>
            </m:fPr>
            <m:num>
              <m:r>
                <w:rPr>
                  <w:rFonts w:ascii="Cambria Math" w:hAnsi="Cambria Math"/>
                  <w:color w:val="00B050"/>
                  <w:sz w:val="20"/>
                  <w:szCs w:val="20"/>
                </w:rPr>
                <m:t>1</m:t>
              </m:r>
            </m:num>
            <m:den>
              <m:r>
                <w:rPr>
                  <w:rFonts w:ascii="Cambria Math" w:hAnsi="Cambria Math"/>
                  <w:color w:val="00B050"/>
                  <w:sz w:val="20"/>
                  <w:szCs w:val="20"/>
                </w:rPr>
                <m:t>400e6</m:t>
              </m:r>
            </m:den>
          </m:f>
          <m:r>
            <w:rPr>
              <w:rFonts w:ascii="Cambria Math" w:hAnsi="Cambria Math"/>
              <w:color w:val="00B050"/>
              <w:sz w:val="20"/>
              <w:szCs w:val="20"/>
            </w:rPr>
            <m:t>=2.5e9 or 2.5 ns</m:t>
          </m:r>
        </m:oMath>
      </m:oMathPara>
    </w:p>
    <w:p w14:paraId="31617A08" w14:textId="4B47F539" w:rsidR="00C55BC1" w:rsidRDefault="00C55BC1" w:rsidP="00D00269">
      <w:pPr>
        <w:pStyle w:val="ListParagraph"/>
        <w:numPr>
          <w:ilvl w:val="0"/>
          <w:numId w:val="2"/>
        </w:numPr>
        <w:rPr>
          <w:sz w:val="20"/>
          <w:szCs w:val="20"/>
        </w:rPr>
      </w:pPr>
      <w:r w:rsidRPr="00D00269">
        <w:rPr>
          <w:sz w:val="20"/>
          <w:szCs w:val="20"/>
        </w:rPr>
        <w:t xml:space="preserve">What is the signal </w:t>
      </w:r>
      <w:r w:rsidR="00D00269" w:rsidRPr="00D00269">
        <w:rPr>
          <w:sz w:val="20"/>
          <w:szCs w:val="20"/>
        </w:rPr>
        <w:t>bandwidth</w:t>
      </w:r>
      <w:r w:rsidRPr="00D00269">
        <w:rPr>
          <w:sz w:val="20"/>
          <w:szCs w:val="20"/>
        </w:rPr>
        <w:t xml:space="preserve"> (around the carrier frequency) (you can calculate null-to-null bandwidth with the consideration of expansion due to the non-zero roll-off factor)?</w:t>
      </w:r>
    </w:p>
    <w:p w14:paraId="75C6F2B8" w14:textId="101F51AA" w:rsidR="00274487" w:rsidRPr="00274487" w:rsidRDefault="00274487" w:rsidP="00274487">
      <w:pPr>
        <w:rPr>
          <w:sz w:val="20"/>
          <w:szCs w:val="20"/>
        </w:rPr>
      </w:pPr>
      <m:oMathPara>
        <m:oMath>
          <m:r>
            <w:rPr>
              <w:rFonts w:ascii="Cambria Math" w:hAnsi="Cambria Math"/>
              <w:color w:val="00B050"/>
              <w:sz w:val="20"/>
              <w:szCs w:val="20"/>
            </w:rPr>
            <m:t>BW=rate*</m:t>
          </m:r>
          <m:d>
            <m:dPr>
              <m:ctrlPr>
                <w:rPr>
                  <w:rFonts w:ascii="Cambria Math" w:hAnsi="Cambria Math"/>
                  <w:i/>
                  <w:color w:val="00B050"/>
                  <w:sz w:val="20"/>
                  <w:szCs w:val="20"/>
                </w:rPr>
              </m:ctrlPr>
            </m:dPr>
            <m:e>
              <m:r>
                <w:rPr>
                  <w:rFonts w:ascii="Cambria Math" w:hAnsi="Cambria Math"/>
                  <w:color w:val="00B050"/>
                  <w:sz w:val="20"/>
                  <w:szCs w:val="20"/>
                </w:rPr>
                <m:t>1+α</m:t>
              </m:r>
            </m:e>
          </m:d>
          <m:r>
            <w:rPr>
              <w:rFonts w:ascii="Cambria Math" w:hAnsi="Cambria Math"/>
              <w:color w:val="00B050"/>
              <w:sz w:val="20"/>
              <w:szCs w:val="20"/>
            </w:rPr>
            <m:t>=400e6*</m:t>
          </m:r>
          <m:d>
            <m:dPr>
              <m:ctrlPr>
                <w:rPr>
                  <w:rFonts w:ascii="Cambria Math" w:hAnsi="Cambria Math"/>
                  <w:i/>
                  <w:color w:val="00B050"/>
                  <w:sz w:val="20"/>
                  <w:szCs w:val="20"/>
                </w:rPr>
              </m:ctrlPr>
            </m:dPr>
            <m:e>
              <m:r>
                <w:rPr>
                  <w:rFonts w:ascii="Cambria Math" w:hAnsi="Cambria Math"/>
                  <w:color w:val="00B050"/>
                  <w:sz w:val="20"/>
                  <w:szCs w:val="20"/>
                </w:rPr>
                <m:t>1+0.2</m:t>
              </m:r>
            </m:e>
          </m:d>
          <m:r>
            <w:rPr>
              <w:rFonts w:ascii="Cambria Math" w:hAnsi="Cambria Math"/>
              <w:color w:val="00B050"/>
              <w:sz w:val="20"/>
              <w:szCs w:val="20"/>
            </w:rPr>
            <m:t>=480MHz</m:t>
          </m:r>
        </m:oMath>
      </m:oMathPara>
    </w:p>
    <w:p w14:paraId="7B13E080" w14:textId="55B9B00B" w:rsidR="00C55BC1" w:rsidRDefault="00C55BC1" w:rsidP="00D00269">
      <w:pPr>
        <w:pStyle w:val="ListParagraph"/>
        <w:numPr>
          <w:ilvl w:val="0"/>
          <w:numId w:val="2"/>
        </w:numPr>
        <w:rPr>
          <w:sz w:val="20"/>
          <w:szCs w:val="20"/>
        </w:rPr>
      </w:pPr>
      <w:r w:rsidRPr="00D00269">
        <w:rPr>
          <w:sz w:val="20"/>
          <w:szCs w:val="20"/>
        </w:rPr>
        <w:t xml:space="preserve">What is the total noise power within the signal </w:t>
      </w:r>
      <w:r w:rsidR="00D00269" w:rsidRPr="00D00269">
        <w:rPr>
          <w:sz w:val="20"/>
          <w:szCs w:val="20"/>
        </w:rPr>
        <w:t>bandwidth</w:t>
      </w:r>
      <w:r w:rsidRPr="00D00269">
        <w:rPr>
          <w:sz w:val="20"/>
          <w:szCs w:val="20"/>
        </w:rPr>
        <w:t xml:space="preserve"> in dBm? (kT[dBm/Hz] =-174)(if you</w:t>
      </w:r>
      <w:r w:rsidR="00D00269" w:rsidRPr="00D00269">
        <w:rPr>
          <w:sz w:val="20"/>
          <w:szCs w:val="20"/>
        </w:rPr>
        <w:t xml:space="preserve"> couldn’t</w:t>
      </w:r>
      <w:r w:rsidRPr="00D00269">
        <w:rPr>
          <w:sz w:val="20"/>
          <w:szCs w:val="20"/>
        </w:rPr>
        <w:t xml:space="preserve"> find the bandwidth in previous problem, assume null-to-null signal </w:t>
      </w:r>
      <w:r w:rsidR="00D00269" w:rsidRPr="00D00269">
        <w:rPr>
          <w:sz w:val="20"/>
          <w:szCs w:val="20"/>
        </w:rPr>
        <w:t>bandwidth</w:t>
      </w:r>
      <w:r w:rsidRPr="00D00269">
        <w:rPr>
          <w:sz w:val="20"/>
          <w:szCs w:val="20"/>
        </w:rPr>
        <w:t xml:space="preserve"> is 500MHz) (Hint don’t forget to consider noise </w:t>
      </w:r>
      <w:r w:rsidR="00D00269" w:rsidRPr="00D00269">
        <w:rPr>
          <w:sz w:val="20"/>
          <w:szCs w:val="20"/>
        </w:rPr>
        <w:t>figure)</w:t>
      </w:r>
    </w:p>
    <w:p w14:paraId="5C8978FD" w14:textId="321257BF" w:rsidR="00274487" w:rsidRPr="00274487" w:rsidRDefault="00274487" w:rsidP="00274487">
      <w:pPr>
        <w:rPr>
          <w:rFonts w:eastAsiaTheme="minorEastAsia"/>
          <w:color w:val="00B050"/>
          <w:kern w:val="24"/>
        </w:rPr>
      </w:pPr>
      <m:oMathPara>
        <m:oMath>
          <m:sSub>
            <m:sSubPr>
              <m:ctrlPr>
                <w:rPr>
                  <w:rFonts w:ascii="Cambria Math" w:hAnsi="Cambria Math" w:cs="Calibri"/>
                  <w:i/>
                  <w:iCs/>
                  <w:color w:val="00B050"/>
                  <w:kern w:val="24"/>
                </w:rPr>
              </m:ctrlPr>
            </m:sSubPr>
            <m:e>
              <m:r>
                <w:rPr>
                  <w:rFonts w:ascii="Cambria Math" w:hAnsi="Cambria Math" w:cs="Calibri"/>
                  <w:color w:val="00B050"/>
                  <w:kern w:val="24"/>
                </w:rPr>
                <m:t>P</m:t>
              </m:r>
            </m:e>
            <m:sub>
              <m:r>
                <w:rPr>
                  <w:rFonts w:ascii="Cambria Math" w:hAnsi="Cambria Math" w:cs="Calibri"/>
                  <w:color w:val="00B050"/>
                  <w:kern w:val="24"/>
                </w:rPr>
                <m:t>noise</m:t>
              </m:r>
            </m:sub>
          </m:sSub>
          <m:d>
            <m:dPr>
              <m:begChr m:val="["/>
              <m:endChr m:val="]"/>
              <m:ctrlPr>
                <w:rPr>
                  <w:rFonts w:ascii="Cambria Math" w:hAnsi="Cambria Math" w:cs="Calibri"/>
                  <w:i/>
                  <w:iCs/>
                  <w:color w:val="00B050"/>
                  <w:kern w:val="24"/>
                </w:rPr>
              </m:ctrlPr>
            </m:dPr>
            <m:e>
              <m:r>
                <m:rPr>
                  <m:sty m:val="p"/>
                </m:rPr>
                <w:rPr>
                  <w:rFonts w:ascii="Cambria Math" w:hAnsi="Cambria Math" w:cs="Calibri"/>
                  <w:color w:val="00B050"/>
                  <w:kern w:val="24"/>
                </w:rPr>
                <m:t>dBm</m:t>
              </m:r>
            </m:e>
          </m:d>
          <m:r>
            <w:rPr>
              <w:rFonts w:ascii="Cambria Math" w:hAnsi="Cambria Math" w:cs="Calibri"/>
              <w:color w:val="00B050"/>
              <w:kern w:val="24"/>
            </w:rPr>
            <m:t>=kT+10</m:t>
          </m:r>
          <m:func>
            <m:funcPr>
              <m:ctrlPr>
                <w:rPr>
                  <w:rFonts w:ascii="Cambria Math" w:hAnsi="Cambria Math" w:cs="Calibri"/>
                  <w:i/>
                  <w:iCs/>
                  <w:color w:val="00B050"/>
                  <w:kern w:val="24"/>
                </w:rPr>
              </m:ctrlPr>
            </m:funcPr>
            <m:fName>
              <m:sSub>
                <m:sSubPr>
                  <m:ctrlPr>
                    <w:rPr>
                      <w:rFonts w:ascii="Cambria Math" w:hAnsi="Cambria Math" w:cs="Calibri"/>
                      <w:i/>
                      <w:iCs/>
                      <w:color w:val="00B050"/>
                      <w:kern w:val="24"/>
                    </w:rPr>
                  </m:ctrlPr>
                </m:sSubPr>
                <m:e>
                  <m:r>
                    <m:rPr>
                      <m:sty m:val="p"/>
                    </m:rPr>
                    <w:rPr>
                      <w:rFonts w:ascii="Cambria Math" w:hAnsi="Cambria Math" w:cs="Calibri"/>
                      <w:color w:val="00B050"/>
                      <w:kern w:val="24"/>
                    </w:rPr>
                    <m:t>log</m:t>
                  </m:r>
                </m:e>
                <m:sub>
                  <m:r>
                    <w:rPr>
                      <w:rFonts w:ascii="Cambria Math" w:hAnsi="Cambria Math" w:cs="Calibri"/>
                      <w:color w:val="00B050"/>
                      <w:kern w:val="24"/>
                    </w:rPr>
                    <m:t>10</m:t>
                  </m:r>
                </m:sub>
              </m:sSub>
            </m:fName>
            <m:e>
              <m:r>
                <w:rPr>
                  <w:rFonts w:ascii="Cambria Math" w:hAnsi="Cambria Math" w:cs="Calibri"/>
                  <w:color w:val="00B050"/>
                  <w:kern w:val="24"/>
                </w:rPr>
                <m:t>B</m:t>
              </m:r>
            </m:e>
          </m:func>
          <m:r>
            <w:rPr>
              <w:rFonts w:ascii="Cambria Math" w:hAnsi="Cambria Math" w:cs="Calibri"/>
              <w:color w:val="00B050"/>
              <w:kern w:val="24"/>
            </w:rPr>
            <m:t>+NF</m:t>
          </m:r>
        </m:oMath>
      </m:oMathPara>
    </w:p>
    <w:p w14:paraId="718BE295" w14:textId="0FA1928C" w:rsidR="00274487" w:rsidRPr="00274487" w:rsidRDefault="00274487" w:rsidP="00274487">
      <w:pPr>
        <w:rPr>
          <w:sz w:val="20"/>
          <w:szCs w:val="20"/>
        </w:rPr>
      </w:pPr>
      <m:oMathPara>
        <m:oMath>
          <m:sSub>
            <m:sSubPr>
              <m:ctrlPr>
                <w:rPr>
                  <w:rFonts w:ascii="Cambria Math" w:hAnsi="Cambria Math" w:cs="Calibri"/>
                  <w:i/>
                  <w:iCs/>
                  <w:color w:val="00B050"/>
                  <w:kern w:val="24"/>
                </w:rPr>
              </m:ctrlPr>
            </m:sSubPr>
            <m:e>
              <m:r>
                <w:rPr>
                  <w:rFonts w:ascii="Cambria Math" w:hAnsi="Cambria Math" w:cs="Calibri"/>
                  <w:color w:val="00B050"/>
                  <w:kern w:val="24"/>
                </w:rPr>
                <m:t>P</m:t>
              </m:r>
            </m:e>
            <m:sub>
              <m:r>
                <w:rPr>
                  <w:rFonts w:ascii="Cambria Math" w:hAnsi="Cambria Math" w:cs="Calibri"/>
                  <w:color w:val="00B050"/>
                  <w:kern w:val="24"/>
                </w:rPr>
                <m:t>noise</m:t>
              </m:r>
            </m:sub>
          </m:sSub>
          <m:d>
            <m:dPr>
              <m:begChr m:val="["/>
              <m:endChr m:val="]"/>
              <m:ctrlPr>
                <w:rPr>
                  <w:rFonts w:ascii="Cambria Math" w:hAnsi="Cambria Math" w:cs="Calibri"/>
                  <w:i/>
                  <w:iCs/>
                  <w:color w:val="00B050"/>
                  <w:kern w:val="24"/>
                </w:rPr>
              </m:ctrlPr>
            </m:dPr>
            <m:e>
              <m:r>
                <m:rPr>
                  <m:sty m:val="p"/>
                </m:rPr>
                <w:rPr>
                  <w:rFonts w:ascii="Cambria Math" w:hAnsi="Cambria Math" w:cs="Calibri"/>
                  <w:color w:val="00B050"/>
                  <w:kern w:val="24"/>
                </w:rPr>
                <m:t>dBm</m:t>
              </m:r>
            </m:e>
          </m:d>
          <m:r>
            <w:rPr>
              <w:rFonts w:ascii="Cambria Math" w:hAnsi="Cambria Math" w:cs="Calibri"/>
              <w:color w:val="00B050"/>
              <w:kern w:val="24"/>
            </w:rPr>
            <m:t>=</m:t>
          </m:r>
          <m:r>
            <w:rPr>
              <w:rFonts w:ascii="Cambria Math" w:hAnsi="Cambria Math" w:cs="Calibri"/>
              <w:color w:val="00B050"/>
              <w:kern w:val="24"/>
            </w:rPr>
            <m:t>-174</m:t>
          </m:r>
          <m:r>
            <w:rPr>
              <w:rFonts w:ascii="Cambria Math" w:hAnsi="Cambria Math" w:cs="Calibri"/>
              <w:color w:val="00B050"/>
              <w:kern w:val="24"/>
            </w:rPr>
            <m:t>+10</m:t>
          </m:r>
          <m:func>
            <m:funcPr>
              <m:ctrlPr>
                <w:rPr>
                  <w:rFonts w:ascii="Cambria Math" w:hAnsi="Cambria Math" w:cs="Calibri"/>
                  <w:i/>
                  <w:iCs/>
                  <w:color w:val="00B050"/>
                  <w:kern w:val="24"/>
                </w:rPr>
              </m:ctrlPr>
            </m:funcPr>
            <m:fName>
              <m:sSub>
                <m:sSubPr>
                  <m:ctrlPr>
                    <w:rPr>
                      <w:rFonts w:ascii="Cambria Math" w:hAnsi="Cambria Math" w:cs="Calibri"/>
                      <w:i/>
                      <w:iCs/>
                      <w:color w:val="00B050"/>
                      <w:kern w:val="24"/>
                    </w:rPr>
                  </m:ctrlPr>
                </m:sSubPr>
                <m:e>
                  <m:r>
                    <m:rPr>
                      <m:sty m:val="p"/>
                    </m:rPr>
                    <w:rPr>
                      <w:rFonts w:ascii="Cambria Math" w:hAnsi="Cambria Math" w:cs="Calibri"/>
                      <w:color w:val="00B050"/>
                      <w:kern w:val="24"/>
                    </w:rPr>
                    <m:t>log</m:t>
                  </m:r>
                </m:e>
                <m:sub>
                  <m:r>
                    <w:rPr>
                      <w:rFonts w:ascii="Cambria Math" w:hAnsi="Cambria Math" w:cs="Calibri"/>
                      <w:color w:val="00B050"/>
                      <w:kern w:val="24"/>
                    </w:rPr>
                    <m:t>10</m:t>
                  </m:r>
                </m:sub>
              </m:sSub>
            </m:fName>
            <m:e>
              <m:d>
                <m:dPr>
                  <m:ctrlPr>
                    <w:rPr>
                      <w:rFonts w:ascii="Cambria Math" w:hAnsi="Cambria Math" w:cs="Calibri"/>
                      <w:i/>
                      <w:color w:val="00B050"/>
                      <w:kern w:val="24"/>
                    </w:rPr>
                  </m:ctrlPr>
                </m:dPr>
                <m:e>
                  <m:r>
                    <w:rPr>
                      <w:rFonts w:ascii="Cambria Math" w:hAnsi="Cambria Math" w:cs="Calibri"/>
                      <w:color w:val="00B050"/>
                      <w:kern w:val="24"/>
                    </w:rPr>
                    <m:t>480MHz</m:t>
                  </m:r>
                </m:e>
              </m:d>
            </m:e>
          </m:func>
          <m:r>
            <w:rPr>
              <w:rFonts w:ascii="Cambria Math" w:hAnsi="Cambria Math" w:cs="Calibri"/>
              <w:color w:val="00B050"/>
              <w:kern w:val="24"/>
            </w:rPr>
            <m:t>+</m:t>
          </m:r>
          <m:r>
            <w:rPr>
              <w:rFonts w:ascii="Cambria Math" w:hAnsi="Cambria Math" w:cs="Calibri"/>
              <w:color w:val="00B050"/>
              <w:kern w:val="24"/>
            </w:rPr>
            <m:t>10≈-77.18759dBm</m:t>
          </m:r>
        </m:oMath>
      </m:oMathPara>
    </w:p>
    <w:p w14:paraId="4E47FC6B" w14:textId="2B055644" w:rsidR="00D00269" w:rsidRDefault="00D00269" w:rsidP="00D00269">
      <w:pPr>
        <w:pStyle w:val="ListParagraph"/>
        <w:numPr>
          <w:ilvl w:val="0"/>
          <w:numId w:val="2"/>
        </w:numPr>
        <w:rPr>
          <w:sz w:val="20"/>
          <w:szCs w:val="20"/>
        </w:rPr>
      </w:pPr>
      <w:r w:rsidRPr="00D00269">
        <w:rPr>
          <w:sz w:val="20"/>
          <w:szCs w:val="20"/>
        </w:rPr>
        <w:t>What is the signal to noise ratio at the maximum link distance in dB (hint, less than 10 dB)</w:t>
      </w:r>
    </w:p>
    <w:p w14:paraId="7311A9F0" w14:textId="75485200" w:rsidR="00274487" w:rsidRPr="0086201A" w:rsidRDefault="00274487" w:rsidP="00274487">
      <w:pPr>
        <w:pStyle w:val="ListParagraph"/>
        <w:rPr>
          <w:rFonts w:eastAsiaTheme="minorEastAsia"/>
          <w:color w:val="00B050"/>
          <w:sz w:val="20"/>
          <w:szCs w:val="20"/>
        </w:rPr>
      </w:pPr>
      <m:oMathPara>
        <m:oMath>
          <m:r>
            <w:rPr>
              <w:rFonts w:ascii="Cambria Math" w:hAnsi="Cambria Math"/>
              <w:color w:val="00B050"/>
              <w:sz w:val="20"/>
              <w:szCs w:val="20"/>
            </w:rPr>
            <m:t>SN</m:t>
          </m:r>
          <m:sSub>
            <m:sSubPr>
              <m:ctrlPr>
                <w:rPr>
                  <w:rFonts w:ascii="Cambria Math" w:hAnsi="Cambria Math"/>
                  <w:i/>
                  <w:color w:val="00B050"/>
                  <w:sz w:val="20"/>
                  <w:szCs w:val="20"/>
                </w:rPr>
              </m:ctrlPr>
            </m:sSubPr>
            <m:e>
              <m:r>
                <w:rPr>
                  <w:rFonts w:ascii="Cambria Math" w:hAnsi="Cambria Math"/>
                  <w:color w:val="00B050"/>
                  <w:sz w:val="20"/>
                  <w:szCs w:val="20"/>
                </w:rPr>
                <m:t>R</m:t>
              </m:r>
            </m:e>
            <m:sub>
              <m:r>
                <w:rPr>
                  <w:rFonts w:ascii="Cambria Math" w:hAnsi="Cambria Math"/>
                  <w:color w:val="00B050"/>
                  <w:sz w:val="20"/>
                  <w:szCs w:val="20"/>
                </w:rPr>
                <m:t>dB</m:t>
              </m:r>
            </m:sub>
          </m:sSub>
          <m:r>
            <w:rPr>
              <w:rFonts w:ascii="Cambria Math" w:hAnsi="Cambria Math"/>
              <w:color w:val="00B050"/>
              <w:sz w:val="20"/>
              <w:szCs w:val="20"/>
            </w:rPr>
            <m:t>=</m:t>
          </m:r>
          <m:sSub>
            <m:sSubPr>
              <m:ctrlPr>
                <w:rPr>
                  <w:rFonts w:ascii="Cambria Math" w:hAnsi="Cambria Math"/>
                  <w:i/>
                  <w:color w:val="00B050"/>
                  <w:sz w:val="20"/>
                  <w:szCs w:val="20"/>
                </w:rPr>
              </m:ctrlPr>
            </m:sSubPr>
            <m:e>
              <m:r>
                <w:rPr>
                  <w:rFonts w:ascii="Cambria Math" w:hAnsi="Cambria Math"/>
                  <w:color w:val="00B050"/>
                  <w:sz w:val="20"/>
                  <w:szCs w:val="20"/>
                </w:rPr>
                <m:t>P</m:t>
              </m:r>
            </m:e>
            <m:sub>
              <m:r>
                <w:rPr>
                  <w:rFonts w:ascii="Cambria Math" w:hAnsi="Cambria Math"/>
                  <w:color w:val="00B050"/>
                  <w:sz w:val="20"/>
                  <w:szCs w:val="20"/>
                </w:rPr>
                <m:t>r</m:t>
              </m:r>
            </m:sub>
          </m:sSub>
          <m:r>
            <w:rPr>
              <w:rFonts w:ascii="Cambria Math" w:hAnsi="Cambria Math"/>
              <w:color w:val="00B050"/>
              <w:sz w:val="20"/>
              <w:szCs w:val="20"/>
            </w:rPr>
            <m:t>-</m:t>
          </m:r>
          <m:sSub>
            <m:sSubPr>
              <m:ctrlPr>
                <w:rPr>
                  <w:rFonts w:ascii="Cambria Math" w:hAnsi="Cambria Math"/>
                  <w:i/>
                  <w:color w:val="00B050"/>
                  <w:sz w:val="20"/>
                  <w:szCs w:val="20"/>
                </w:rPr>
              </m:ctrlPr>
            </m:sSubPr>
            <m:e>
              <m:r>
                <w:rPr>
                  <w:rFonts w:ascii="Cambria Math" w:hAnsi="Cambria Math"/>
                  <w:color w:val="00B050"/>
                  <w:sz w:val="20"/>
                  <w:szCs w:val="20"/>
                </w:rPr>
                <m:t>N</m:t>
              </m:r>
            </m:e>
            <m:sub>
              <m:r>
                <w:rPr>
                  <w:rFonts w:ascii="Cambria Math" w:hAnsi="Cambria Math"/>
                  <w:color w:val="00B050"/>
                  <w:sz w:val="20"/>
                  <w:szCs w:val="20"/>
                </w:rPr>
                <m:t>0</m:t>
              </m:r>
            </m:sub>
          </m:sSub>
          <m:r>
            <w:rPr>
              <w:rFonts w:ascii="Cambria Math" w:hAnsi="Cambria Math"/>
              <w:color w:val="00B050"/>
              <w:sz w:val="20"/>
              <w:szCs w:val="20"/>
            </w:rPr>
            <m:t>=-70-</m:t>
          </m:r>
          <m:d>
            <m:dPr>
              <m:ctrlPr>
                <w:rPr>
                  <w:rFonts w:ascii="Cambria Math" w:hAnsi="Cambria Math"/>
                  <w:i/>
                  <w:color w:val="00B050"/>
                  <w:sz w:val="20"/>
                  <w:szCs w:val="20"/>
                </w:rPr>
              </m:ctrlPr>
            </m:dPr>
            <m:e>
              <m:r>
                <w:rPr>
                  <w:rFonts w:ascii="Cambria Math" w:hAnsi="Cambria Math"/>
                  <w:color w:val="00B050"/>
                  <w:sz w:val="20"/>
                  <w:szCs w:val="20"/>
                </w:rPr>
                <m:t>-77.18759</m:t>
              </m:r>
            </m:e>
          </m:d>
          <m:r>
            <w:rPr>
              <w:rFonts w:ascii="Cambria Math" w:hAnsi="Cambria Math"/>
              <w:color w:val="00B050"/>
              <w:sz w:val="20"/>
              <w:szCs w:val="20"/>
            </w:rPr>
            <m:t>=7.18759dB</m:t>
          </m:r>
        </m:oMath>
      </m:oMathPara>
    </w:p>
    <w:p w14:paraId="387C1FBD" w14:textId="77777777" w:rsidR="0086201A" w:rsidRDefault="0086201A" w:rsidP="00274487">
      <w:pPr>
        <w:pStyle w:val="ListParagraph"/>
        <w:rPr>
          <w:rFonts w:eastAsiaTheme="minorEastAsia"/>
          <w:color w:val="00B050"/>
          <w:sz w:val="20"/>
          <w:szCs w:val="20"/>
        </w:rPr>
      </w:pPr>
    </w:p>
    <w:p w14:paraId="30C0EC85" w14:textId="77777777" w:rsidR="0086201A" w:rsidRDefault="0086201A" w:rsidP="00274487">
      <w:pPr>
        <w:pStyle w:val="ListParagraph"/>
        <w:rPr>
          <w:rFonts w:eastAsiaTheme="minorEastAsia"/>
          <w:color w:val="00B050"/>
          <w:sz w:val="20"/>
          <w:szCs w:val="20"/>
        </w:rPr>
      </w:pPr>
    </w:p>
    <w:p w14:paraId="1DA0015C" w14:textId="77777777" w:rsidR="0086201A" w:rsidRDefault="0086201A" w:rsidP="00274487">
      <w:pPr>
        <w:pStyle w:val="ListParagraph"/>
        <w:rPr>
          <w:rFonts w:eastAsiaTheme="minorEastAsia"/>
          <w:color w:val="00B050"/>
          <w:sz w:val="20"/>
          <w:szCs w:val="20"/>
        </w:rPr>
      </w:pPr>
    </w:p>
    <w:p w14:paraId="082BF4D9" w14:textId="77777777" w:rsidR="0086201A" w:rsidRDefault="0086201A" w:rsidP="00274487">
      <w:pPr>
        <w:pStyle w:val="ListParagraph"/>
        <w:rPr>
          <w:rFonts w:eastAsiaTheme="minorEastAsia"/>
          <w:color w:val="00B050"/>
          <w:sz w:val="20"/>
          <w:szCs w:val="20"/>
        </w:rPr>
      </w:pPr>
    </w:p>
    <w:p w14:paraId="18436DFB" w14:textId="77777777" w:rsidR="0086201A" w:rsidRPr="00D00269" w:rsidRDefault="0086201A" w:rsidP="00274487">
      <w:pPr>
        <w:pStyle w:val="ListParagraph"/>
        <w:rPr>
          <w:sz w:val="20"/>
          <w:szCs w:val="20"/>
        </w:rPr>
      </w:pPr>
    </w:p>
    <w:p w14:paraId="3B07A395" w14:textId="266F05B5" w:rsidR="00D00269" w:rsidRDefault="00D00269" w:rsidP="00D00269">
      <w:pPr>
        <w:pStyle w:val="ListParagraph"/>
        <w:numPr>
          <w:ilvl w:val="0"/>
          <w:numId w:val="2"/>
        </w:numPr>
        <w:rPr>
          <w:sz w:val="20"/>
          <w:szCs w:val="20"/>
        </w:rPr>
      </w:pPr>
      <w:r w:rsidRPr="00D00269">
        <w:rPr>
          <w:sz w:val="20"/>
          <w:szCs w:val="20"/>
        </w:rPr>
        <w:lastRenderedPageBreak/>
        <w:t>Since SNR(computed in prior problem) is equal to E_s/N_0. What are the bit-error rates for “on-off” keying and “binary antipodal signaling” (if you could not find SNR in previous problems, assume it is 7 dB)</w:t>
      </w:r>
    </w:p>
    <w:p w14:paraId="477BEA32" w14:textId="561D30EE" w:rsidR="00274487" w:rsidRPr="002A2FB0" w:rsidRDefault="002A2FB0" w:rsidP="00274487">
      <w:pPr>
        <w:rPr>
          <w:rFonts w:eastAsiaTheme="minorEastAsia"/>
          <w:color w:val="00B050"/>
          <w:sz w:val="20"/>
          <w:szCs w:val="20"/>
        </w:rPr>
      </w:pPr>
      <m:oMathPara>
        <m:oMath>
          <m:r>
            <w:rPr>
              <w:rFonts w:ascii="Cambria Math" w:hAnsi="Cambria Math"/>
              <w:color w:val="00B050"/>
              <w:sz w:val="20"/>
              <w:szCs w:val="20"/>
            </w:rPr>
            <m:t>BE</m:t>
          </m:r>
          <m:sSub>
            <m:sSubPr>
              <m:ctrlPr>
                <w:rPr>
                  <w:rFonts w:ascii="Cambria Math" w:hAnsi="Cambria Math"/>
                  <w:i/>
                  <w:color w:val="00B050"/>
                  <w:sz w:val="20"/>
                  <w:szCs w:val="20"/>
                </w:rPr>
              </m:ctrlPr>
            </m:sSubPr>
            <m:e>
              <m:r>
                <w:rPr>
                  <w:rFonts w:ascii="Cambria Math" w:hAnsi="Cambria Math"/>
                  <w:color w:val="00B050"/>
                  <w:sz w:val="20"/>
                  <w:szCs w:val="20"/>
                </w:rPr>
                <m:t>R</m:t>
              </m:r>
            </m:e>
            <m:sub>
              <m:r>
                <w:rPr>
                  <w:rFonts w:ascii="Cambria Math" w:hAnsi="Cambria Math"/>
                  <w:color w:val="00B050"/>
                  <w:sz w:val="20"/>
                  <w:szCs w:val="20"/>
                </w:rPr>
                <m:t>BPSK</m:t>
              </m:r>
            </m:sub>
          </m:sSub>
          <m:r>
            <w:rPr>
              <w:rFonts w:ascii="Cambria Math" w:hAnsi="Cambria Math"/>
              <w:color w:val="00B050"/>
              <w:sz w:val="20"/>
              <w:szCs w:val="20"/>
            </w:rPr>
            <m:t>=</m:t>
          </m:r>
          <m:r>
            <w:rPr>
              <w:rFonts w:ascii="Cambria Math" w:hAnsi="Cambria Math"/>
              <w:color w:val="00B050"/>
              <w:sz w:val="20"/>
              <w:szCs w:val="20"/>
            </w:rPr>
            <m:t>Q</m:t>
          </m:r>
          <m:d>
            <m:dPr>
              <m:ctrlPr>
                <w:rPr>
                  <w:rFonts w:ascii="Cambria Math" w:hAnsi="Cambria Math"/>
                  <w:i/>
                  <w:color w:val="00B050"/>
                  <w:sz w:val="20"/>
                  <w:szCs w:val="20"/>
                </w:rPr>
              </m:ctrlPr>
            </m:dPr>
            <m:e>
              <m:rad>
                <m:radPr>
                  <m:degHide m:val="1"/>
                  <m:ctrlPr>
                    <w:rPr>
                      <w:rFonts w:ascii="Cambria Math" w:hAnsi="Cambria Math"/>
                      <w:i/>
                      <w:color w:val="00B050"/>
                      <w:sz w:val="20"/>
                      <w:szCs w:val="20"/>
                    </w:rPr>
                  </m:ctrlPr>
                </m:radPr>
                <m:deg/>
                <m:e>
                  <m:f>
                    <m:fPr>
                      <m:ctrlPr>
                        <w:rPr>
                          <w:rFonts w:ascii="Cambria Math" w:hAnsi="Cambria Math"/>
                          <w:i/>
                          <w:color w:val="00B050"/>
                          <w:sz w:val="20"/>
                          <w:szCs w:val="20"/>
                        </w:rPr>
                      </m:ctrlPr>
                    </m:fPr>
                    <m:num>
                      <m:r>
                        <w:rPr>
                          <w:rFonts w:ascii="Cambria Math" w:hAnsi="Cambria Math"/>
                          <w:color w:val="00B050"/>
                          <w:sz w:val="20"/>
                          <w:szCs w:val="20"/>
                        </w:rPr>
                        <m:t>2</m:t>
                      </m:r>
                    </m:num>
                    <m:den>
                      <m:sSub>
                        <m:sSubPr>
                          <m:ctrlPr>
                            <w:rPr>
                              <w:rFonts w:ascii="Cambria Math" w:hAnsi="Cambria Math"/>
                              <w:i/>
                              <w:color w:val="00B050"/>
                              <w:sz w:val="20"/>
                              <w:szCs w:val="20"/>
                            </w:rPr>
                          </m:ctrlPr>
                        </m:sSubPr>
                        <m:e>
                          <m:r>
                            <w:rPr>
                              <w:rFonts w:ascii="Cambria Math" w:hAnsi="Cambria Math"/>
                              <w:color w:val="00B050"/>
                              <w:sz w:val="20"/>
                              <w:szCs w:val="20"/>
                            </w:rPr>
                            <m:t>N</m:t>
                          </m:r>
                        </m:e>
                        <m:sub>
                          <m:r>
                            <w:rPr>
                              <w:rFonts w:ascii="Cambria Math" w:hAnsi="Cambria Math"/>
                              <w:color w:val="00B050"/>
                              <w:sz w:val="20"/>
                              <w:szCs w:val="20"/>
                            </w:rPr>
                            <m:t>0</m:t>
                          </m:r>
                        </m:sub>
                      </m:sSub>
                    </m:den>
                  </m:f>
                </m:e>
              </m:rad>
              <m:r>
                <w:rPr>
                  <w:rFonts w:ascii="Cambria Math" w:hAnsi="Cambria Math"/>
                  <w:color w:val="00B050"/>
                  <w:sz w:val="20"/>
                  <w:szCs w:val="20"/>
                </w:rPr>
                <m:t xml:space="preserve"> </m:t>
              </m:r>
            </m:e>
          </m:d>
          <m:r>
            <w:rPr>
              <w:rFonts w:ascii="Cambria Math" w:hAnsi="Cambria Math"/>
              <w:color w:val="00B050"/>
              <w:sz w:val="20"/>
              <w:szCs w:val="20"/>
            </w:rPr>
            <m:t>=1.455%</m:t>
          </m:r>
        </m:oMath>
      </m:oMathPara>
    </w:p>
    <w:p w14:paraId="38084B04" w14:textId="673E85CC" w:rsidR="003418DE" w:rsidRPr="003418DE" w:rsidRDefault="003418DE" w:rsidP="00274487">
      <w:pPr>
        <w:rPr>
          <w:rFonts w:eastAsiaTheme="minorEastAsia"/>
          <w:color w:val="00B050"/>
          <w:sz w:val="20"/>
          <w:szCs w:val="20"/>
        </w:rPr>
      </w:pPr>
      <m:oMathPara>
        <m:oMath>
          <m:r>
            <w:rPr>
              <w:rFonts w:ascii="Cambria Math" w:hAnsi="Cambria Math"/>
              <w:color w:val="00B050"/>
              <w:sz w:val="20"/>
              <w:szCs w:val="20"/>
            </w:rPr>
            <m:t>BE</m:t>
          </m:r>
          <m:sSub>
            <m:sSubPr>
              <m:ctrlPr>
                <w:rPr>
                  <w:rFonts w:ascii="Cambria Math" w:hAnsi="Cambria Math"/>
                  <w:i/>
                  <w:color w:val="00B050"/>
                  <w:sz w:val="20"/>
                  <w:szCs w:val="20"/>
                </w:rPr>
              </m:ctrlPr>
            </m:sSubPr>
            <m:e>
              <m:r>
                <w:rPr>
                  <w:rFonts w:ascii="Cambria Math" w:hAnsi="Cambria Math"/>
                  <w:color w:val="00B050"/>
                  <w:sz w:val="20"/>
                  <w:szCs w:val="20"/>
                </w:rPr>
                <m:t>R</m:t>
              </m:r>
            </m:e>
            <m:sub>
              <m:r>
                <w:rPr>
                  <w:rFonts w:ascii="Cambria Math" w:hAnsi="Cambria Math"/>
                  <w:color w:val="00B050"/>
                  <w:sz w:val="20"/>
                  <w:szCs w:val="20"/>
                </w:rPr>
                <m:t>OOK</m:t>
              </m:r>
            </m:sub>
          </m:sSub>
          <m:r>
            <w:rPr>
              <w:rFonts w:ascii="Cambria Math" w:eastAsiaTheme="minorEastAsia" w:hAnsi="Cambria Math"/>
              <w:color w:val="00B050"/>
              <w:sz w:val="20"/>
              <w:szCs w:val="20"/>
            </w:rPr>
            <m:t>=</m:t>
          </m:r>
          <m:r>
            <w:rPr>
              <w:rFonts w:ascii="Cambria Math" w:hAnsi="Cambria Math"/>
              <w:color w:val="00B050"/>
              <w:sz w:val="20"/>
              <w:szCs w:val="20"/>
            </w:rPr>
            <m:t>Q</m:t>
          </m:r>
          <m:d>
            <m:dPr>
              <m:ctrlPr>
                <w:rPr>
                  <w:rFonts w:ascii="Cambria Math" w:hAnsi="Cambria Math"/>
                  <w:i/>
                  <w:color w:val="00B050"/>
                  <w:sz w:val="20"/>
                  <w:szCs w:val="20"/>
                </w:rPr>
              </m:ctrlPr>
            </m:dPr>
            <m:e>
              <m:f>
                <m:fPr>
                  <m:ctrlPr>
                    <w:rPr>
                      <w:rFonts w:ascii="Cambria Math" w:eastAsiaTheme="minorEastAsia" w:hAnsi="Cambria Math"/>
                      <w:i/>
                      <w:color w:val="00B050"/>
                      <w:sz w:val="20"/>
                      <w:szCs w:val="20"/>
                    </w:rPr>
                  </m:ctrlPr>
                </m:fPr>
                <m:num>
                  <m:r>
                    <w:rPr>
                      <w:rFonts w:ascii="Cambria Math" w:eastAsiaTheme="minorEastAsia" w:hAnsi="Cambria Math"/>
                      <w:color w:val="00B050"/>
                      <w:sz w:val="20"/>
                      <w:szCs w:val="20"/>
                    </w:rPr>
                    <m:t>1</m:t>
                  </m:r>
                </m:num>
                <m:den>
                  <m:rad>
                    <m:radPr>
                      <m:degHide m:val="1"/>
                      <m:ctrlPr>
                        <w:rPr>
                          <w:rFonts w:ascii="Cambria Math" w:eastAsiaTheme="minorEastAsia" w:hAnsi="Cambria Math"/>
                          <w:i/>
                          <w:color w:val="00B050"/>
                          <w:sz w:val="20"/>
                          <w:szCs w:val="20"/>
                        </w:rPr>
                      </m:ctrlPr>
                    </m:radPr>
                    <m:deg/>
                    <m:e>
                      <m:sSub>
                        <m:sSubPr>
                          <m:ctrlPr>
                            <w:rPr>
                              <w:rFonts w:ascii="Cambria Math" w:eastAsiaTheme="minorEastAsia" w:hAnsi="Cambria Math"/>
                              <w:i/>
                              <w:color w:val="00B050"/>
                              <w:sz w:val="20"/>
                              <w:szCs w:val="20"/>
                            </w:rPr>
                          </m:ctrlPr>
                        </m:sSubPr>
                        <m:e>
                          <m:r>
                            <w:rPr>
                              <w:rFonts w:ascii="Cambria Math" w:eastAsiaTheme="minorEastAsia" w:hAnsi="Cambria Math"/>
                              <w:color w:val="00B050"/>
                              <w:sz w:val="20"/>
                              <w:szCs w:val="20"/>
                            </w:rPr>
                            <m:t>N</m:t>
                          </m:r>
                        </m:e>
                        <m:sub>
                          <m:r>
                            <w:rPr>
                              <w:rFonts w:ascii="Cambria Math" w:eastAsiaTheme="minorEastAsia" w:hAnsi="Cambria Math"/>
                              <w:color w:val="00B050"/>
                              <w:sz w:val="20"/>
                              <w:szCs w:val="20"/>
                            </w:rPr>
                            <m:t>0</m:t>
                          </m:r>
                        </m:sub>
                      </m:sSub>
                    </m:e>
                  </m:rad>
                </m:den>
              </m:f>
            </m:e>
          </m:d>
          <m:r>
            <w:rPr>
              <w:rFonts w:ascii="Cambria Math" w:hAnsi="Cambria Math"/>
              <w:color w:val="00B050"/>
              <w:sz w:val="20"/>
              <w:szCs w:val="20"/>
            </w:rPr>
            <m:t>=6.142%</m:t>
          </m:r>
        </m:oMath>
      </m:oMathPara>
    </w:p>
    <w:p w14:paraId="37861D92" w14:textId="4A130FE9" w:rsidR="003418DE" w:rsidRPr="003418DE" w:rsidRDefault="003418DE" w:rsidP="00274487">
      <w:pPr>
        <w:rPr>
          <w:rFonts w:eastAsiaTheme="minorEastAsia"/>
          <w:color w:val="00B050"/>
          <w:sz w:val="20"/>
          <w:szCs w:val="20"/>
        </w:rPr>
      </w:pPr>
      <m:oMathPara>
        <m:oMath>
          <m:sSub>
            <m:sSubPr>
              <m:ctrlPr>
                <w:rPr>
                  <w:rFonts w:ascii="Cambria Math" w:eastAsiaTheme="minorEastAsia" w:hAnsi="Cambria Math"/>
                  <w:i/>
                  <w:color w:val="00B050"/>
                  <w:sz w:val="20"/>
                  <w:szCs w:val="20"/>
                </w:rPr>
              </m:ctrlPr>
            </m:sSubPr>
            <m:e>
              <m:r>
                <w:rPr>
                  <w:rFonts w:ascii="Cambria Math" w:eastAsiaTheme="minorEastAsia" w:hAnsi="Cambria Math"/>
                  <w:color w:val="00B050"/>
                  <w:sz w:val="20"/>
                  <w:szCs w:val="20"/>
                </w:rPr>
                <m:t>N</m:t>
              </m:r>
            </m:e>
            <m:sub>
              <m:r>
                <w:rPr>
                  <w:rFonts w:ascii="Cambria Math" w:eastAsiaTheme="minorEastAsia" w:hAnsi="Cambria Math"/>
                  <w:color w:val="00B050"/>
                  <w:sz w:val="20"/>
                  <w:szCs w:val="20"/>
                </w:rPr>
                <m:t>0</m:t>
              </m:r>
            </m:sub>
          </m:sSub>
          <m:r>
            <w:rPr>
              <w:rFonts w:ascii="Cambria Math" w:eastAsiaTheme="minorEastAsia" w:hAnsi="Cambria Math"/>
              <w:color w:val="00B050"/>
              <w:sz w:val="20"/>
              <w:szCs w:val="20"/>
            </w:rPr>
            <m:t>=</m:t>
          </m:r>
          <m:r>
            <w:rPr>
              <w:rFonts w:ascii="Cambria Math" w:eastAsiaTheme="minorEastAsia" w:hAnsi="Cambria Math"/>
              <w:color w:val="00B050"/>
              <w:sz w:val="20"/>
              <w:szCs w:val="20"/>
            </w:rPr>
            <m:t>0.19109144186567883</m:t>
          </m:r>
        </m:oMath>
      </m:oMathPara>
    </w:p>
    <w:p w14:paraId="435EBEB7" w14:textId="267D6D5E" w:rsidR="00D00269" w:rsidRDefault="00D00269" w:rsidP="00D00269">
      <w:pPr>
        <w:pStyle w:val="ListParagraph"/>
        <w:numPr>
          <w:ilvl w:val="0"/>
          <w:numId w:val="2"/>
        </w:numPr>
        <w:rPr>
          <w:sz w:val="20"/>
          <w:szCs w:val="20"/>
        </w:rPr>
      </w:pPr>
      <w:r w:rsidRPr="00D00269">
        <w:rPr>
          <w:sz w:val="20"/>
          <w:szCs w:val="20"/>
        </w:rPr>
        <w:t>Why is the bit error rate larger with OOK than the binary antipodal signaling? Please consider the corresponding normalized constellations for the explanation, not the formula.</w:t>
      </w:r>
    </w:p>
    <w:p w14:paraId="0845AD69" w14:textId="77777777" w:rsidR="002A2FB0" w:rsidRPr="003418DE" w:rsidRDefault="002A2FB0" w:rsidP="002A2FB0">
      <w:pPr>
        <w:ind w:left="360"/>
        <w:rPr>
          <w:color w:val="00B050"/>
          <w:sz w:val="20"/>
          <w:szCs w:val="20"/>
        </w:rPr>
      </w:pPr>
      <w:r w:rsidRPr="003418DE">
        <w:rPr>
          <w:color w:val="00B050"/>
          <w:sz w:val="20"/>
          <w:szCs w:val="20"/>
        </w:rPr>
        <w:t>In OOK, the signal constellation consists of two points along a single dimension (usually the amplitude). One point represents a signal presence (usually the '1' bit), and the other point represents no signal (the '0' bit). This means that the '0' bit is represented by the absence of energy, and noise can easily affect the detection of the '1' bit since the decision boundary between '0' and '1' is closer to the '1' bit than in antipodal signaling.</w:t>
      </w:r>
    </w:p>
    <w:p w14:paraId="11F1D23A" w14:textId="6641AE03" w:rsidR="002A2FB0" w:rsidRPr="003418DE" w:rsidRDefault="002A2FB0" w:rsidP="002A2FB0">
      <w:pPr>
        <w:ind w:left="360"/>
        <w:rPr>
          <w:color w:val="00B050"/>
          <w:sz w:val="20"/>
          <w:szCs w:val="20"/>
        </w:rPr>
      </w:pPr>
      <w:r w:rsidRPr="003418DE">
        <w:rPr>
          <w:color w:val="00B050"/>
          <w:sz w:val="20"/>
          <w:szCs w:val="20"/>
        </w:rPr>
        <w:t>binary antipodal signaling places the two symbols (bits) at equal distances from the origin but on opposite sides along the same dimension (usually the phase or the amplitude). This configuration creates a larger "gap" between the two possible signal states, making it easier to distinguish between them even in the presence of noise.</w:t>
      </w:r>
    </w:p>
    <w:p w14:paraId="17BCAB58" w14:textId="6F14B3E1" w:rsidR="00D00269" w:rsidRDefault="00D00269" w:rsidP="00D00269">
      <w:pPr>
        <w:pStyle w:val="ListParagraph"/>
        <w:numPr>
          <w:ilvl w:val="0"/>
          <w:numId w:val="2"/>
        </w:numPr>
        <w:rPr>
          <w:sz w:val="20"/>
          <w:szCs w:val="20"/>
        </w:rPr>
      </w:pPr>
      <w:r w:rsidRPr="00D00269">
        <w:rPr>
          <w:sz w:val="20"/>
          <w:szCs w:val="20"/>
        </w:rPr>
        <w:t>What are the minimum sampling rates at the I and Q branches if a 20 MHz guard band is provided between the aliases?</w:t>
      </w:r>
    </w:p>
    <w:p w14:paraId="61EF279E" w14:textId="0B73F1E6" w:rsidR="003418DE" w:rsidRPr="003418DE" w:rsidRDefault="003418DE" w:rsidP="003418DE">
      <w:pPr>
        <w:ind w:left="360"/>
        <w:rPr>
          <w:color w:val="00B050"/>
          <w:sz w:val="20"/>
          <w:szCs w:val="20"/>
        </w:rPr>
      </w:pPr>
      <m:oMathPara>
        <m:oMath>
          <m:r>
            <w:rPr>
              <w:rFonts w:ascii="Cambria Math" w:hAnsi="Cambria Math"/>
              <w:color w:val="00B050"/>
              <w:sz w:val="20"/>
              <w:szCs w:val="20"/>
            </w:rPr>
            <m:t>Total BW=BW+2*GB=480+2*20=520MHz</m:t>
          </m:r>
        </m:oMath>
      </m:oMathPara>
    </w:p>
    <w:p w14:paraId="07001D4B" w14:textId="7C3702BB" w:rsidR="00D00269" w:rsidRDefault="00D00269" w:rsidP="00D00269">
      <w:pPr>
        <w:pStyle w:val="ListParagraph"/>
        <w:numPr>
          <w:ilvl w:val="0"/>
          <w:numId w:val="2"/>
        </w:numPr>
        <w:rPr>
          <w:sz w:val="20"/>
          <w:szCs w:val="20"/>
        </w:rPr>
      </w:pPr>
      <w:r w:rsidRPr="00D00269">
        <w:rPr>
          <w:sz w:val="20"/>
          <w:szCs w:val="20"/>
        </w:rPr>
        <w:t>What is the maximum excess delay of the channel?</w:t>
      </w:r>
    </w:p>
    <w:p w14:paraId="66300B43" w14:textId="6167AEFB" w:rsidR="003418DE" w:rsidRPr="00A85EF9" w:rsidRDefault="00A85EF9" w:rsidP="003418DE">
      <w:pPr>
        <w:pStyle w:val="ListParagraph"/>
        <w:rPr>
          <w:color w:val="00B050"/>
          <w:sz w:val="20"/>
          <w:szCs w:val="20"/>
        </w:rPr>
      </w:pPr>
      <m:oMathPara>
        <m:oMath>
          <m:r>
            <w:rPr>
              <w:rFonts w:ascii="Cambria Math" w:hAnsi="Cambria Math"/>
              <w:color w:val="00B050"/>
              <w:sz w:val="20"/>
              <w:szCs w:val="20"/>
            </w:rPr>
            <m:t>Maximum Delay=</m:t>
          </m:r>
          <m:r>
            <w:rPr>
              <w:rFonts w:ascii="Cambria Math" w:hAnsi="Cambria Math"/>
              <w:color w:val="00B050"/>
              <w:sz w:val="20"/>
              <w:szCs w:val="20"/>
            </w:rPr>
            <m:t>1</m:t>
          </m:r>
          <m:r>
            <w:rPr>
              <w:rFonts w:ascii="Cambria Math" w:hAnsi="Cambria Math"/>
              <w:color w:val="00B050"/>
              <w:sz w:val="20"/>
              <w:szCs w:val="20"/>
            </w:rPr>
            <m:t>00-0=</m:t>
          </m:r>
          <m:r>
            <w:rPr>
              <w:rFonts w:ascii="Cambria Math" w:hAnsi="Cambria Math"/>
              <w:color w:val="00B050"/>
              <w:sz w:val="20"/>
              <w:szCs w:val="20"/>
            </w:rPr>
            <m:t>1</m:t>
          </m:r>
          <m:r>
            <w:rPr>
              <w:rFonts w:ascii="Cambria Math" w:hAnsi="Cambria Math"/>
              <w:color w:val="00B050"/>
              <w:sz w:val="20"/>
              <w:szCs w:val="20"/>
            </w:rPr>
            <m:t>00ns</m:t>
          </m:r>
        </m:oMath>
      </m:oMathPara>
    </w:p>
    <w:p w14:paraId="537C1C94" w14:textId="5EF2405C" w:rsidR="00D00269" w:rsidRDefault="00D00269" w:rsidP="00D00269">
      <w:pPr>
        <w:pStyle w:val="ListParagraph"/>
        <w:numPr>
          <w:ilvl w:val="0"/>
          <w:numId w:val="2"/>
        </w:numPr>
        <w:rPr>
          <w:sz w:val="20"/>
          <w:szCs w:val="20"/>
        </w:rPr>
      </w:pPr>
      <w:r w:rsidRPr="00D00269">
        <w:rPr>
          <w:sz w:val="20"/>
          <w:szCs w:val="20"/>
        </w:rPr>
        <w:t>What should be the signal bandwidth to observe a frequency flat fading channel (assume that the minimum correlation of the channel frequency response is 0.5.)</w:t>
      </w:r>
    </w:p>
    <w:p w14:paraId="4DFD539A" w14:textId="55AAA5A8" w:rsidR="00A85EF9" w:rsidRDefault="00A85EF9" w:rsidP="00A85EF9">
      <w:pPr>
        <w:pStyle w:val="ListParagraph"/>
        <w:rPr>
          <w:rFonts w:eastAsiaTheme="minorEastAsia"/>
          <w:color w:val="00B050"/>
          <w:sz w:val="20"/>
          <w:szCs w:val="20"/>
        </w:rPr>
      </w:pPr>
      <m:oMathPara>
        <m:oMath>
          <m:sSub>
            <m:sSubPr>
              <m:ctrlPr>
                <w:rPr>
                  <w:rFonts w:ascii="Cambria Math" w:eastAsiaTheme="minorEastAsia" w:hAnsi="Cambria Math"/>
                  <w:i/>
                  <w:color w:val="00B050"/>
                  <w:sz w:val="20"/>
                  <w:szCs w:val="20"/>
                </w:rPr>
              </m:ctrlPr>
            </m:sSubPr>
            <m:e>
              <m:r>
                <w:rPr>
                  <w:rFonts w:ascii="Cambria Math" w:eastAsiaTheme="minorEastAsia" w:hAnsi="Cambria Math"/>
                  <w:color w:val="00B050"/>
                  <w:sz w:val="20"/>
                  <w:szCs w:val="20"/>
                </w:rPr>
                <m:t>T</m:t>
              </m:r>
            </m:e>
            <m:sub>
              <m:r>
                <w:rPr>
                  <w:rFonts w:ascii="Cambria Math" w:eastAsiaTheme="minorEastAsia" w:hAnsi="Cambria Math"/>
                  <w:color w:val="00B050"/>
                  <w:sz w:val="20"/>
                  <w:szCs w:val="20"/>
                </w:rPr>
                <m:t>average</m:t>
              </m:r>
            </m:sub>
          </m:sSub>
          <m:r>
            <w:rPr>
              <w:rFonts w:ascii="Cambria Math" w:eastAsiaTheme="minorEastAsia" w:hAnsi="Cambria Math"/>
              <w:color w:val="00B050"/>
              <w:sz w:val="20"/>
              <w:szCs w:val="20"/>
            </w:rPr>
            <m:t>=</m:t>
          </m:r>
          <m:f>
            <m:fPr>
              <m:ctrlPr>
                <w:rPr>
                  <w:rFonts w:ascii="Cambria Math" w:eastAsiaTheme="minorEastAsia" w:hAnsi="Cambria Math"/>
                  <w:color w:val="00B050"/>
                  <w:sz w:val="20"/>
                  <w:szCs w:val="20"/>
                </w:rPr>
              </m:ctrlPr>
            </m:fPr>
            <m:num>
              <m:r>
                <w:rPr>
                  <w:rFonts w:ascii="Cambria Math" w:eastAsiaTheme="minorEastAsia" w:hAnsi="Cambria Math"/>
                  <w:color w:val="00B050"/>
                  <w:sz w:val="20"/>
                  <w:szCs w:val="20"/>
                </w:rPr>
                <m:t>0</m:t>
              </m:r>
              <m:r>
                <m:rPr>
                  <m:sty m:val="p"/>
                </m:rPr>
                <w:rPr>
                  <w:rFonts w:ascii="Cambria Math" w:eastAsiaTheme="minorEastAsia" w:hAnsi="Cambria Math"/>
                  <w:color w:val="00B050"/>
                  <w:sz w:val="20"/>
                  <w:szCs w:val="20"/>
                </w:rPr>
                <m:t>×</m:t>
              </m:r>
              <m:sSup>
                <m:sSupPr>
                  <m:ctrlPr>
                    <w:rPr>
                      <w:rFonts w:ascii="Cambria Math" w:eastAsiaTheme="minorEastAsia" w:hAnsi="Cambria Math"/>
                      <w:i/>
                      <w:color w:val="00B050"/>
                      <w:sz w:val="20"/>
                      <w:szCs w:val="20"/>
                    </w:rPr>
                  </m:ctrlPr>
                </m:sSupPr>
                <m:e>
                  <m:r>
                    <w:rPr>
                      <w:rFonts w:ascii="Cambria Math" w:eastAsiaTheme="minorEastAsia" w:hAnsi="Cambria Math"/>
                      <w:color w:val="00B050"/>
                      <w:sz w:val="20"/>
                      <w:szCs w:val="20"/>
                    </w:rPr>
                    <m:t>10</m:t>
                  </m:r>
                  <m:ctrlPr>
                    <w:rPr>
                      <w:rFonts w:ascii="Cambria Math" w:eastAsiaTheme="minorEastAsia" w:hAnsi="Cambria Math"/>
                      <w:color w:val="00B050"/>
                      <w:sz w:val="20"/>
                      <w:szCs w:val="20"/>
                    </w:rPr>
                  </m:ctrlPr>
                </m:e>
                <m:sup>
                  <m:d>
                    <m:dPr>
                      <m:ctrlPr>
                        <w:rPr>
                          <w:rFonts w:ascii="Cambria Math" w:eastAsiaTheme="minorEastAsia" w:hAnsi="Cambria Math"/>
                          <w:i/>
                          <w:color w:val="00B050"/>
                          <w:sz w:val="20"/>
                          <w:szCs w:val="20"/>
                        </w:rPr>
                      </m:ctrlPr>
                    </m:dPr>
                    <m:e>
                      <m:r>
                        <w:rPr>
                          <w:rFonts w:ascii="Cambria Math" w:eastAsiaTheme="minorEastAsia" w:hAnsi="Cambria Math"/>
                          <w:color w:val="00B050"/>
                          <w:sz w:val="20"/>
                          <w:szCs w:val="20"/>
                        </w:rPr>
                        <m:t>0</m:t>
                      </m:r>
                      <m:r>
                        <m:rPr>
                          <m:lit/>
                        </m:rPr>
                        <w:rPr>
                          <w:rFonts w:ascii="Cambria Math" w:eastAsiaTheme="minorEastAsia" w:hAnsi="Cambria Math"/>
                          <w:color w:val="00B050"/>
                          <w:sz w:val="20"/>
                          <w:szCs w:val="20"/>
                        </w:rPr>
                        <m:t>/</m:t>
                      </m:r>
                      <m:r>
                        <w:rPr>
                          <w:rFonts w:ascii="Cambria Math" w:eastAsiaTheme="minorEastAsia" w:hAnsi="Cambria Math"/>
                          <w:color w:val="00B050"/>
                          <w:sz w:val="20"/>
                          <w:szCs w:val="20"/>
                        </w:rPr>
                        <m:t>10</m:t>
                      </m:r>
                    </m:e>
                  </m:d>
                </m:sup>
              </m:sSup>
              <m:r>
                <w:rPr>
                  <w:rFonts w:ascii="Cambria Math" w:eastAsiaTheme="minorEastAsia" w:hAnsi="Cambria Math"/>
                  <w:color w:val="00B050"/>
                  <w:sz w:val="20"/>
                  <w:szCs w:val="20"/>
                </w:rPr>
                <m:t>+</m:t>
              </m:r>
              <m:r>
                <w:rPr>
                  <w:rFonts w:ascii="Cambria Math" w:eastAsiaTheme="minorEastAsia" w:hAnsi="Cambria Math"/>
                  <w:color w:val="00B050"/>
                  <w:sz w:val="20"/>
                  <w:szCs w:val="20"/>
                </w:rPr>
                <m:t>1</m:t>
              </m:r>
              <m:r>
                <w:rPr>
                  <w:rFonts w:ascii="Cambria Math" w:eastAsiaTheme="minorEastAsia" w:hAnsi="Cambria Math"/>
                  <w:color w:val="00B050"/>
                  <w:sz w:val="20"/>
                  <w:szCs w:val="20"/>
                </w:rPr>
                <m:t>00</m:t>
              </m:r>
              <m:r>
                <m:rPr>
                  <m:sty m:val="p"/>
                </m:rPr>
                <w:rPr>
                  <w:rFonts w:ascii="Cambria Math" w:eastAsiaTheme="minorEastAsia" w:hAnsi="Cambria Math"/>
                  <w:color w:val="00B050"/>
                  <w:sz w:val="20"/>
                  <w:szCs w:val="20"/>
                </w:rPr>
                <m:t>×</m:t>
              </m:r>
              <m:sSup>
                <m:sSupPr>
                  <m:ctrlPr>
                    <w:rPr>
                      <w:rFonts w:ascii="Cambria Math" w:eastAsiaTheme="minorEastAsia" w:hAnsi="Cambria Math"/>
                      <w:i/>
                      <w:color w:val="00B050"/>
                      <w:sz w:val="20"/>
                      <w:szCs w:val="20"/>
                    </w:rPr>
                  </m:ctrlPr>
                </m:sSupPr>
                <m:e>
                  <m:r>
                    <w:rPr>
                      <w:rFonts w:ascii="Cambria Math" w:eastAsiaTheme="minorEastAsia" w:hAnsi="Cambria Math"/>
                      <w:color w:val="00B050"/>
                      <w:sz w:val="20"/>
                      <w:szCs w:val="20"/>
                    </w:rPr>
                    <m:t>10</m:t>
                  </m:r>
                  <m:ctrlPr>
                    <w:rPr>
                      <w:rFonts w:ascii="Cambria Math" w:eastAsiaTheme="minorEastAsia" w:hAnsi="Cambria Math"/>
                      <w:color w:val="00B050"/>
                      <w:sz w:val="20"/>
                      <w:szCs w:val="20"/>
                    </w:rPr>
                  </m:ctrlPr>
                </m:e>
                <m:sup>
                  <m:d>
                    <m:dPr>
                      <m:ctrlPr>
                        <w:rPr>
                          <w:rFonts w:ascii="Cambria Math" w:eastAsiaTheme="minorEastAsia" w:hAnsi="Cambria Math"/>
                          <w:i/>
                          <w:color w:val="00B050"/>
                          <w:sz w:val="20"/>
                          <w:szCs w:val="20"/>
                        </w:rPr>
                      </m:ctrlPr>
                    </m:dPr>
                    <m:e>
                      <m:r>
                        <w:rPr>
                          <w:rFonts w:ascii="Cambria Math" w:eastAsiaTheme="minorEastAsia" w:hAnsi="Cambria Math"/>
                          <w:color w:val="00B050"/>
                          <w:sz w:val="20"/>
                          <w:szCs w:val="20"/>
                        </w:rPr>
                        <m:t>-10</m:t>
                      </m:r>
                      <m:r>
                        <m:rPr>
                          <m:lit/>
                        </m:rPr>
                        <w:rPr>
                          <w:rFonts w:ascii="Cambria Math" w:eastAsiaTheme="minorEastAsia" w:hAnsi="Cambria Math"/>
                          <w:color w:val="00B050"/>
                          <w:sz w:val="20"/>
                          <w:szCs w:val="20"/>
                        </w:rPr>
                        <m:t>/</m:t>
                      </m:r>
                      <m:r>
                        <w:rPr>
                          <w:rFonts w:ascii="Cambria Math" w:eastAsiaTheme="minorEastAsia" w:hAnsi="Cambria Math"/>
                          <w:color w:val="00B050"/>
                          <w:sz w:val="20"/>
                          <w:szCs w:val="20"/>
                        </w:rPr>
                        <m:t>10</m:t>
                      </m:r>
                    </m:e>
                  </m:d>
                </m:sup>
              </m:sSup>
              <m:ctrlPr>
                <w:rPr>
                  <w:rFonts w:ascii="Cambria Math" w:eastAsiaTheme="minorEastAsia" w:hAnsi="Cambria Math"/>
                  <w:i/>
                  <w:color w:val="00B050"/>
                  <w:sz w:val="20"/>
                  <w:szCs w:val="20"/>
                </w:rPr>
              </m:ctrlPr>
            </m:num>
            <m:den>
              <m:sSup>
                <m:sSupPr>
                  <m:ctrlPr>
                    <w:rPr>
                      <w:rFonts w:ascii="Cambria Math" w:eastAsiaTheme="minorEastAsia" w:hAnsi="Cambria Math"/>
                      <w:i/>
                      <w:color w:val="00B050"/>
                      <w:sz w:val="20"/>
                      <w:szCs w:val="20"/>
                    </w:rPr>
                  </m:ctrlPr>
                </m:sSupPr>
                <m:e>
                  <m:r>
                    <w:rPr>
                      <w:rFonts w:ascii="Cambria Math" w:eastAsiaTheme="minorEastAsia" w:hAnsi="Cambria Math"/>
                      <w:color w:val="00B050"/>
                      <w:sz w:val="20"/>
                      <w:szCs w:val="20"/>
                    </w:rPr>
                    <m:t>10</m:t>
                  </m:r>
                </m:e>
                <m:sup>
                  <m:d>
                    <m:dPr>
                      <m:ctrlPr>
                        <w:rPr>
                          <w:rFonts w:ascii="Cambria Math" w:eastAsiaTheme="minorEastAsia" w:hAnsi="Cambria Math"/>
                          <w:i/>
                          <w:color w:val="00B050"/>
                          <w:sz w:val="20"/>
                          <w:szCs w:val="20"/>
                        </w:rPr>
                      </m:ctrlPr>
                    </m:dPr>
                    <m:e>
                      <m:r>
                        <w:rPr>
                          <w:rFonts w:ascii="Cambria Math" w:eastAsiaTheme="minorEastAsia" w:hAnsi="Cambria Math"/>
                          <w:color w:val="00B050"/>
                          <w:sz w:val="20"/>
                          <w:szCs w:val="20"/>
                        </w:rPr>
                        <m:t>0</m:t>
                      </m:r>
                      <m:r>
                        <m:rPr>
                          <m:lit/>
                        </m:rPr>
                        <w:rPr>
                          <w:rFonts w:ascii="Cambria Math" w:eastAsiaTheme="minorEastAsia" w:hAnsi="Cambria Math"/>
                          <w:color w:val="00B050"/>
                          <w:sz w:val="20"/>
                          <w:szCs w:val="20"/>
                        </w:rPr>
                        <m:t>/</m:t>
                      </m:r>
                      <m:r>
                        <w:rPr>
                          <w:rFonts w:ascii="Cambria Math" w:eastAsiaTheme="minorEastAsia" w:hAnsi="Cambria Math"/>
                          <w:color w:val="00B050"/>
                          <w:sz w:val="20"/>
                          <w:szCs w:val="20"/>
                        </w:rPr>
                        <m:t>10</m:t>
                      </m:r>
                    </m:e>
                  </m:d>
                </m:sup>
              </m:sSup>
              <m:r>
                <w:rPr>
                  <w:rFonts w:ascii="Cambria Math" w:eastAsiaTheme="minorEastAsia" w:hAnsi="Cambria Math"/>
                  <w:color w:val="00B050"/>
                  <w:sz w:val="20"/>
                  <w:szCs w:val="20"/>
                </w:rPr>
                <m:t>+</m:t>
              </m:r>
              <m:sSup>
                <m:sSupPr>
                  <m:ctrlPr>
                    <w:rPr>
                      <w:rFonts w:ascii="Cambria Math" w:eastAsiaTheme="minorEastAsia" w:hAnsi="Cambria Math"/>
                      <w:i/>
                      <w:color w:val="00B050"/>
                      <w:sz w:val="20"/>
                      <w:szCs w:val="20"/>
                    </w:rPr>
                  </m:ctrlPr>
                </m:sSupPr>
                <m:e>
                  <m:r>
                    <w:rPr>
                      <w:rFonts w:ascii="Cambria Math" w:eastAsiaTheme="minorEastAsia" w:hAnsi="Cambria Math"/>
                      <w:color w:val="00B050"/>
                      <w:sz w:val="20"/>
                      <w:szCs w:val="20"/>
                    </w:rPr>
                    <m:t>10</m:t>
                  </m:r>
                </m:e>
                <m:sup>
                  <m:d>
                    <m:dPr>
                      <m:ctrlPr>
                        <w:rPr>
                          <w:rFonts w:ascii="Cambria Math" w:eastAsiaTheme="minorEastAsia" w:hAnsi="Cambria Math"/>
                          <w:i/>
                          <w:color w:val="00B050"/>
                          <w:sz w:val="20"/>
                          <w:szCs w:val="20"/>
                        </w:rPr>
                      </m:ctrlPr>
                    </m:dPr>
                    <m:e>
                      <m:r>
                        <w:rPr>
                          <w:rFonts w:ascii="Cambria Math" w:eastAsiaTheme="minorEastAsia" w:hAnsi="Cambria Math"/>
                          <w:color w:val="00B050"/>
                          <w:sz w:val="20"/>
                          <w:szCs w:val="20"/>
                        </w:rPr>
                        <m:t>-10</m:t>
                      </m:r>
                      <m:r>
                        <m:rPr>
                          <m:lit/>
                        </m:rPr>
                        <w:rPr>
                          <w:rFonts w:ascii="Cambria Math" w:eastAsiaTheme="minorEastAsia" w:hAnsi="Cambria Math"/>
                          <w:color w:val="00B050"/>
                          <w:sz w:val="20"/>
                          <w:szCs w:val="20"/>
                        </w:rPr>
                        <m:t>/</m:t>
                      </m:r>
                      <m:r>
                        <w:rPr>
                          <w:rFonts w:ascii="Cambria Math" w:eastAsiaTheme="minorEastAsia" w:hAnsi="Cambria Math"/>
                          <w:color w:val="00B050"/>
                          <w:sz w:val="20"/>
                          <w:szCs w:val="20"/>
                        </w:rPr>
                        <m:t>10</m:t>
                      </m:r>
                    </m:e>
                  </m:d>
                </m:sup>
              </m:sSup>
              <m:ctrlPr>
                <w:rPr>
                  <w:rFonts w:ascii="Cambria Math" w:eastAsiaTheme="minorEastAsia" w:hAnsi="Cambria Math"/>
                  <w:i/>
                  <w:color w:val="00B050"/>
                  <w:sz w:val="20"/>
                  <w:szCs w:val="20"/>
                </w:rPr>
              </m:ctrlPr>
            </m:den>
          </m:f>
        </m:oMath>
      </m:oMathPara>
    </w:p>
    <w:p w14:paraId="427B5FF2" w14:textId="680D4334" w:rsidR="00A85EF9" w:rsidRPr="00A85EF9" w:rsidRDefault="00A85EF9" w:rsidP="00A85EF9">
      <w:pPr>
        <w:pStyle w:val="ListParagraph"/>
        <w:rPr>
          <w:rFonts w:eastAsiaTheme="minorEastAsia"/>
          <w:color w:val="00B050"/>
          <w:sz w:val="20"/>
          <w:szCs w:val="20"/>
        </w:rPr>
      </w:pPr>
      <m:oMathPara>
        <m:oMath>
          <m:sSub>
            <m:sSubPr>
              <m:ctrlPr>
                <w:rPr>
                  <w:rFonts w:ascii="Cambria Math" w:hAnsi="Cambria Math"/>
                  <w:i/>
                  <w:color w:val="00B050"/>
                  <w:sz w:val="20"/>
                  <w:szCs w:val="20"/>
                </w:rPr>
              </m:ctrlPr>
            </m:sSubPr>
            <m:e>
              <m:r>
                <w:rPr>
                  <w:rFonts w:ascii="Cambria Math" w:hAnsi="Cambria Math"/>
                  <w:color w:val="00B050"/>
                  <w:sz w:val="20"/>
                  <w:szCs w:val="20"/>
                </w:rPr>
                <m:t>T</m:t>
              </m:r>
            </m:e>
            <m:sub>
              <m:r>
                <w:rPr>
                  <w:rFonts w:ascii="Cambria Math" w:hAnsi="Cambria Math"/>
                  <w:color w:val="00B050"/>
                  <w:sz w:val="20"/>
                  <w:szCs w:val="20"/>
                </w:rPr>
                <m:t>average</m:t>
              </m:r>
            </m:sub>
          </m:sSub>
          <m:r>
            <w:rPr>
              <w:rFonts w:ascii="Cambria Math" w:hAnsi="Cambria Math"/>
              <w:color w:val="00B050"/>
              <w:sz w:val="20"/>
              <w:szCs w:val="20"/>
            </w:rPr>
            <m:t>=</m:t>
          </m:r>
          <m:r>
            <w:rPr>
              <w:rFonts w:ascii="Cambria Math" w:hAnsi="Cambria Math"/>
              <w:color w:val="00B050"/>
              <w:sz w:val="20"/>
              <w:szCs w:val="20"/>
            </w:rPr>
            <m:t>9.09</m:t>
          </m:r>
          <m:r>
            <w:rPr>
              <w:rFonts w:ascii="Cambria Math" w:hAnsi="Cambria Math"/>
              <w:color w:val="00B050"/>
              <w:sz w:val="20"/>
              <w:szCs w:val="20"/>
            </w:rPr>
            <m:t>ns</m:t>
          </m:r>
        </m:oMath>
      </m:oMathPara>
    </w:p>
    <w:p w14:paraId="586981D8" w14:textId="335F8421" w:rsidR="00A85EF9" w:rsidRPr="00A85EF9" w:rsidRDefault="00A85EF9" w:rsidP="00A85EF9">
      <w:pPr>
        <w:pStyle w:val="ListParagraph"/>
        <w:rPr>
          <w:rFonts w:eastAsiaTheme="minorEastAsia"/>
          <w:color w:val="00B050"/>
          <w:sz w:val="20"/>
          <w:szCs w:val="20"/>
        </w:rPr>
      </w:pPr>
      <m:oMathPara>
        <m:oMath>
          <m:sSub>
            <m:sSubPr>
              <m:ctrlPr>
                <w:rPr>
                  <w:rFonts w:ascii="Cambria Math" w:eastAsiaTheme="minorEastAsia" w:hAnsi="Cambria Math"/>
                  <w:i/>
                  <w:color w:val="00B050"/>
                  <w:sz w:val="20"/>
                  <w:szCs w:val="20"/>
                </w:rPr>
              </m:ctrlPr>
            </m:sSubPr>
            <m:e>
              <m:r>
                <w:rPr>
                  <w:rFonts w:ascii="Cambria Math" w:eastAsiaTheme="minorEastAsia" w:hAnsi="Cambria Math"/>
                  <w:color w:val="00B050"/>
                  <w:sz w:val="20"/>
                  <w:szCs w:val="20"/>
                </w:rPr>
                <m:t>T</m:t>
              </m:r>
            </m:e>
            <m:sub>
              <m:r>
                <w:rPr>
                  <w:rFonts w:ascii="Cambria Math" w:eastAsiaTheme="minorEastAsia" w:hAnsi="Cambria Math"/>
                  <w:color w:val="00B050"/>
                  <w:sz w:val="20"/>
                  <w:szCs w:val="20"/>
                </w:rPr>
                <m:t>rms</m:t>
              </m:r>
            </m:sub>
          </m:sSub>
          <m:r>
            <w:rPr>
              <w:rFonts w:ascii="Cambria Math" w:eastAsiaTheme="minorEastAsia" w:hAnsi="Cambria Math"/>
              <w:color w:val="00B050"/>
              <w:sz w:val="20"/>
              <w:szCs w:val="20"/>
            </w:rPr>
            <m:t>=</m:t>
          </m:r>
          <m:rad>
            <m:radPr>
              <m:degHide m:val="1"/>
              <m:ctrlPr>
                <w:rPr>
                  <w:rFonts w:ascii="Cambria Math" w:eastAsiaTheme="minorEastAsia" w:hAnsi="Cambria Math"/>
                  <w:color w:val="00B050"/>
                  <w:sz w:val="20"/>
                  <w:szCs w:val="20"/>
                </w:rPr>
              </m:ctrlPr>
            </m:radPr>
            <m:deg>
              <m:ctrlPr>
                <w:rPr>
                  <w:rFonts w:ascii="Cambria Math" w:eastAsiaTheme="minorEastAsia" w:hAnsi="Cambria Math"/>
                  <w:i/>
                  <w:color w:val="00B050"/>
                  <w:sz w:val="20"/>
                  <w:szCs w:val="20"/>
                </w:rPr>
              </m:ctrlPr>
            </m:deg>
            <m:e>
              <m:f>
                <m:fPr>
                  <m:ctrlPr>
                    <w:rPr>
                      <w:rFonts w:ascii="Cambria Math" w:eastAsiaTheme="minorEastAsia" w:hAnsi="Cambria Math"/>
                      <w:color w:val="00B050"/>
                      <w:sz w:val="20"/>
                      <w:szCs w:val="20"/>
                    </w:rPr>
                  </m:ctrlPr>
                </m:fPr>
                <m:num>
                  <m:nary>
                    <m:naryPr>
                      <m:chr m:val="∑"/>
                      <m:subHide m:val="1"/>
                      <m:supHide m:val="1"/>
                      <m:ctrlPr>
                        <w:rPr>
                          <w:rFonts w:ascii="Cambria Math" w:eastAsiaTheme="minorEastAsia" w:hAnsi="Cambria Math"/>
                          <w:i/>
                          <w:color w:val="00B050"/>
                          <w:sz w:val="20"/>
                          <w:szCs w:val="20"/>
                        </w:rPr>
                      </m:ctrlPr>
                    </m:naryPr>
                    <m:sub/>
                    <m:sup/>
                    <m:e>
                      <m:sSup>
                        <m:sSupPr>
                          <m:ctrlPr>
                            <w:rPr>
                              <w:rFonts w:ascii="Cambria Math" w:eastAsiaTheme="minorEastAsia" w:hAnsi="Cambria Math"/>
                              <w:i/>
                              <w:color w:val="00B050"/>
                              <w:sz w:val="20"/>
                              <w:szCs w:val="20"/>
                            </w:rPr>
                          </m:ctrlPr>
                        </m:sSupPr>
                        <m:e>
                          <m:d>
                            <m:dPr>
                              <m:ctrlPr>
                                <w:rPr>
                                  <w:rFonts w:ascii="Cambria Math" w:eastAsiaTheme="minorEastAsia" w:hAnsi="Cambria Math"/>
                                  <w:i/>
                                  <w:color w:val="00B050"/>
                                  <w:sz w:val="20"/>
                                  <w:szCs w:val="20"/>
                                </w:rPr>
                              </m:ctrlPr>
                            </m:dPr>
                            <m:e>
                              <m:sSub>
                                <m:sSubPr>
                                  <m:ctrlPr>
                                    <w:rPr>
                                      <w:rFonts w:ascii="Cambria Math" w:eastAsiaTheme="minorEastAsia" w:hAnsi="Cambria Math"/>
                                      <w:i/>
                                      <w:color w:val="00B050"/>
                                      <w:sz w:val="20"/>
                                      <w:szCs w:val="20"/>
                                    </w:rPr>
                                  </m:ctrlPr>
                                </m:sSubPr>
                                <m:e>
                                  <m:r>
                                    <m:rPr>
                                      <m:sty m:val="p"/>
                                    </m:rPr>
                                    <w:rPr>
                                      <w:rFonts w:ascii="Cambria Math" w:eastAsiaTheme="minorEastAsia" w:hAnsi="Cambria Math"/>
                                      <w:color w:val="00B050"/>
                                      <w:sz w:val="20"/>
                                      <w:szCs w:val="20"/>
                                    </w:rPr>
                                    <m:t>τ</m:t>
                                  </m:r>
                                </m:e>
                                <m:sub>
                                  <m:r>
                                    <w:rPr>
                                      <w:rFonts w:ascii="Cambria Math" w:eastAsiaTheme="minorEastAsia" w:hAnsi="Cambria Math"/>
                                      <w:color w:val="00B050"/>
                                      <w:sz w:val="20"/>
                                      <w:szCs w:val="20"/>
                                    </w:rPr>
                                    <m:t>i</m:t>
                                  </m:r>
                                </m:sub>
                              </m:sSub>
                              <m:r>
                                <w:rPr>
                                  <w:rFonts w:ascii="Cambria Math" w:eastAsiaTheme="minorEastAsia" w:hAnsi="Cambria Math"/>
                                  <w:color w:val="00B050"/>
                                  <w:sz w:val="20"/>
                                  <w:szCs w:val="20"/>
                                </w:rPr>
                                <m:t>-</m:t>
                              </m:r>
                              <m:sSub>
                                <m:sSubPr>
                                  <m:ctrlPr>
                                    <w:rPr>
                                      <w:rFonts w:ascii="Cambria Math" w:eastAsiaTheme="minorEastAsia" w:hAnsi="Cambria Math"/>
                                      <w:i/>
                                      <w:color w:val="00B050"/>
                                      <w:sz w:val="20"/>
                                      <w:szCs w:val="20"/>
                                    </w:rPr>
                                  </m:ctrlPr>
                                </m:sSubPr>
                                <m:e>
                                  <m:r>
                                    <w:rPr>
                                      <w:rFonts w:ascii="Cambria Math" w:eastAsiaTheme="minorEastAsia" w:hAnsi="Cambria Math"/>
                                      <w:color w:val="00B050"/>
                                      <w:sz w:val="20"/>
                                      <w:szCs w:val="20"/>
                                    </w:rPr>
                                    <m:t>T</m:t>
                                  </m:r>
                                </m:e>
                                <m:sub>
                                  <m:r>
                                    <w:rPr>
                                      <w:rFonts w:ascii="Cambria Math" w:eastAsiaTheme="minorEastAsia" w:hAnsi="Cambria Math"/>
                                      <w:color w:val="00B050"/>
                                      <w:sz w:val="20"/>
                                      <w:szCs w:val="20"/>
                                    </w:rPr>
                                    <m:t>average</m:t>
                                  </m:r>
                                </m:sub>
                              </m:sSub>
                            </m:e>
                          </m:d>
                        </m:e>
                        <m:sup>
                          <m:r>
                            <w:rPr>
                              <w:rFonts w:ascii="Cambria Math" w:eastAsiaTheme="minorEastAsia" w:hAnsi="Cambria Math"/>
                              <w:color w:val="00B050"/>
                              <w:sz w:val="20"/>
                              <w:szCs w:val="20"/>
                            </w:rPr>
                            <m:t>2</m:t>
                          </m:r>
                        </m:sup>
                      </m:sSup>
                    </m:e>
                  </m:nary>
                  <m:r>
                    <m:rPr>
                      <m:sty m:val="p"/>
                    </m:rPr>
                    <w:rPr>
                      <w:rFonts w:ascii="Cambria Math" w:eastAsiaTheme="minorEastAsia" w:hAnsi="Cambria Math"/>
                      <w:color w:val="00B050"/>
                      <w:sz w:val="20"/>
                      <w:szCs w:val="20"/>
                    </w:rPr>
                    <m:t>×</m:t>
                  </m:r>
                  <m:sSup>
                    <m:sSupPr>
                      <m:ctrlPr>
                        <w:rPr>
                          <w:rFonts w:ascii="Cambria Math" w:eastAsiaTheme="minorEastAsia" w:hAnsi="Cambria Math"/>
                          <w:i/>
                          <w:color w:val="00B050"/>
                          <w:sz w:val="20"/>
                          <w:szCs w:val="20"/>
                        </w:rPr>
                      </m:ctrlPr>
                    </m:sSupPr>
                    <m:e>
                      <m:r>
                        <w:rPr>
                          <w:rFonts w:ascii="Cambria Math" w:eastAsiaTheme="minorEastAsia" w:hAnsi="Cambria Math"/>
                          <w:color w:val="00B050"/>
                          <w:sz w:val="20"/>
                          <w:szCs w:val="20"/>
                        </w:rPr>
                        <m:t>10</m:t>
                      </m:r>
                      <m:ctrlPr>
                        <w:rPr>
                          <w:rFonts w:ascii="Cambria Math" w:eastAsiaTheme="minorEastAsia" w:hAnsi="Cambria Math"/>
                          <w:color w:val="00B050"/>
                          <w:sz w:val="20"/>
                          <w:szCs w:val="20"/>
                        </w:rPr>
                      </m:ctrlPr>
                    </m:e>
                    <m:sup>
                      <m:d>
                        <m:dPr>
                          <m:ctrlPr>
                            <w:rPr>
                              <w:rFonts w:ascii="Cambria Math" w:eastAsiaTheme="minorEastAsia" w:hAnsi="Cambria Math"/>
                              <w:i/>
                              <w:color w:val="00B050"/>
                              <w:sz w:val="20"/>
                              <w:szCs w:val="20"/>
                            </w:rPr>
                          </m:ctrlPr>
                        </m:dPr>
                        <m:e>
                          <m:sSub>
                            <m:sSubPr>
                              <m:ctrlPr>
                                <w:rPr>
                                  <w:rFonts w:ascii="Cambria Math" w:eastAsiaTheme="minorEastAsia" w:hAnsi="Cambria Math"/>
                                  <w:i/>
                                  <w:color w:val="00B050"/>
                                  <w:sz w:val="20"/>
                                  <w:szCs w:val="20"/>
                                </w:rPr>
                              </m:ctrlPr>
                            </m:sSubPr>
                            <m:e>
                              <m:r>
                                <w:rPr>
                                  <w:rFonts w:ascii="Cambria Math" w:eastAsiaTheme="minorEastAsia" w:hAnsi="Cambria Math"/>
                                  <w:color w:val="00B050"/>
                                  <w:sz w:val="20"/>
                                  <w:szCs w:val="20"/>
                                </w:rPr>
                                <m:t>A</m:t>
                              </m:r>
                            </m:e>
                            <m:sub>
                              <m:r>
                                <w:rPr>
                                  <w:rFonts w:ascii="Cambria Math" w:eastAsiaTheme="minorEastAsia" w:hAnsi="Cambria Math"/>
                                  <w:color w:val="00B050"/>
                                  <w:sz w:val="20"/>
                                  <w:szCs w:val="20"/>
                                </w:rPr>
                                <m:t>dbi</m:t>
                              </m:r>
                            </m:sub>
                          </m:sSub>
                          <m:r>
                            <m:rPr>
                              <m:lit/>
                            </m:rPr>
                            <w:rPr>
                              <w:rFonts w:ascii="Cambria Math" w:eastAsiaTheme="minorEastAsia" w:hAnsi="Cambria Math"/>
                              <w:color w:val="00B050"/>
                              <w:sz w:val="20"/>
                              <w:szCs w:val="20"/>
                            </w:rPr>
                            <m:t>/</m:t>
                          </m:r>
                          <m:r>
                            <w:rPr>
                              <w:rFonts w:ascii="Cambria Math" w:eastAsiaTheme="minorEastAsia" w:hAnsi="Cambria Math"/>
                              <w:color w:val="00B050"/>
                              <w:sz w:val="20"/>
                              <w:szCs w:val="20"/>
                            </w:rPr>
                            <m:t>10</m:t>
                          </m:r>
                        </m:e>
                      </m:d>
                    </m:sup>
                  </m:sSup>
                  <m:ctrlPr>
                    <w:rPr>
                      <w:rFonts w:ascii="Cambria Math" w:eastAsiaTheme="minorEastAsia" w:hAnsi="Cambria Math"/>
                      <w:i/>
                      <w:color w:val="00B050"/>
                      <w:sz w:val="20"/>
                      <w:szCs w:val="20"/>
                    </w:rPr>
                  </m:ctrlPr>
                </m:num>
                <m:den>
                  <m:nary>
                    <m:naryPr>
                      <m:chr m:val="∑"/>
                      <m:subHide m:val="1"/>
                      <m:supHide m:val="1"/>
                      <m:ctrlPr>
                        <w:rPr>
                          <w:rFonts w:ascii="Cambria Math" w:eastAsiaTheme="minorEastAsia" w:hAnsi="Cambria Math"/>
                          <w:i/>
                          <w:color w:val="00B050"/>
                          <w:sz w:val="20"/>
                          <w:szCs w:val="20"/>
                        </w:rPr>
                      </m:ctrlPr>
                    </m:naryPr>
                    <m:sub/>
                    <m:sup/>
                    <m:e>
                      <m:sSup>
                        <m:sSupPr>
                          <m:ctrlPr>
                            <w:rPr>
                              <w:rFonts w:ascii="Cambria Math" w:eastAsiaTheme="minorEastAsia" w:hAnsi="Cambria Math"/>
                              <w:i/>
                              <w:color w:val="00B050"/>
                              <w:sz w:val="20"/>
                              <w:szCs w:val="20"/>
                            </w:rPr>
                          </m:ctrlPr>
                        </m:sSupPr>
                        <m:e>
                          <m:r>
                            <w:rPr>
                              <w:rFonts w:ascii="Cambria Math" w:eastAsiaTheme="minorEastAsia" w:hAnsi="Cambria Math"/>
                              <w:color w:val="00B050"/>
                              <w:sz w:val="20"/>
                              <w:szCs w:val="20"/>
                            </w:rPr>
                            <m:t>10</m:t>
                          </m:r>
                        </m:e>
                        <m:sup>
                          <m:d>
                            <m:dPr>
                              <m:ctrlPr>
                                <w:rPr>
                                  <w:rFonts w:ascii="Cambria Math" w:eastAsiaTheme="minorEastAsia" w:hAnsi="Cambria Math"/>
                                  <w:i/>
                                  <w:color w:val="00B050"/>
                                  <w:sz w:val="20"/>
                                  <w:szCs w:val="20"/>
                                </w:rPr>
                              </m:ctrlPr>
                            </m:dPr>
                            <m:e>
                              <m:sSub>
                                <m:sSubPr>
                                  <m:ctrlPr>
                                    <w:rPr>
                                      <w:rFonts w:ascii="Cambria Math" w:eastAsiaTheme="minorEastAsia" w:hAnsi="Cambria Math"/>
                                      <w:i/>
                                      <w:color w:val="00B050"/>
                                      <w:sz w:val="20"/>
                                      <w:szCs w:val="20"/>
                                    </w:rPr>
                                  </m:ctrlPr>
                                </m:sSubPr>
                                <m:e>
                                  <m:r>
                                    <w:rPr>
                                      <w:rFonts w:ascii="Cambria Math" w:eastAsiaTheme="minorEastAsia" w:hAnsi="Cambria Math"/>
                                      <w:color w:val="00B050"/>
                                      <w:sz w:val="20"/>
                                      <w:szCs w:val="20"/>
                                    </w:rPr>
                                    <m:t>A</m:t>
                                  </m:r>
                                </m:e>
                                <m:sub>
                                  <m:r>
                                    <w:rPr>
                                      <w:rFonts w:ascii="Cambria Math" w:eastAsiaTheme="minorEastAsia" w:hAnsi="Cambria Math"/>
                                      <w:color w:val="00B050"/>
                                      <w:sz w:val="20"/>
                                      <w:szCs w:val="20"/>
                                    </w:rPr>
                                    <m:t>dbi</m:t>
                                  </m:r>
                                </m:sub>
                              </m:sSub>
                              <m:r>
                                <m:rPr>
                                  <m:lit/>
                                </m:rPr>
                                <w:rPr>
                                  <w:rFonts w:ascii="Cambria Math" w:eastAsiaTheme="minorEastAsia" w:hAnsi="Cambria Math"/>
                                  <w:color w:val="00B050"/>
                                  <w:sz w:val="20"/>
                                  <w:szCs w:val="20"/>
                                </w:rPr>
                                <m:t>/</m:t>
                              </m:r>
                              <m:r>
                                <w:rPr>
                                  <w:rFonts w:ascii="Cambria Math" w:eastAsiaTheme="minorEastAsia" w:hAnsi="Cambria Math"/>
                                  <w:color w:val="00B050"/>
                                  <w:sz w:val="20"/>
                                  <w:szCs w:val="20"/>
                                </w:rPr>
                                <m:t>10</m:t>
                              </m:r>
                            </m:e>
                          </m:d>
                        </m:sup>
                      </m:sSup>
                    </m:e>
                  </m:nary>
                  <m:ctrlPr>
                    <w:rPr>
                      <w:rFonts w:ascii="Cambria Math" w:eastAsiaTheme="minorEastAsia" w:hAnsi="Cambria Math"/>
                      <w:i/>
                      <w:color w:val="00B050"/>
                      <w:sz w:val="20"/>
                      <w:szCs w:val="20"/>
                    </w:rPr>
                  </m:ctrlPr>
                </m:den>
              </m:f>
            </m:e>
          </m:rad>
        </m:oMath>
      </m:oMathPara>
    </w:p>
    <w:p w14:paraId="4451FD1A" w14:textId="371E6EAD" w:rsidR="00A85EF9" w:rsidRPr="00A85EF9" w:rsidRDefault="00A85EF9" w:rsidP="00A85EF9">
      <w:pPr>
        <w:pStyle w:val="ListParagraph"/>
        <w:rPr>
          <w:rFonts w:eastAsiaTheme="minorEastAsia"/>
          <w:color w:val="00B050"/>
          <w:sz w:val="20"/>
          <w:szCs w:val="20"/>
        </w:rPr>
      </w:pPr>
      <m:oMathPara>
        <m:oMath>
          <m:sSub>
            <m:sSubPr>
              <m:ctrlPr>
                <w:rPr>
                  <w:rFonts w:ascii="Cambria Math" w:eastAsiaTheme="minorEastAsia" w:hAnsi="Cambria Math"/>
                  <w:i/>
                  <w:color w:val="00B050"/>
                  <w:sz w:val="20"/>
                  <w:szCs w:val="20"/>
                </w:rPr>
              </m:ctrlPr>
            </m:sSubPr>
            <m:e>
              <m:r>
                <w:rPr>
                  <w:rFonts w:ascii="Cambria Math" w:eastAsiaTheme="minorEastAsia" w:hAnsi="Cambria Math"/>
                  <w:color w:val="00B050"/>
                  <w:sz w:val="20"/>
                  <w:szCs w:val="20"/>
                </w:rPr>
                <m:t>T</m:t>
              </m:r>
            </m:e>
            <m:sub>
              <m:r>
                <w:rPr>
                  <w:rFonts w:ascii="Cambria Math" w:eastAsiaTheme="minorEastAsia" w:hAnsi="Cambria Math"/>
                  <w:color w:val="00B050"/>
                  <w:sz w:val="20"/>
                  <w:szCs w:val="20"/>
                </w:rPr>
                <m:t>rms</m:t>
              </m:r>
            </m:sub>
          </m:sSub>
          <m:r>
            <w:rPr>
              <w:rFonts w:ascii="Cambria Math" w:eastAsiaTheme="minorEastAsia" w:hAnsi="Cambria Math"/>
              <w:color w:val="00B050"/>
              <w:sz w:val="20"/>
              <w:szCs w:val="20"/>
            </w:rPr>
            <m:t>=</m:t>
          </m:r>
          <m:r>
            <w:rPr>
              <w:rFonts w:ascii="Cambria Math" w:eastAsiaTheme="minorEastAsia" w:hAnsi="Cambria Math"/>
              <w:color w:val="00B050"/>
              <w:sz w:val="20"/>
              <w:szCs w:val="20"/>
            </w:rPr>
            <m:t>28.75</m:t>
          </m:r>
          <m:r>
            <w:rPr>
              <w:rFonts w:ascii="Cambria Math" w:eastAsiaTheme="minorEastAsia" w:hAnsi="Cambria Math"/>
              <w:color w:val="00B050"/>
              <w:sz w:val="20"/>
              <w:szCs w:val="20"/>
            </w:rPr>
            <m:t xml:space="preserve"> ns</m:t>
          </m:r>
        </m:oMath>
      </m:oMathPara>
    </w:p>
    <w:p w14:paraId="1F9FBEAA" w14:textId="49541CED" w:rsidR="00A85EF9" w:rsidRPr="00A85EF9" w:rsidRDefault="00A85EF9" w:rsidP="00A85EF9">
      <w:pPr>
        <w:pStyle w:val="ListParagraph"/>
        <w:rPr>
          <w:rFonts w:eastAsiaTheme="minorEastAsia"/>
          <w:color w:val="00B050"/>
          <w:sz w:val="20"/>
          <w:szCs w:val="20"/>
        </w:rPr>
      </w:pPr>
      <m:oMathPara>
        <m:oMath>
          <m:sSub>
            <m:sSubPr>
              <m:ctrlPr>
                <w:rPr>
                  <w:rFonts w:ascii="Cambria Math" w:eastAsiaTheme="minorEastAsia" w:hAnsi="Cambria Math"/>
                  <w:i/>
                  <w:color w:val="00B050"/>
                  <w:sz w:val="20"/>
                  <w:szCs w:val="20"/>
                </w:rPr>
              </m:ctrlPr>
            </m:sSubPr>
            <m:e>
              <m:r>
                <w:rPr>
                  <w:rFonts w:ascii="Cambria Math" w:eastAsiaTheme="minorEastAsia" w:hAnsi="Cambria Math"/>
                  <w:color w:val="00B050"/>
                  <w:sz w:val="20"/>
                  <w:szCs w:val="20"/>
                </w:rPr>
                <m:t>B</m:t>
              </m:r>
            </m:e>
            <m:sub>
              <m:r>
                <w:rPr>
                  <w:rFonts w:ascii="Cambria Math" w:eastAsiaTheme="minorEastAsia" w:hAnsi="Cambria Math"/>
                  <w:color w:val="00B050"/>
                  <w:sz w:val="20"/>
                  <w:szCs w:val="20"/>
                </w:rPr>
                <m:t>c</m:t>
              </m:r>
            </m:sub>
          </m:sSub>
          <m:r>
            <w:rPr>
              <w:rFonts w:ascii="Cambria Math" w:eastAsiaTheme="minorEastAsia" w:hAnsi="Cambria Math"/>
              <w:color w:val="00B050"/>
              <w:sz w:val="20"/>
              <w:szCs w:val="20"/>
            </w:rPr>
            <m:t>=</m:t>
          </m:r>
          <m:f>
            <m:fPr>
              <m:ctrlPr>
                <w:rPr>
                  <w:rFonts w:ascii="Cambria Math" w:eastAsiaTheme="minorEastAsia" w:hAnsi="Cambria Math"/>
                  <w:i/>
                  <w:color w:val="00B050"/>
                  <w:sz w:val="20"/>
                  <w:szCs w:val="20"/>
                </w:rPr>
              </m:ctrlPr>
            </m:fPr>
            <m:num>
              <m:r>
                <w:rPr>
                  <w:rFonts w:ascii="Cambria Math" w:eastAsiaTheme="minorEastAsia" w:hAnsi="Cambria Math"/>
                  <w:color w:val="00B050"/>
                  <w:sz w:val="20"/>
                  <w:szCs w:val="20"/>
                </w:rPr>
                <m:t>1</m:t>
              </m:r>
            </m:num>
            <m:den>
              <m:r>
                <w:rPr>
                  <w:rFonts w:ascii="Cambria Math" w:eastAsiaTheme="minorEastAsia" w:hAnsi="Cambria Math"/>
                  <w:color w:val="00B050"/>
                  <w:sz w:val="20"/>
                  <w:szCs w:val="20"/>
                </w:rPr>
                <m:t>5*</m:t>
              </m:r>
              <m:sSub>
                <m:sSubPr>
                  <m:ctrlPr>
                    <w:rPr>
                      <w:rFonts w:ascii="Cambria Math" w:eastAsiaTheme="minorEastAsia" w:hAnsi="Cambria Math"/>
                      <w:i/>
                      <w:color w:val="00B050"/>
                      <w:sz w:val="20"/>
                      <w:szCs w:val="20"/>
                    </w:rPr>
                  </m:ctrlPr>
                </m:sSubPr>
                <m:e>
                  <m:r>
                    <w:rPr>
                      <w:rFonts w:ascii="Cambria Math" w:eastAsiaTheme="minorEastAsia" w:hAnsi="Cambria Math"/>
                      <w:color w:val="00B050"/>
                      <w:sz w:val="20"/>
                      <w:szCs w:val="20"/>
                    </w:rPr>
                    <m:t>T</m:t>
                  </m:r>
                </m:e>
                <m:sub>
                  <m:r>
                    <w:rPr>
                      <w:rFonts w:ascii="Cambria Math" w:eastAsiaTheme="minorEastAsia" w:hAnsi="Cambria Math"/>
                      <w:color w:val="00B050"/>
                      <w:sz w:val="20"/>
                      <w:szCs w:val="20"/>
                    </w:rPr>
                    <m:t>rms</m:t>
                  </m:r>
                </m:sub>
              </m:sSub>
            </m:den>
          </m:f>
          <m:r>
            <w:rPr>
              <w:rFonts w:ascii="Cambria Math" w:eastAsiaTheme="minorEastAsia" w:hAnsi="Cambria Math"/>
              <w:color w:val="00B050"/>
              <w:sz w:val="20"/>
              <w:szCs w:val="20"/>
            </w:rPr>
            <m:t>=</m:t>
          </m:r>
          <m:r>
            <w:rPr>
              <w:rFonts w:ascii="Cambria Math" w:eastAsiaTheme="minorEastAsia" w:hAnsi="Cambria Math"/>
              <w:color w:val="00B050"/>
              <w:sz w:val="20"/>
              <w:szCs w:val="20"/>
            </w:rPr>
            <m:t>6.96</m:t>
          </m:r>
          <m:r>
            <w:rPr>
              <w:rFonts w:ascii="Cambria Math" w:eastAsiaTheme="minorEastAsia" w:hAnsi="Cambria Math"/>
              <w:color w:val="00B050"/>
              <w:sz w:val="20"/>
              <w:szCs w:val="20"/>
            </w:rPr>
            <m:t>MHz</m:t>
          </m:r>
        </m:oMath>
      </m:oMathPara>
    </w:p>
    <w:p w14:paraId="0E502FB4" w14:textId="4C448A48" w:rsidR="00D00269" w:rsidRDefault="00D00269" w:rsidP="00D00269">
      <w:pPr>
        <w:pStyle w:val="ListParagraph"/>
        <w:numPr>
          <w:ilvl w:val="0"/>
          <w:numId w:val="2"/>
        </w:numPr>
        <w:rPr>
          <w:sz w:val="20"/>
          <w:szCs w:val="20"/>
        </w:rPr>
      </w:pPr>
      <w:r w:rsidRPr="00D00269">
        <w:rPr>
          <w:sz w:val="20"/>
          <w:szCs w:val="20"/>
        </w:rPr>
        <w:t>Assume that the coherence bandwidth is 5 MHz, and we want to ensure that the signal does not experience frequency-selective fading. What should be the ne</w:t>
      </w:r>
      <w:r w:rsidR="00A85EF9">
        <w:rPr>
          <w:sz w:val="20"/>
          <w:szCs w:val="20"/>
        </w:rPr>
        <w:t>w</w:t>
      </w:r>
      <w:r w:rsidRPr="00D00269">
        <w:rPr>
          <w:sz w:val="20"/>
          <w:szCs w:val="20"/>
        </w:rPr>
        <w:t xml:space="preserve"> symbol spacing and the signal bandwidth?</w:t>
      </w:r>
    </w:p>
    <w:p w14:paraId="2E3078F7" w14:textId="1BE2E132" w:rsidR="00D00269" w:rsidRDefault="0086201A" w:rsidP="0086201A">
      <w:pPr>
        <w:ind w:left="360"/>
        <w:rPr>
          <w:rFonts w:eastAsiaTheme="minorEastAsia"/>
          <w:color w:val="00B050"/>
          <w:sz w:val="20"/>
          <w:szCs w:val="20"/>
        </w:rPr>
      </w:pPr>
      <w:r w:rsidRPr="0086201A">
        <w:rPr>
          <w:color w:val="00B050"/>
          <w:sz w:val="20"/>
          <w:szCs w:val="20"/>
        </w:rPr>
        <w:t xml:space="preserve">Assuming </w:t>
      </w:r>
      <m:oMath>
        <m:sSub>
          <m:sSubPr>
            <m:ctrlPr>
              <w:rPr>
                <w:rFonts w:ascii="Cambria Math" w:hAnsi="Cambria Math"/>
                <w:i/>
                <w:color w:val="00B050"/>
                <w:sz w:val="20"/>
                <w:szCs w:val="20"/>
              </w:rPr>
            </m:ctrlPr>
          </m:sSubPr>
          <m:e>
            <m:r>
              <w:rPr>
                <w:rFonts w:ascii="Cambria Math" w:hAnsi="Cambria Math"/>
                <w:color w:val="00B050"/>
                <w:sz w:val="20"/>
                <w:szCs w:val="20"/>
              </w:rPr>
              <m:t>R</m:t>
            </m:r>
          </m:e>
          <m:sub>
            <m:r>
              <w:rPr>
                <w:rFonts w:ascii="Cambria Math" w:hAnsi="Cambria Math"/>
                <w:color w:val="00B050"/>
                <w:sz w:val="20"/>
                <w:szCs w:val="20"/>
              </w:rPr>
              <m:t>s</m:t>
            </m:r>
          </m:sub>
        </m:sSub>
        <m:r>
          <w:rPr>
            <w:rFonts w:ascii="Cambria Math" w:eastAsiaTheme="minorEastAsia" w:hAnsi="Cambria Math"/>
            <w:color w:val="00B050"/>
            <w:sz w:val="20"/>
            <w:szCs w:val="20"/>
          </w:rPr>
          <m:t>≤5 MHz</m:t>
        </m:r>
      </m:oMath>
      <w:r w:rsidRPr="0086201A">
        <w:rPr>
          <w:rFonts w:eastAsiaTheme="minorEastAsia"/>
          <w:color w:val="00B050"/>
          <w:sz w:val="20"/>
          <w:szCs w:val="20"/>
        </w:rPr>
        <w:t xml:space="preserve"> then </w:t>
      </w:r>
      <m:oMath>
        <m:sSub>
          <m:sSubPr>
            <m:ctrlPr>
              <w:rPr>
                <w:rFonts w:ascii="Cambria Math" w:eastAsiaTheme="minorEastAsia" w:hAnsi="Cambria Math"/>
                <w:i/>
                <w:color w:val="00B050"/>
                <w:sz w:val="20"/>
                <w:szCs w:val="20"/>
              </w:rPr>
            </m:ctrlPr>
          </m:sSubPr>
          <m:e>
            <m:r>
              <w:rPr>
                <w:rFonts w:ascii="Cambria Math" w:eastAsiaTheme="minorEastAsia" w:hAnsi="Cambria Math"/>
                <w:color w:val="00B050"/>
                <w:sz w:val="20"/>
                <w:szCs w:val="20"/>
              </w:rPr>
              <m:t>T</m:t>
            </m:r>
          </m:e>
          <m:sub>
            <m:r>
              <w:rPr>
                <w:rFonts w:ascii="Cambria Math" w:eastAsiaTheme="minorEastAsia" w:hAnsi="Cambria Math"/>
                <w:color w:val="00B050"/>
                <w:sz w:val="20"/>
                <w:szCs w:val="20"/>
              </w:rPr>
              <m:t>spacing</m:t>
            </m:r>
          </m:sub>
        </m:sSub>
        <m:r>
          <w:rPr>
            <w:rFonts w:ascii="Cambria Math" w:eastAsiaTheme="minorEastAsia" w:hAnsi="Cambria Math"/>
            <w:color w:val="00B050"/>
            <w:sz w:val="20"/>
            <w:szCs w:val="20"/>
          </w:rPr>
          <m:t>=</m:t>
        </m:r>
        <m:f>
          <m:fPr>
            <m:ctrlPr>
              <w:rPr>
                <w:rFonts w:ascii="Cambria Math" w:eastAsiaTheme="minorEastAsia" w:hAnsi="Cambria Math"/>
                <w:i/>
                <w:color w:val="00B050"/>
                <w:sz w:val="20"/>
                <w:szCs w:val="20"/>
              </w:rPr>
            </m:ctrlPr>
          </m:fPr>
          <m:num>
            <m:r>
              <w:rPr>
                <w:rFonts w:ascii="Cambria Math" w:eastAsiaTheme="minorEastAsia" w:hAnsi="Cambria Math"/>
                <w:color w:val="00B050"/>
                <w:sz w:val="20"/>
                <w:szCs w:val="20"/>
              </w:rPr>
              <m:t>1</m:t>
            </m:r>
          </m:num>
          <m:den>
            <m:sSub>
              <m:sSubPr>
                <m:ctrlPr>
                  <w:rPr>
                    <w:rFonts w:ascii="Cambria Math" w:eastAsiaTheme="minorEastAsia" w:hAnsi="Cambria Math"/>
                    <w:i/>
                    <w:color w:val="00B050"/>
                    <w:sz w:val="20"/>
                    <w:szCs w:val="20"/>
                  </w:rPr>
                </m:ctrlPr>
              </m:sSubPr>
              <m:e>
                <m:r>
                  <w:rPr>
                    <w:rFonts w:ascii="Cambria Math" w:eastAsiaTheme="minorEastAsia" w:hAnsi="Cambria Math"/>
                    <w:color w:val="00B050"/>
                    <w:sz w:val="20"/>
                    <w:szCs w:val="20"/>
                  </w:rPr>
                  <m:t>R</m:t>
                </m:r>
              </m:e>
              <m:sub>
                <m:r>
                  <w:rPr>
                    <w:rFonts w:ascii="Cambria Math" w:eastAsiaTheme="minorEastAsia" w:hAnsi="Cambria Math"/>
                    <w:color w:val="00B050"/>
                    <w:sz w:val="20"/>
                    <w:szCs w:val="20"/>
                  </w:rPr>
                  <m:t>s</m:t>
                </m:r>
              </m:sub>
            </m:sSub>
          </m:den>
        </m:f>
        <m:r>
          <w:rPr>
            <w:rFonts w:ascii="Cambria Math" w:eastAsiaTheme="minorEastAsia" w:hAnsi="Cambria Math"/>
            <w:color w:val="00B050"/>
            <w:sz w:val="20"/>
            <w:szCs w:val="20"/>
          </w:rPr>
          <m:t>≥</m:t>
        </m:r>
        <m:f>
          <m:fPr>
            <m:ctrlPr>
              <w:rPr>
                <w:rFonts w:ascii="Cambria Math" w:eastAsiaTheme="minorEastAsia" w:hAnsi="Cambria Math"/>
                <w:i/>
                <w:color w:val="00B050"/>
                <w:sz w:val="20"/>
                <w:szCs w:val="20"/>
              </w:rPr>
            </m:ctrlPr>
          </m:fPr>
          <m:num>
            <m:r>
              <w:rPr>
                <w:rFonts w:ascii="Cambria Math" w:eastAsiaTheme="minorEastAsia" w:hAnsi="Cambria Math"/>
                <w:color w:val="00B050"/>
                <w:sz w:val="20"/>
                <w:szCs w:val="20"/>
              </w:rPr>
              <m:t>1</m:t>
            </m:r>
          </m:num>
          <m:den>
            <m:r>
              <w:rPr>
                <w:rFonts w:ascii="Cambria Math" w:eastAsiaTheme="minorEastAsia" w:hAnsi="Cambria Math"/>
                <w:color w:val="00B050"/>
                <w:sz w:val="20"/>
                <w:szCs w:val="20"/>
              </w:rPr>
              <m:t>5e6</m:t>
            </m:r>
          </m:den>
        </m:f>
        <m:r>
          <w:rPr>
            <w:rFonts w:ascii="Cambria Math" w:eastAsiaTheme="minorEastAsia" w:hAnsi="Cambria Math"/>
            <w:color w:val="00B050"/>
            <w:sz w:val="20"/>
            <w:szCs w:val="20"/>
          </w:rPr>
          <m:t>=0.2μS</m:t>
        </m:r>
      </m:oMath>
    </w:p>
    <w:p w14:paraId="3718E6F3" w14:textId="5F627390" w:rsidR="00332AE7" w:rsidRPr="0086201A" w:rsidRDefault="00332AE7" w:rsidP="0086201A">
      <w:pPr>
        <w:ind w:left="360"/>
        <w:rPr>
          <w:color w:val="00B050"/>
          <w:sz w:val="20"/>
          <w:szCs w:val="20"/>
        </w:rPr>
      </w:pPr>
      <w:r>
        <w:rPr>
          <w:color w:val="00B050"/>
          <w:sz w:val="20"/>
          <w:szCs w:val="20"/>
        </w:rPr>
        <w:t>BW=5 MHz</w:t>
      </w:r>
    </w:p>
    <w:sectPr w:rsidR="00332AE7" w:rsidRPr="0086201A" w:rsidSect="0086201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n-ea">
    <w:altName w:val="Cambria"/>
    <w:panose1 w:val="00000000000000000000"/>
    <w:charset w:val="00"/>
    <w:family w:val="roman"/>
    <w:notTrueType/>
    <w:pitch w:val="default"/>
  </w:font>
  <w:font w:name="+mn-c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D09E5"/>
    <w:multiLevelType w:val="hybridMultilevel"/>
    <w:tmpl w:val="77D82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22605F"/>
    <w:multiLevelType w:val="hybridMultilevel"/>
    <w:tmpl w:val="E036F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5746830">
    <w:abstractNumId w:val="0"/>
  </w:num>
  <w:num w:numId="2" w16cid:durableId="1652711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BC1"/>
    <w:rsid w:val="00181C07"/>
    <w:rsid w:val="00274487"/>
    <w:rsid w:val="002A2FB0"/>
    <w:rsid w:val="00332AE7"/>
    <w:rsid w:val="003418DE"/>
    <w:rsid w:val="00442BE3"/>
    <w:rsid w:val="004D5DCE"/>
    <w:rsid w:val="005A0DCD"/>
    <w:rsid w:val="0084498D"/>
    <w:rsid w:val="0086201A"/>
    <w:rsid w:val="00952107"/>
    <w:rsid w:val="00A572B5"/>
    <w:rsid w:val="00A85EF9"/>
    <w:rsid w:val="00C55BC1"/>
    <w:rsid w:val="00CB4804"/>
    <w:rsid w:val="00D00269"/>
    <w:rsid w:val="00D40202"/>
    <w:rsid w:val="00F27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395F4"/>
  <w15:chartTrackingRefBased/>
  <w15:docId w15:val="{5F1D8CAF-B217-4C2C-BCB5-F2DB090E7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BC1"/>
    <w:rPr>
      <w:rFonts w:eastAsiaTheme="majorEastAsia" w:cstheme="majorBidi"/>
      <w:color w:val="272727" w:themeColor="text1" w:themeTint="D8"/>
    </w:rPr>
  </w:style>
  <w:style w:type="paragraph" w:styleId="Title">
    <w:name w:val="Title"/>
    <w:basedOn w:val="Normal"/>
    <w:next w:val="Normal"/>
    <w:link w:val="TitleChar"/>
    <w:uiPriority w:val="10"/>
    <w:qFormat/>
    <w:rsid w:val="00C55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BC1"/>
    <w:pPr>
      <w:spacing w:before="160"/>
      <w:jc w:val="center"/>
    </w:pPr>
    <w:rPr>
      <w:i/>
      <w:iCs/>
      <w:color w:val="404040" w:themeColor="text1" w:themeTint="BF"/>
    </w:rPr>
  </w:style>
  <w:style w:type="character" w:customStyle="1" w:styleId="QuoteChar">
    <w:name w:val="Quote Char"/>
    <w:basedOn w:val="DefaultParagraphFont"/>
    <w:link w:val="Quote"/>
    <w:uiPriority w:val="29"/>
    <w:rsid w:val="00C55BC1"/>
    <w:rPr>
      <w:i/>
      <w:iCs/>
      <w:color w:val="404040" w:themeColor="text1" w:themeTint="BF"/>
    </w:rPr>
  </w:style>
  <w:style w:type="paragraph" w:styleId="ListParagraph">
    <w:name w:val="List Paragraph"/>
    <w:basedOn w:val="Normal"/>
    <w:uiPriority w:val="34"/>
    <w:qFormat/>
    <w:rsid w:val="00C55BC1"/>
    <w:pPr>
      <w:ind w:left="720"/>
      <w:contextualSpacing/>
    </w:pPr>
  </w:style>
  <w:style w:type="character" w:styleId="IntenseEmphasis">
    <w:name w:val="Intense Emphasis"/>
    <w:basedOn w:val="DefaultParagraphFont"/>
    <w:uiPriority w:val="21"/>
    <w:qFormat/>
    <w:rsid w:val="00C55BC1"/>
    <w:rPr>
      <w:i/>
      <w:iCs/>
      <w:color w:val="0F4761" w:themeColor="accent1" w:themeShade="BF"/>
    </w:rPr>
  </w:style>
  <w:style w:type="paragraph" w:styleId="IntenseQuote">
    <w:name w:val="Intense Quote"/>
    <w:basedOn w:val="Normal"/>
    <w:next w:val="Normal"/>
    <w:link w:val="IntenseQuoteChar"/>
    <w:uiPriority w:val="30"/>
    <w:qFormat/>
    <w:rsid w:val="00C55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BC1"/>
    <w:rPr>
      <w:i/>
      <w:iCs/>
      <w:color w:val="0F4761" w:themeColor="accent1" w:themeShade="BF"/>
    </w:rPr>
  </w:style>
  <w:style w:type="character" w:styleId="IntenseReference">
    <w:name w:val="Intense Reference"/>
    <w:basedOn w:val="DefaultParagraphFont"/>
    <w:uiPriority w:val="32"/>
    <w:qFormat/>
    <w:rsid w:val="00C55BC1"/>
    <w:rPr>
      <w:b/>
      <w:bCs/>
      <w:smallCaps/>
      <w:color w:val="0F4761" w:themeColor="accent1" w:themeShade="BF"/>
      <w:spacing w:val="5"/>
    </w:rPr>
  </w:style>
  <w:style w:type="character" w:styleId="PlaceholderText">
    <w:name w:val="Placeholder Text"/>
    <w:basedOn w:val="DefaultParagraphFont"/>
    <w:uiPriority w:val="99"/>
    <w:semiHidden/>
    <w:rsid w:val="00C55BC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97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5</cp:revision>
  <cp:lastPrinted>2024-02-29T14:31:00Z</cp:lastPrinted>
  <dcterms:created xsi:type="dcterms:W3CDTF">2024-02-29T13:28:00Z</dcterms:created>
  <dcterms:modified xsi:type="dcterms:W3CDTF">2024-02-29T14:34:00Z</dcterms:modified>
</cp:coreProperties>
</file>