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Pr>
          <w:rtl w:val="0"/>
        </w:rPr>
      </w:r>
    </w:p>
    <w:p w:rsidR="00000000" w:rsidDel="00000000" w:rsidP="00000000" w:rsidRDefault="00000000" w:rsidRPr="00000000" w14:paraId="00000002">
      <w:pPr>
        <w:jc w:val="center"/>
        <w:rPr/>
      </w:pPr>
      <w:r>
        <w:rPr>
          <w:rtl w:val="0"/>
        </w:rPr>
      </w:r>
    </w:p>
    <w:p w:rsidR="00000000" w:rsidDel="00000000" w:rsidP="00000000" w:rsidRDefault="00000000" w:rsidRPr="00000000" w14:paraId="00000003">
      <w:pPr>
        <w:jc w:val="center"/>
        <w:rPr/>
      </w:pPr>
      <w:r>
        <w:rPr>
          <w:rtl w:val="0"/>
        </w:rPr>
      </w:r>
    </w:p>
    <w:p w:rsidR="00000000" w:rsidDel="00000000" w:rsidP="00000000" w:rsidRDefault="00000000" w:rsidRPr="00000000" w14:paraId="00000004">
      <w:pPr>
        <w:jc w:val="center"/>
        <w:rPr/>
      </w:pPr>
      <w:r>
        <w:rPr>
          <w:rtl w:val="0"/>
        </w:rPr>
      </w:r>
    </w:p>
    <w:p w:rsidR="00000000" w:rsidDel="00000000" w:rsidP="00000000" w:rsidRDefault="00000000" w:rsidRPr="00000000" w14:paraId="00000005">
      <w:pPr>
        <w:jc w:val="center"/>
        <w:rPr/>
      </w:pPr>
      <w:r>
        <w:rPr>
          <w:rtl w:val="0"/>
        </w:rPr>
      </w:r>
    </w:p>
    <w:p w:rsidR="00000000" w:rsidDel="00000000" w:rsidP="00000000" w:rsidRDefault="00000000" w:rsidRPr="00000000" w14:paraId="00000006">
      <w:pPr>
        <w:jc w:val="center"/>
        <w:rPr/>
      </w:pPr>
      <w:r>
        <w:rPr>
          <w:rtl w:val="0"/>
        </w:rPr>
      </w:r>
    </w:p>
    <w:p w:rsidR="00000000" w:rsidDel="00000000" w:rsidP="00000000" w:rsidRDefault="00000000" w:rsidRPr="00000000" w14:paraId="00000007">
      <w:pPr>
        <w:jc w:val="center"/>
        <w:rPr/>
      </w:pPr>
      <w:r>
        <w:rPr>
          <w:rtl w:val="0"/>
        </w:rPr>
      </w:r>
    </w:p>
    <w:p w:rsidR="00000000" w:rsidDel="00000000" w:rsidP="00000000" w:rsidRDefault="00000000" w:rsidRPr="00000000" w14:paraId="00000008">
      <w:pPr>
        <w:jc w:val="center"/>
        <w:rPr/>
      </w:pPr>
      <w:r>
        <w:rPr>
          <w:rtl w:val="0"/>
        </w:rPr>
      </w:r>
    </w:p>
    <w:p w:rsidR="00000000" w:rsidDel="00000000" w:rsidP="00000000" w:rsidRDefault="00000000" w:rsidRPr="00000000" w14:paraId="00000009">
      <w:pPr>
        <w:jc w:val="center"/>
        <w:rPr>
          <w:b w:val="1"/>
          <w:bCs w:val="1"/>
          <w:sz w:val="36"/>
          <w:szCs w:val="36"/>
        </w:rPr>
      </w:pPr>
      <w:r>
        <w:rPr>
          <w:rtl w:val="0"/>
        </w:rPr>
      </w:r>
    </w:p>
    <w:p w:rsidR="00000000" w:rsidDel="00000000" w:rsidP="00000000" w:rsidRDefault="00000000" w:rsidRPr="00000000" w14:paraId="0000000A">
      <w:pPr>
        <w:jc w:val="center"/>
        <w:rPr>
          <w:b w:val="1"/>
          <w:bCs w:val="1"/>
          <w:sz w:val="36"/>
          <w:szCs w:val="36"/>
        </w:rPr>
      </w:pPr>
      <w:r>
        <w:rPr>
          <w:b w:val="1"/>
          <w:bCs w:val="1"/>
          <w:sz w:val="36"/>
          <w:szCs w:val="36"/>
          <w:rtl w:val="0"/>
        </w:rPr>
        <w:t xml:space="preserve">TRAZZA</w:t>
      </w:r>
    </w:p>
    <w:p w:rsidR="00000000" w:rsidDel="00000000" w:rsidP="00000000" w:rsidRDefault="00000000" w:rsidRPr="00000000" w14:paraId="0000000B">
      <w:pPr>
        <w:jc w:val="center"/>
        <w:rPr>
          <w:b w:val="1"/>
          <w:bCs w:val="1"/>
          <w:sz w:val="36"/>
          <w:szCs w:val="36"/>
        </w:rPr>
      </w:pPr>
      <w:r>
        <w:rPr>
          <w:rtl w:val="0"/>
        </w:rPr>
      </w:r>
    </w:p>
    <w:p w:rsidR="00000000" w:rsidDel="00000000" w:rsidP="00000000" w:rsidRDefault="00000000" w:rsidRPr="00000000" w14:paraId="0000000C">
      <w:pPr>
        <w:jc w:val="center"/>
        <w:rPr>
          <w:b w:val="1"/>
          <w:bCs w:val="1"/>
          <w:sz w:val="36"/>
          <w:szCs w:val="36"/>
        </w:rPr>
      </w:pPr>
      <w:r>
        <w:rPr>
          <w:b w:val="1"/>
          <w:bCs w:val="1"/>
          <w:sz w:val="36"/>
          <w:szCs w:val="36"/>
          <w:rtl w:val="0"/>
        </w:rPr>
        <w:t xml:space="preserve">Plataforma de seguimiento en tiempo real para el transporte de personal</w:t>
      </w:r>
    </w:p>
    <w:p w:rsidR="00000000" w:rsidDel="00000000" w:rsidP="00000000" w:rsidRDefault="00000000" w:rsidRPr="00000000" w14:paraId="0000000D">
      <w:pPr>
        <w:jc w:val="center"/>
        <w:rPr/>
      </w:pPr>
      <w:r>
        <w:rPr>
          <w:rtl w:val="0"/>
        </w:rPr>
      </w:r>
    </w:p>
    <w:p w:rsidR="00000000" w:rsidDel="00000000" w:rsidP="00000000" w:rsidRDefault="00000000" w:rsidRPr="00000000" w14:paraId="0000000E">
      <w:pPr>
        <w:jc w:val="center"/>
        <w:rPr/>
      </w:pPr>
      <w:r>
        <w:rPr>
          <w:rtl w:val="0"/>
        </w:rPr>
      </w:r>
    </w:p>
    <w:p w:rsidR="00000000" w:rsidDel="00000000" w:rsidP="00000000" w:rsidRDefault="00000000" w:rsidRPr="00000000" w14:paraId="0000000F">
      <w:pPr>
        <w:jc w:val="center"/>
        <w:rPr/>
      </w:pPr>
      <w:r>
        <w:rPr>
          <w:rtl w:val="0"/>
        </w:rPr>
      </w:r>
    </w:p>
    <w:p w:rsidR="00000000" w:rsidDel="00000000" w:rsidP="00000000" w:rsidRDefault="00000000" w:rsidRPr="00000000" w14:paraId="00000010">
      <w:pPr>
        <w:jc w:val="center"/>
        <w:rPr/>
      </w:pPr>
      <w:r>
        <w:rPr>
          <w:rtl w:val="0"/>
        </w:rPr>
      </w:r>
    </w:p>
    <w:p w:rsidR="00000000" w:rsidDel="00000000" w:rsidP="00000000" w:rsidRDefault="00000000" w:rsidRPr="00000000" w14:paraId="00000011">
      <w:pPr>
        <w:jc w:val="center"/>
        <w:rPr/>
      </w:pPr>
      <w:r>
        <w:rPr>
          <w:rtl w:val="0"/>
        </w:rPr>
      </w:r>
    </w:p>
    <w:p w:rsidR="00000000" w:rsidDel="00000000" w:rsidP="00000000" w:rsidRDefault="00000000" w:rsidRPr="00000000" w14:paraId="00000012">
      <w:pPr>
        <w:jc w:val="center"/>
        <w:rPr/>
      </w:pPr>
      <w:r>
        <w:rPr>
          <w:rtl w:val="0"/>
        </w:rPr>
      </w:r>
    </w:p>
    <w:p w:rsidR="00000000" w:rsidDel="00000000" w:rsidP="00000000" w:rsidRDefault="00000000" w:rsidRPr="00000000" w14:paraId="00000013">
      <w:pPr>
        <w:jc w:val="center"/>
        <w:rPr/>
      </w:pPr>
      <w:r>
        <w:rPr>
          <w:rtl w:val="0"/>
        </w:rPr>
      </w:r>
    </w:p>
    <w:p w:rsidR="00000000" w:rsidDel="00000000" w:rsidP="00000000" w:rsidRDefault="00000000" w:rsidRPr="00000000" w14:paraId="00000014">
      <w:pPr>
        <w:jc w:val="center"/>
        <w:rPr/>
      </w:pPr>
      <w:r>
        <w:rPr>
          <w:rtl w:val="0"/>
        </w:rPr>
      </w:r>
    </w:p>
    <w:p w:rsidR="00000000" w:rsidDel="00000000" w:rsidP="00000000" w:rsidRDefault="00000000" w:rsidRPr="00000000" w14:paraId="00000015">
      <w:pPr>
        <w:jc w:val="center"/>
        <w:rPr/>
      </w:pPr>
      <w:r>
        <w:rPr>
          <w:rtl w:val="0"/>
        </w:rPr>
      </w:r>
    </w:p>
    <w:p w:rsidR="00000000" w:rsidDel="00000000" w:rsidP="00000000" w:rsidRDefault="00000000" w:rsidRPr="00000000" w14:paraId="00000016">
      <w:pPr>
        <w:jc w:val="center"/>
        <w:rPr/>
      </w:pPr>
      <w:r>
        <w:rPr>
          <w:rtl w:val="0"/>
        </w:rPr>
      </w:r>
    </w:p>
    <w:p w:rsidR="00000000" w:rsidDel="00000000" w:rsidP="00000000" w:rsidRDefault="00000000" w:rsidRPr="00000000" w14:paraId="00000017">
      <w:pPr>
        <w:jc w:val="left"/>
        <w:rPr/>
      </w:pPr>
      <w:r>
        <w:rPr>
          <w:rtl w:val="0"/>
        </w:rPr>
      </w:r>
    </w:p>
    <w:p w:rsidR="00000000" w:rsidDel="00000000" w:rsidP="00000000" w:rsidRDefault="00000000" w:rsidRPr="00000000" w14:paraId="00000018">
      <w:pPr>
        <w:jc w:val="center"/>
        <w:rPr/>
      </w:pPr>
      <w:r>
        <w:rPr>
          <w:rtl w:val="0"/>
        </w:rPr>
      </w:r>
    </w:p>
    <w:p w:rsidR="00000000" w:rsidDel="00000000" w:rsidP="00000000" w:rsidRDefault="00000000" w:rsidRPr="00000000" w14:paraId="00000019">
      <w:pPr>
        <w:jc w:val="center"/>
        <w:rPr/>
      </w:pPr>
      <w:r>
        <w:rPr>
          <w:rtl w:val="0"/>
        </w:rPr>
      </w:r>
    </w:p>
    <w:p w:rsidR="00000000" w:rsidDel="00000000" w:rsidP="00000000" w:rsidRDefault="00000000" w:rsidRPr="00000000" w14:paraId="0000001A">
      <w:pPr>
        <w:jc w:val="center"/>
        <w:rPr/>
      </w:pPr>
      <w:r>
        <w:rPr>
          <w:rtl w:val="0"/>
        </w:rPr>
      </w:r>
    </w:p>
    <w:p w:rsidR="00000000" w:rsidDel="00000000" w:rsidP="00000000" w:rsidRDefault="00000000" w:rsidRPr="00000000" w14:paraId="0000001B">
      <w:pPr>
        <w:jc w:val="center"/>
        <w:rPr/>
      </w:pPr>
      <w:r>
        <w:rPr>
          <w:rtl w:val="0"/>
        </w:rPr>
      </w:r>
    </w:p>
    <w:p w:rsidR="00000000" w:rsidDel="00000000" w:rsidP="00000000" w:rsidRDefault="00000000" w:rsidRPr="00000000" w14:paraId="0000001C">
      <w:pPr>
        <w:jc w:val="left"/>
        <w:rPr/>
      </w:pPr>
      <w:r>
        <w:rPr>
          <w:rtl w:val="0"/>
        </w:rPr>
      </w:r>
    </w:p>
    <w:p w:rsidR="00000000" w:rsidDel="00000000" w:rsidP="00000000" w:rsidRDefault="00000000" w:rsidRPr="00000000" w14:paraId="0000001D">
      <w:pPr>
        <w:jc w:val="center"/>
        <w:rPr/>
      </w:pPr>
      <w:r>
        <w:rPr>
          <w:rtl w:val="0"/>
        </w:rPr>
      </w:r>
    </w:p>
    <w:p w:rsidR="00000000" w:rsidDel="00000000" w:rsidP="00000000" w:rsidRDefault="00000000" w:rsidRPr="00000000" w14:paraId="0000001E">
      <w:pPr>
        <w:jc w:val="center"/>
        <w:rPr/>
      </w:pPr>
      <w:r>
        <w:rPr>
          <w:rtl w:val="0"/>
        </w:rPr>
      </w:r>
    </w:p>
    <w:p w:rsidR="00000000" w:rsidDel="00000000" w:rsidP="00000000" w:rsidRDefault="00000000" w:rsidRPr="00000000" w14:paraId="0000001F">
      <w:pPr>
        <w:jc w:val="center"/>
        <w:rPr/>
      </w:pPr>
      <w:r>
        <w:rPr>
          <w:rtl w:val="0"/>
        </w:rPr>
      </w:r>
    </w:p>
    <w:p w:rsidR="00000000" w:rsidDel="00000000" w:rsidP="00000000" w:rsidRDefault="00000000" w:rsidRPr="00000000" w14:paraId="00000020">
      <w:pPr>
        <w:jc w:val="center"/>
        <w:rPr/>
      </w:pPr>
      <w:r>
        <w:rPr>
          <w:rtl w:val="0"/>
        </w:rPr>
      </w:r>
    </w:p>
    <w:p w:rsidR="00000000" w:rsidDel="00000000" w:rsidP="00000000" w:rsidRDefault="00000000" w:rsidRPr="00000000" w14:paraId="00000021">
      <w:pPr>
        <w:jc w:val="center"/>
        <w:rPr/>
      </w:pPr>
      <w:r>
        <w:rPr>
          <w:rtl w:val="0"/>
        </w:rPr>
      </w:r>
    </w:p>
    <w:p w:rsidR="00000000" w:rsidDel="00000000" w:rsidP="00000000" w:rsidRDefault="00000000" w:rsidRPr="00000000" w14:paraId="00000022">
      <w:pPr>
        <w:jc w:val="center"/>
        <w:rPr/>
      </w:pPr>
      <w:r>
        <w:rPr>
          <w:rtl w:val="0"/>
        </w:rPr>
      </w:r>
    </w:p>
    <w:p w:rsidR="00000000" w:rsidDel="00000000" w:rsidP="00000000" w:rsidRDefault="00000000" w:rsidRPr="00000000" w14:paraId="00000023">
      <w:pPr>
        <w:rPr/>
      </w:pPr>
      <w:r>
        <w:rPr>
          <w:rtl w:val="0"/>
        </w:rPr>
        <w:t xml:space="preserve">Integrantes: </w:t>
      </w:r>
    </w:p>
    <w:p w:rsidR="00000000" w:rsidDel="00000000" w:rsidP="00000000" w:rsidRDefault="00000000" w:rsidRPr="00000000" w14:paraId="00000024">
      <w:pPr>
        <w:rPr/>
      </w:pPr>
      <w:r>
        <w:rPr>
          <w:rtl w:val="0"/>
        </w:rPr>
        <w:t xml:space="preserve">Juan Marchant</w:t>
      </w:r>
    </w:p>
    <w:p w:rsidR="00000000" w:rsidDel="00000000" w:rsidP="00000000" w:rsidRDefault="00000000" w:rsidRPr="00000000" w14:paraId="00000025">
      <w:pPr>
        <w:rPr/>
      </w:pPr>
      <w:r>
        <w:rPr>
          <w:rtl w:val="0"/>
        </w:rPr>
        <w:t xml:space="preserve">José Villegas</w:t>
      </w:r>
    </w:p>
    <w:p w:rsidR="00000000" w:rsidDel="00000000" w:rsidP="00000000" w:rsidRDefault="00000000" w:rsidRPr="00000000" w14:paraId="00000026">
      <w:pPr>
        <w:rPr/>
      </w:pPr>
      <w:r>
        <w:rPr>
          <w:rtl w:val="0"/>
        </w:rPr>
        <w:t xml:space="preserve">Franz Figueroa</w:t>
      </w:r>
    </w:p>
    <w:p w:rsidR="00000000" w:rsidDel="00000000" w:rsidP="00000000" w:rsidRDefault="00000000" w:rsidRPr="00000000" w14:paraId="00000027">
      <w:pPr>
        <w:rPr/>
      </w:pPr>
      <w:r>
        <w:rPr>
          <w:rtl w:val="0"/>
        </w:rPr>
      </w:r>
    </w:p>
    <w:p w:rsidR="00000000" w:rsidDel="00000000" w:rsidP="00000000" w:rsidRDefault="00000000" w:rsidRPr="00000000" w14:paraId="00000028">
      <w:pPr>
        <w:rPr/>
      </w:pPr>
      <w:r>
        <w:rPr>
          <w:rtl w:val="0"/>
        </w:rPr>
        <w:t xml:space="preserve">Profesor: Jorge Guzmán Bozo</w:t>
      </w:r>
    </w:p>
    <w:p w:rsidR="00000000" w:rsidDel="00000000" w:rsidP="00000000" w:rsidRDefault="00000000" w:rsidRPr="00000000" w14:paraId="00000029">
      <w:pPr>
        <w:rPr/>
      </w:pPr>
      <w:r>
        <w:rPr>
          <w:rtl w:val="0"/>
        </w:rPr>
        <w:t xml:space="preserve">Sección: 007V</w:t>
      </w:r>
      <w:r>
        <w:br w:type="page"/>
      </w:r>
      <w:r>
        <w:rPr>
          <w:rtl w:val="0"/>
        </w:rPr>
      </w:r>
    </w:p>
    <w:p w:rsidR="00000000" w:rsidDel="00000000" w:rsidP="00000000" w:rsidRDefault="00000000" w:rsidRPr="00000000" w14:paraId="0000002A">
      <w:pPr>
        <w:rPr/>
      </w:pPr>
      <w:r>
        <w:rPr>
          <w:rtl w:val="0"/>
        </w:rPr>
      </w:r>
    </w:p>
    <w:sdt>
      <w:sdtPr>
        <w:id w:val="1425184454"/>
        <w:docPartObj>
          <w:docPartGallery w:val="Table of Contents"/>
          <w:docPartUnique w:val="1"/>
        </w:docPartObj>
      </w:sdtPr>
      <w:sdtContent>
        <w:p w:rsidR="00000000" w:rsidDel="00000000" w:rsidP="00000000" w:rsidRDefault="00000000" w:rsidRPr="00000000" w14:paraId="0000002B">
          <w:pPr>
            <w:widowControl w:val="0"/>
            <w:tabs>
              <w:tab w:val="right" w:leader="none" w:pos="9025.511811023624"/>
            </w:tabs>
            <w:spacing w:before="60" w:line="240" w:lineRule="auto"/>
            <w:rPr>
              <w:b w:val="1"/>
              <w:bCs w:val="1"/>
              <w:color w:val="000000"/>
              <w:u w:val="none"/>
            </w:rPr>
          </w:pPr>
          <w:r>
            <w:fldChar w:fldCharType="begin"/>
            <w:instrText xml:space="preserve"> TOC \h \u \z \t "Heading 1,1,Heading 2,2,Heading 3,3,Heading 4,4,Heading 5,5,Heading 6,6,"</w:instrText>
            <w:fldChar w:fldCharType="separate"/>
          </w:r>
          <w:hyperlink w:anchor="_vpfwy4ptueqo">
            <w:r>
              <w:rPr>
                <w:b w:val="1"/>
                <w:bCs w:val="1"/>
                <w:color w:val="000000"/>
                <w:u w:val="none"/>
                <w:rtl w:val="0"/>
              </w:rPr>
              <w:t xml:space="preserve">2.1 Descripción del proyecto y su relevancia</w:t>
              <w:tab/>
            </w:r>
          </w:hyperlink>
          <w:r>
            <w:fldChar w:fldCharType="begin"/>
            <w:instrText xml:space="preserve"> PAGEREF _vpfwy4ptueqo \h </w:instrText>
            <w:fldChar w:fldCharType="separate"/>
          </w:r>
          <w:r>
            <w:rPr>
              <w:b w:val="1"/>
              <w:bCs w:val="1"/>
              <w:rtl w:val="0"/>
            </w:rPr>
            <w:t xml:space="preserve">4</w:t>
          </w:r>
          <w:r>
            <w:fldChar w:fldCharType="end"/>
          </w:r>
          <w:r>
            <w:rPr>
              <w:rtl w:val="0"/>
            </w:rPr>
          </w:r>
        </w:p>
        <w:p w:rsidR="00000000" w:rsidDel="00000000" w:rsidP="00000000" w:rsidRDefault="00000000" w:rsidRPr="00000000" w14:paraId="0000002C">
          <w:pPr>
            <w:widowControl w:val="0"/>
            <w:tabs>
              <w:tab w:val="right" w:leader="none" w:pos="9025.511811023624"/>
            </w:tabs>
            <w:spacing w:before="60" w:line="240" w:lineRule="auto"/>
            <w:ind w:left="360" w:firstLine="0"/>
            <w:rPr>
              <w:color w:val="000000"/>
              <w:u w:val="none"/>
            </w:rPr>
          </w:pPr>
          <w:hyperlink w:anchor="_sjvrext2l2ax">
            <w:r>
              <w:rPr>
                <w:color w:val="000000"/>
                <w:u w:val="none"/>
                <w:rtl w:val="0"/>
              </w:rPr>
              <w:t xml:space="preserve">2.1.1 El problema</w:t>
              <w:tab/>
            </w:r>
          </w:hyperlink>
          <w:r>
            <w:fldChar w:fldCharType="begin"/>
            <w:instrText xml:space="preserve"> PAGEREF _sjvrext2l2ax \h </w:instrText>
            <w:fldChar w:fldCharType="separate"/>
          </w:r>
          <w:r>
            <w:rPr>
              <w:rtl w:val="0"/>
            </w:rPr>
            <w:t xml:space="preserve">4</w:t>
          </w:r>
          <w:r>
            <w:fldChar w:fldCharType="end"/>
          </w:r>
          <w:r>
            <w:rPr>
              <w:rtl w:val="0"/>
            </w:rPr>
          </w:r>
        </w:p>
        <w:p w:rsidR="00000000" w:rsidDel="00000000" w:rsidP="00000000" w:rsidRDefault="00000000" w:rsidRPr="00000000" w14:paraId="0000002D">
          <w:pPr>
            <w:widowControl w:val="0"/>
            <w:tabs>
              <w:tab w:val="right" w:leader="none" w:pos="9025.511811023624"/>
            </w:tabs>
            <w:spacing w:before="60" w:line="240" w:lineRule="auto"/>
            <w:ind w:left="360" w:firstLine="0"/>
            <w:rPr>
              <w:color w:val="000000"/>
              <w:u w:val="none"/>
            </w:rPr>
          </w:pPr>
          <w:hyperlink w:anchor="_k7asodxizt2h">
            <w:r>
              <w:rPr>
                <w:color w:val="000000"/>
                <w:u w:val="none"/>
                <w:rtl w:val="0"/>
              </w:rPr>
              <w:t xml:space="preserve">2.1.2 Contexto e impacto</w:t>
              <w:tab/>
            </w:r>
          </w:hyperlink>
          <w:r>
            <w:fldChar w:fldCharType="begin"/>
            <w:instrText xml:space="preserve"> PAGEREF _k7asodxizt2h \h </w:instrText>
            <w:fldChar w:fldCharType="separate"/>
          </w:r>
          <w:r>
            <w:rPr>
              <w:rtl w:val="0"/>
            </w:rPr>
            <w:t xml:space="preserve">4</w:t>
          </w:r>
          <w:r>
            <w:fldChar w:fldCharType="end"/>
          </w:r>
          <w:r>
            <w:rPr>
              <w:rtl w:val="0"/>
            </w:rPr>
          </w:r>
        </w:p>
        <w:p w:rsidR="00000000" w:rsidDel="00000000" w:rsidP="00000000" w:rsidRDefault="00000000" w:rsidRPr="00000000" w14:paraId="0000002E">
          <w:pPr>
            <w:widowControl w:val="0"/>
            <w:tabs>
              <w:tab w:val="right" w:leader="none" w:pos="9025.511811023624"/>
            </w:tabs>
            <w:spacing w:before="60" w:line="240" w:lineRule="auto"/>
            <w:ind w:left="360" w:firstLine="0"/>
            <w:rPr>
              <w:color w:val="000000"/>
              <w:u w:val="none"/>
            </w:rPr>
          </w:pPr>
          <w:hyperlink w:anchor="_vf61e1oihp47">
            <w:r>
              <w:rPr>
                <w:color w:val="000000"/>
                <w:u w:val="none"/>
                <w:rtl w:val="0"/>
              </w:rPr>
              <w:t xml:space="preserve">2.1.3 Relevancia para el campo laboral de la carrera</w:t>
              <w:tab/>
            </w:r>
          </w:hyperlink>
          <w:r>
            <w:fldChar w:fldCharType="begin"/>
            <w:instrText xml:space="preserve"> PAGEREF _vf61e1oihp47 \h </w:instrText>
            <w:fldChar w:fldCharType="separate"/>
          </w:r>
          <w:r>
            <w:rPr>
              <w:rtl w:val="0"/>
            </w:rPr>
            <w:t xml:space="preserve">4</w:t>
          </w:r>
          <w:r>
            <w:fldChar w:fldCharType="end"/>
          </w:r>
          <w:r>
            <w:rPr>
              <w:rtl w:val="0"/>
            </w:rPr>
          </w:r>
        </w:p>
        <w:p w:rsidR="00000000" w:rsidDel="00000000" w:rsidP="00000000" w:rsidRDefault="00000000" w:rsidRPr="00000000" w14:paraId="0000002F">
          <w:pPr>
            <w:widowControl w:val="0"/>
            <w:tabs>
              <w:tab w:val="right" w:leader="none" w:pos="9025.511811023624"/>
            </w:tabs>
            <w:spacing w:before="60" w:line="240" w:lineRule="auto"/>
            <w:ind w:left="360" w:firstLine="0"/>
            <w:rPr>
              <w:color w:val="000000"/>
              <w:u w:val="none"/>
            </w:rPr>
          </w:pPr>
          <w:hyperlink w:anchor="_e9dm49pvnseh">
            <w:r>
              <w:rPr>
                <w:color w:val="000000"/>
                <w:u w:val="none"/>
                <w:rtl w:val="0"/>
              </w:rPr>
              <w:t xml:space="preserve">2.1.4. Qué se espera lograr</w:t>
              <w:tab/>
            </w:r>
          </w:hyperlink>
          <w:r>
            <w:fldChar w:fldCharType="begin"/>
            <w:instrText xml:space="preserve"> PAGEREF _e9dm49pvnseh \h </w:instrText>
            <w:fldChar w:fldCharType="separate"/>
          </w:r>
          <w:r>
            <w:rPr>
              <w:rtl w:val="0"/>
            </w:rPr>
            <w:t xml:space="preserve">5</w:t>
          </w:r>
          <w:r>
            <w:fldChar w:fldCharType="end"/>
          </w:r>
          <w:r>
            <w:rPr>
              <w:rtl w:val="0"/>
            </w:rPr>
          </w:r>
        </w:p>
        <w:p w:rsidR="00000000" w:rsidDel="00000000" w:rsidP="00000000" w:rsidRDefault="00000000" w:rsidRPr="00000000" w14:paraId="00000030">
          <w:pPr>
            <w:widowControl w:val="0"/>
            <w:tabs>
              <w:tab w:val="right" w:leader="none" w:pos="9025.511811023624"/>
            </w:tabs>
            <w:spacing w:before="60" w:line="240" w:lineRule="auto"/>
            <w:ind w:left="360" w:firstLine="0"/>
            <w:rPr>
              <w:color w:val="000000"/>
              <w:u w:val="none"/>
            </w:rPr>
          </w:pPr>
          <w:hyperlink w:anchor="_hkdoak3otkc">
            <w:r>
              <w:rPr>
                <w:color w:val="000000"/>
                <w:u w:val="none"/>
                <w:rtl w:val="0"/>
              </w:rPr>
              <w:t xml:space="preserve">2.1.5 En qué consiste la solución</w:t>
              <w:tab/>
            </w:r>
          </w:hyperlink>
          <w:r>
            <w:fldChar w:fldCharType="begin"/>
            <w:instrText xml:space="preserve"> PAGEREF _hkdoak3otkc \h </w:instrText>
            <w:fldChar w:fldCharType="separate"/>
          </w:r>
          <w:r>
            <w:rPr>
              <w:rtl w:val="0"/>
            </w:rPr>
            <w:t xml:space="preserve">5</w:t>
          </w:r>
          <w:r>
            <w:fldChar w:fldCharType="end"/>
          </w:r>
          <w:r>
            <w:rPr>
              <w:rtl w:val="0"/>
            </w:rPr>
          </w:r>
        </w:p>
        <w:p w:rsidR="00000000" w:rsidDel="00000000" w:rsidP="00000000" w:rsidRDefault="00000000" w:rsidRPr="00000000" w14:paraId="00000031">
          <w:pPr>
            <w:widowControl w:val="0"/>
            <w:tabs>
              <w:tab w:val="right" w:leader="none" w:pos="9025.511811023624"/>
            </w:tabs>
            <w:spacing w:before="60" w:line="240" w:lineRule="auto"/>
            <w:ind w:left="360" w:firstLine="0"/>
            <w:rPr>
              <w:color w:val="000000"/>
              <w:u w:val="none"/>
            </w:rPr>
          </w:pPr>
          <w:hyperlink w:anchor="_tqwvqhpbq1wi">
            <w:r>
              <w:rPr>
                <w:color w:val="000000"/>
                <w:u w:val="none"/>
                <w:rtl w:val="0"/>
              </w:rPr>
              <w:t xml:space="preserve">2.1.6 Cómo se aborda el problema</w:t>
              <w:tab/>
            </w:r>
          </w:hyperlink>
          <w:r>
            <w:fldChar w:fldCharType="begin"/>
            <w:instrText xml:space="preserve"> PAGEREF _tqwvqhpbq1wi \h </w:instrText>
            <w:fldChar w:fldCharType="separate"/>
          </w:r>
          <w:r>
            <w:rPr>
              <w:rtl w:val="0"/>
            </w:rPr>
            <w:t xml:space="preserve">5</w:t>
          </w:r>
          <w:r>
            <w:fldChar w:fldCharType="end"/>
          </w:r>
          <w:r>
            <w:rPr>
              <w:rtl w:val="0"/>
            </w:rPr>
          </w:r>
        </w:p>
        <w:p w:rsidR="00000000" w:rsidDel="00000000" w:rsidP="00000000" w:rsidRDefault="00000000" w:rsidRPr="00000000" w14:paraId="00000032">
          <w:pPr>
            <w:widowControl w:val="0"/>
            <w:tabs>
              <w:tab w:val="right" w:leader="none" w:pos="9025.511811023624"/>
            </w:tabs>
            <w:spacing w:before="60" w:line="240" w:lineRule="auto"/>
            <w:rPr>
              <w:b w:val="1"/>
              <w:bCs w:val="1"/>
              <w:color w:val="000000"/>
              <w:u w:val="none"/>
            </w:rPr>
          </w:pPr>
          <w:hyperlink w:anchor="_5zaoinitkfx3">
            <w:r>
              <w:rPr>
                <w:b w:val="1"/>
                <w:bCs w:val="1"/>
                <w:color w:val="000000"/>
                <w:u w:val="none"/>
                <w:rtl w:val="0"/>
              </w:rPr>
              <w:t xml:space="preserve">2.2 Relación con las competencias del perfil de egreso</w:t>
              <w:tab/>
            </w:r>
          </w:hyperlink>
          <w:r>
            <w:fldChar w:fldCharType="begin"/>
            <w:instrText xml:space="preserve"> PAGEREF _5zaoinitkfx3 \h </w:instrText>
            <w:fldChar w:fldCharType="separate"/>
          </w:r>
          <w:r>
            <w:rPr>
              <w:b w:val="1"/>
              <w:bCs w:val="1"/>
              <w:rtl w:val="0"/>
            </w:rPr>
            <w:t xml:space="preserve">5</w:t>
          </w:r>
          <w:r>
            <w:fldChar w:fldCharType="end"/>
          </w:r>
          <w:r>
            <w:rPr>
              <w:rtl w:val="0"/>
            </w:rPr>
          </w:r>
        </w:p>
        <w:p w:rsidR="00000000" w:rsidDel="00000000" w:rsidP="00000000" w:rsidRDefault="00000000" w:rsidRPr="00000000" w14:paraId="00000033">
          <w:pPr>
            <w:widowControl w:val="0"/>
            <w:tabs>
              <w:tab w:val="right" w:leader="none" w:pos="9025.511811023624"/>
            </w:tabs>
            <w:spacing w:before="60" w:line="240" w:lineRule="auto"/>
            <w:rPr>
              <w:b w:val="1"/>
              <w:bCs w:val="1"/>
              <w:color w:val="000000"/>
              <w:u w:val="none"/>
            </w:rPr>
          </w:pPr>
          <w:hyperlink w:anchor="_7np46fsk85sw">
            <w:r>
              <w:rPr>
                <w:b w:val="1"/>
                <w:bCs w:val="1"/>
                <w:color w:val="000000"/>
                <w:u w:val="none"/>
                <w:rtl w:val="0"/>
              </w:rPr>
              <w:t xml:space="preserve">2.3 Relación con los intereses profesionales</w:t>
              <w:tab/>
            </w:r>
          </w:hyperlink>
          <w:r>
            <w:fldChar w:fldCharType="begin"/>
            <w:instrText xml:space="preserve"> PAGEREF _7np46fsk85sw \h </w:instrText>
            <w:fldChar w:fldCharType="separate"/>
          </w:r>
          <w:r>
            <w:rPr>
              <w:b w:val="1"/>
              <w:bCs w:val="1"/>
              <w:rtl w:val="0"/>
            </w:rPr>
            <w:t xml:space="preserve">6</w:t>
          </w:r>
          <w:r>
            <w:fldChar w:fldCharType="end"/>
          </w:r>
          <w:r>
            <w:rPr>
              <w:rtl w:val="0"/>
            </w:rPr>
          </w:r>
        </w:p>
        <w:p w:rsidR="00000000" w:rsidDel="00000000" w:rsidP="00000000" w:rsidRDefault="00000000" w:rsidRPr="00000000" w14:paraId="00000034">
          <w:pPr>
            <w:widowControl w:val="0"/>
            <w:tabs>
              <w:tab w:val="right" w:leader="none" w:pos="9025.511811023624"/>
            </w:tabs>
            <w:spacing w:before="60" w:line="240" w:lineRule="auto"/>
            <w:rPr>
              <w:b w:val="1"/>
              <w:bCs w:val="1"/>
              <w:color w:val="000000"/>
              <w:u w:val="none"/>
            </w:rPr>
          </w:pPr>
          <w:hyperlink w:anchor="_6u2msre7sqcl">
            <w:r>
              <w:rPr>
                <w:b w:val="1"/>
                <w:bCs w:val="1"/>
                <w:color w:val="000000"/>
                <w:u w:val="none"/>
                <w:rtl w:val="0"/>
              </w:rPr>
              <w:t xml:space="preserve">2.4 Factibilidad del proyecto</w:t>
              <w:tab/>
            </w:r>
          </w:hyperlink>
          <w:r>
            <w:fldChar w:fldCharType="begin"/>
            <w:instrText xml:space="preserve"> PAGEREF _6u2msre7sqcl \h </w:instrText>
            <w:fldChar w:fldCharType="separate"/>
          </w:r>
          <w:r>
            <w:rPr>
              <w:b w:val="1"/>
              <w:bCs w:val="1"/>
              <w:rtl w:val="0"/>
            </w:rPr>
            <w:t xml:space="preserve">7</w:t>
          </w:r>
          <w:r>
            <w:fldChar w:fldCharType="end"/>
          </w:r>
          <w:r>
            <w:rPr>
              <w:rtl w:val="0"/>
            </w:rPr>
          </w:r>
        </w:p>
        <w:p w:rsidR="00000000" w:rsidDel="00000000" w:rsidP="00000000" w:rsidRDefault="00000000" w:rsidRPr="00000000" w14:paraId="00000035">
          <w:pPr>
            <w:widowControl w:val="0"/>
            <w:tabs>
              <w:tab w:val="right" w:leader="none" w:pos="9025.511811023624"/>
            </w:tabs>
            <w:spacing w:before="60" w:line="240" w:lineRule="auto"/>
            <w:rPr>
              <w:b w:val="1"/>
              <w:bCs w:val="1"/>
              <w:color w:val="000000"/>
              <w:u w:val="none"/>
            </w:rPr>
          </w:pPr>
          <w:hyperlink w:anchor="_di17xplcnxgr">
            <w:r>
              <w:rPr>
                <w:b w:val="1"/>
                <w:bCs w:val="1"/>
                <w:color w:val="000000"/>
                <w:u w:val="none"/>
                <w:rtl w:val="0"/>
              </w:rPr>
              <w:t xml:space="preserve">2.5 Objetivos</w:t>
              <w:tab/>
            </w:r>
          </w:hyperlink>
          <w:r>
            <w:fldChar w:fldCharType="begin"/>
            <w:instrText xml:space="preserve"> PAGEREF _di17xplcnxgr \h </w:instrText>
            <w:fldChar w:fldCharType="separate"/>
          </w:r>
          <w:r>
            <w:rPr>
              <w:b w:val="1"/>
              <w:bCs w:val="1"/>
              <w:rtl w:val="0"/>
            </w:rPr>
            <w:t xml:space="preserve">8</w:t>
          </w:r>
          <w:r>
            <w:fldChar w:fldCharType="end"/>
          </w:r>
          <w:r>
            <w:rPr>
              <w:rtl w:val="0"/>
            </w:rPr>
          </w:r>
        </w:p>
        <w:p w:rsidR="00000000" w:rsidDel="00000000" w:rsidP="00000000" w:rsidRDefault="00000000" w:rsidRPr="00000000" w14:paraId="00000036">
          <w:pPr>
            <w:widowControl w:val="0"/>
            <w:tabs>
              <w:tab w:val="right" w:leader="none" w:pos="9025.511811023624"/>
            </w:tabs>
            <w:spacing w:before="60" w:line="240" w:lineRule="auto"/>
            <w:rPr>
              <w:b w:val="1"/>
              <w:bCs w:val="1"/>
              <w:color w:val="000000"/>
              <w:u w:val="none"/>
            </w:rPr>
          </w:pPr>
          <w:hyperlink w:anchor="_4rilvghpycem">
            <w:r>
              <w:rPr>
                <w:b w:val="1"/>
                <w:bCs w:val="1"/>
                <w:color w:val="000000"/>
                <w:u w:val="none"/>
                <w:rtl w:val="0"/>
              </w:rPr>
              <w:t xml:space="preserve">2.6 Metodología</w:t>
              <w:tab/>
            </w:r>
          </w:hyperlink>
          <w:r>
            <w:fldChar w:fldCharType="begin"/>
            <w:instrText xml:space="preserve"> PAGEREF _4rilvghpycem \h </w:instrText>
            <w:fldChar w:fldCharType="separate"/>
          </w:r>
          <w:r>
            <w:rPr>
              <w:b w:val="1"/>
              <w:bCs w:val="1"/>
              <w:rtl w:val="0"/>
            </w:rPr>
            <w:t xml:space="preserve">8</w:t>
          </w:r>
          <w:r>
            <w:fldChar w:fldCharType="end"/>
          </w:r>
          <w:r>
            <w:rPr>
              <w:rtl w:val="0"/>
            </w:rPr>
          </w:r>
        </w:p>
        <w:p w:rsidR="00000000" w:rsidDel="00000000" w:rsidP="00000000" w:rsidRDefault="00000000" w:rsidRPr="00000000" w14:paraId="00000037">
          <w:pPr>
            <w:widowControl w:val="0"/>
            <w:tabs>
              <w:tab w:val="right" w:leader="none" w:pos="9025.511811023624"/>
            </w:tabs>
            <w:spacing w:before="60" w:line="240" w:lineRule="auto"/>
            <w:rPr>
              <w:b w:val="1"/>
              <w:bCs w:val="1"/>
              <w:color w:val="000000"/>
              <w:u w:val="none"/>
            </w:rPr>
          </w:pPr>
          <w:hyperlink w:anchor="_n67qo5zhhnf0">
            <w:r>
              <w:rPr>
                <w:b w:val="1"/>
                <w:bCs w:val="1"/>
                <w:color w:val="000000"/>
                <w:u w:val="none"/>
                <w:rtl w:val="0"/>
              </w:rPr>
              <w:t xml:space="preserve">2.7 Plan de trabajo</w:t>
              <w:tab/>
            </w:r>
          </w:hyperlink>
          <w:r>
            <w:fldChar w:fldCharType="begin"/>
            <w:instrText xml:space="preserve"> PAGEREF _n67qo5zhhnf0 \h </w:instrText>
            <w:fldChar w:fldCharType="separate"/>
          </w:r>
          <w:r>
            <w:rPr>
              <w:b w:val="1"/>
              <w:bCs w:val="1"/>
              <w:rtl w:val="0"/>
            </w:rPr>
            <w:t xml:space="preserve">9</w:t>
          </w:r>
          <w:r>
            <w:fldChar w:fldCharType="end"/>
          </w:r>
          <w:r>
            <w:rPr>
              <w:rtl w:val="0"/>
            </w:rPr>
          </w:r>
        </w:p>
        <w:p w:rsidR="00000000" w:rsidDel="00000000" w:rsidP="00000000" w:rsidRDefault="00000000" w:rsidRPr="00000000" w14:paraId="00000038">
          <w:pPr>
            <w:widowControl w:val="0"/>
            <w:tabs>
              <w:tab w:val="right" w:leader="none" w:pos="9025.511811023624"/>
            </w:tabs>
            <w:spacing w:before="60" w:line="240" w:lineRule="auto"/>
            <w:rPr>
              <w:b w:val="1"/>
              <w:bCs w:val="1"/>
              <w:color w:val="000000"/>
              <w:u w:val="none"/>
            </w:rPr>
          </w:pPr>
          <w:hyperlink w:anchor="_pc6cej4nht2l">
            <w:r>
              <w:rPr>
                <w:b w:val="1"/>
                <w:bCs w:val="1"/>
                <w:color w:val="000000"/>
                <w:u w:val="none"/>
                <w:rtl w:val="0"/>
              </w:rPr>
              <w:t xml:space="preserve">2.8 Carta Gantt</w:t>
              <w:tab/>
            </w:r>
          </w:hyperlink>
          <w:r>
            <w:fldChar w:fldCharType="begin"/>
            <w:instrText xml:space="preserve"> PAGEREF _pc6cej4nht2l \h </w:instrText>
            <w:fldChar w:fldCharType="separate"/>
          </w:r>
          <w:r>
            <w:rPr>
              <w:b w:val="1"/>
              <w:bCs w:val="1"/>
              <w:rtl w:val="0"/>
            </w:rPr>
            <w:t xml:space="preserve">10</w:t>
          </w:r>
          <w:r>
            <w:fldChar w:fldCharType="end"/>
          </w:r>
          <w:r>
            <w:rPr>
              <w:rtl w:val="0"/>
            </w:rPr>
          </w:r>
        </w:p>
        <w:p w:rsidR="00000000" w:rsidDel="00000000" w:rsidP="00000000" w:rsidRDefault="00000000" w:rsidRPr="00000000" w14:paraId="00000038A">
          <w:pPr>
            <w:widowControl w:val="0"/>
            <w:tabs>
              <w:tab w:val="right" w:leader="none" w:pos="9025.511811023624"/>
            </w:tabs>
            <w:spacing w:before="60" w:line="240" w:lineRule="auto"/>
            <w:rPr>
              <w:b w:val="1"/>
              <w:bCs w:val="1"/>
              <w:color w:val="000000"/>
              <w:u w:val="none"/>
            </w:rPr>
          </w:pPr>
          <w:hyperlink w:anchor="_trazza_evidencias">
            <w:r>
              <w:rPr>
                <w:b w:val="1"/>
                <w:bCs w:val="1"/>
                <w:color w:val="000000"/>
                <w:u w:val="none"/>
                <w:rtl w:val="0"/>
              </w:rPr>
              <w:t xml:space="preserve">2.9 Propuesta de evidencias</w:t>
              <w:tab/>
            </w:r>
          </w:hyperlink>
          <w:r>
            <w:fldChar w:fldCharType="begin"/>
            <w:instrText xml:space="preserve"> PAGEREF _trazza_evidencias \h </w:instrText>
            <w:fldChar w:fldCharType="separate"/>
          </w:r>
          <w:r>
            <w:rPr>
              <w:b w:val="1"/>
              <w:bCs w:val="1"/>
              <w:rtl w:val="0"/>
            </w:rPr>
            <w:t xml:space="preserve">10</w:t>
          </w:r>
          <w:r>
            <w:fldChar w:fldCharType="end"/>
          </w:r>
          <w:r>
            <w:rPr>
              <w:rtl w:val="0"/>
            </w:rPr>
          </w:r>
        </w:p>
        <w:p w:rsidR="00000000" w:rsidDel="00000000" w:rsidP="00000000" w:rsidRDefault="00000000" w:rsidRPr="00000000" w14:paraId="0000003A">
          <w:pPr>
            <w:widowControl w:val="0"/>
            <w:tabs>
              <w:tab w:val="right" w:leader="none" w:pos="9025.511811023624"/>
            </w:tabs>
            <w:spacing w:before="60" w:line="240" w:lineRule="auto"/>
            <w:rPr>
              <w:b w:val="1"/>
              <w:bCs w:val="1"/>
              <w:color w:val="000000"/>
              <w:u w:val="none"/>
            </w:rPr>
          </w:pPr>
          <w:hyperlink w:anchor="_hzovhwkju4l">
            <w:r>
              <w:rPr>
                <w:b w:val="1"/>
                <w:bCs w:val="1"/>
                <w:color w:val="000000"/>
                <w:u w:val="none"/>
                <w:rtl w:val="0"/>
              </w:rPr>
              <w:t xml:space="preserve">3.1 Conclusión individual - Juan Marchant</w:t>
              <w:tab/>
            </w:r>
          </w:hyperlink>
          <w:r>
            <w:fldChar w:fldCharType="begin"/>
            <w:instrText xml:space="preserve"> PAGEREF _hzovhwkju4l \h </w:instrText>
            <w:fldChar w:fldCharType="separate"/>
          </w:r>
          <w:r>
            <w:rPr>
              <w:b w:val="1"/>
              <w:bCs w:val="1"/>
              <w:rtl w:val="0"/>
            </w:rPr>
            <w:t xml:space="preserve">12</w:t>
          </w:r>
          <w:r>
            <w:fldChar w:fldCharType="end"/>
          </w:r>
          <w:r>
            <w:rPr>
              <w:rtl w:val="0"/>
            </w:rPr>
          </w:r>
        </w:p>
        <w:p w:rsidR="00000000" w:rsidDel="00000000" w:rsidP="00000000" w:rsidRDefault="00000000" w:rsidRPr="00000000" w14:paraId="0000003D">
          <w:pPr>
            <w:widowControl w:val="0"/>
            <w:tabs>
              <w:tab w:val="right" w:leader="none" w:pos="9025.511811023624"/>
            </w:tabs>
            <w:spacing w:before="60" w:line="240" w:lineRule="auto"/>
            <w:rPr>
              <w:b w:val="1"/>
              <w:bCs w:val="1"/>
              <w:color w:val="000000"/>
              <w:u w:val="none"/>
            </w:rPr>
          </w:pPr>
          <w:hyperlink w:anchor="_g98zl6v5o8sa">
            <w:r>
              <w:rPr>
                <w:b w:val="1"/>
                <w:bCs w:val="1"/>
                <w:color w:val="000000"/>
                <w:u w:val="none"/>
                <w:rtl w:val="0"/>
              </w:rPr>
              <w:t xml:space="preserve">4.1 Reflexión - Juan Marchant</w:t>
              <w:tab/>
            </w:r>
          </w:hyperlink>
          <w:r>
            <w:fldChar w:fldCharType="begin"/>
            <w:instrText xml:space="preserve"> PAGEREF _g98zl6v5o8sa \h </w:instrText>
            <w:fldChar w:fldCharType="separate"/>
          </w:r>
          <w:r>
            <w:rPr>
              <w:b w:val="1"/>
              <w:bCs w:val="1"/>
              <w:rtl w:val="0"/>
            </w:rPr>
            <w:t xml:space="preserve">13</w:t>
          </w:r>
          <w:r>
            <w:fldChar w:fldCharType="end"/>
          </w:r>
          <w:r>
            <w:rPr>
              <w:rtl w:val="0"/>
            </w:rPr>
          </w:r>
        </w:p>
      </w:sdtContent>
    </w:sdt>
    <w:p w:rsidR="00000000" w:rsidDel="00000000" w:rsidP="00000000" w:rsidRDefault="00000000" w:rsidRPr="00000000" w14:paraId="0000003F">
      <w:pPr>
        <w:rPr/>
      </w:pPr>
      <w:r>
        <w:br w:type="page"/>
      </w:r>
      <w:r>
        <w:rPr>
          <w:rtl w:val="0"/>
        </w:rPr>
      </w:r>
    </w:p>
    <w:p w:rsidR="00000000" w:rsidDel="00000000" w:rsidP="00000000" w:rsidRDefault="00000000" w:rsidRPr="00000000" w14:paraId="00000040">
      <w:pPr>
        <w:pStyle w:val="Title"/>
        <w:rPr/>
      </w:pPr>
      <w:bookmarkStart w:colFirst="0" w:colLast="0" w:name="_fv5gox149cys" w:id="0"/>
      <w:bookmarkEnd w:id="0"/>
      <w:r>
        <w:rPr>
          <w:rtl w:val="0"/>
        </w:rPr>
        <w:t xml:space="preserve">1.1 Resumen</w:t>
      </w:r>
    </w:p>
    <w:p w:rsidR="00000000" w:rsidDel="00000000" w:rsidP="00000000" w:rsidRDefault="00000000" w:rsidRPr="00000000" w14:paraId="00000041">
      <w:pPr>
        <w:rPr/>
      </w:pPr>
      <w:r>
        <w:rPr>
          <w:rtl w:val="0"/>
        </w:rPr>
      </w:r>
    </w:p>
    <w:p w:rsidR="00000000" w:rsidDel="00000000" w:rsidP="00000000" w:rsidRDefault="00000000" w:rsidRPr="00000000" w14:paraId="00000042">
      <w:pPr>
        <w:rPr/>
      </w:pPr>
      <w:r>
        <w:rPr>
          <w:rtl w:val="0"/>
        </w:rPr>
      </w:r>
    </w:p>
    <w:p w:rsidR="00000000" w:rsidDel="00000000" w:rsidP="00000000" w:rsidRDefault="00000000" w:rsidRPr="00000000" w14:paraId="00000043">
      <w:pPr>
        <w:rPr/>
      </w:pPr>
      <w:r>
        <w:rPr>
          <w:rtl w:val="0"/>
        </w:rPr>
      </w:r>
    </w:p>
    <w:p w:rsidR="00000000" w:rsidDel="00000000" w:rsidP="00000000" w:rsidRDefault="00000000" w:rsidRPr="00000000" w14:paraId="00000044">
      <w:pPr>
        <w:rPr/>
      </w:pPr>
      <w:r>
        <w:rPr>
          <w:rtl w:val="0"/>
        </w:rPr>
        <w:t xml:space="preserve">TRAZZA es una plataforma de seguimiento en tiempo real para el transporte privado de personal hacia faenas mineras, un servicio que en la Región de Antofagasta se coordina principalmente mediante planillas de cálculo, mensajería instantánea y llamadas telefónicas. Esta forma de operar impide conocer la ubicación de la flota, mantener un registro confiable de qué pasajeros abordaron cada vehículo y acreditar el cumplimiento del servicio ante el cliente, lo que se traduce en atrasos detectados tardíamente y en trabajadores que esperan sin información.</w:t>
      </w:r>
    </w:p>
    <w:p w:rsidR="00000000" w:rsidDel="00000000" w:rsidP="00000000" w:rsidRDefault="00000000" w:rsidRPr="00000000" w14:paraId="00000045">
      <w:pPr>
        <w:rPr/>
      </w:pPr>
      <w:r>
        <w:rPr>
          <w:rtl w:val="0"/>
        </w:rPr>
      </w:r>
    </w:p>
    <w:p w:rsidR="00000000" w:rsidDel="00000000" w:rsidP="00000000" w:rsidRDefault="00000000" w:rsidRPr="00000000" w14:paraId="00000046">
      <w:pPr>
        <w:rPr/>
      </w:pPr>
      <w:r>
        <w:rPr>
          <w:rtl w:val="0"/>
        </w:rPr>
        <w:t xml:space="preserve">El proyecto se sustenta en un trabajo previo del equipo, consistente en un prototipo del panel de administración que permitió validar el modelo de datos y la estructura de la operación sobre una base PostgreSQL con arquitectura multiempresa. El objetivo del Proyecto APT es diseñar, construir, integrar y validar la capa que hoy no existe: una aplicación móvil para el conductor, el seguimiento de la ubicación del vehículo con cálculo de la hora estimada de llegada, y una vista de seguimiento para el pasajero con acceso mediante RUT y código.</w:t>
      </w:r>
    </w:p>
    <w:p w:rsidR="00000000" w:rsidDel="00000000" w:rsidP="00000000" w:rsidRDefault="00000000" w:rsidRPr="00000000" w14:paraId="00000047">
      <w:pPr>
        <w:rPr/>
      </w:pPr>
      <w:r>
        <w:rPr>
          <w:rtl w:val="0"/>
        </w:rPr>
      </w:r>
    </w:p>
    <w:p w:rsidR="00000000" w:rsidDel="00000000" w:rsidP="00000000" w:rsidRDefault="00000000" w:rsidRPr="00000000" w14:paraId="00000048">
      <w:pPr>
        <w:rPr/>
      </w:pPr>
      <w:r>
        <w:rPr>
          <w:rtl w:val="0"/>
        </w:rPr>
        <w:t xml:space="preserve">La solución se desarrollará con React Native sobre Expo, Next.js, Supabase y las APIs de Google Maps, aplicando Scrum con iteraciones de dos semanas. La validación se realizará mediante un plan de pruebas funcionales, de integración y de aceptación, aplicado sobre un caso simulado realista de una empresa operadora de transporte de personal.</w:t>
      </w:r>
    </w:p>
    <w:p w:rsidR="00000000" w:rsidDel="00000000" w:rsidP="00000000" w:rsidRDefault="00000000" w:rsidRPr="00000000" w14:paraId="00000049">
      <w:pPr>
        <w:rPr/>
      </w:pPr>
      <w:r>
        <w:rPr>
          <w:rtl w:val="0"/>
        </w:rPr>
      </w:r>
    </w:p>
    <w:p w:rsidR="00000000" w:rsidDel="00000000" w:rsidP="00000000" w:rsidRDefault="00000000" w:rsidRPr="00000000" w14:paraId="0000004A">
      <w:pPr>
        <w:pStyle w:val="Title"/>
        <w:rPr/>
      </w:pPr>
      <w:bookmarkStart w:colFirst="0" w:colLast="0" w:name="_nc3y1f584ts8" w:id="1"/>
      <w:bookmarkEnd w:id="1"/>
      <w:r>
        <w:rPr>
          <w:rtl w:val="0"/>
        </w:rPr>
        <w:t xml:space="preserve">1.2 Abstract</w:t>
      </w:r>
    </w:p>
    <w:p w:rsidR="00000000" w:rsidDel="00000000" w:rsidP="00000000" w:rsidRDefault="00000000" w:rsidRPr="00000000" w14:paraId="0000004B">
      <w:pPr>
        <w:rPr/>
      </w:pPr>
      <w:r>
        <w:rPr>
          <w:rtl w:val="0"/>
        </w:rPr>
      </w:r>
    </w:p>
    <w:p w:rsidR="00000000" w:rsidDel="00000000" w:rsidP="00000000" w:rsidRDefault="00000000" w:rsidRPr="00000000" w14:paraId="0000004C">
      <w:pPr>
        <w:rPr/>
      </w:pPr>
      <w:r>
        <w:rPr>
          <w:rtl w:val="0"/>
        </w:rPr>
        <w:t xml:space="preserve">TRAZZA is a real-time tracking platform for private staff transportation to mining sites, a service that in the Antofagasta Region is mainly coordinated through spreadsheets, instant messaging and phone calls. This way of working makes it impossible to know the location of the fleet, to keep a reliable record of which passengers boarded each vehicle, and to prove service compliance to the client, which results in delays that are detected too late and in workers waiting without information.</w:t>
      </w:r>
    </w:p>
    <w:p w:rsidR="00000000" w:rsidDel="00000000" w:rsidP="00000000" w:rsidRDefault="00000000" w:rsidRPr="00000000" w14:paraId="0000004D">
      <w:pPr>
        <w:rPr/>
      </w:pPr>
      <w:r>
        <w:rPr>
          <w:rtl w:val="0"/>
        </w:rPr>
      </w:r>
    </w:p>
    <w:p w:rsidR="00000000" w:rsidDel="00000000" w:rsidP="00000000" w:rsidRDefault="00000000" w:rsidRPr="00000000" w14:paraId="0000004E">
      <w:pPr>
        <w:rPr/>
      </w:pPr>
      <w:r>
        <w:rPr>
          <w:rtl w:val="0"/>
        </w:rPr>
        <w:t xml:space="preserve">The project builds on previous work carried out by the team: a prototype of the administration panel that made it possible to validate the data model and the structure of the operation on a PostgreSQL database with a multi-tenant architecture. The objective of the APT Project is to design, build, integrate and validate the layer that does not yet exist: a mobile application for the driver, vehicle location tracking with estimated time of arrival, and a tracking view for the passenger with access through their national ID number and a service code.</w:t>
      </w:r>
    </w:p>
    <w:p w:rsidR="00000000" w:rsidDel="00000000" w:rsidP="00000000" w:rsidRDefault="00000000" w:rsidRPr="00000000" w14:paraId="0000004F">
      <w:pPr>
        <w:rPr/>
      </w:pPr>
      <w:r>
        <w:rPr>
          <w:rtl w:val="0"/>
        </w:rPr>
      </w:r>
    </w:p>
    <w:p w:rsidR="00000000" w:rsidDel="00000000" w:rsidP="00000000" w:rsidRDefault="00000000" w:rsidRPr="00000000" w14:paraId="00000050">
      <w:pPr>
        <w:rPr/>
      </w:pPr>
      <w:r>
        <w:rPr>
          <w:rtl w:val="0"/>
        </w:rPr>
        <w:t xml:space="preserve">The solution will be developed with React Native on Expo, Next.js, Supabase and the Google Maps APIs, applying Scrum with two-week iterations. Validation will be carried out through a plan of functional, integration and acceptance tests, applied to a realistic simulated case of a staff transportation company.</w:t>
      </w:r>
    </w:p>
    <w:p w:rsidR="00000000" w:rsidDel="00000000" w:rsidP="00000000" w:rsidRDefault="00000000" w:rsidRPr="00000000" w14:paraId="00000051">
      <w:pPr>
        <w:rPr/>
      </w:pPr>
      <w:r>
        <w:rPr>
          <w:rtl w:val="0"/>
        </w:rPr>
      </w:r>
    </w:p>
    <w:p w:rsidR="00000000" w:rsidDel="00000000" w:rsidP="00000000" w:rsidRDefault="00000000" w:rsidRPr="00000000" w14:paraId="00000052">
      <w:pPr>
        <w:rPr/>
      </w:pPr>
      <w:r>
        <w:rPr>
          <w:rtl w:val="0"/>
        </w:rPr>
      </w:r>
    </w:p>
    <w:p w:rsidR="00000000" w:rsidDel="00000000" w:rsidP="00000000" w:rsidRDefault="00000000" w:rsidRPr="00000000" w14:paraId="00000053">
      <w:pPr>
        <w:pStyle w:val="Title"/>
        <w:rPr/>
      </w:pPr>
      <w:bookmarkStart w:colFirst="0" w:colLast="0" w:name="_janru0vkrt9z" w:id="2"/>
      <w:bookmarkEnd w:id="2"/>
      <w:r>
        <w:rPr>
          <w:rtl w:val="0"/>
        </w:rPr>
        <w:t xml:space="preserve">2. Desarrollo de Ingeniería</w:t>
      </w:r>
    </w:p>
    <w:p w:rsidR="00000000" w:rsidDel="00000000" w:rsidP="00000000" w:rsidRDefault="00000000" w:rsidRPr="00000000" w14:paraId="00000054">
      <w:pPr>
        <w:rPr/>
      </w:pPr>
      <w:r>
        <w:rPr>
          <w:rtl w:val="0"/>
        </w:rPr>
      </w:r>
    </w:p>
    <w:p w:rsidR="00000000" w:rsidDel="00000000" w:rsidP="00000000" w:rsidRDefault="00000000" w:rsidRPr="00000000" w14:paraId="00000055">
      <w:pPr>
        <w:pStyle w:val="Heading1"/>
        <w:rPr/>
      </w:pPr>
      <w:bookmarkStart w:colFirst="0" w:colLast="0" w:name="_vpfwy4ptueqo" w:id="3"/>
      <w:bookmarkEnd w:id="3"/>
      <w:r>
        <w:rPr>
          <w:rtl w:val="0"/>
        </w:rPr>
        <w:t xml:space="preserve">2.1 Descripción del proyecto y su relevancia</w:t>
      </w:r>
    </w:p>
    <w:p w:rsidR="00000000" w:rsidDel="00000000" w:rsidP="00000000" w:rsidRDefault="00000000" w:rsidRPr="00000000" w14:paraId="00000056">
      <w:pPr>
        <w:pStyle w:val="Heading2"/>
        <w:rPr/>
      </w:pPr>
      <w:bookmarkStart w:colFirst="0" w:colLast="0" w:name="_sjvrext2l2ax" w:id="4"/>
      <w:bookmarkEnd w:id="4"/>
      <w:r>
        <w:rPr>
          <w:rtl w:val="0"/>
        </w:rPr>
        <w:t xml:space="preserve">2.1.1 El problema</w:t>
      </w:r>
    </w:p>
    <w:p w:rsidR="00000000" w:rsidDel="00000000" w:rsidP="00000000" w:rsidRDefault="00000000" w:rsidRPr="00000000" w14:paraId="00000057">
      <w:pPr>
        <w:rPr/>
      </w:pPr>
      <w:r>
        <w:rPr>
          <w:rtl w:val="0"/>
        </w:rPr>
        <w:t xml:space="preserve">El transporte de personal hacia faenas mineras se coordina hoy con planillas Excel, mensajería instantánea y llamadas telefónicas, sin ningún sistema que respalde la operación. Esto genera un problema de fondo: la operación no produce datos. No existe visibilidad de la flota en tiempo real, no hay registro confiable de qué pasajeros abordaron cada vehículo, los incidentes se comunican de forma dispersa y la empresa no tiene cómo acreditar ante su cliente que el servicio se cumplió. Como consecuencia, los atrasos se detectan cuando el cliente ya reclamó y el pasajero espera sin información sobre la llegada de su vehículo.</w:t>
      </w:r>
    </w:p>
    <w:p w:rsidR="00000000" w:rsidDel="00000000" w:rsidP="00000000" w:rsidRDefault="00000000" w:rsidRPr="00000000" w14:paraId="00000058">
      <w:pPr>
        <w:rPr/>
      </w:pPr>
      <w:r>
        <w:rPr>
          <w:rtl w:val="0"/>
        </w:rPr>
      </w:r>
    </w:p>
    <w:p w:rsidR="00000000" w:rsidDel="00000000" w:rsidP="00000000" w:rsidRDefault="00000000" w:rsidRPr="00000000" w14:paraId="00000059">
      <w:pPr>
        <w:pStyle w:val="Heading2"/>
        <w:rPr/>
      </w:pPr>
      <w:bookmarkStart w:colFirst="0" w:colLast="0" w:name="_k7asodxizt2h" w:id="5"/>
      <w:bookmarkEnd w:id="5"/>
      <w:r>
        <w:rPr>
          <w:rtl w:val="0"/>
        </w:rPr>
        <w:t xml:space="preserve">2.1.2 Contexto e impacto</w:t>
      </w:r>
    </w:p>
    <w:p w:rsidR="00000000" w:rsidDel="00000000" w:rsidP="00000000" w:rsidRDefault="00000000" w:rsidRPr="00000000" w14:paraId="0000005A">
      <w:pPr>
        <w:rPr/>
      </w:pPr>
      <w:r>
        <w:rPr>
          <w:rtl w:val="0"/>
        </w:rPr>
        <w:t xml:space="preserve">La situación se sitúa en la Región de Antofagasta, principal polo minero del país, donde el traslado de personal a faena es un servicio crítico y diario. La fuerza laboral minera en Chile pasó de 105.000 trabajadores en 2016 a 209.000 en 2024, y supera los 900.000 empleos considerando los indirectos, concentrados en el norte. El problema impacta a tres grupos: las empresas de transporte que prestan el servicio, en su mayoría pymes sin sistemas especializados; las empresas mandantes que contratan y auditan el servicio; y los trabajadores trasladados.</w:t>
      </w:r>
    </w:p>
    <w:p w:rsidR="00000000" w:rsidDel="00000000" w:rsidP="00000000" w:rsidRDefault="00000000" w:rsidRPr="00000000" w14:paraId="0000005B">
      <w:pPr>
        <w:rPr/>
      </w:pPr>
      <w:r>
        <w:rPr>
          <w:rtl w:val="0"/>
        </w:rPr>
      </w:r>
    </w:p>
    <w:p w:rsidR="00000000" w:rsidDel="00000000" w:rsidP="00000000" w:rsidRDefault="00000000" w:rsidRPr="00000000" w14:paraId="0000005C">
      <w:pPr>
        <w:pStyle w:val="Heading2"/>
        <w:rPr/>
      </w:pPr>
      <w:bookmarkStart w:colFirst="0" w:colLast="0" w:name="_vf61e1oihp47" w:id="6"/>
      <w:bookmarkEnd w:id="6"/>
      <w:r>
        <w:rPr>
          <w:rtl w:val="0"/>
        </w:rPr>
        <w:t xml:space="preserve">2.1.3 Relevancia para el campo laboral de la carrera</w:t>
      </w:r>
    </w:p>
    <w:p w:rsidR="00000000" w:rsidDel="00000000" w:rsidP="00000000" w:rsidRDefault="00000000" w:rsidRPr="00000000" w14:paraId="0000005D">
      <w:pPr>
        <w:rPr/>
      </w:pPr>
      <w:r>
        <w:rPr>
          <w:rtl w:val="0"/>
        </w:rPr>
        <w:t xml:space="preserve">Resolver este problema exige el trabajo propio de un ingeniero informático: analizar un proceso de negocio que opera sin sistema, modelar los datos que lo soportan, construir la solución de software e integrar componentes heterogéneos, como una aplicación web, una aplicación móvil, una base de datos en la nube y servicios de geolocalización de terceros, en un sistema coherente. Además obliga a validar la solución mediante pruebas, porque administra información crítica: la ubicación de vehículos y el registro de las personas que viajan en ellos.</w:t>
      </w:r>
    </w:p>
    <w:p w:rsidR="00000000" w:rsidDel="00000000" w:rsidP="00000000" w:rsidRDefault="00000000" w:rsidRPr="00000000" w14:paraId="0000005E">
      <w:pPr>
        <w:rPr/>
      </w:pPr>
      <w:r>
        <w:rPr>
          <w:rtl w:val="0"/>
        </w:rPr>
      </w:r>
    </w:p>
    <w:p w:rsidR="00000000" w:rsidDel="00000000" w:rsidP="00000000" w:rsidRDefault="00000000" w:rsidRPr="00000000" w14:paraId="0000005F">
      <w:pPr>
        <w:rPr/>
      </w:pPr>
      <w:r>
        <w:rPr>
          <w:rtl w:val="0"/>
        </w:rPr>
      </w:r>
    </w:p>
    <w:p w:rsidR="00000000" w:rsidDel="00000000" w:rsidP="00000000" w:rsidRDefault="00000000" w:rsidRPr="00000000" w14:paraId="00000060">
      <w:pPr>
        <w:rPr/>
      </w:pPr>
      <w:r>
        <w:rPr>
          <w:rtl w:val="0"/>
        </w:rPr>
      </w:r>
    </w:p>
    <w:p w:rsidR="00000000" w:rsidDel="00000000" w:rsidP="00000000" w:rsidRDefault="00000000" w:rsidRPr="00000000" w14:paraId="00000061">
      <w:pPr>
        <w:rPr/>
      </w:pPr>
      <w:r>
        <w:rPr>
          <w:rtl w:val="0"/>
        </w:rPr>
      </w:r>
    </w:p>
    <w:p w:rsidR="00000000" w:rsidDel="00000000" w:rsidP="00000000" w:rsidRDefault="00000000" w:rsidRPr="00000000" w14:paraId="00000062">
      <w:pPr>
        <w:pStyle w:val="Heading2"/>
        <w:rPr/>
      </w:pPr>
      <w:bookmarkStart w:colFirst="0" w:colLast="0" w:name="_e9dm49pvnseh" w:id="7"/>
      <w:bookmarkEnd w:id="7"/>
      <w:r>
        <w:rPr>
          <w:rtl w:val="0"/>
        </w:rPr>
        <w:t xml:space="preserve">2.1.4. Qué se espera lograr</w:t>
      </w:r>
    </w:p>
    <w:p w:rsidR="00000000" w:rsidDel="00000000" w:rsidP="00000000" w:rsidRDefault="00000000" w:rsidRPr="00000000" w14:paraId="00000063">
      <w:pPr>
        <w:rPr/>
      </w:pPr>
      <w:r>
        <w:rPr>
          <w:rtl w:val="0"/>
        </w:rPr>
        <w:t xml:space="preserve">Que el pasajero conozca la hora real de llegada de su vehículo, calculada a partir de la posición efectiva del bus y no de una estimación manual, y que la empresa operadora cuente con un registro verificable de cada servicio realizado.</w:t>
      </w:r>
    </w:p>
    <w:p w:rsidR="00000000" w:rsidDel="00000000" w:rsidP="00000000" w:rsidRDefault="00000000" w:rsidRPr="00000000" w14:paraId="00000064">
      <w:pPr>
        <w:rPr/>
      </w:pPr>
      <w:r>
        <w:rPr>
          <w:rtl w:val="0"/>
        </w:rPr>
      </w:r>
    </w:p>
    <w:p w:rsidR="00000000" w:rsidDel="00000000" w:rsidP="00000000" w:rsidRDefault="00000000" w:rsidRPr="00000000" w14:paraId="00000065">
      <w:pPr>
        <w:pStyle w:val="Heading2"/>
        <w:rPr/>
      </w:pPr>
      <w:bookmarkStart w:colFirst="0" w:colLast="0" w:name="_hkdoak3otkc" w:id="8"/>
      <w:bookmarkEnd w:id="8"/>
      <w:r>
        <w:rPr>
          <w:rtl w:val="0"/>
        </w:rPr>
        <w:t xml:space="preserve">2.1.5 En qué consiste la solución</w:t>
      </w:r>
    </w:p>
    <w:p w:rsidR="00000000" w:rsidDel="00000000" w:rsidP="00000000" w:rsidRDefault="00000000" w:rsidRPr="00000000" w14:paraId="00000066">
      <w:pPr>
        <w:rPr/>
      </w:pPr>
      <w:r>
        <w:rPr>
          <w:rtl w:val="0"/>
        </w:rPr>
        <w:t xml:space="preserve">El proyecto construye la capa de ejecución y seguimiento en tiempo real de la plataforma, compuesta por cinco elementos: una aplicación móvil para que el conductor ejecute el servicio en terreno, la captura de la ubicación del vehículo durante el trayecto, el cálculo de la hora estimada de llegada a cada parada, una vista de seguimiento para el pasajero con acceso mediante RUT y código, y la integración de todo ello con el panel de administración, que pasa de mostrar un mapa estático a monitorear la flota en vivo.</w:t>
      </w:r>
    </w:p>
    <w:p w:rsidR="00000000" w:rsidDel="00000000" w:rsidP="00000000" w:rsidRDefault="00000000" w:rsidRPr="00000000" w14:paraId="00000067">
      <w:pPr>
        <w:rPr/>
      </w:pPr>
      <w:r>
        <w:rPr>
          <w:rtl w:val="0"/>
        </w:rPr>
      </w:r>
    </w:p>
    <w:p w:rsidR="00000000" w:rsidDel="00000000" w:rsidP="00000000" w:rsidRDefault="00000000" w:rsidRPr="00000000" w14:paraId="00000068">
      <w:pPr>
        <w:rPr/>
      </w:pPr>
      <w:r>
        <w:rPr>
          <w:rtl w:val="0"/>
        </w:rPr>
        <w:t xml:space="preserve">El elemento que estructura la solución es el concepto de servicio del día: un registro único que concentra la ruta, las paradas, el conductor, el vehículo, la nómina de pasajeros y los eventos ocurridos durante el trayecto. La información se organiza en torno al servicio y no al vehículo, porque en este rubro el bus y el conductor se asignan a cada servicio y pueden cambiar el mismo día.</w:t>
      </w:r>
    </w:p>
    <w:p w:rsidR="00000000" w:rsidDel="00000000" w:rsidP="00000000" w:rsidRDefault="00000000" w:rsidRPr="00000000" w14:paraId="00000069">
      <w:pPr>
        <w:rPr/>
      </w:pPr>
      <w:r>
        <w:rPr>
          <w:rtl w:val="0"/>
        </w:rPr>
      </w:r>
    </w:p>
    <w:p w:rsidR="00000000" w:rsidDel="00000000" w:rsidP="00000000" w:rsidRDefault="00000000" w:rsidRPr="00000000" w14:paraId="0000006A">
      <w:pPr>
        <w:pStyle w:val="Heading2"/>
        <w:rPr/>
      </w:pPr>
      <w:bookmarkStart w:colFirst="0" w:colLast="0" w:name="_tqwvqhpbq1wi" w:id="9"/>
      <w:bookmarkEnd w:id="9"/>
      <w:r>
        <w:rPr>
          <w:rtl w:val="0"/>
        </w:rPr>
        <w:t xml:space="preserve">2.1.6 Cómo se aborda el problema</w:t>
      </w:r>
    </w:p>
    <w:p w:rsidR="00000000" w:rsidDel="00000000" w:rsidP="00000000" w:rsidRDefault="00000000" w:rsidRPr="00000000" w14:paraId="0000006B">
      <w:pPr>
        <w:rPr/>
      </w:pPr>
      <w:r>
        <w:rPr>
          <w:rtl w:val="0"/>
        </w:rPr>
        <w:t xml:space="preserve">El semestre anterior el equipo desarrolló un prototipo del panel de administración para validar que el modelo de datos representa efectivamente la operación de una empresa de transporte de personal. Ese trabajo confirmó que la planificación puede digitalizarse, pero dejó en evidencia que la ejecución en terreno sigue sin registro. Por eso el proyecto se concentra en construir esa capa faltante, que es la que resuelve el problema planteado. La validación se realizará sobre un caso simulado realista de una empresa operadora de la Región de Antofagasta</w:t>
      </w:r>
    </w:p>
    <w:p w:rsidR="00000000" w:rsidDel="00000000" w:rsidP="00000000" w:rsidRDefault="00000000" w:rsidRPr="00000000" w14:paraId="0000006C">
      <w:pPr>
        <w:rPr/>
      </w:pPr>
      <w:r>
        <w:rPr>
          <w:rtl w:val="0"/>
        </w:rPr>
      </w:r>
    </w:p>
    <w:p w:rsidR="00000000" w:rsidDel="00000000" w:rsidP="00000000" w:rsidRDefault="00000000" w:rsidRPr="00000000" w14:paraId="0000006D">
      <w:pPr>
        <w:rPr/>
      </w:pPr>
      <w:r>
        <w:rPr>
          <w:rtl w:val="0"/>
        </w:rPr>
      </w:r>
    </w:p>
    <w:p w:rsidR="00000000" w:rsidDel="00000000" w:rsidP="00000000" w:rsidRDefault="00000000" w:rsidRPr="00000000" w14:paraId="0000006E">
      <w:pPr>
        <w:pStyle w:val="Heading1"/>
        <w:rPr/>
      </w:pPr>
      <w:bookmarkStart w:colFirst="0" w:colLast="0" w:name="_5zaoinitkfx3" w:id="10"/>
      <w:bookmarkEnd w:id="10"/>
      <w:r>
        <w:rPr>
          <w:rtl w:val="0"/>
        </w:rPr>
        <w:t xml:space="preserve">2.2 Relación con las competencias del perfil de egreso</w:t>
      </w:r>
    </w:p>
    <w:p w:rsidR="00000000" w:rsidDel="00000000" w:rsidP="00000000" w:rsidRDefault="00000000" w:rsidRPr="00000000" w14:paraId="0000006F">
      <w:pPr>
        <w:rPr/>
      </w:pPr>
      <w:r>
        <w:rPr>
          <w:rtl w:val="0"/>
        </w:rPr>
        <w:t xml:space="preserve">El proyecto recorre el ciclo completo de la disciplina: analizar un proceso que opera sin sistema, modelar sus datos, construir la solución, integrar sus componentes y validarla con pruebas, dentro de un proyecto gestionado con plazos y entregas. Las cuatro competencias seleccionadas son necesarias para resolver la problemática, y ninguna es prescindible.</w:t>
      </w:r>
    </w:p>
    <w:p w:rsidR="00000000" w:rsidDel="00000000" w:rsidP="00000000" w:rsidRDefault="00000000" w:rsidRPr="00000000" w14:paraId="00000070">
      <w:pPr>
        <w:rPr/>
      </w:pPr>
      <w:r>
        <w:rPr>
          <w:rtl w:val="0"/>
        </w:rPr>
      </w:r>
    </w:p>
    <w:p w:rsidR="00000000" w:rsidDel="00000000" w:rsidP="00000000" w:rsidRDefault="00000000" w:rsidRPr="00000000" w14:paraId="00000071">
      <w:pPr>
        <w:rPr/>
      </w:pPr>
      <w:r>
        <w:rPr>
          <w:rtl w:val="0"/>
        </w:rPr>
        <w:t xml:space="preserve">Desarrollar una solución de software utilizando técnicas que permitan sistematizar el proceso de desarrollo y mantenimiento, asegurando el logro de los objetivos. Hay que construir una aplicación móvil desde cero, con permisos de dispositivo y ejecución en segundo plano; integrarla con el panel web y con los servicios de geolocalización, de modo que un evento en terreno se refleje en la pantalla del administrador y del pasajero; e implantarla en un entorno operativo.</w:t>
      </w:r>
    </w:p>
    <w:p w:rsidR="00000000" w:rsidDel="00000000" w:rsidP="00000000" w:rsidRDefault="00000000" w:rsidRPr="00000000" w14:paraId="00000072">
      <w:pPr>
        <w:rPr/>
      </w:pPr>
      <w:r>
        <w:rPr>
          <w:rtl w:val="0"/>
        </w:rPr>
      </w:r>
    </w:p>
    <w:p w:rsidR="00000000" w:rsidDel="00000000" w:rsidP="00000000" w:rsidRDefault="00000000" w:rsidRPr="00000000" w14:paraId="00000073">
      <w:pPr>
        <w:rPr/>
      </w:pPr>
      <w:r>
        <w:rPr>
          <w:rtl w:val="0"/>
        </w:rPr>
        <w:t xml:space="preserve">Construir modelos de datos para soportar los requerimientos de la organización de acuerdo a un diseño definido y escalable en el tiempo. El seguimiento en tiempo real obliga a diseñar e implementar entidades que almacenan posiciones de alta frecuencia sin degradar el modelo existente ni comprometer el aislamiento de datos entre empresas. Un modelo mal planteado funciona con pocos vehículos y se vuelve inviable al crecer la flota.</w:t>
      </w:r>
    </w:p>
    <w:p w:rsidR="00000000" w:rsidDel="00000000" w:rsidP="00000000" w:rsidRDefault="00000000" w:rsidRPr="00000000" w14:paraId="00000074">
      <w:pPr>
        <w:rPr/>
      </w:pPr>
      <w:r>
        <w:rPr>
          <w:rtl w:val="0"/>
        </w:rPr>
      </w:r>
    </w:p>
    <w:p w:rsidR="00000000" w:rsidDel="00000000" w:rsidP="00000000" w:rsidRDefault="00000000" w:rsidRPr="00000000" w14:paraId="00000075">
      <w:pPr>
        <w:rPr/>
      </w:pPr>
      <w:r>
        <w:rPr>
          <w:rtl w:val="0"/>
        </w:rPr>
        <w:t xml:space="preserve">Realizar pruebas de certificación tanto de los productos como de los procesos utilizando buenas prácticas definidas por la industria. El sistema administra la ubicación de vehículos y el registro de quienes viajan en ellos, así que no basta con que funcione: hay que demostrarlo. Se deben diseñar y aplicar casos de prueba funcionales, de integración y de aceptación, y desarrollar mejoras a partir de los defectos detectados.</w:t>
      </w:r>
    </w:p>
    <w:p w:rsidR="00000000" w:rsidDel="00000000" w:rsidP="00000000" w:rsidRDefault="00000000" w:rsidRPr="00000000" w14:paraId="00000076">
      <w:pPr>
        <w:rPr/>
      </w:pPr>
      <w:r>
        <w:rPr>
          <w:rtl w:val="0"/>
        </w:rPr>
      </w:r>
    </w:p>
    <w:p w:rsidR="00000000" w:rsidDel="00000000" w:rsidP="00000000" w:rsidRDefault="00000000" w:rsidRPr="00000000" w14:paraId="00000077">
      <w:pPr>
        <w:rPr/>
      </w:pPr>
      <w:r>
        <w:rPr>
          <w:rtl w:val="0"/>
        </w:rPr>
        <w:t xml:space="preserve">Gestionar proyectos informáticos, ofreciendo alternativas para la toma de decisiones de acuerdo a los requerimientos de la organización. Somos tres integrantes con plazo acotado y entregas comprometidas. Hay que planificar y controlar el avance mediante Scrum, con sprints de dos semanas y un backlog priorizado, y fundamentar decisiones técnicas con alternativas, como la frecuencia de muestreo GPS frente al consumo de batería y el costo de las APIs.</w:t>
      </w:r>
    </w:p>
    <w:p w:rsidR="00000000" w:rsidDel="00000000" w:rsidP="00000000" w:rsidRDefault="00000000" w:rsidRPr="00000000" w14:paraId="00000078">
      <w:pPr>
        <w:rPr/>
      </w:pPr>
      <w:r>
        <w:rPr>
          <w:rtl w:val="0"/>
        </w:rPr>
      </w:r>
    </w:p>
    <w:p w:rsidR="00000000" w:rsidDel="00000000" w:rsidP="00000000" w:rsidRDefault="00000000" w:rsidRPr="00000000" w14:paraId="00000079">
      <w:pPr>
        <w:pStyle w:val="Heading1"/>
        <w:rPr/>
      </w:pPr>
      <w:bookmarkStart w:colFirst="0" w:colLast="0" w:name="_7np46fsk85sw" w:id="11"/>
      <w:bookmarkEnd w:id="11"/>
      <w:r>
        <w:rPr>
          <w:rtl w:val="0"/>
        </w:rPr>
        <w:t xml:space="preserve">2.3 Relación con los intereses profesionales</w:t>
      </w:r>
    </w:p>
    <w:p w:rsidR="00000000" w:rsidDel="00000000" w:rsidP="00000000" w:rsidRDefault="00000000" w:rsidRPr="00000000" w14:paraId="0000007A">
      <w:pPr>
        <w:rPr/>
      </w:pPr>
      <w:r>
        <w:rPr>
          <w:rtl w:val="0"/>
        </w:rPr>
      </w:r>
    </w:p>
    <w:p w:rsidR="00000000" w:rsidDel="00000000" w:rsidP="00000000" w:rsidRDefault="00000000" w:rsidRPr="00000000" w14:paraId="0000007B">
      <w:pPr>
        <w:rPr/>
      </w:pPr>
      <w:r>
        <w:rPr>
          <w:rtl w:val="0"/>
        </w:rPr>
        <w:t xml:space="preserve">Al equipo le interesa el desarrollo de software aplicado a problemas operacionales reales, particularmente cuando exige integrar componentes distintos entre sí: una aplicación web, una móvil, una base de datos y servicios de geolocalización funcionando como un solo sistema. Este proyecto reúne esos elementos y permite recorrer el ciclo completo de construcción de un producto, desde el modelo de datos hasta la validación con usuarios.</w:t>
      </w:r>
    </w:p>
    <w:p w:rsidR="00000000" w:rsidDel="00000000" w:rsidP="00000000" w:rsidRDefault="00000000" w:rsidRPr="00000000" w14:paraId="0000007E">
      <w:pPr>
        <w:rPr/>
      </w:pPr>
      <w:r>
        <w:rPr>
          <w:rtl w:val="0"/>
        </w:rPr>
      </w:r>
    </w:p>
    <w:p w:rsidR="00000000" w:rsidDel="00000000" w:rsidP="00000000" w:rsidRDefault="00000000" w:rsidRPr="00000000" w14:paraId="0000007F">
      <w:pPr>
        <w:rPr/>
      </w:pPr>
      <w:r>
        <w:rPr>
          <w:rtl w:val="0"/>
        </w:rPr>
        <w:t xml:space="preserve">Juan Marchant: Mi interés profesional está en la ingeniería de datos, es decir, en construir y sostener el recorrido que hace el dato desde su origen hasta que alguien lo usa para decidir. En este proyecto eso se refleja en la ingesta continua de posiciones, en los procesos de transformación y en la construcción de los indicadores de recorrido y cumplimiento que consume el operador. Realizarlo contribuye a mi desarrollo profesional porque me obliga a trabajar con datos en movimiento y con exigencias de confiabilidad y trazabilidad, y no con cargas estáticas como las que manejo hoy.</w:t>
      </w:r>
    </w:p>
    <w:p w:rsidR="00000000" w:rsidDel="00000000" w:rsidP="00000000" w:rsidRDefault="00000000" w:rsidRPr="00000000" w14:paraId="00000082">
      <w:pPr>
        <w:pStyle w:val="Heading1"/>
        <w:rPr/>
      </w:pPr>
      <w:bookmarkStart w:colFirst="0" w:colLast="0" w:name="_6u2msre7sqcl" w:id="12"/>
      <w:bookmarkEnd w:id="12"/>
      <w:r>
        <w:rPr>
          <w:rtl w:val="0"/>
        </w:rPr>
        <w:t xml:space="preserve">2.4 Factibilidad del proyecto</w:t>
      </w:r>
    </w:p>
    <w:p w:rsidR="00000000" w:rsidDel="00000000" w:rsidP="00000000" w:rsidRDefault="00000000" w:rsidRPr="00000000" w14:paraId="00000083">
      <w:pPr>
        <w:rPr/>
      </w:pPr>
      <w:r>
        <w:rPr>
          <w:rtl w:val="0"/>
        </w:rPr>
      </w:r>
    </w:p>
    <w:p w:rsidR="00000000" w:rsidDel="00000000" w:rsidP="00000000" w:rsidRDefault="00000000" w:rsidRPr="00000000" w14:paraId="00000084">
      <w:pPr>
        <w:rPr/>
      </w:pPr>
      <w:r>
        <w:rPr>
          <w:rtl w:val="0"/>
        </w:rPr>
        <w:t xml:space="preserve">Duración. La asignatura contempla 18 semanas, con el desarrollo entre la semana 5 y la 15. El alcance se acotó a propósito a la capa de seguimiento en tiempo real, sobre una base de datos ya validada el semestre anterior, para destinar el tiempo disponible a construir y probar en lugar de rediseñar.</w:t>
      </w:r>
    </w:p>
    <w:p w:rsidR="00000000" w:rsidDel="00000000" w:rsidP="00000000" w:rsidRDefault="00000000" w:rsidRPr="00000000" w14:paraId="00000085">
      <w:pPr>
        <w:rPr/>
      </w:pPr>
      <w:r>
        <w:rPr>
          <w:rtl w:val="0"/>
        </w:rPr>
      </w:r>
    </w:p>
    <w:p w:rsidR="00000000" w:rsidDel="00000000" w:rsidP="00000000" w:rsidRDefault="00000000" w:rsidRPr="00000000" w14:paraId="00000086">
      <w:pPr>
        <w:rPr/>
      </w:pPr>
      <w:r>
        <w:rPr>
          <w:rtl w:val="0"/>
        </w:rPr>
        <w:t xml:space="preserve">Horas asignadas. Con las 90 horas de la asignatura se dimensionó un núcleo comprometido que cabe en ese tiempo y resuelve el problema de punta a cabo, más tres extensiones ya especificadas y estimadas que se incorporan solo si la capacidad efectiva del equipo lo permite, sin necesidad de replanificar.</w:t>
      </w:r>
    </w:p>
    <w:p w:rsidR="00000000" w:rsidDel="00000000" w:rsidP="00000000" w:rsidRDefault="00000000" w:rsidRPr="00000000" w14:paraId="00000087">
      <w:pPr>
        <w:rPr/>
      </w:pPr>
      <w:r>
        <w:rPr>
          <w:rtl w:val="0"/>
        </w:rPr>
      </w:r>
    </w:p>
    <w:p w:rsidR="00000000" w:rsidDel="00000000" w:rsidP="00000000" w:rsidRDefault="00000000" w:rsidRPr="00000000" w14:paraId="00000088">
      <w:pPr>
        <w:rPr/>
      </w:pPr>
      <w:r>
        <w:rPr>
          <w:rtl w:val="0"/>
        </w:rPr>
        <w:t xml:space="preserve">Materiales requeridos. Todos disponibles o sin costo: equipos de desarrollo y teléfonos Android propios para las pruebas, Supabase con PostgreSQL en su plan gratuito, Google Maps Platform con su crédito mensual, Expo y React Native sin licencia, y repositorio en GitHub. Los datos de operación provienen del caso simulado que construye el equipo.</w:t>
      </w:r>
    </w:p>
    <w:p w:rsidR="00000000" w:rsidDel="00000000" w:rsidP="00000000" w:rsidRDefault="00000000" w:rsidRPr="00000000" w14:paraId="00000089">
      <w:pPr>
        <w:rPr/>
      </w:pPr>
      <w:r>
        <w:rPr>
          <w:rtl w:val="0"/>
        </w:rPr>
      </w:r>
    </w:p>
    <w:p w:rsidR="00000000" w:rsidDel="00000000" w:rsidP="00000000" w:rsidRDefault="00000000" w:rsidRPr="00000000" w14:paraId="0000008A">
      <w:pPr>
        <w:rPr/>
      </w:pPr>
      <w:r>
        <w:rPr>
          <w:rtl w:val="0"/>
        </w:rPr>
        <w:t xml:space="preserve">Factores que facilitan el desarrollo. Al tratarse de un caso simulado, el avance no depende de la autorización ni de los tiempos de una empresa externa, que es el principal factor de riesgo en este tipo de proyectos. Además, el equipo conoce el dominio del problema por información levantada de primera fuente y ya maneja las tecnologías del stack.</w:t>
      </w:r>
    </w:p>
    <w:p w:rsidR="00000000" w:rsidDel="00000000" w:rsidP="00000000" w:rsidRDefault="00000000" w:rsidRPr="00000000" w14:paraId="0000008B">
      <w:pPr>
        <w:rPr/>
      </w:pPr>
      <w:r>
        <w:rPr>
          <w:rtl w:val="0"/>
        </w:rPr>
      </w:r>
    </w:p>
    <w:p w:rsidR="00000000" w:rsidDel="00000000" w:rsidP="00000000" w:rsidRDefault="00000000" w:rsidRPr="00000000" w14:paraId="0000008C">
      <w:pPr>
        <w:rPr/>
      </w:pPr>
      <w:r>
        <w:rPr>
          <w:rtl w:val="0"/>
        </w:rPr>
        <w:t xml:space="preserve">Factores que lo dificultan y cómo se abordan.</w:t>
      </w:r>
    </w:p>
    <w:p w:rsidR="00000000" w:rsidDel="00000000" w:rsidP="00000000" w:rsidRDefault="00000000" w:rsidRPr="00000000" w14:paraId="0000008D">
      <w:pPr>
        <w:rPr/>
      </w:pPr>
      <w:r>
        <w:rPr>
          <w:rtl w:val="0"/>
        </w:rPr>
      </w:r>
    </w:p>
    <w:p w:rsidR="00000000" w:rsidDel="00000000" w:rsidP="00000000" w:rsidRDefault="00000000" w:rsidRPr="00000000" w14:paraId="0000008E">
      <w:pPr>
        <w:numPr>
          <w:ilvl w:val="0"/>
          <w:numId w:val="2"/>
        </w:numPr>
        <w:ind w:left="720" w:hanging="360"/>
        <w:rPr>
          <w:u w:val="none"/>
        </w:rPr>
      </w:pPr>
      <w:r>
        <w:rPr>
          <w:rtl w:val="0"/>
        </w:rPr>
        <w:t xml:space="preserve">Consumo de créditos de las APIs de mapas al probar el seguimiento de forma continua: se reduce la frecuencia de captura y se usan recorridos simulados durante el desarrollo.</w:t>
      </w:r>
    </w:p>
    <w:p w:rsidR="00000000" w:rsidDel="00000000" w:rsidP="00000000" w:rsidRDefault="00000000" w:rsidRPr="00000000" w14:paraId="0000008F">
      <w:pPr>
        <w:numPr>
          <w:ilvl w:val="0"/>
          <w:numId w:val="2"/>
        </w:numPr>
        <w:ind w:left="720" w:hanging="360"/>
        <w:rPr>
          <w:u w:val="none"/>
        </w:rPr>
      </w:pPr>
      <w:r>
        <w:rPr>
          <w:rtl w:val="0"/>
        </w:rPr>
        <w:t xml:space="preserve">Pérdida de señal móvil en trayectos hacia faena: los datos se almacenan en el dispositivo y se sincronizan al recuperar la cobertura, y la condición se incorpora como caso de prueba.</w:t>
      </w:r>
    </w:p>
    <w:p w:rsidR="00000000" w:rsidDel="00000000" w:rsidP="00000000" w:rsidRDefault="00000000" w:rsidRPr="00000000" w14:paraId="00000090">
      <w:pPr>
        <w:numPr>
          <w:ilvl w:val="0"/>
          <w:numId w:val="2"/>
        </w:numPr>
        <w:ind w:left="720" w:hanging="360"/>
        <w:rPr>
          <w:u w:val="none"/>
        </w:rPr>
      </w:pPr>
      <w:r>
        <w:rPr>
          <w:rtl w:val="0"/>
        </w:rPr>
        <w:t xml:space="preserve">Consumo de batería por el uso prolongado del GPS: se ajustan los intervalos de captura y se evalúan distintos niveles de precisión, documentando la decisión adoptada.</w:t>
      </w:r>
    </w:p>
    <w:p w:rsidR="00000000" w:rsidDel="00000000" w:rsidP="00000000" w:rsidRDefault="00000000" w:rsidRPr="00000000" w14:paraId="00000091">
      <w:pPr>
        <w:numPr>
          <w:ilvl w:val="0"/>
          <w:numId w:val="2"/>
        </w:numPr>
        <w:ind w:left="720" w:hanging="360"/>
        <w:rPr>
          <w:u w:val="none"/>
        </w:rPr>
      </w:pPr>
      <w:r>
        <w:rPr>
          <w:rtl w:val="0"/>
        </w:rPr>
        <w:t xml:space="preserve">Curva de aprendizaje de React Native y Expo: se aborda la aplicación desde el inicio de la Fase 2, con una versión mínima funcional temprana que se incrementa por iteraciones.</w:t>
      </w:r>
    </w:p>
    <w:p w:rsidR="00000000" w:rsidDel="00000000" w:rsidP="00000000" w:rsidRDefault="00000000" w:rsidRPr="00000000" w14:paraId="00000092">
      <w:pPr>
        <w:numPr>
          <w:ilvl w:val="0"/>
          <w:numId w:val="2"/>
        </w:numPr>
        <w:ind w:left="720" w:hanging="360"/>
        <w:rPr>
          <w:u w:val="none"/>
        </w:rPr>
      </w:pPr>
      <w:r>
        <w:rPr>
          <w:rtl w:val="0"/>
        </w:rPr>
        <w:t xml:space="preserve">Disponibilidad horaria del equipo, con carga académica y laboral: roles diferenciados, sprints de dos semanas y seguimiento del avance en el repositorio.</w:t>
      </w:r>
    </w:p>
    <w:p w:rsidR="00000000" w:rsidDel="00000000" w:rsidP="00000000" w:rsidRDefault="00000000" w:rsidRPr="00000000" w14:paraId="00000093">
      <w:pPr>
        <w:rPr/>
      </w:pPr>
      <w:r>
        <w:rPr>
          <w:rtl w:val="0"/>
        </w:rPr>
      </w:r>
    </w:p>
    <w:p w:rsidR="00000000" w:rsidDel="00000000" w:rsidP="00000000" w:rsidRDefault="00000000" w:rsidRPr="00000000" w14:paraId="00000094">
      <w:pPr>
        <w:rPr/>
      </w:pPr>
      <w:r>
        <w:rPr>
          <w:rtl w:val="0"/>
        </w:rPr>
      </w:r>
    </w:p>
    <w:p w:rsidR="00000000" w:rsidDel="00000000" w:rsidP="00000000" w:rsidRDefault="00000000" w:rsidRPr="00000000" w14:paraId="00000095">
      <w:pPr>
        <w:rPr/>
      </w:pPr>
      <w:r>
        <w:rPr>
          <w:rtl w:val="0"/>
        </w:rPr>
      </w:r>
    </w:p>
    <w:p w:rsidR="00000000" w:rsidDel="00000000" w:rsidP="00000000" w:rsidRDefault="00000000" w:rsidRPr="00000000" w14:paraId="00000096">
      <w:pPr>
        <w:rPr/>
      </w:pPr>
      <w:r>
        <w:rPr>
          <w:rtl w:val="0"/>
        </w:rPr>
      </w:r>
    </w:p>
    <w:p w:rsidR="00000000" w:rsidDel="00000000" w:rsidP="00000000" w:rsidRDefault="00000000" w:rsidRPr="00000000" w14:paraId="00000097">
      <w:pPr>
        <w:rPr/>
      </w:pPr>
      <w:r>
        <w:rPr>
          <w:rtl w:val="0"/>
        </w:rPr>
      </w:r>
    </w:p>
    <w:p w:rsidR="00000000" w:rsidDel="00000000" w:rsidP="00000000" w:rsidRDefault="00000000" w:rsidRPr="00000000" w14:paraId="00000098">
      <w:pPr>
        <w:pStyle w:val="Heading1"/>
        <w:rPr/>
      </w:pPr>
      <w:bookmarkStart w:colFirst="0" w:colLast="0" w:name="_di17xplcnxgr" w:id="13"/>
      <w:bookmarkEnd w:id="13"/>
      <w:r>
        <w:rPr>
          <w:rtl w:val="0"/>
        </w:rPr>
        <w:t xml:space="preserve">2.5 Objetivos</w:t>
      </w:r>
    </w:p>
    <w:p w:rsidR="00000000" w:rsidDel="00000000" w:rsidP="00000000" w:rsidRDefault="00000000" w:rsidRPr="00000000" w14:paraId="00000099">
      <w:pPr>
        <w:rPr/>
      </w:pPr>
      <w:r>
        <w:rPr>
          <w:rtl w:val="0"/>
        </w:rPr>
      </w:r>
    </w:p>
    <w:p w:rsidR="00000000" w:rsidDel="00000000" w:rsidP="00000000" w:rsidRDefault="00000000" w:rsidRPr="00000000" w14:paraId="0000009A">
      <w:pPr>
        <w:rPr/>
      </w:pPr>
      <w:r>
        <w:rPr>
          <w:rtl w:val="0"/>
        </w:rPr>
        <w:t xml:space="preserve">Objetivo general</w:t>
      </w:r>
    </w:p>
    <w:p w:rsidR="00000000" w:rsidDel="00000000" w:rsidP="00000000" w:rsidRDefault="00000000" w:rsidRPr="00000000" w14:paraId="0000009B">
      <w:pPr>
        <w:rPr/>
      </w:pPr>
      <w:r>
        <w:rPr>
          <w:rtl w:val="0"/>
        </w:rPr>
      </w:r>
    </w:p>
    <w:p w:rsidR="00000000" w:rsidDel="00000000" w:rsidP="00000000" w:rsidRDefault="00000000" w:rsidRPr="00000000" w14:paraId="0000009C">
      <w:pPr>
        <w:rPr/>
      </w:pPr>
      <w:r>
        <w:rPr>
          <w:rtl w:val="0"/>
        </w:rPr>
        <w:t xml:space="preserve">Desarrollar una solución de software que transforme una operación de transporte de personal sin visibilidad ni registro en una operación trazable y verificable en tiempo real, entregando al pasajero certeza sobre la llegada de su vehículo y a la empresa evidencia del cumplimiento de cada servicio.</w:t>
      </w:r>
    </w:p>
    <w:p w:rsidR="00000000" w:rsidDel="00000000" w:rsidP="00000000" w:rsidRDefault="00000000" w:rsidRPr="00000000" w14:paraId="0000009D">
      <w:pPr>
        <w:rPr/>
      </w:pPr>
      <w:r>
        <w:rPr>
          <w:rtl w:val="0"/>
        </w:rPr>
      </w:r>
    </w:p>
    <w:p w:rsidR="00000000" w:rsidDel="00000000" w:rsidP="00000000" w:rsidRDefault="00000000" w:rsidRPr="00000000" w14:paraId="0000009E">
      <w:pPr>
        <w:rPr/>
      </w:pPr>
      <w:r>
        <w:rPr>
          <w:rtl w:val="0"/>
        </w:rPr>
        <w:t xml:space="preserve">Objetivos específicos</w:t>
      </w:r>
    </w:p>
    <w:p w:rsidR="00000000" w:rsidDel="00000000" w:rsidP="00000000" w:rsidRDefault="00000000" w:rsidRPr="00000000" w14:paraId="0000009F">
      <w:pPr>
        <w:rPr/>
      </w:pPr>
      <w:r>
        <w:rPr>
          <w:rtl w:val="0"/>
        </w:rPr>
      </w:r>
    </w:p>
    <w:p w:rsidR="00000000" w:rsidDel="00000000" w:rsidP="00000000" w:rsidRDefault="00000000" w:rsidRPr="00000000" w14:paraId="000000A0">
      <w:pPr>
        <w:numPr>
          <w:ilvl w:val="0"/>
          <w:numId w:val="1"/>
        </w:numPr>
        <w:ind w:left="720" w:hanging="360"/>
        <w:rPr>
          <w:u w:val="none"/>
        </w:rPr>
      </w:pPr>
      <w:r>
        <w:rPr>
          <w:rtl w:val="0"/>
        </w:rPr>
        <w:t xml:space="preserve">Construir una aplicación móvil que permita al conductor ejecutar el servicio en terreno.</w:t>
      </w:r>
    </w:p>
    <w:p w:rsidR="00000000" w:rsidDel="00000000" w:rsidP="00000000" w:rsidRDefault="00000000" w:rsidRPr="00000000" w14:paraId="000000A1">
      <w:pPr>
        <w:numPr>
          <w:ilvl w:val="0"/>
          <w:numId w:val="1"/>
        </w:numPr>
        <w:ind w:left="720" w:hanging="360"/>
        <w:rPr>
          <w:u w:val="none"/>
        </w:rPr>
      </w:pPr>
      <w:r>
        <w:rPr>
          <w:rtl w:val="0"/>
        </w:rPr>
        <w:t xml:space="preserve">Diseñar e implementar el modelo de datos que soporta el seguimiento de ubicación en tiempo real.</w:t>
      </w:r>
    </w:p>
    <w:p w:rsidR="00000000" w:rsidDel="00000000" w:rsidP="00000000" w:rsidRDefault="00000000" w:rsidRPr="00000000" w14:paraId="000000A2">
      <w:pPr>
        <w:numPr>
          <w:ilvl w:val="0"/>
          <w:numId w:val="1"/>
        </w:numPr>
        <w:ind w:left="720" w:hanging="360"/>
        <w:rPr>
          <w:u w:val="none"/>
        </w:rPr>
      </w:pPr>
      <w:r>
        <w:rPr>
          <w:rtl w:val="0"/>
        </w:rPr>
        <w:t xml:space="preserve">Calcular la hora estimada de llegada a partir de la posición real del vehículo.</w:t>
      </w:r>
    </w:p>
    <w:p w:rsidR="00000000" w:rsidDel="00000000" w:rsidP="00000000" w:rsidRDefault="00000000" w:rsidRPr="00000000" w14:paraId="000000A3">
      <w:pPr>
        <w:numPr>
          <w:ilvl w:val="0"/>
          <w:numId w:val="1"/>
        </w:numPr>
        <w:ind w:left="720" w:hanging="360"/>
        <w:rPr>
          <w:u w:val="none"/>
        </w:rPr>
      </w:pPr>
      <w:r>
        <w:rPr>
          <w:rtl w:val="0"/>
        </w:rPr>
        <w:t xml:space="preserve">Entregar al pasajero una vista de seguimiento sin necesidad de crear una cuenta.</w:t>
      </w:r>
    </w:p>
    <w:p w:rsidR="00000000" w:rsidDel="00000000" w:rsidP="00000000" w:rsidRDefault="00000000" w:rsidRPr="00000000" w14:paraId="000000A4">
      <w:pPr>
        <w:numPr>
          <w:ilvl w:val="0"/>
          <w:numId w:val="1"/>
        </w:numPr>
        <w:ind w:left="720" w:hanging="360"/>
        <w:rPr>
          <w:u w:val="none"/>
        </w:rPr>
      </w:pPr>
      <w:r>
        <w:rPr>
          <w:rtl w:val="0"/>
        </w:rPr>
        <w:t xml:space="preserve">Integrar el seguimiento en vivo con el panel de administración existente.</w:t>
      </w:r>
    </w:p>
    <w:p w:rsidR="00000000" w:rsidDel="00000000" w:rsidP="00000000" w:rsidRDefault="00000000" w:rsidRPr="00000000" w14:paraId="000000A5">
      <w:pPr>
        <w:numPr>
          <w:ilvl w:val="0"/>
          <w:numId w:val="1"/>
        </w:numPr>
        <w:ind w:left="720" w:hanging="360"/>
        <w:rPr>
          <w:u w:val="none"/>
        </w:rPr>
      </w:pPr>
      <w:r>
        <w:rPr>
          <w:rtl w:val="0"/>
        </w:rPr>
        <w:t xml:space="preserve">Validar la solución mediante un plan de pruebas funcionales, de integración y de aceptación.</w:t>
      </w:r>
    </w:p>
    <w:p w:rsidR="00000000" w:rsidDel="00000000" w:rsidP="00000000" w:rsidRDefault="00000000" w:rsidRPr="00000000" w14:paraId="000000A6">
      <w:pPr>
        <w:pStyle w:val="Heading1"/>
        <w:rPr/>
      </w:pPr>
      <w:bookmarkStart w:colFirst="0" w:colLast="0" w:name="_4rilvghpycem" w:id="14"/>
      <w:bookmarkEnd w:id="14"/>
      <w:r>
        <w:rPr>
          <w:rtl w:val="0"/>
        </w:rPr>
        <w:t xml:space="preserve">2.6 Metodología</w:t>
      </w:r>
    </w:p>
    <w:p w:rsidR="00000000" w:rsidDel="00000000" w:rsidP="00000000" w:rsidRDefault="00000000" w:rsidRPr="00000000" w14:paraId="000000A7">
      <w:pPr>
        <w:rPr/>
      </w:pPr>
      <w:r>
        <w:rPr>
          <w:rtl w:val="0"/>
        </w:rPr>
        <w:t xml:space="preserve">Metodología seleccionada. El proyecto se desarrollará con Scrum adaptado, en iteraciones de dos semanas. Se optó por un marco ágil porque los requerimientos no están cerrados y seguirán ajustándose con el levantamiento de información, y porque la parte de mayor riesgo técnico, que es el seguimiento por GPS y la sincronización sin señal, debe abordarse temprano y probarse de forma incremental. Se descartó un enfoque en cascada porque entrega software funcionando solo al final, lo que impediría mostrar avances en las entregas parciales del semestre.</w:t>
      </w:r>
    </w:p>
    <w:p w:rsidR="00000000" w:rsidDel="00000000" w:rsidP="00000000" w:rsidRDefault="00000000" w:rsidRPr="00000000" w14:paraId="000000A8">
      <w:pPr>
        <w:rPr/>
      </w:pPr>
      <w:r>
        <w:rPr>
          <w:rtl w:val="0"/>
        </w:rPr>
      </w:r>
    </w:p>
    <w:p w:rsidR="00000000" w:rsidDel="00000000" w:rsidP="00000000" w:rsidRDefault="00000000" w:rsidRPr="00000000" w14:paraId="000000A9">
      <w:pPr>
        <w:rPr/>
      </w:pPr>
      <w:r>
        <w:rPr>
          <w:rtl w:val="0"/>
        </w:rPr>
        <w:t xml:space="preserve">Etapas y métodos de trabajo. El desarrollo se organiza en un sprint inicial de configuración y cinco sprints de construcción, entre la semana 5 y la 15. Cada sprint comienza con una planificación en la que se estiman las historias de usuario en puntos, mediante Planning Poker con serie Fibonacci, y se define el objetivo del sprint. Durante la iteración se realizan sincronizaciones dos o tres veces por semana, en lugar de reuniones diarias, dado el régimen de estudio de los integrantes. Cada sprint cierra con una revisión de lo construido y una retrospectiva. Las historias que no se completan vuelven al product backlog y se repriorizan para la siguiente iteración.</w:t>
      </w:r>
    </w:p>
    <w:p w:rsidR="00000000" w:rsidDel="00000000" w:rsidP="00000000" w:rsidRDefault="00000000" w:rsidRPr="00000000" w14:paraId="000000AA">
      <w:pPr>
        <w:rPr/>
      </w:pPr>
      <w:r>
        <w:rPr>
          <w:rtl w:val="0"/>
        </w:rPr>
      </w:r>
    </w:p>
    <w:p w:rsidR="00000000" w:rsidDel="00000000" w:rsidP="00000000" w:rsidRDefault="00000000" w:rsidRPr="00000000" w14:paraId="000000AB">
      <w:pPr>
        <w:rPr/>
      </w:pPr>
      <w:r>
        <w:rPr>
          <w:rtl w:val="0"/>
        </w:rPr>
        <w:t xml:space="preserve">Artefactos. Se trabaja con un product backlog de historias de usuario gestionado por el Product Owner, un sprint backlog por iteración y un incremento funcional al cierre de cada sprint. El tablero se mantiene en GitHub Projects, junto al repositorio del proyecto.</w:t>
      </w:r>
    </w:p>
    <w:p w:rsidR="00000000" w:rsidDel="00000000" w:rsidP="00000000" w:rsidRDefault="00000000" w:rsidRPr="00000000" w14:paraId="000000AC">
      <w:pPr>
        <w:rPr/>
      </w:pPr>
      <w:r>
        <w:rPr>
          <w:rtl w:val="0"/>
        </w:rPr>
      </w:r>
    </w:p>
    <w:p w:rsidR="00000000" w:rsidDel="00000000" w:rsidP="00000000" w:rsidRDefault="00000000" w:rsidRPr="00000000" w14:paraId="000000AD">
      <w:pPr>
        <w:rPr/>
      </w:pPr>
      <w:r>
        <w:rPr>
          <w:rtl w:val="0"/>
        </w:rPr>
        <w:t xml:space="preserve">Funciones y responsabilidades del equipo.</w:t>
      </w:r>
    </w:p>
    <w:p w:rsidR="00000000" w:rsidDel="00000000" w:rsidP="00000000" w:rsidRDefault="00000000" w:rsidRPr="00000000" w14:paraId="000000AE">
      <w:pPr>
        <w:rPr/>
      </w:pPr>
      <w:r>
        <w:rPr>
          <w:rtl w:val="0"/>
        </w:rPr>
      </w:r>
    </w:p>
    <w:p w:rsidR="00000000" w:rsidDel="00000000" w:rsidP="00000000" w:rsidRDefault="00000000" w:rsidRPr="00000000" w14:paraId="000000AF">
      <w:pPr>
        <w:rPr/>
      </w:pPr>
      <w:r>
        <w:rPr>
          <w:rtl w:val="0"/>
        </w:rPr>
        <w:t xml:space="preserve">José Villegas, Product Owner y desarrollo backend. Gestiona y prioriza el product backlog, define el alcance de cada sprint, y desarrolla el modelo de datos y la integración con el panel de administración.</w:t>
      </w:r>
    </w:p>
    <w:p w:rsidR="00000000" w:rsidDel="00000000" w:rsidP="00000000" w:rsidRDefault="00000000" w:rsidRPr="00000000" w14:paraId="000000B0">
      <w:pPr>
        <w:rPr/>
      </w:pPr>
      <w:r>
        <w:rPr>
          <w:rtl w:val="0"/>
        </w:rPr>
        <w:t xml:space="preserve">Juan Marchant, Scrum Master y desarrollo móvil. Facilita las ceremonias, gestiona los impedimentos del equipo y desarrolla la aplicación del conductor.</w:t>
      </w:r>
    </w:p>
    <w:p w:rsidR="00000000" w:rsidDel="00000000" w:rsidP="00000000" w:rsidRDefault="00000000" w:rsidRPr="00000000" w14:paraId="000000B1">
      <w:pPr>
        <w:rPr/>
      </w:pPr>
      <w:r>
        <w:rPr>
          <w:rtl w:val="0"/>
        </w:rPr>
        <w:t xml:space="preserve">Franz Figueroa, desarrollo y aseguramiento de calidad. Desarrolla la vista de seguimiento del pasajero, y diseña y ejecuta el plan de pruebas del proyecto.</w:t>
      </w:r>
    </w:p>
    <w:p w:rsidR="00000000" w:rsidDel="00000000" w:rsidP="00000000" w:rsidRDefault="00000000" w:rsidRPr="00000000" w14:paraId="000000B2">
      <w:pPr>
        <w:rPr/>
      </w:pPr>
      <w:r>
        <w:rPr>
          <w:rtl w:val="0"/>
        </w:rPr>
      </w:r>
    </w:p>
    <w:p w:rsidR="00000000" w:rsidDel="00000000" w:rsidP="00000000" w:rsidRDefault="00000000" w:rsidRPr="00000000" w14:paraId="000000B3">
      <w:pPr>
        <w:pStyle w:val="Heading1"/>
        <w:rPr/>
      </w:pPr>
      <w:bookmarkStart w:colFirst="0" w:colLast="0" w:name="_n67qo5zhhnf0" w:id="15"/>
      <w:bookmarkEnd w:id="15"/>
      <w:r>
        <w:rPr>
          <w:rtl w:val="0"/>
        </w:rPr>
        <w:t xml:space="preserve">2.7 Plan de trabajo</w:t>
      </w:r>
    </w:p>
    <w:p w:rsidR="00000000" w:rsidDel="00000000" w:rsidP="00000000" w:rsidRDefault="00000000" w:rsidRPr="00000000" w14:paraId="000000B4">
      <w:pPr>
        <w:rPr/>
      </w:pPr>
      <w:r>
        <w:rPr>
          <w:rtl w:val="0"/>
        </w:rPr>
      </w:r>
    </w:p>
    <w:p w:rsidR="00000000" w:rsidDel="00000000" w:rsidP="00000000" w:rsidRDefault="00000000" w:rsidRPr="00000000" w14:paraId="000000B5">
      <w:pPr>
        <w:rPr/>
      </w:pPr>
      <w:r>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1.4002054091065"/>
        <w:gridCol w:w="1606.4429989729547"/>
        <w:gridCol w:w="1557.3913043478262"/>
        <w:gridCol w:w="1177.2406710030812"/>
        <w:gridCol w:w="956.5080451900035"/>
        <w:gridCol w:w="1336.6586785347486"/>
        <w:gridCol w:w="1299.8699075659022"/>
        <w:tblGridChange w:id="0">
          <w:tblGrid>
            <w:gridCol w:w="1091.4002054091065"/>
            <w:gridCol w:w="1606.4429989729547"/>
            <w:gridCol w:w="1557.3913043478262"/>
            <w:gridCol w:w="1177.2406710030812"/>
            <w:gridCol w:w="956.5080451900035"/>
            <w:gridCol w:w="1336.6586785347486"/>
            <w:gridCol w:w="1299.8699075659022"/>
          </w:tblGrid>
        </w:tblGridChange>
      </w:tblGrid>
      <w:tr>
        <w:trPr>
          <w:cantSplit w:val="0"/>
          <w:trHeight w:val="405" w:hRule="atLeast"/>
          <w:tblHeader w:val="0"/>
        </w:trPr>
        <w:tc>
          <w:tcPr>
            <w:gridSpan w:val="7"/>
            <w:tcBorders>
              <w:top w:color="bfbfbf" w:space="0" w:sz="7" w:val="single"/>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B6">
            <w:pPr>
              <w:spacing w:after="160" w:lineRule="auto"/>
              <w:jc w:val="center"/>
              <w:rPr>
                <w:b w:val="1"/>
                <w:bCs w:val="1"/>
                <w:color w:val="1f3864"/>
              </w:rPr>
            </w:pPr>
            <w:r>
              <w:rPr>
                <w:b w:val="1"/>
                <w:bCs w:val="1"/>
                <w:color w:val="1f3864"/>
                <w:rtl w:val="0"/>
              </w:rPr>
              <w:t xml:space="preserve">Plan de Trabajo Proyecto APT</w:t>
            </w:r>
          </w:p>
        </w:tc>
      </w:tr>
      <w:tr>
        <w:trPr>
          <w:cantSplit w:val="0"/>
          <w:trHeight w:val="1275" w:hRule="atLeast"/>
          <w:tblHeader w:val="0"/>
        </w:trPr>
        <w:tc>
          <w:tcPr>
            <w:tcBorders>
              <w:top w:color="000000" w:space="0" w:sz="0" w:val="nil"/>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D">
            <w:pPr>
              <w:spacing w:after="160" w:lineRule="auto"/>
              <w:jc w:val="center"/>
              <w:rPr>
                <w:color w:val="1f3864"/>
                <w:sz w:val="18"/>
                <w:szCs w:val="18"/>
              </w:rPr>
            </w:pPr>
            <w:r>
              <w:rPr>
                <w:color w:val="1f3864"/>
                <w:sz w:val="18"/>
                <w:szCs w:val="18"/>
                <w:rtl w:val="0"/>
              </w:rPr>
              <w:t xml:space="preserve">Competencia o unidades de competencias</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E">
            <w:pPr>
              <w:spacing w:after="160" w:lineRule="auto"/>
              <w:jc w:val="center"/>
              <w:rPr>
                <w:color w:val="1f3864"/>
              </w:rPr>
            </w:pPr>
            <w:r>
              <w:rPr>
                <w:color w:val="1f3864"/>
                <w:rtl w:val="0"/>
              </w:rPr>
              <w:t xml:space="preserve">Nombre de  Actividades/Tareas</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F">
            <w:pPr>
              <w:spacing w:after="160" w:lineRule="auto"/>
              <w:jc w:val="center"/>
              <w:rPr>
                <w:color w:val="1f3864"/>
              </w:rPr>
            </w:pPr>
            <w:r>
              <w:rPr>
                <w:color w:val="1f3864"/>
                <w:rtl w:val="0"/>
              </w:rPr>
              <w:t xml:space="preserve">Descripción Actividades/Tareas</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0">
            <w:pPr>
              <w:spacing w:after="160" w:lineRule="auto"/>
              <w:jc w:val="center"/>
              <w:rPr>
                <w:color w:val="1f3864"/>
              </w:rPr>
            </w:pPr>
            <w:r>
              <w:rPr>
                <w:color w:val="1f3864"/>
                <w:rtl w:val="0"/>
              </w:rPr>
              <w:t xml:space="preserve">Recursos</w:t>
            </w:r>
          </w:p>
        </w:tc>
        <w:tc>
          <w:tcPr>
            <w:tcBorders>
              <w:top w:color="000000" w:space="0" w:sz="0" w:val="nil"/>
              <w:left w:color="000000" w:space="0" w:sz="0" w:val="nil"/>
              <w:bottom w:color="bfbfbf" w:space="0" w:sz="7" w:val="single"/>
              <w:right w:color="fffff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1">
            <w:pPr>
              <w:spacing w:after="160" w:lineRule="auto"/>
              <w:jc w:val="center"/>
              <w:rPr>
                <w:color w:val="1f3864"/>
              </w:rPr>
            </w:pPr>
            <w:r>
              <w:rPr>
                <w:color w:val="1f3864"/>
                <w:rtl w:val="0"/>
              </w:rPr>
              <w:t xml:space="preserve">Duración de la actividad</w:t>
            </w:r>
          </w:p>
          <w:p w:rsidR="00000000" w:rsidDel="00000000" w:rsidP="00000000" w:rsidRDefault="00000000" w:rsidRPr="00000000" w14:paraId="000000C2">
            <w:pPr>
              <w:spacing w:after="160" w:lineRule="auto"/>
              <w:jc w:val="center"/>
              <w:rPr>
                <w:color w:val="1f3864"/>
              </w:rPr>
            </w:pPr>
            <w:r>
              <w:rPr>
                <w:color w:val="1f3864"/>
                <w:rtl w:val="0"/>
              </w:rPr>
              <w:t xml:space="preserve"> </w:t>
            </w:r>
          </w:p>
        </w:tc>
        <w:tc>
          <w:tcPr>
            <w:tcBorders>
              <w:top w:color="000000" w:space="0" w:sz="0" w:val="nil"/>
              <w:left w:color="000000" w:space="0" w:sz="0" w:val="nil"/>
              <w:bottom w:color="bfbfbf" w:space="0" w:sz="7" w:val="single"/>
              <w:right w:color="bfbfbf" w:space="0" w:sz="7" w:val="single"/>
            </w:tcBorders>
            <w:shd w:fill="d9d9d9" w:val="clear"/>
            <w:tcMar>
              <w:top w:w="0.0" w:type="dxa"/>
              <w:left w:w="100.0" w:type="dxa"/>
              <w:bottom w:w="0.0" w:type="dxa"/>
              <w:right w:w="100.0" w:type="dxa"/>
            </w:tcMar>
            <w:vAlign w:val="top"/>
          </w:tcPr>
          <w:p w:rsidR="00000000" w:rsidDel="00000000" w:rsidP="00000000" w:rsidRDefault="00000000" w:rsidRPr="00000000" w14:paraId="000000C3">
            <w:pPr>
              <w:spacing w:after="160" w:lineRule="auto"/>
              <w:jc w:val="center"/>
              <w:rPr>
                <w:rFonts w:ascii="Calibri" w:cs="Calibri" w:eastAsia="Calibri" w:hAnsi="Calibri"/>
                <w:color w:val="1f3864"/>
              </w:rPr>
            </w:pPr>
            <w:r>
              <w:rPr>
                <w:color w:val="1f3864"/>
                <w:rtl w:val="0"/>
              </w:rPr>
              <w:t xml:space="preserve">Responsable</w:t>
            </w:r>
            <w:r>
              <w:rPr>
                <w:rFonts w:ascii="Calibri" w:cs="Calibri" w:eastAsia="Calibri" w:hAnsi="Calibri"/>
                <w:color w:val="1f3864"/>
                <w:rtl w:val="0"/>
              </w:rPr>
              <w:t xml:space="preserve">[1]</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4">
            <w:pPr>
              <w:spacing w:after="160" w:lineRule="auto"/>
              <w:jc w:val="center"/>
              <w:rPr>
                <w:color w:val="1f3864"/>
              </w:rPr>
            </w:pPr>
            <w:r>
              <w:rPr>
                <w:color w:val="1f3864"/>
                <w:rtl w:val="0"/>
              </w:rPr>
              <w:t xml:space="preserve">Observaciones</w:t>
            </w:r>
          </w:p>
        </w:tc>
      </w:tr>
      <w:tr>
        <w:trPr>
          <w:cantSplit w:val="0"/>
          <w:trHeight w:val="945" w:hRule="atLeast"/>
          <w:tblHeader w:val="0"/>
        </w:trPr>
        <w:tc>
          <w:tcPr>
            <w:tcBorders>
              <w:top w:color="000000" w:space="0" w:sz="0" w:val="nil"/>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5">
            <w:pPr>
              <w:spacing w:after="160" w:lineRule="auto"/>
              <w:jc w:val="both"/>
              <w:rPr>
                <w:i w:val="1"/>
                <w:iCs w:val="1"/>
                <w:color w:val="548dd4"/>
                <w:sz w:val="18"/>
                <w:szCs w:val="18"/>
              </w:rPr>
            </w:pPr>
            <w:r>
              <w:rPr>
                <w:i w:val="1"/>
                <w:iCs w:val="1"/>
                <w:color w:val="548dd4"/>
                <w:sz w:val="18"/>
                <w:szCs w:val="18"/>
                <w:rtl w:val="0"/>
              </w:rPr>
              <w:t xml:space="preserve">C4</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6">
            <w:pPr>
              <w:spacing w:after="160" w:lineRule="auto"/>
              <w:jc w:val="both"/>
              <w:rPr>
                <w:i w:val="1"/>
                <w:iCs w:val="1"/>
                <w:color w:val="548dd4"/>
                <w:sz w:val="18"/>
                <w:szCs w:val="18"/>
              </w:rPr>
            </w:pPr>
            <w:r>
              <w:rPr>
                <w:i w:val="1"/>
                <w:iCs w:val="1"/>
                <w:color w:val="548dd4"/>
                <w:sz w:val="18"/>
                <w:szCs w:val="18"/>
                <w:rtl w:val="0"/>
              </w:rPr>
              <w:t xml:space="preserve">Levantamiento y product backlog</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7">
            <w:pPr>
              <w:spacing w:after="160" w:lineRule="auto"/>
              <w:jc w:val="both"/>
              <w:rPr>
                <w:i w:val="1"/>
                <w:iCs w:val="1"/>
                <w:color w:val="548dd4"/>
                <w:sz w:val="18"/>
                <w:szCs w:val="18"/>
              </w:rPr>
            </w:pPr>
            <w:r>
              <w:rPr>
                <w:i w:val="1"/>
                <w:iCs w:val="1"/>
                <w:color w:val="548dd4"/>
                <w:sz w:val="18"/>
                <w:szCs w:val="18"/>
                <w:rtl w:val="0"/>
              </w:rPr>
              <w:t xml:space="preserve">Definir historias de usuario, estimarlas y priorizarlas</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8">
            <w:pPr>
              <w:spacing w:after="160" w:lineRule="auto"/>
              <w:jc w:val="both"/>
              <w:rPr>
                <w:i w:val="1"/>
                <w:iCs w:val="1"/>
                <w:color w:val="548dd4"/>
                <w:sz w:val="18"/>
                <w:szCs w:val="18"/>
              </w:rPr>
            </w:pPr>
            <w:r>
              <w:rPr>
                <w:i w:val="1"/>
                <w:iCs w:val="1"/>
                <w:color w:val="548dd4"/>
                <w:sz w:val="18"/>
                <w:szCs w:val="18"/>
                <w:rtl w:val="0"/>
              </w:rPr>
              <w:t xml:space="preserve">GitHub</w:t>
            </w:r>
          </w:p>
        </w:tc>
        <w:tc>
          <w:tcPr>
            <w:tcBorders>
              <w:top w:color="000000" w:space="0" w:sz="0" w:val="nil"/>
              <w:left w:color="000000" w:space="0" w:sz="0" w:val="nil"/>
              <w:bottom w:color="bfbfbf" w:space="0" w:sz="7" w:val="single"/>
              <w:right w:color="fffff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9">
            <w:pPr>
              <w:spacing w:after="160" w:lineRule="auto"/>
              <w:jc w:val="both"/>
              <w:rPr>
                <w:i w:val="1"/>
                <w:iCs w:val="1"/>
                <w:color w:val="548dd4"/>
                <w:sz w:val="18"/>
                <w:szCs w:val="18"/>
              </w:rPr>
            </w:pPr>
            <w:r>
              <w:rPr>
                <w:i w:val="1"/>
                <w:iCs w:val="1"/>
                <w:color w:val="548dd4"/>
                <w:sz w:val="18"/>
                <w:szCs w:val="18"/>
                <w:rtl w:val="0"/>
              </w:rPr>
              <w:t xml:space="preserve">Semana 5</w:t>
            </w:r>
          </w:p>
        </w:tc>
        <w:tc>
          <w:tcPr>
            <w:tcBorders>
              <w:top w:color="000000" w:space="0" w:sz="0" w:val="nil"/>
              <w:left w:color="000000" w:space="0" w:sz="0" w:val="nil"/>
              <w:bottom w:color="bfbfbf" w:space="0" w:sz="7" w:val="single"/>
              <w:right w:color="bfbfbf" w:space="0" w:sz="7" w:val="single"/>
            </w:tcBorders>
            <w:shd w:fill="d9d9d9" w:val="clear"/>
            <w:tcMar>
              <w:top w:w="0.0" w:type="dxa"/>
              <w:left w:w="100.0" w:type="dxa"/>
              <w:bottom w:w="0.0" w:type="dxa"/>
              <w:right w:w="100.0" w:type="dxa"/>
            </w:tcMar>
            <w:vAlign w:val="top"/>
          </w:tcPr>
          <w:p w:rsidR="00000000" w:rsidDel="00000000" w:rsidP="00000000" w:rsidRDefault="00000000" w:rsidRPr="00000000" w14:paraId="000000CA">
            <w:pPr>
              <w:spacing w:after="160" w:lineRule="auto"/>
              <w:jc w:val="both"/>
              <w:rPr>
                <w:i w:val="1"/>
                <w:iCs w:val="1"/>
                <w:color w:val="548dd4"/>
                <w:sz w:val="18"/>
                <w:szCs w:val="18"/>
              </w:rPr>
            </w:pPr>
            <w:r>
              <w:rPr>
                <w:i w:val="1"/>
                <w:iCs w:val="1"/>
                <w:color w:val="548dd4"/>
                <w:sz w:val="18"/>
                <w:szCs w:val="18"/>
                <w:rtl w:val="0"/>
              </w:rPr>
              <w:t xml:space="preserve">José</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B">
            <w:pPr>
              <w:spacing w:after="160" w:lineRule="auto"/>
              <w:jc w:val="both"/>
              <w:rPr>
                <w:i w:val="1"/>
                <w:iCs w:val="1"/>
                <w:color w:val="548dd4"/>
                <w:sz w:val="18"/>
                <w:szCs w:val="18"/>
              </w:rPr>
            </w:pPr>
            <w:r>
              <w:rPr>
                <w:i w:val="1"/>
                <w:iCs w:val="1"/>
                <w:color w:val="548dd4"/>
                <w:sz w:val="18"/>
                <w:szCs w:val="18"/>
                <w:rtl w:val="0"/>
              </w:rPr>
              <w:t xml:space="preserve">Facilita contar con información levantada del rubro</w:t>
            </w:r>
          </w:p>
        </w:tc>
      </w:tr>
      <w:tr>
        <w:trPr>
          <w:cantSplit w:val="0"/>
          <w:trHeight w:val="945" w:hRule="atLeast"/>
          <w:tblHeader w:val="0"/>
        </w:trPr>
        <w:tc>
          <w:tcPr>
            <w:tcBorders>
              <w:top w:color="000000" w:space="0" w:sz="0" w:val="nil"/>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C">
            <w:pPr>
              <w:spacing w:after="160" w:lineRule="auto"/>
              <w:jc w:val="both"/>
              <w:rPr>
                <w:i w:val="1"/>
                <w:iCs w:val="1"/>
                <w:color w:val="548dd4"/>
                <w:sz w:val="18"/>
                <w:szCs w:val="18"/>
              </w:rPr>
            </w:pPr>
            <w:r>
              <w:rPr>
                <w:i w:val="1"/>
                <w:iCs w:val="1"/>
                <w:color w:val="548dd4"/>
                <w:sz w:val="18"/>
                <w:szCs w:val="18"/>
                <w:rtl w:val="0"/>
              </w:rPr>
              <w:t xml:space="preserve">C2</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D">
            <w:pPr>
              <w:spacing w:after="160" w:lineRule="auto"/>
              <w:jc w:val="both"/>
              <w:rPr>
                <w:i w:val="1"/>
                <w:iCs w:val="1"/>
                <w:color w:val="548dd4"/>
                <w:sz w:val="18"/>
                <w:szCs w:val="18"/>
              </w:rPr>
            </w:pPr>
            <w:r>
              <w:rPr>
                <w:i w:val="1"/>
                <w:iCs w:val="1"/>
                <w:color w:val="548dd4"/>
                <w:sz w:val="18"/>
                <w:szCs w:val="18"/>
                <w:rtl w:val="0"/>
              </w:rPr>
              <w:t xml:space="preserve">Modelo de datos de seguimiento</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E">
            <w:pPr>
              <w:spacing w:after="160" w:lineRule="auto"/>
              <w:jc w:val="both"/>
              <w:rPr>
                <w:i w:val="1"/>
                <w:iCs w:val="1"/>
                <w:color w:val="548dd4"/>
                <w:sz w:val="18"/>
                <w:szCs w:val="18"/>
              </w:rPr>
            </w:pPr>
            <w:r>
              <w:rPr>
                <w:i w:val="1"/>
                <w:iCs w:val="1"/>
                <w:color w:val="548dd4"/>
                <w:sz w:val="18"/>
                <w:szCs w:val="18"/>
                <w:rtl w:val="0"/>
              </w:rPr>
              <w:t xml:space="preserve">Diseñar e implementar las entidades de ubicación y sus permisos de acceso</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F">
            <w:pPr>
              <w:spacing w:after="160" w:lineRule="auto"/>
              <w:jc w:val="both"/>
              <w:rPr>
                <w:i w:val="1"/>
                <w:iCs w:val="1"/>
                <w:color w:val="548dd4"/>
                <w:sz w:val="18"/>
                <w:szCs w:val="18"/>
              </w:rPr>
            </w:pPr>
            <w:r>
              <w:rPr>
                <w:i w:val="1"/>
                <w:iCs w:val="1"/>
                <w:color w:val="548dd4"/>
                <w:sz w:val="18"/>
                <w:szCs w:val="18"/>
                <w:rtl w:val="0"/>
              </w:rPr>
              <w:t xml:space="preserve">Supabase, PostgreSQL</w:t>
            </w:r>
          </w:p>
        </w:tc>
        <w:tc>
          <w:tcPr>
            <w:tcBorders>
              <w:top w:color="000000" w:space="0" w:sz="0" w:val="nil"/>
              <w:left w:color="000000" w:space="0" w:sz="0" w:val="nil"/>
              <w:bottom w:color="bfbfbf" w:space="0" w:sz="7" w:val="single"/>
              <w:right w:color="fffff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0">
            <w:pPr>
              <w:spacing w:after="160" w:lineRule="auto"/>
              <w:jc w:val="both"/>
              <w:rPr>
                <w:i w:val="1"/>
                <w:iCs w:val="1"/>
                <w:color w:val="548dd4"/>
                <w:sz w:val="18"/>
                <w:szCs w:val="18"/>
              </w:rPr>
            </w:pPr>
            <w:r>
              <w:rPr>
                <w:i w:val="1"/>
                <w:iCs w:val="1"/>
                <w:color w:val="548dd4"/>
                <w:sz w:val="18"/>
                <w:szCs w:val="18"/>
                <w:rtl w:val="0"/>
              </w:rPr>
              <w:t xml:space="preserve">Semanas 5 y 6</w:t>
            </w:r>
          </w:p>
        </w:tc>
        <w:tc>
          <w:tcPr>
            <w:tcBorders>
              <w:top w:color="000000" w:space="0" w:sz="0" w:val="nil"/>
              <w:left w:color="000000" w:space="0" w:sz="0" w:val="nil"/>
              <w:bottom w:color="bfbfbf" w:space="0" w:sz="7" w:val="single"/>
              <w:right w:color="bfbfbf" w:space="0" w:sz="7" w:val="single"/>
            </w:tcBorders>
            <w:shd w:fill="d9d9d9" w:val="clear"/>
            <w:tcMar>
              <w:top w:w="0.0" w:type="dxa"/>
              <w:left w:w="100.0" w:type="dxa"/>
              <w:bottom w:w="0.0" w:type="dxa"/>
              <w:right w:w="100.0" w:type="dxa"/>
            </w:tcMar>
            <w:vAlign w:val="top"/>
          </w:tcPr>
          <w:p w:rsidR="00000000" w:rsidDel="00000000" w:rsidP="00000000" w:rsidRDefault="00000000" w:rsidRPr="00000000" w14:paraId="000000D1">
            <w:pPr>
              <w:spacing w:after="160" w:lineRule="auto"/>
              <w:jc w:val="both"/>
              <w:rPr>
                <w:i w:val="1"/>
                <w:iCs w:val="1"/>
                <w:color w:val="548dd4"/>
                <w:sz w:val="18"/>
                <w:szCs w:val="18"/>
              </w:rPr>
            </w:pPr>
            <w:r>
              <w:rPr>
                <w:i w:val="1"/>
                <w:iCs w:val="1"/>
                <w:color w:val="548dd4"/>
                <w:sz w:val="18"/>
                <w:szCs w:val="18"/>
                <w:rtl w:val="0"/>
              </w:rPr>
              <w:t xml:space="preserve">José</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2">
            <w:pPr>
              <w:spacing w:after="160" w:lineRule="auto"/>
              <w:jc w:val="both"/>
              <w:rPr>
                <w:i w:val="1"/>
                <w:iCs w:val="1"/>
                <w:color w:val="548dd4"/>
                <w:sz w:val="18"/>
                <w:szCs w:val="18"/>
              </w:rPr>
            </w:pPr>
            <w:r>
              <w:rPr>
                <w:i w:val="1"/>
                <w:iCs w:val="1"/>
                <w:color w:val="548dd4"/>
                <w:sz w:val="18"/>
                <w:szCs w:val="18"/>
                <w:rtl w:val="0"/>
              </w:rPr>
              <w:t xml:space="preserve">Facilita tener el modelo base ya validado</w:t>
            </w:r>
          </w:p>
        </w:tc>
      </w:tr>
      <w:tr>
        <w:trPr>
          <w:cantSplit w:val="0"/>
          <w:trHeight w:val="750" w:hRule="atLeast"/>
          <w:tblHeader w:val="0"/>
        </w:trPr>
        <w:tc>
          <w:tcPr>
            <w:tcBorders>
              <w:top w:color="000000" w:space="0" w:sz="0" w:val="nil"/>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3">
            <w:pPr>
              <w:spacing w:after="160" w:lineRule="auto"/>
              <w:jc w:val="both"/>
              <w:rPr>
                <w:i w:val="1"/>
                <w:iCs w:val="1"/>
                <w:color w:val="548dd4"/>
                <w:sz w:val="18"/>
                <w:szCs w:val="18"/>
              </w:rPr>
            </w:pPr>
            <w:r>
              <w:rPr>
                <w:i w:val="1"/>
                <w:iCs w:val="1"/>
                <w:color w:val="548dd4"/>
                <w:sz w:val="18"/>
                <w:szCs w:val="18"/>
                <w:rtl w:val="0"/>
              </w:rPr>
              <w:t xml:space="preserve">C1</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4">
            <w:pPr>
              <w:spacing w:after="160" w:lineRule="auto"/>
              <w:jc w:val="both"/>
              <w:rPr>
                <w:i w:val="1"/>
                <w:iCs w:val="1"/>
                <w:color w:val="548dd4"/>
                <w:sz w:val="18"/>
                <w:szCs w:val="18"/>
              </w:rPr>
            </w:pPr>
            <w:r>
              <w:rPr>
                <w:i w:val="1"/>
                <w:iCs w:val="1"/>
                <w:color w:val="548dd4"/>
                <w:sz w:val="18"/>
                <w:szCs w:val="18"/>
                <w:rtl w:val="0"/>
              </w:rPr>
              <w:t xml:space="preserve">Configuración de la app y autenticación</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5">
            <w:pPr>
              <w:spacing w:after="160" w:lineRule="auto"/>
              <w:jc w:val="both"/>
              <w:rPr>
                <w:i w:val="1"/>
                <w:iCs w:val="1"/>
                <w:color w:val="548dd4"/>
                <w:sz w:val="18"/>
                <w:szCs w:val="18"/>
              </w:rPr>
            </w:pPr>
            <w:r>
              <w:rPr>
                <w:i w:val="1"/>
                <w:iCs w:val="1"/>
                <w:color w:val="548dd4"/>
                <w:sz w:val="18"/>
                <w:szCs w:val="18"/>
                <w:rtl w:val="0"/>
              </w:rPr>
              <w:t xml:space="preserve">Configurar el proyecto móvil y vincular al conductor con su ficha</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6">
            <w:pPr>
              <w:spacing w:after="160" w:lineRule="auto"/>
              <w:jc w:val="both"/>
              <w:rPr>
                <w:i w:val="1"/>
                <w:iCs w:val="1"/>
                <w:color w:val="548dd4"/>
                <w:sz w:val="18"/>
                <w:szCs w:val="18"/>
              </w:rPr>
            </w:pPr>
            <w:r>
              <w:rPr>
                <w:i w:val="1"/>
                <w:iCs w:val="1"/>
                <w:color w:val="548dd4"/>
                <w:sz w:val="18"/>
                <w:szCs w:val="18"/>
                <w:rtl w:val="0"/>
              </w:rPr>
              <w:t xml:space="preserve">Expo, React Native</w:t>
            </w:r>
          </w:p>
        </w:tc>
        <w:tc>
          <w:tcPr>
            <w:tcBorders>
              <w:top w:color="000000" w:space="0" w:sz="0" w:val="nil"/>
              <w:left w:color="000000" w:space="0" w:sz="0" w:val="nil"/>
              <w:bottom w:color="bfbfbf" w:space="0" w:sz="7" w:val="single"/>
              <w:right w:color="fffff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7">
            <w:pPr>
              <w:spacing w:after="160" w:lineRule="auto"/>
              <w:jc w:val="both"/>
              <w:rPr>
                <w:i w:val="1"/>
                <w:iCs w:val="1"/>
                <w:color w:val="548dd4"/>
                <w:sz w:val="18"/>
                <w:szCs w:val="18"/>
              </w:rPr>
            </w:pPr>
            <w:r>
              <w:rPr>
                <w:i w:val="1"/>
                <w:iCs w:val="1"/>
                <w:color w:val="548dd4"/>
                <w:sz w:val="18"/>
                <w:szCs w:val="18"/>
                <w:rtl w:val="0"/>
              </w:rPr>
              <w:t xml:space="preserve">Semanas 6 y 7</w:t>
            </w:r>
          </w:p>
        </w:tc>
        <w:tc>
          <w:tcPr>
            <w:tcBorders>
              <w:top w:color="000000" w:space="0" w:sz="0" w:val="nil"/>
              <w:left w:color="000000" w:space="0" w:sz="0" w:val="nil"/>
              <w:bottom w:color="bfbfbf" w:space="0" w:sz="7" w:val="single"/>
              <w:right w:color="bfbfbf" w:space="0" w:sz="7" w:val="single"/>
            </w:tcBorders>
            <w:shd w:fill="d9d9d9" w:val="clear"/>
            <w:tcMar>
              <w:top w:w="0.0" w:type="dxa"/>
              <w:left w:w="100.0" w:type="dxa"/>
              <w:bottom w:w="0.0" w:type="dxa"/>
              <w:right w:w="100.0" w:type="dxa"/>
            </w:tcMar>
            <w:vAlign w:val="top"/>
          </w:tcPr>
          <w:p w:rsidR="00000000" w:rsidDel="00000000" w:rsidP="00000000" w:rsidRDefault="00000000" w:rsidRPr="00000000" w14:paraId="000000D8">
            <w:pPr>
              <w:spacing w:after="160" w:lineRule="auto"/>
              <w:jc w:val="both"/>
              <w:rPr>
                <w:i w:val="1"/>
                <w:iCs w:val="1"/>
                <w:color w:val="548dd4"/>
                <w:sz w:val="18"/>
                <w:szCs w:val="18"/>
              </w:rPr>
            </w:pPr>
            <w:r>
              <w:rPr>
                <w:i w:val="1"/>
                <w:iCs w:val="1"/>
                <w:color w:val="548dd4"/>
                <w:sz w:val="18"/>
                <w:szCs w:val="18"/>
                <w:rtl w:val="0"/>
              </w:rPr>
              <w:t xml:space="preserve">Juan</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9">
            <w:pPr>
              <w:spacing w:after="160" w:lineRule="auto"/>
              <w:jc w:val="both"/>
              <w:rPr>
                <w:i w:val="1"/>
                <w:iCs w:val="1"/>
                <w:color w:val="548dd4"/>
                <w:sz w:val="18"/>
                <w:szCs w:val="18"/>
              </w:rPr>
            </w:pPr>
            <w:r>
              <w:rPr>
                <w:i w:val="1"/>
                <w:iCs w:val="1"/>
                <w:color w:val="548dd4"/>
                <w:sz w:val="18"/>
                <w:szCs w:val="18"/>
                <w:rtl w:val="0"/>
              </w:rPr>
              <w:t xml:space="preserve">Dificulta la curva de aprendizaje de React Native</w:t>
            </w:r>
          </w:p>
        </w:tc>
      </w:tr>
      <w:tr>
        <w:trPr>
          <w:cantSplit w:val="0"/>
          <w:trHeight w:val="1140" w:hRule="atLeast"/>
          <w:tblHeader w:val="0"/>
        </w:trPr>
        <w:tc>
          <w:tcPr>
            <w:tcBorders>
              <w:top w:color="000000" w:space="0" w:sz="0" w:val="nil"/>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A">
            <w:pPr>
              <w:spacing w:after="160" w:lineRule="auto"/>
              <w:jc w:val="both"/>
              <w:rPr>
                <w:i w:val="1"/>
                <w:iCs w:val="1"/>
                <w:color w:val="548dd4"/>
                <w:sz w:val="18"/>
                <w:szCs w:val="18"/>
              </w:rPr>
            </w:pPr>
            <w:r>
              <w:rPr>
                <w:i w:val="1"/>
                <w:iCs w:val="1"/>
                <w:color w:val="548dd4"/>
                <w:sz w:val="18"/>
                <w:szCs w:val="18"/>
                <w:rtl w:val="0"/>
              </w:rPr>
              <w:t xml:space="preserve">C1</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B">
            <w:pPr>
              <w:spacing w:after="160" w:lineRule="auto"/>
              <w:jc w:val="both"/>
              <w:rPr>
                <w:i w:val="1"/>
                <w:iCs w:val="1"/>
                <w:color w:val="548dd4"/>
                <w:sz w:val="18"/>
                <w:szCs w:val="18"/>
              </w:rPr>
            </w:pPr>
            <w:r>
              <w:rPr>
                <w:i w:val="1"/>
                <w:iCs w:val="1"/>
                <w:color w:val="548dd4"/>
                <w:sz w:val="18"/>
                <w:szCs w:val="18"/>
                <w:rtl w:val="0"/>
              </w:rPr>
              <w:t xml:space="preserve">Servicios del día e inicio de ruta</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C">
            <w:pPr>
              <w:spacing w:after="160" w:lineRule="auto"/>
              <w:jc w:val="both"/>
              <w:rPr>
                <w:i w:val="1"/>
                <w:iCs w:val="1"/>
                <w:color w:val="548dd4"/>
                <w:sz w:val="18"/>
                <w:szCs w:val="18"/>
              </w:rPr>
            </w:pPr>
            <w:r>
              <w:rPr>
                <w:i w:val="1"/>
                <w:iCs w:val="1"/>
                <w:color w:val="548dd4"/>
                <w:sz w:val="18"/>
                <w:szCs w:val="18"/>
                <w:rtl w:val="0"/>
              </w:rPr>
              <w:t xml:space="preserve">Mostrar los servicios asignados y permitir iniciar y finalizar el servicio</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D">
            <w:pPr>
              <w:spacing w:after="160" w:lineRule="auto"/>
              <w:jc w:val="both"/>
              <w:rPr>
                <w:i w:val="1"/>
                <w:iCs w:val="1"/>
                <w:color w:val="548dd4"/>
                <w:sz w:val="18"/>
                <w:szCs w:val="18"/>
              </w:rPr>
            </w:pPr>
            <w:r>
              <w:rPr>
                <w:i w:val="1"/>
                <w:iCs w:val="1"/>
                <w:color w:val="548dd4"/>
                <w:sz w:val="18"/>
                <w:szCs w:val="18"/>
                <w:rtl w:val="0"/>
              </w:rPr>
              <w:t xml:space="preserve">Expo, Supabase</w:t>
            </w:r>
          </w:p>
        </w:tc>
        <w:tc>
          <w:tcPr>
            <w:tcBorders>
              <w:top w:color="000000" w:space="0" w:sz="0" w:val="nil"/>
              <w:left w:color="000000" w:space="0" w:sz="0" w:val="nil"/>
              <w:bottom w:color="bfbfbf" w:space="0" w:sz="7" w:val="single"/>
              <w:right w:color="fffff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E">
            <w:pPr>
              <w:spacing w:after="160" w:lineRule="auto"/>
              <w:jc w:val="both"/>
              <w:rPr>
                <w:i w:val="1"/>
                <w:iCs w:val="1"/>
                <w:color w:val="548dd4"/>
                <w:sz w:val="18"/>
                <w:szCs w:val="18"/>
              </w:rPr>
            </w:pPr>
            <w:r>
              <w:rPr>
                <w:i w:val="1"/>
                <w:iCs w:val="1"/>
                <w:color w:val="548dd4"/>
                <w:sz w:val="18"/>
                <w:szCs w:val="18"/>
                <w:rtl w:val="0"/>
              </w:rPr>
              <w:t xml:space="preserve">Semanas 7 a 9</w:t>
            </w:r>
          </w:p>
        </w:tc>
        <w:tc>
          <w:tcPr>
            <w:tcBorders>
              <w:top w:color="000000" w:space="0" w:sz="0" w:val="nil"/>
              <w:left w:color="000000" w:space="0" w:sz="0" w:val="nil"/>
              <w:bottom w:color="bfbfbf" w:space="0" w:sz="7" w:val="single"/>
              <w:right w:color="bfbfbf" w:space="0" w:sz="7" w:val="single"/>
            </w:tcBorders>
            <w:shd w:fill="d9d9d9" w:val="clear"/>
            <w:tcMar>
              <w:top w:w="0.0" w:type="dxa"/>
              <w:left w:w="100.0" w:type="dxa"/>
              <w:bottom w:w="0.0" w:type="dxa"/>
              <w:right w:w="100.0" w:type="dxa"/>
            </w:tcMar>
            <w:vAlign w:val="top"/>
          </w:tcPr>
          <w:p w:rsidR="00000000" w:rsidDel="00000000" w:rsidP="00000000" w:rsidRDefault="00000000" w:rsidRPr="00000000" w14:paraId="000000DF">
            <w:pPr>
              <w:spacing w:after="160" w:lineRule="auto"/>
              <w:jc w:val="both"/>
              <w:rPr>
                <w:i w:val="1"/>
                <w:iCs w:val="1"/>
                <w:color w:val="548dd4"/>
                <w:sz w:val="18"/>
                <w:szCs w:val="18"/>
              </w:rPr>
            </w:pPr>
            <w:r>
              <w:rPr>
                <w:i w:val="1"/>
                <w:iCs w:val="1"/>
                <w:color w:val="548dd4"/>
                <w:sz w:val="18"/>
                <w:szCs w:val="18"/>
                <w:rtl w:val="0"/>
              </w:rPr>
              <w:t xml:space="preserve">Juan</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0">
            <w:pPr>
              <w:spacing w:after="160" w:lineRule="auto"/>
              <w:jc w:val="both"/>
              <w:rPr>
                <w:i w:val="1"/>
                <w:iCs w:val="1"/>
                <w:color w:val="548dd4"/>
                <w:sz w:val="18"/>
                <w:szCs w:val="18"/>
              </w:rPr>
            </w:pPr>
            <w:r>
              <w:rPr>
                <w:i w:val="1"/>
                <w:iCs w:val="1"/>
                <w:color w:val="548dd4"/>
                <w:sz w:val="18"/>
                <w:szCs w:val="18"/>
                <w:rtl w:val="0"/>
              </w:rPr>
              <w:t xml:space="preserve">Requiere coordinar los cambios de estado con el panel</w:t>
            </w:r>
          </w:p>
        </w:tc>
      </w:tr>
      <w:tr>
        <w:trPr>
          <w:cantSplit w:val="0"/>
          <w:trHeight w:val="945" w:hRule="atLeast"/>
          <w:tblHeader w:val="0"/>
        </w:trPr>
        <w:tc>
          <w:tcPr>
            <w:tcBorders>
              <w:top w:color="000000" w:space="0" w:sz="0" w:val="nil"/>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1">
            <w:pPr>
              <w:spacing w:after="160" w:lineRule="auto"/>
              <w:jc w:val="both"/>
              <w:rPr>
                <w:i w:val="1"/>
                <w:iCs w:val="1"/>
                <w:color w:val="548dd4"/>
                <w:sz w:val="18"/>
                <w:szCs w:val="18"/>
              </w:rPr>
            </w:pPr>
            <w:r>
              <w:rPr>
                <w:i w:val="1"/>
                <w:iCs w:val="1"/>
                <w:color w:val="548dd4"/>
                <w:sz w:val="18"/>
                <w:szCs w:val="18"/>
                <w:rtl w:val="0"/>
              </w:rPr>
              <w:t xml:space="preserve">C1, C2</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2">
            <w:pPr>
              <w:spacing w:after="160" w:lineRule="auto"/>
              <w:jc w:val="both"/>
              <w:rPr>
                <w:i w:val="1"/>
                <w:iCs w:val="1"/>
                <w:color w:val="548dd4"/>
                <w:sz w:val="18"/>
                <w:szCs w:val="18"/>
              </w:rPr>
            </w:pPr>
            <w:r>
              <w:rPr>
                <w:i w:val="1"/>
                <w:iCs w:val="1"/>
                <w:color w:val="548dd4"/>
                <w:sz w:val="18"/>
                <w:szCs w:val="18"/>
                <w:rtl w:val="0"/>
              </w:rPr>
              <w:t xml:space="preserve">Captura de ubicación y sincronización</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3">
            <w:pPr>
              <w:spacing w:after="160" w:lineRule="auto"/>
              <w:jc w:val="both"/>
              <w:rPr>
                <w:i w:val="1"/>
                <w:iCs w:val="1"/>
                <w:color w:val="548dd4"/>
                <w:sz w:val="18"/>
                <w:szCs w:val="18"/>
              </w:rPr>
            </w:pPr>
            <w:r>
              <w:rPr>
                <w:i w:val="1"/>
                <w:iCs w:val="1"/>
                <w:color w:val="548dd4"/>
                <w:sz w:val="18"/>
                <w:szCs w:val="18"/>
                <w:rtl w:val="0"/>
              </w:rPr>
              <w:t xml:space="preserve">Enviar la posición durante el servicio y sincronizar al recuperar señal</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4">
            <w:pPr>
              <w:spacing w:after="160" w:lineRule="auto"/>
              <w:jc w:val="both"/>
              <w:rPr>
                <w:i w:val="1"/>
                <w:iCs w:val="1"/>
                <w:color w:val="548dd4"/>
                <w:sz w:val="18"/>
                <w:szCs w:val="18"/>
              </w:rPr>
            </w:pPr>
            <w:r>
              <w:rPr>
                <w:i w:val="1"/>
                <w:iCs w:val="1"/>
                <w:color w:val="548dd4"/>
                <w:sz w:val="18"/>
                <w:szCs w:val="18"/>
                <w:rtl w:val="0"/>
              </w:rPr>
              <w:t xml:space="preserve">GPS del dispositivo, Supabase</w:t>
            </w:r>
          </w:p>
        </w:tc>
        <w:tc>
          <w:tcPr>
            <w:tcBorders>
              <w:top w:color="000000" w:space="0" w:sz="0" w:val="nil"/>
              <w:left w:color="000000" w:space="0" w:sz="0" w:val="nil"/>
              <w:bottom w:color="bfbfbf" w:space="0" w:sz="7" w:val="single"/>
              <w:right w:color="fffff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5">
            <w:pPr>
              <w:spacing w:after="160" w:lineRule="auto"/>
              <w:jc w:val="both"/>
              <w:rPr>
                <w:i w:val="1"/>
                <w:iCs w:val="1"/>
                <w:color w:val="548dd4"/>
                <w:sz w:val="18"/>
                <w:szCs w:val="18"/>
              </w:rPr>
            </w:pPr>
            <w:r>
              <w:rPr>
                <w:i w:val="1"/>
                <w:iCs w:val="1"/>
                <w:color w:val="548dd4"/>
                <w:sz w:val="18"/>
                <w:szCs w:val="18"/>
                <w:rtl w:val="0"/>
              </w:rPr>
              <w:t xml:space="preserve">Semanas 8 y 9</w:t>
            </w:r>
          </w:p>
        </w:tc>
        <w:tc>
          <w:tcPr>
            <w:tcBorders>
              <w:top w:color="000000" w:space="0" w:sz="0" w:val="nil"/>
              <w:left w:color="000000" w:space="0" w:sz="0" w:val="nil"/>
              <w:bottom w:color="bfbfbf" w:space="0" w:sz="7" w:val="single"/>
              <w:right w:color="bfbfbf" w:space="0" w:sz="7" w:val="single"/>
            </w:tcBorders>
            <w:shd w:fill="d9d9d9" w:val="clear"/>
            <w:tcMar>
              <w:top w:w="0.0" w:type="dxa"/>
              <w:left w:w="100.0" w:type="dxa"/>
              <w:bottom w:w="0.0" w:type="dxa"/>
              <w:right w:w="100.0" w:type="dxa"/>
            </w:tcMar>
            <w:vAlign w:val="top"/>
          </w:tcPr>
          <w:p w:rsidR="00000000" w:rsidDel="00000000" w:rsidP="00000000" w:rsidRDefault="00000000" w:rsidRPr="00000000" w14:paraId="000000E6">
            <w:pPr>
              <w:spacing w:after="160" w:lineRule="auto"/>
              <w:jc w:val="both"/>
              <w:rPr>
                <w:i w:val="1"/>
                <w:iCs w:val="1"/>
                <w:color w:val="548dd4"/>
                <w:sz w:val="18"/>
                <w:szCs w:val="18"/>
              </w:rPr>
            </w:pPr>
            <w:r>
              <w:rPr>
                <w:i w:val="1"/>
                <w:iCs w:val="1"/>
                <w:color w:val="548dd4"/>
                <w:sz w:val="18"/>
                <w:szCs w:val="18"/>
                <w:rtl w:val="0"/>
              </w:rPr>
              <w:t xml:space="preserve">Juan</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7">
            <w:pPr>
              <w:spacing w:after="160" w:lineRule="auto"/>
              <w:jc w:val="both"/>
              <w:rPr>
                <w:i w:val="1"/>
                <w:iCs w:val="1"/>
                <w:color w:val="548dd4"/>
                <w:sz w:val="18"/>
                <w:szCs w:val="18"/>
              </w:rPr>
            </w:pPr>
            <w:r>
              <w:rPr>
                <w:i w:val="1"/>
                <w:iCs w:val="1"/>
                <w:color w:val="548dd4"/>
                <w:sz w:val="18"/>
                <w:szCs w:val="18"/>
                <w:rtl w:val="0"/>
              </w:rPr>
              <w:t xml:space="preserve">Dificulta la pérdida de cobertura en ruta</w:t>
            </w:r>
          </w:p>
        </w:tc>
      </w:tr>
      <w:tr>
        <w:trPr>
          <w:cantSplit w:val="0"/>
          <w:trHeight w:val="945" w:hRule="atLeast"/>
          <w:tblHeader w:val="0"/>
        </w:trPr>
        <w:tc>
          <w:tcPr>
            <w:tcBorders>
              <w:top w:color="000000" w:space="0" w:sz="0" w:val="nil"/>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8">
            <w:pPr>
              <w:spacing w:after="160" w:lineRule="auto"/>
              <w:jc w:val="both"/>
              <w:rPr>
                <w:i w:val="1"/>
                <w:iCs w:val="1"/>
                <w:color w:val="548dd4"/>
                <w:sz w:val="18"/>
                <w:szCs w:val="18"/>
              </w:rPr>
            </w:pPr>
            <w:r>
              <w:rPr>
                <w:i w:val="1"/>
                <w:iCs w:val="1"/>
                <w:color w:val="548dd4"/>
                <w:sz w:val="18"/>
                <w:szCs w:val="18"/>
                <w:rtl w:val="0"/>
              </w:rPr>
              <w:t xml:space="preserve">C1</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9">
            <w:pPr>
              <w:spacing w:after="160" w:lineRule="auto"/>
              <w:jc w:val="both"/>
              <w:rPr>
                <w:i w:val="1"/>
                <w:iCs w:val="1"/>
                <w:color w:val="548dd4"/>
                <w:sz w:val="18"/>
                <w:szCs w:val="18"/>
              </w:rPr>
            </w:pPr>
            <w:r>
              <w:rPr>
                <w:i w:val="1"/>
                <w:iCs w:val="1"/>
                <w:color w:val="548dd4"/>
                <w:sz w:val="18"/>
                <w:szCs w:val="18"/>
                <w:rtl w:val="0"/>
              </w:rPr>
              <w:t xml:space="preserve">Cálculo de la hora de llegada</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A">
            <w:pPr>
              <w:spacing w:after="160" w:lineRule="auto"/>
              <w:jc w:val="both"/>
              <w:rPr>
                <w:i w:val="1"/>
                <w:iCs w:val="1"/>
                <w:color w:val="548dd4"/>
                <w:sz w:val="18"/>
                <w:szCs w:val="18"/>
              </w:rPr>
            </w:pPr>
            <w:r>
              <w:rPr>
                <w:i w:val="1"/>
                <w:iCs w:val="1"/>
                <w:color w:val="548dd4"/>
                <w:sz w:val="18"/>
                <w:szCs w:val="18"/>
                <w:rtl w:val="0"/>
              </w:rPr>
              <w:t xml:space="preserve">Calcular la hora estimada a cada parada según la posición real</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B">
            <w:pPr>
              <w:spacing w:after="160" w:lineRule="auto"/>
              <w:jc w:val="both"/>
              <w:rPr>
                <w:i w:val="1"/>
                <w:iCs w:val="1"/>
                <w:color w:val="548dd4"/>
                <w:sz w:val="18"/>
                <w:szCs w:val="18"/>
              </w:rPr>
            </w:pPr>
            <w:r>
              <w:rPr>
                <w:i w:val="1"/>
                <w:iCs w:val="1"/>
                <w:color w:val="548dd4"/>
                <w:sz w:val="18"/>
                <w:szCs w:val="18"/>
                <w:rtl w:val="0"/>
              </w:rPr>
              <w:t xml:space="preserve">Google Maps Platform</w:t>
            </w:r>
          </w:p>
        </w:tc>
        <w:tc>
          <w:tcPr>
            <w:tcBorders>
              <w:top w:color="000000" w:space="0" w:sz="0" w:val="nil"/>
              <w:left w:color="000000" w:space="0" w:sz="0" w:val="nil"/>
              <w:bottom w:color="bfbfbf" w:space="0" w:sz="7" w:val="single"/>
              <w:right w:color="fffff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C">
            <w:pPr>
              <w:spacing w:after="160" w:lineRule="auto"/>
              <w:jc w:val="both"/>
              <w:rPr>
                <w:i w:val="1"/>
                <w:iCs w:val="1"/>
                <w:color w:val="548dd4"/>
                <w:sz w:val="18"/>
                <w:szCs w:val="18"/>
              </w:rPr>
            </w:pPr>
            <w:r>
              <w:rPr>
                <w:i w:val="1"/>
                <w:iCs w:val="1"/>
                <w:color w:val="548dd4"/>
                <w:sz w:val="18"/>
                <w:szCs w:val="18"/>
                <w:rtl w:val="0"/>
              </w:rPr>
              <w:t xml:space="preserve">Semanas 10 y 11</w:t>
            </w:r>
          </w:p>
        </w:tc>
        <w:tc>
          <w:tcPr>
            <w:tcBorders>
              <w:top w:color="000000" w:space="0" w:sz="0" w:val="nil"/>
              <w:left w:color="000000" w:space="0" w:sz="0" w:val="nil"/>
              <w:bottom w:color="bfbfbf" w:space="0" w:sz="7" w:val="single"/>
              <w:right w:color="bfbfbf" w:space="0" w:sz="7" w:val="single"/>
            </w:tcBorders>
            <w:shd w:fill="d9d9d9" w:val="clear"/>
            <w:tcMar>
              <w:top w:w="0.0" w:type="dxa"/>
              <w:left w:w="100.0" w:type="dxa"/>
              <w:bottom w:w="0.0" w:type="dxa"/>
              <w:right w:w="100.0" w:type="dxa"/>
            </w:tcMar>
            <w:vAlign w:val="top"/>
          </w:tcPr>
          <w:p w:rsidR="00000000" w:rsidDel="00000000" w:rsidP="00000000" w:rsidRDefault="00000000" w:rsidRPr="00000000" w14:paraId="000000ED">
            <w:pPr>
              <w:spacing w:after="160" w:lineRule="auto"/>
              <w:jc w:val="both"/>
              <w:rPr>
                <w:i w:val="1"/>
                <w:iCs w:val="1"/>
                <w:color w:val="548dd4"/>
                <w:sz w:val="18"/>
                <w:szCs w:val="18"/>
              </w:rPr>
            </w:pPr>
            <w:r>
              <w:rPr>
                <w:i w:val="1"/>
                <w:iCs w:val="1"/>
                <w:color w:val="548dd4"/>
                <w:sz w:val="18"/>
                <w:szCs w:val="18"/>
                <w:rtl w:val="0"/>
              </w:rPr>
              <w:t xml:space="preserve">José</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E">
            <w:pPr>
              <w:spacing w:after="160" w:lineRule="auto"/>
              <w:jc w:val="both"/>
              <w:rPr>
                <w:i w:val="1"/>
                <w:iCs w:val="1"/>
                <w:color w:val="548dd4"/>
                <w:sz w:val="18"/>
                <w:szCs w:val="18"/>
              </w:rPr>
            </w:pPr>
            <w:r>
              <w:rPr>
                <w:i w:val="1"/>
                <w:iCs w:val="1"/>
                <w:color w:val="548dd4"/>
                <w:sz w:val="18"/>
                <w:szCs w:val="18"/>
                <w:rtl w:val="0"/>
              </w:rPr>
              <w:t xml:space="preserve">Dificulta el consumo de créditos de la API</w:t>
            </w:r>
          </w:p>
        </w:tc>
      </w:tr>
      <w:tr>
        <w:trPr>
          <w:cantSplit w:val="0"/>
          <w:trHeight w:val="750" w:hRule="atLeast"/>
          <w:tblHeader w:val="0"/>
        </w:trPr>
        <w:tc>
          <w:tcPr>
            <w:tcBorders>
              <w:top w:color="000000" w:space="0" w:sz="0" w:val="nil"/>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F">
            <w:pPr>
              <w:spacing w:after="160" w:lineRule="auto"/>
              <w:jc w:val="both"/>
              <w:rPr>
                <w:i w:val="1"/>
                <w:iCs w:val="1"/>
                <w:color w:val="548dd4"/>
                <w:sz w:val="18"/>
                <w:szCs w:val="18"/>
              </w:rPr>
            </w:pPr>
            <w:r>
              <w:rPr>
                <w:i w:val="1"/>
                <w:iCs w:val="1"/>
                <w:color w:val="548dd4"/>
                <w:sz w:val="18"/>
                <w:szCs w:val="18"/>
                <w:rtl w:val="0"/>
              </w:rPr>
              <w:t xml:space="preserve">C1</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0">
            <w:pPr>
              <w:spacing w:after="160" w:lineRule="auto"/>
              <w:jc w:val="both"/>
              <w:rPr>
                <w:i w:val="1"/>
                <w:iCs w:val="1"/>
                <w:color w:val="548dd4"/>
                <w:sz w:val="18"/>
                <w:szCs w:val="18"/>
              </w:rPr>
            </w:pPr>
            <w:r>
              <w:rPr>
                <w:i w:val="1"/>
                <w:iCs w:val="1"/>
                <w:color w:val="548dd4"/>
                <w:sz w:val="18"/>
                <w:szCs w:val="18"/>
                <w:rtl w:val="0"/>
              </w:rPr>
              <w:t xml:space="preserve">Vista de seguimiento del pasajero</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1">
            <w:pPr>
              <w:spacing w:after="160" w:lineRule="auto"/>
              <w:jc w:val="both"/>
              <w:rPr>
                <w:i w:val="1"/>
                <w:iCs w:val="1"/>
                <w:color w:val="548dd4"/>
                <w:sz w:val="18"/>
                <w:szCs w:val="18"/>
              </w:rPr>
            </w:pPr>
            <w:r>
              <w:rPr>
                <w:i w:val="1"/>
                <w:iCs w:val="1"/>
                <w:color w:val="548dd4"/>
                <w:sz w:val="18"/>
                <w:szCs w:val="18"/>
                <w:rtl w:val="0"/>
              </w:rPr>
              <w:t xml:space="preserve">Acceso con RUT y código, con estado y ubicación en el mapa</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2">
            <w:pPr>
              <w:spacing w:after="160" w:lineRule="auto"/>
              <w:jc w:val="both"/>
              <w:rPr>
                <w:i w:val="1"/>
                <w:iCs w:val="1"/>
                <w:color w:val="548dd4"/>
                <w:sz w:val="18"/>
                <w:szCs w:val="18"/>
              </w:rPr>
            </w:pPr>
            <w:r>
              <w:rPr>
                <w:i w:val="1"/>
                <w:iCs w:val="1"/>
                <w:color w:val="548dd4"/>
                <w:sz w:val="18"/>
                <w:szCs w:val="18"/>
                <w:rtl w:val="0"/>
              </w:rPr>
              <w:t xml:space="preserve">Next.js, Supabase</w:t>
            </w:r>
          </w:p>
        </w:tc>
        <w:tc>
          <w:tcPr>
            <w:tcBorders>
              <w:top w:color="000000" w:space="0" w:sz="0" w:val="nil"/>
              <w:left w:color="000000" w:space="0" w:sz="0" w:val="nil"/>
              <w:bottom w:color="bfbfbf" w:space="0" w:sz="7" w:val="single"/>
              <w:right w:color="fffff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3">
            <w:pPr>
              <w:spacing w:after="160" w:lineRule="auto"/>
              <w:jc w:val="both"/>
              <w:rPr>
                <w:i w:val="1"/>
                <w:iCs w:val="1"/>
                <w:color w:val="548dd4"/>
                <w:sz w:val="18"/>
                <w:szCs w:val="18"/>
              </w:rPr>
            </w:pPr>
            <w:r>
              <w:rPr>
                <w:i w:val="1"/>
                <w:iCs w:val="1"/>
                <w:color w:val="548dd4"/>
                <w:sz w:val="18"/>
                <w:szCs w:val="18"/>
                <w:rtl w:val="0"/>
              </w:rPr>
              <w:t xml:space="preserve">Semanas 12 y 13</w:t>
            </w:r>
          </w:p>
        </w:tc>
        <w:tc>
          <w:tcPr>
            <w:tcBorders>
              <w:top w:color="000000" w:space="0" w:sz="0" w:val="nil"/>
              <w:left w:color="000000" w:space="0" w:sz="0" w:val="nil"/>
              <w:bottom w:color="bfbfbf" w:space="0" w:sz="7" w:val="single"/>
              <w:right w:color="bfbfbf" w:space="0" w:sz="7" w:val="single"/>
            </w:tcBorders>
            <w:shd w:fill="d9d9d9" w:val="clear"/>
            <w:tcMar>
              <w:top w:w="0.0" w:type="dxa"/>
              <w:left w:w="100.0" w:type="dxa"/>
              <w:bottom w:w="0.0" w:type="dxa"/>
              <w:right w:w="100.0" w:type="dxa"/>
            </w:tcMar>
            <w:vAlign w:val="top"/>
          </w:tcPr>
          <w:p w:rsidR="00000000" w:rsidDel="00000000" w:rsidP="00000000" w:rsidRDefault="00000000" w:rsidRPr="00000000" w14:paraId="000000F4">
            <w:pPr>
              <w:spacing w:after="160" w:lineRule="auto"/>
              <w:jc w:val="both"/>
              <w:rPr>
                <w:i w:val="1"/>
                <w:iCs w:val="1"/>
                <w:color w:val="548dd4"/>
                <w:sz w:val="18"/>
                <w:szCs w:val="18"/>
              </w:rPr>
            </w:pPr>
            <w:r>
              <w:rPr>
                <w:i w:val="1"/>
                <w:iCs w:val="1"/>
                <w:color w:val="548dd4"/>
                <w:sz w:val="18"/>
                <w:szCs w:val="18"/>
                <w:rtl w:val="0"/>
              </w:rPr>
              <w:t xml:space="preserve">Franz</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5">
            <w:pPr>
              <w:spacing w:after="160" w:lineRule="auto"/>
              <w:jc w:val="both"/>
              <w:rPr>
                <w:i w:val="1"/>
                <w:iCs w:val="1"/>
                <w:color w:val="548dd4"/>
                <w:sz w:val="18"/>
                <w:szCs w:val="18"/>
              </w:rPr>
            </w:pPr>
            <w:r>
              <w:rPr>
                <w:i w:val="1"/>
                <w:iCs w:val="1"/>
                <w:color w:val="548dd4"/>
                <w:sz w:val="18"/>
                <w:szCs w:val="18"/>
                <w:rtl w:val="0"/>
              </w:rPr>
              <w:t xml:space="preserve">Facilita reutilizar el mapa ya implementado</w:t>
            </w:r>
          </w:p>
        </w:tc>
      </w:tr>
      <w:tr>
        <w:trPr>
          <w:cantSplit w:val="0"/>
          <w:trHeight w:val="945" w:hRule="atLeast"/>
          <w:tblHeader w:val="0"/>
        </w:trPr>
        <w:tc>
          <w:tcPr>
            <w:tcBorders>
              <w:top w:color="000000" w:space="0" w:sz="0" w:val="nil"/>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6">
            <w:pPr>
              <w:spacing w:after="160" w:lineRule="auto"/>
              <w:jc w:val="both"/>
              <w:rPr>
                <w:i w:val="1"/>
                <w:iCs w:val="1"/>
                <w:color w:val="548dd4"/>
                <w:sz w:val="18"/>
                <w:szCs w:val="18"/>
              </w:rPr>
            </w:pPr>
            <w:r>
              <w:rPr>
                <w:i w:val="1"/>
                <w:iCs w:val="1"/>
                <w:color w:val="548dd4"/>
                <w:sz w:val="18"/>
                <w:szCs w:val="18"/>
                <w:rtl w:val="0"/>
              </w:rPr>
              <w:t xml:space="preserve">C1</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7">
            <w:pPr>
              <w:spacing w:after="160" w:lineRule="auto"/>
              <w:jc w:val="both"/>
              <w:rPr>
                <w:i w:val="1"/>
                <w:iCs w:val="1"/>
                <w:color w:val="548dd4"/>
                <w:sz w:val="18"/>
                <w:szCs w:val="18"/>
              </w:rPr>
            </w:pPr>
            <w:r>
              <w:rPr>
                <w:i w:val="1"/>
                <w:iCs w:val="1"/>
                <w:color w:val="548dd4"/>
                <w:sz w:val="18"/>
                <w:szCs w:val="18"/>
                <w:rtl w:val="0"/>
              </w:rPr>
              <w:t xml:space="preserve">Integración con el panel</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8">
            <w:pPr>
              <w:spacing w:after="160" w:lineRule="auto"/>
              <w:jc w:val="both"/>
              <w:rPr>
                <w:i w:val="1"/>
                <w:iCs w:val="1"/>
                <w:color w:val="548dd4"/>
                <w:sz w:val="18"/>
                <w:szCs w:val="18"/>
              </w:rPr>
            </w:pPr>
            <w:r>
              <w:rPr>
                <w:i w:val="1"/>
                <w:iCs w:val="1"/>
                <w:color w:val="548dd4"/>
                <w:sz w:val="18"/>
                <w:szCs w:val="18"/>
                <w:rtl w:val="0"/>
              </w:rPr>
              <w:t xml:space="preserve">Mostrar la flota en vivo y alimentar los indicadores con datos de terreno</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9">
            <w:pPr>
              <w:spacing w:after="160" w:lineRule="auto"/>
              <w:jc w:val="both"/>
              <w:rPr>
                <w:i w:val="1"/>
                <w:iCs w:val="1"/>
                <w:color w:val="548dd4"/>
                <w:sz w:val="18"/>
                <w:szCs w:val="18"/>
              </w:rPr>
            </w:pPr>
            <w:r>
              <w:rPr>
                <w:i w:val="1"/>
                <w:iCs w:val="1"/>
                <w:color w:val="548dd4"/>
                <w:sz w:val="18"/>
                <w:szCs w:val="18"/>
                <w:rtl w:val="0"/>
              </w:rPr>
              <w:t xml:space="preserve">Next.js, Google Maps</w:t>
            </w:r>
          </w:p>
        </w:tc>
        <w:tc>
          <w:tcPr>
            <w:tcBorders>
              <w:top w:color="000000" w:space="0" w:sz="0" w:val="nil"/>
              <w:left w:color="000000" w:space="0" w:sz="0" w:val="nil"/>
              <w:bottom w:color="bfbfbf" w:space="0" w:sz="7" w:val="single"/>
              <w:right w:color="fffff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A">
            <w:pPr>
              <w:spacing w:after="160" w:lineRule="auto"/>
              <w:jc w:val="both"/>
              <w:rPr>
                <w:i w:val="1"/>
                <w:iCs w:val="1"/>
                <w:color w:val="548dd4"/>
                <w:sz w:val="18"/>
                <w:szCs w:val="18"/>
              </w:rPr>
            </w:pPr>
            <w:r>
              <w:rPr>
                <w:i w:val="1"/>
                <w:iCs w:val="1"/>
                <w:color w:val="548dd4"/>
                <w:sz w:val="18"/>
                <w:szCs w:val="18"/>
                <w:rtl w:val="0"/>
              </w:rPr>
              <w:t xml:space="preserve">Semana 14</w:t>
            </w:r>
          </w:p>
        </w:tc>
        <w:tc>
          <w:tcPr>
            <w:tcBorders>
              <w:top w:color="000000" w:space="0" w:sz="0" w:val="nil"/>
              <w:left w:color="000000" w:space="0" w:sz="0" w:val="nil"/>
              <w:bottom w:color="bfbfbf" w:space="0" w:sz="7" w:val="single"/>
              <w:right w:color="bfbfbf" w:space="0" w:sz="7" w:val="single"/>
            </w:tcBorders>
            <w:shd w:fill="d9d9d9" w:val="clear"/>
            <w:tcMar>
              <w:top w:w="0.0" w:type="dxa"/>
              <w:left w:w="100.0" w:type="dxa"/>
              <w:bottom w:w="0.0" w:type="dxa"/>
              <w:right w:w="100.0" w:type="dxa"/>
            </w:tcMar>
            <w:vAlign w:val="top"/>
          </w:tcPr>
          <w:p w:rsidR="00000000" w:rsidDel="00000000" w:rsidP="00000000" w:rsidRDefault="00000000" w:rsidRPr="00000000" w14:paraId="000000FB">
            <w:pPr>
              <w:spacing w:after="160" w:lineRule="auto"/>
              <w:jc w:val="both"/>
              <w:rPr>
                <w:i w:val="1"/>
                <w:iCs w:val="1"/>
                <w:color w:val="548dd4"/>
                <w:sz w:val="18"/>
                <w:szCs w:val="18"/>
              </w:rPr>
            </w:pPr>
            <w:r>
              <w:rPr>
                <w:i w:val="1"/>
                <w:iCs w:val="1"/>
                <w:color w:val="548dd4"/>
                <w:sz w:val="18"/>
                <w:szCs w:val="18"/>
                <w:rtl w:val="0"/>
              </w:rPr>
              <w:t xml:space="preserve">José</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C">
            <w:pPr>
              <w:spacing w:after="160" w:lineRule="auto"/>
              <w:jc w:val="both"/>
              <w:rPr>
                <w:i w:val="1"/>
                <w:iCs w:val="1"/>
                <w:color w:val="548dd4"/>
                <w:sz w:val="18"/>
                <w:szCs w:val="18"/>
              </w:rPr>
            </w:pPr>
            <w:r>
              <w:rPr>
                <w:i w:val="1"/>
                <w:iCs w:val="1"/>
                <w:color w:val="548dd4"/>
                <w:sz w:val="18"/>
                <w:szCs w:val="18"/>
                <w:rtl w:val="0"/>
              </w:rPr>
              <w:t xml:space="preserve">Facilita que el panel ya está operativo</w:t>
            </w:r>
          </w:p>
        </w:tc>
      </w:tr>
      <w:tr>
        <w:trPr>
          <w:cantSplit w:val="0"/>
          <w:trHeight w:val="1140" w:hRule="atLeast"/>
          <w:tblHeader w:val="0"/>
        </w:trPr>
        <w:tc>
          <w:tcPr>
            <w:tcBorders>
              <w:top w:color="000000" w:space="0" w:sz="0" w:val="nil"/>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D">
            <w:pPr>
              <w:spacing w:after="160" w:lineRule="auto"/>
              <w:jc w:val="both"/>
              <w:rPr>
                <w:i w:val="1"/>
                <w:iCs w:val="1"/>
                <w:color w:val="548dd4"/>
                <w:sz w:val="18"/>
                <w:szCs w:val="18"/>
              </w:rPr>
            </w:pPr>
            <w:r>
              <w:rPr>
                <w:i w:val="1"/>
                <w:iCs w:val="1"/>
                <w:color w:val="548dd4"/>
                <w:sz w:val="18"/>
                <w:szCs w:val="18"/>
                <w:rtl w:val="0"/>
              </w:rPr>
              <w:t xml:space="preserve">C3</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E">
            <w:pPr>
              <w:spacing w:after="160" w:lineRule="auto"/>
              <w:jc w:val="both"/>
              <w:rPr>
                <w:i w:val="1"/>
                <w:iCs w:val="1"/>
                <w:color w:val="548dd4"/>
                <w:sz w:val="18"/>
                <w:szCs w:val="18"/>
              </w:rPr>
            </w:pPr>
            <w:r>
              <w:rPr>
                <w:i w:val="1"/>
                <w:iCs w:val="1"/>
                <w:color w:val="548dd4"/>
                <w:sz w:val="18"/>
                <w:szCs w:val="18"/>
                <w:rtl w:val="0"/>
              </w:rPr>
              <w:t xml:space="preserve">Plan de pruebas</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F">
            <w:pPr>
              <w:spacing w:after="160" w:lineRule="auto"/>
              <w:jc w:val="both"/>
              <w:rPr>
                <w:i w:val="1"/>
                <w:iCs w:val="1"/>
                <w:color w:val="548dd4"/>
                <w:sz w:val="18"/>
                <w:szCs w:val="18"/>
              </w:rPr>
            </w:pPr>
            <w:r>
              <w:rPr>
                <w:i w:val="1"/>
                <w:iCs w:val="1"/>
                <w:color w:val="548dd4"/>
                <w:sz w:val="18"/>
                <w:szCs w:val="18"/>
                <w:rtl w:val="0"/>
              </w:rPr>
              <w:t xml:space="preserve">Diseñar y ejecutar pruebas funcionales, de integración y de aceptación, y corregir los defectos</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00">
            <w:pPr>
              <w:spacing w:after="160" w:lineRule="auto"/>
              <w:jc w:val="both"/>
              <w:rPr>
                <w:i w:val="1"/>
                <w:iCs w:val="1"/>
                <w:color w:val="548dd4"/>
                <w:sz w:val="18"/>
                <w:szCs w:val="18"/>
              </w:rPr>
            </w:pPr>
            <w:r>
              <w:rPr>
                <w:i w:val="1"/>
                <w:iCs w:val="1"/>
                <w:color w:val="548dd4"/>
                <w:sz w:val="18"/>
                <w:szCs w:val="18"/>
                <w:rtl w:val="0"/>
              </w:rPr>
              <w:t xml:space="preserve">Caso simulado, dispositivos de prueba</w:t>
            </w:r>
          </w:p>
        </w:tc>
        <w:tc>
          <w:tcPr>
            <w:tcBorders>
              <w:top w:color="000000" w:space="0" w:sz="0" w:val="nil"/>
              <w:left w:color="000000" w:space="0" w:sz="0" w:val="nil"/>
              <w:bottom w:color="bfbfbf" w:space="0" w:sz="7" w:val="single"/>
              <w:right w:color="fffff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01">
            <w:pPr>
              <w:spacing w:after="160" w:lineRule="auto"/>
              <w:jc w:val="both"/>
              <w:rPr>
                <w:i w:val="1"/>
                <w:iCs w:val="1"/>
                <w:color w:val="548dd4"/>
                <w:sz w:val="18"/>
                <w:szCs w:val="18"/>
              </w:rPr>
            </w:pPr>
            <w:r>
              <w:rPr>
                <w:i w:val="1"/>
                <w:iCs w:val="1"/>
                <w:color w:val="548dd4"/>
                <w:sz w:val="18"/>
                <w:szCs w:val="18"/>
                <w:rtl w:val="0"/>
              </w:rPr>
              <w:t xml:space="preserve">Semanas 14 y 15</w:t>
            </w:r>
          </w:p>
        </w:tc>
        <w:tc>
          <w:tcPr>
            <w:tcBorders>
              <w:top w:color="000000" w:space="0" w:sz="0" w:val="nil"/>
              <w:left w:color="000000" w:space="0" w:sz="0" w:val="nil"/>
              <w:bottom w:color="bfbfbf" w:space="0" w:sz="7" w:val="single"/>
              <w:right w:color="bfbfbf" w:space="0" w:sz="7" w:val="single"/>
            </w:tcBorders>
            <w:shd w:fill="d9d9d9" w:val="clear"/>
            <w:tcMar>
              <w:top w:w="0.0" w:type="dxa"/>
              <w:left w:w="100.0" w:type="dxa"/>
              <w:bottom w:w="0.0" w:type="dxa"/>
              <w:right w:w="100.0" w:type="dxa"/>
            </w:tcMar>
            <w:vAlign w:val="top"/>
          </w:tcPr>
          <w:p w:rsidR="00000000" w:rsidDel="00000000" w:rsidP="00000000" w:rsidRDefault="00000000" w:rsidRPr="00000000" w14:paraId="00000102">
            <w:pPr>
              <w:spacing w:after="160" w:lineRule="auto"/>
              <w:jc w:val="both"/>
              <w:rPr>
                <w:i w:val="1"/>
                <w:iCs w:val="1"/>
                <w:color w:val="548dd4"/>
                <w:sz w:val="18"/>
                <w:szCs w:val="18"/>
              </w:rPr>
            </w:pPr>
            <w:r>
              <w:rPr>
                <w:i w:val="1"/>
                <w:iCs w:val="1"/>
                <w:color w:val="548dd4"/>
                <w:sz w:val="18"/>
                <w:szCs w:val="18"/>
                <w:rtl w:val="0"/>
              </w:rPr>
              <w:t xml:space="preserve">Franz</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03">
            <w:pPr>
              <w:spacing w:after="160" w:lineRule="auto"/>
              <w:jc w:val="both"/>
              <w:rPr>
                <w:i w:val="1"/>
                <w:iCs w:val="1"/>
                <w:color w:val="548dd4"/>
                <w:sz w:val="18"/>
                <w:szCs w:val="18"/>
              </w:rPr>
            </w:pPr>
            <w:r>
              <w:rPr>
                <w:i w:val="1"/>
                <w:iCs w:val="1"/>
                <w:color w:val="548dd4"/>
                <w:sz w:val="18"/>
                <w:szCs w:val="18"/>
                <w:rtl w:val="0"/>
              </w:rPr>
              <w:t xml:space="preserve">Dificulta reproducir condiciones reales de señal</w:t>
            </w:r>
          </w:p>
        </w:tc>
      </w:tr>
      <w:tr>
        <w:trPr>
          <w:cantSplit w:val="0"/>
          <w:trHeight w:val="945" w:hRule="atLeast"/>
          <w:tblHeader w:val="0"/>
        </w:trPr>
        <w:tc>
          <w:tcPr>
            <w:tcBorders>
              <w:top w:color="000000" w:space="0" w:sz="0" w:val="nil"/>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04">
            <w:pPr>
              <w:spacing w:after="160" w:lineRule="auto"/>
              <w:jc w:val="both"/>
              <w:rPr>
                <w:i w:val="1"/>
                <w:iCs w:val="1"/>
                <w:color w:val="548dd4"/>
                <w:sz w:val="18"/>
                <w:szCs w:val="18"/>
              </w:rPr>
            </w:pPr>
            <w:r>
              <w:rPr>
                <w:i w:val="1"/>
                <w:iCs w:val="1"/>
                <w:color w:val="548dd4"/>
                <w:sz w:val="18"/>
                <w:szCs w:val="18"/>
                <w:rtl w:val="0"/>
              </w:rPr>
              <w:t xml:space="preserve">C4</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05">
            <w:pPr>
              <w:spacing w:after="160" w:lineRule="auto"/>
              <w:jc w:val="both"/>
              <w:rPr>
                <w:i w:val="1"/>
                <w:iCs w:val="1"/>
                <w:color w:val="548dd4"/>
                <w:sz w:val="18"/>
                <w:szCs w:val="18"/>
              </w:rPr>
            </w:pPr>
            <w:r>
              <w:rPr>
                <w:i w:val="1"/>
                <w:iCs w:val="1"/>
                <w:color w:val="548dd4"/>
                <w:sz w:val="18"/>
                <w:szCs w:val="18"/>
                <w:rtl w:val="0"/>
              </w:rPr>
              <w:t xml:space="preserve">Informes y presentaciones</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06">
            <w:pPr>
              <w:spacing w:after="160" w:lineRule="auto"/>
              <w:jc w:val="both"/>
              <w:rPr>
                <w:i w:val="1"/>
                <w:iCs w:val="1"/>
                <w:color w:val="548dd4"/>
                <w:sz w:val="18"/>
                <w:szCs w:val="18"/>
              </w:rPr>
            </w:pPr>
            <w:r>
              <w:rPr>
                <w:i w:val="1"/>
                <w:iCs w:val="1"/>
                <w:color w:val="548dd4"/>
                <w:sz w:val="18"/>
                <w:szCs w:val="18"/>
                <w:rtl w:val="0"/>
              </w:rPr>
              <w:t xml:space="preserve">Elaborar el informe de avance, el informe final y la presentación ante comisión</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07">
            <w:pPr>
              <w:spacing w:after="160" w:lineRule="auto"/>
              <w:jc w:val="both"/>
              <w:rPr>
                <w:i w:val="1"/>
                <w:iCs w:val="1"/>
                <w:color w:val="548dd4"/>
                <w:sz w:val="18"/>
                <w:szCs w:val="18"/>
              </w:rPr>
            </w:pPr>
            <w:r>
              <w:rPr>
                <w:i w:val="1"/>
                <w:iCs w:val="1"/>
                <w:color w:val="548dd4"/>
                <w:sz w:val="18"/>
                <w:szCs w:val="18"/>
                <w:rtl w:val="0"/>
              </w:rPr>
              <w:t xml:space="preserve">Documentación del proyecto</w:t>
            </w:r>
          </w:p>
        </w:tc>
        <w:tc>
          <w:tcPr>
            <w:tcBorders>
              <w:top w:color="000000" w:space="0" w:sz="0" w:val="nil"/>
              <w:left w:color="000000" w:space="0" w:sz="0" w:val="nil"/>
              <w:bottom w:color="bfbfbf" w:space="0" w:sz="7" w:val="single"/>
              <w:right w:color="fffff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08">
            <w:pPr>
              <w:spacing w:after="160" w:lineRule="auto"/>
              <w:jc w:val="both"/>
              <w:rPr>
                <w:i w:val="1"/>
                <w:iCs w:val="1"/>
                <w:color w:val="548dd4"/>
                <w:sz w:val="18"/>
                <w:szCs w:val="18"/>
              </w:rPr>
            </w:pPr>
            <w:r>
              <w:rPr>
                <w:i w:val="1"/>
                <w:iCs w:val="1"/>
                <w:color w:val="548dd4"/>
                <w:sz w:val="18"/>
                <w:szCs w:val="18"/>
                <w:rtl w:val="0"/>
              </w:rPr>
              <w:t xml:space="preserve">Semanas 9, 15 y 17</w:t>
            </w:r>
          </w:p>
        </w:tc>
        <w:tc>
          <w:tcPr>
            <w:tcBorders>
              <w:top w:color="000000" w:space="0" w:sz="0" w:val="nil"/>
              <w:left w:color="000000" w:space="0" w:sz="0" w:val="nil"/>
              <w:bottom w:color="bfbfbf" w:space="0" w:sz="7" w:val="single"/>
              <w:right w:color="bfbfbf" w:space="0" w:sz="7" w:val="single"/>
            </w:tcBorders>
            <w:shd w:fill="d9d9d9" w:val="clear"/>
            <w:tcMar>
              <w:top w:w="0.0" w:type="dxa"/>
              <w:left w:w="100.0" w:type="dxa"/>
              <w:bottom w:w="0.0" w:type="dxa"/>
              <w:right w:w="100.0" w:type="dxa"/>
            </w:tcMar>
            <w:vAlign w:val="top"/>
          </w:tcPr>
          <w:p w:rsidR="00000000" w:rsidDel="00000000" w:rsidP="00000000" w:rsidRDefault="00000000" w:rsidRPr="00000000" w14:paraId="00000109">
            <w:pPr>
              <w:spacing w:after="160" w:lineRule="auto"/>
              <w:jc w:val="both"/>
              <w:rPr>
                <w:i w:val="1"/>
                <w:iCs w:val="1"/>
                <w:color w:val="548dd4"/>
                <w:sz w:val="18"/>
                <w:szCs w:val="18"/>
              </w:rPr>
            </w:pPr>
            <w:r>
              <w:rPr>
                <w:i w:val="1"/>
                <w:iCs w:val="1"/>
                <w:color w:val="548dd4"/>
                <w:sz w:val="18"/>
                <w:szCs w:val="18"/>
                <w:rtl w:val="0"/>
              </w:rPr>
              <w:t xml:space="preserve">Los tres</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0A">
            <w:pPr>
              <w:spacing w:after="160" w:lineRule="auto"/>
              <w:jc w:val="both"/>
              <w:rPr>
                <w:i w:val="1"/>
                <w:iCs w:val="1"/>
                <w:color w:val="548dd4"/>
                <w:sz w:val="18"/>
                <w:szCs w:val="18"/>
              </w:rPr>
            </w:pPr>
            <w:r>
              <w:rPr>
                <w:i w:val="1"/>
                <w:iCs w:val="1"/>
                <w:color w:val="548dd4"/>
                <w:sz w:val="18"/>
                <w:szCs w:val="18"/>
                <w:rtl w:val="0"/>
              </w:rPr>
              <w:t xml:space="preserve">Facilita llevar el avance registrado en el repositorio</w:t>
            </w:r>
          </w:p>
        </w:tc>
      </w:tr>
    </w:tbl>
    <w:p w:rsidR="00000000" w:rsidDel="00000000" w:rsidP="00000000" w:rsidRDefault="00000000" w:rsidRPr="00000000" w14:paraId="0000010B">
      <w:pPr>
        <w:rPr/>
      </w:pPr>
      <w:r>
        <w:rPr>
          <w:rtl w:val="0"/>
        </w:rPr>
      </w:r>
    </w:p>
    <w:p w:rsidR="00000000" w:rsidDel="00000000" w:rsidP="00000000" w:rsidRDefault="00000000" w:rsidRPr="00000000" w14:paraId="0000010C">
      <w:pPr>
        <w:pStyle w:val="Heading1"/>
        <w:rPr/>
      </w:pPr>
      <w:bookmarkStart w:colFirst="0" w:colLast="0" w:name="_pc6cej4nht2l" w:id="16"/>
      <w:bookmarkEnd w:id="16"/>
      <w:r>
        <w:rPr>
          <w:rtl w:val="0"/>
        </w:rPr>
        <w:t xml:space="preserve">2.8 Carta Gantt</w:t>
      </w:r>
    </w:p>
    <w:p w:rsidR="00000000" w:rsidDel="00000000" w:rsidP="00000000" w:rsidRDefault="00000000" w:rsidRPr="00000000" w14:paraId="0000010D">
      <w:pPr>
        <w:rPr/>
      </w:pPr>
      <w:r>
        <w:rPr>
          <w:rtl w:val="0"/>
        </w:rPr>
      </w:r>
    </w:p>
    <w:p w:rsidR="00000000" w:rsidDel="00000000" w:rsidP="00000000" w:rsidRDefault="00000000" w:rsidRPr="00000000" w14:paraId="0000010E">
      <w:pPr>
        <w:rPr/>
      </w:pPr>
      <w:r>
        <w:rPr>
          <w:rtl w:val="0"/>
        </w:rPr>
      </w:r>
    </w:p>
    <w:tbl>
      <w:tblPr>
        <w:tblStyle w:val="Table2"/>
        <w:tblW w:w="10260.0" w:type="dxa"/>
        <w:jc w:val="left"/>
        <w:tblInd w:w="-12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450"/>
        <w:gridCol w:w="330"/>
        <w:gridCol w:w="435"/>
        <w:gridCol w:w="360"/>
        <w:gridCol w:w="390"/>
        <w:gridCol w:w="330"/>
        <w:gridCol w:w="390"/>
        <w:gridCol w:w="390"/>
        <w:gridCol w:w="360"/>
        <w:gridCol w:w="345"/>
        <w:gridCol w:w="525"/>
        <w:gridCol w:w="270"/>
        <w:gridCol w:w="495"/>
        <w:gridCol w:w="495"/>
        <w:gridCol w:w="645"/>
        <w:gridCol w:w="105"/>
        <w:gridCol w:w="495"/>
        <w:gridCol w:w="405"/>
        <w:gridCol w:w="405"/>
        <w:gridCol w:w="105"/>
        <w:tblGridChange w:id="0">
          <w:tblGrid>
            <w:gridCol w:w="2535"/>
            <w:gridCol w:w="450"/>
            <w:gridCol w:w="330"/>
            <w:gridCol w:w="435"/>
            <w:gridCol w:w="360"/>
            <w:gridCol w:w="390"/>
            <w:gridCol w:w="330"/>
            <w:gridCol w:w="390"/>
            <w:gridCol w:w="390"/>
            <w:gridCol w:w="360"/>
            <w:gridCol w:w="345"/>
            <w:gridCol w:w="525"/>
            <w:gridCol w:w="270"/>
            <w:gridCol w:w="495"/>
            <w:gridCol w:w="495"/>
            <w:gridCol w:w="645"/>
            <w:gridCol w:w="105"/>
            <w:gridCol w:w="495"/>
            <w:gridCol w:w="405"/>
            <w:gridCol w:w="405"/>
            <w:gridCol w:w="105"/>
          </w:tblGrid>
        </w:tblGridChange>
      </w:tblGrid>
      <w:tr>
        <w:trPr>
          <w:cantSplit w:val="0"/>
          <w:trHeight w:val="420" w:hRule="atLeast"/>
          <w:tblHeader w:val="0"/>
        </w:trPr>
        <w:tc>
          <w:tcPr>
            <w:vMerge w:val="restart"/>
            <w:tcBorders>
              <w:top w:color="bfbfbf" w:space="0" w:sz="7" w:val="single"/>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0F">
            <w:pPr>
              <w:spacing w:after="160" w:line="360" w:lineRule="auto"/>
              <w:ind w:left="0" w:firstLine="0"/>
              <w:jc w:val="both"/>
              <w:rPr>
                <w:b w:val="1"/>
                <w:bCs w:val="1"/>
                <w:sz w:val="16"/>
                <w:szCs w:val="16"/>
              </w:rPr>
            </w:pPr>
            <w:r>
              <w:rPr>
                <w:b w:val="1"/>
                <w:bCs w:val="1"/>
                <w:sz w:val="16"/>
                <w:szCs w:val="16"/>
                <w:rtl w:val="0"/>
              </w:rPr>
              <w:t xml:space="preserve">Actividad</w:t>
            </w:r>
          </w:p>
        </w:tc>
        <w:tc>
          <w:tcPr>
            <w:gridSpan w:val="4"/>
            <w:tcBorders>
              <w:top w:color="bfbfbf" w:space="0" w:sz="7" w:val="single"/>
              <w:left w:color="000000" w:space="0" w:sz="0" w:val="nil"/>
              <w:bottom w:color="bfbfbf" w:space="0" w:sz="7" w:val="single"/>
              <w:right w:color="bfbfbf" w:space="0" w:sz="7" w:val="single"/>
            </w:tcBorders>
            <w:shd w:fill="e2efd9" w:val="clear"/>
            <w:tcMar>
              <w:top w:w="0.0" w:type="dxa"/>
              <w:left w:w="100.0" w:type="dxa"/>
              <w:bottom w:w="0.0" w:type="dxa"/>
              <w:right w:w="100.0" w:type="dxa"/>
            </w:tcMar>
            <w:vAlign w:val="top"/>
          </w:tcPr>
          <w:p w:rsidR="00000000" w:rsidDel="00000000" w:rsidP="00000000" w:rsidRDefault="00000000" w:rsidRPr="00000000" w14:paraId="00000110">
            <w:pPr>
              <w:spacing w:after="160" w:line="360" w:lineRule="auto"/>
              <w:ind w:left="-425.19685039370086" w:firstLine="0"/>
              <w:jc w:val="center"/>
              <w:rPr>
                <w:b w:val="1"/>
                <w:bCs w:val="1"/>
                <w:sz w:val="16"/>
                <w:szCs w:val="16"/>
              </w:rPr>
            </w:pPr>
            <w:r>
              <w:rPr>
                <w:b w:val="1"/>
                <w:bCs w:val="1"/>
                <w:sz w:val="16"/>
                <w:szCs w:val="16"/>
                <w:rtl w:val="0"/>
              </w:rPr>
              <w:t xml:space="preserve">Fase 1</w:t>
            </w:r>
          </w:p>
        </w:tc>
        <w:tc>
          <w:tcPr>
            <w:gridSpan w:val="12"/>
            <w:tcBorders>
              <w:top w:color="bfbfbf" w:space="0" w:sz="7" w:val="single"/>
              <w:left w:color="000000" w:space="0" w:sz="0" w:val="nil"/>
              <w:bottom w:color="bfbfbf" w:space="0" w:sz="7" w:val="single"/>
              <w:right w:color="bfbfbf" w:space="0" w:sz="7" w:val="single"/>
            </w:tcBorders>
            <w:shd w:fill="fff2cc" w:val="clear"/>
            <w:tcMar>
              <w:top w:w="0.0" w:type="dxa"/>
              <w:left w:w="100.0" w:type="dxa"/>
              <w:bottom w:w="0.0" w:type="dxa"/>
              <w:right w:w="100.0" w:type="dxa"/>
            </w:tcMar>
            <w:vAlign w:val="top"/>
          </w:tcPr>
          <w:p w:rsidR="00000000" w:rsidDel="00000000" w:rsidP="00000000" w:rsidRDefault="00000000" w:rsidRPr="00000000" w14:paraId="00000114">
            <w:pPr>
              <w:spacing w:after="160" w:line="360" w:lineRule="auto"/>
              <w:ind w:left="-1160" w:firstLine="0"/>
              <w:jc w:val="center"/>
              <w:rPr>
                <w:b w:val="1"/>
                <w:bCs w:val="1"/>
                <w:sz w:val="16"/>
                <w:szCs w:val="16"/>
              </w:rPr>
            </w:pPr>
            <w:r>
              <w:rPr>
                <w:b w:val="1"/>
                <w:bCs w:val="1"/>
                <w:sz w:val="16"/>
                <w:szCs w:val="16"/>
                <w:rtl w:val="0"/>
              </w:rPr>
              <w:t xml:space="preserve">Fase 2</w:t>
            </w:r>
          </w:p>
        </w:tc>
        <w:tc>
          <w:tcPr>
            <w:gridSpan w:val="4"/>
            <w:tcBorders>
              <w:top w:color="bfbfbf" w:space="0" w:sz="7" w:val="single"/>
              <w:left w:color="000000" w:space="0" w:sz="0" w:val="nil"/>
              <w:bottom w:color="bfbfbf" w:space="0" w:sz="7" w:val="single"/>
              <w:right w:color="bfbfbf" w:space="0" w:sz="7" w:val="single"/>
            </w:tcBorders>
            <w:shd w:fill="fbe4d5" w:val="clear"/>
            <w:tcMar>
              <w:top w:w="0.0" w:type="dxa"/>
              <w:left w:w="100.0" w:type="dxa"/>
              <w:bottom w:w="0.0" w:type="dxa"/>
              <w:right w:w="100.0" w:type="dxa"/>
            </w:tcMar>
            <w:vAlign w:val="top"/>
          </w:tcPr>
          <w:p w:rsidR="00000000" w:rsidDel="00000000" w:rsidP="00000000" w:rsidRDefault="00000000" w:rsidRPr="00000000" w14:paraId="00000120">
            <w:pPr>
              <w:spacing w:after="160" w:line="360" w:lineRule="auto"/>
              <w:ind w:left="-1160" w:firstLine="0"/>
              <w:jc w:val="center"/>
              <w:rPr>
                <w:b w:val="1"/>
                <w:bCs w:val="1"/>
                <w:sz w:val="16"/>
                <w:szCs w:val="16"/>
              </w:rPr>
            </w:pPr>
            <w:r>
              <w:rPr>
                <w:b w:val="1"/>
                <w:bCs w:val="1"/>
                <w:sz w:val="16"/>
                <w:szCs w:val="16"/>
                <w:rtl w:val="0"/>
              </w:rPr>
              <w:t xml:space="preserve">Fase 3</w:t>
            </w:r>
          </w:p>
        </w:tc>
      </w:tr>
      <w:tr>
        <w:trPr>
          <w:cantSplit w:val="0"/>
          <w:trHeight w:val="660" w:hRule="atLeast"/>
          <w:tblHeader w:val="0"/>
        </w:trPr>
        <w:tc>
          <w:tcPr>
            <w:vMerge w:val="continue"/>
            <w:tcBorders>
              <w:top w:color="bfbfbf" w:space="0" w:sz="7" w:val="single"/>
              <w:left w:color="bfbfbf" w:space="0" w:sz="7" w:val="single"/>
              <w:bottom w:color="bfbfbf" w:space="0" w:sz="7" w:val="single"/>
              <w:right w:color="bfbfbf"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ind w:left="-1160" w:firstLine="0"/>
              <w:rPr/>
            </w:pPr>
            <w:r>
              <w:rPr>
                <w:rtl w:val="0"/>
              </w:rPr>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25">
            <w:pPr>
              <w:spacing w:after="160" w:line="360" w:lineRule="auto"/>
              <w:ind w:left="-1160" w:firstLine="0"/>
              <w:jc w:val="center"/>
              <w:rPr>
                <w:b w:val="1"/>
                <w:bCs w:val="1"/>
                <w:sz w:val="16"/>
                <w:szCs w:val="16"/>
              </w:rPr>
            </w:pPr>
            <w:r>
              <w:rPr>
                <w:b w:val="1"/>
                <w:bCs w:val="1"/>
                <w:sz w:val="16"/>
                <w:szCs w:val="16"/>
                <w:rtl w:val="0"/>
              </w:rPr>
              <w:t xml:space="preserve">S 1</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26">
            <w:pPr>
              <w:spacing w:after="160" w:line="360" w:lineRule="auto"/>
              <w:ind w:left="-1160" w:firstLine="0"/>
              <w:jc w:val="center"/>
              <w:rPr>
                <w:b w:val="1"/>
                <w:bCs w:val="1"/>
                <w:sz w:val="16"/>
                <w:szCs w:val="16"/>
              </w:rPr>
            </w:pPr>
            <w:r>
              <w:rPr>
                <w:b w:val="1"/>
                <w:bCs w:val="1"/>
                <w:sz w:val="16"/>
                <w:szCs w:val="16"/>
                <w:rtl w:val="0"/>
              </w:rPr>
              <w:t xml:space="preserve">S 2</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27">
            <w:pPr>
              <w:spacing w:after="160" w:line="360" w:lineRule="auto"/>
              <w:ind w:left="-1160" w:firstLine="0"/>
              <w:jc w:val="center"/>
              <w:rPr>
                <w:b w:val="1"/>
                <w:bCs w:val="1"/>
                <w:sz w:val="16"/>
                <w:szCs w:val="16"/>
              </w:rPr>
            </w:pPr>
            <w:r>
              <w:rPr>
                <w:b w:val="1"/>
                <w:bCs w:val="1"/>
                <w:sz w:val="16"/>
                <w:szCs w:val="16"/>
                <w:rtl w:val="0"/>
              </w:rPr>
              <w:t xml:space="preserve">S 3</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28">
            <w:pPr>
              <w:spacing w:after="160" w:line="360" w:lineRule="auto"/>
              <w:ind w:left="-1160" w:firstLine="0"/>
              <w:jc w:val="center"/>
              <w:rPr>
                <w:b w:val="1"/>
                <w:bCs w:val="1"/>
                <w:sz w:val="16"/>
                <w:szCs w:val="16"/>
              </w:rPr>
            </w:pPr>
            <w:r>
              <w:rPr>
                <w:b w:val="1"/>
                <w:bCs w:val="1"/>
                <w:sz w:val="16"/>
                <w:szCs w:val="16"/>
                <w:rtl w:val="0"/>
              </w:rPr>
              <w:t xml:space="preserve">S 4</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29">
            <w:pPr>
              <w:spacing w:after="160" w:line="360" w:lineRule="auto"/>
              <w:ind w:left="-1160" w:firstLine="0"/>
              <w:jc w:val="center"/>
              <w:rPr>
                <w:b w:val="1"/>
                <w:bCs w:val="1"/>
                <w:sz w:val="16"/>
                <w:szCs w:val="16"/>
              </w:rPr>
            </w:pPr>
            <w:r>
              <w:rPr>
                <w:b w:val="1"/>
                <w:bCs w:val="1"/>
                <w:sz w:val="16"/>
                <w:szCs w:val="16"/>
                <w:rtl w:val="0"/>
              </w:rPr>
              <w:t xml:space="preserve">S 5</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2A">
            <w:pPr>
              <w:spacing w:after="160" w:line="360" w:lineRule="auto"/>
              <w:ind w:left="-1160" w:firstLine="0"/>
              <w:jc w:val="center"/>
              <w:rPr>
                <w:b w:val="1"/>
                <w:bCs w:val="1"/>
                <w:sz w:val="16"/>
                <w:szCs w:val="16"/>
              </w:rPr>
            </w:pPr>
            <w:r>
              <w:rPr>
                <w:b w:val="1"/>
                <w:bCs w:val="1"/>
                <w:sz w:val="16"/>
                <w:szCs w:val="16"/>
                <w:rtl w:val="0"/>
              </w:rPr>
              <w:t xml:space="preserve">S 6</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2B">
            <w:pPr>
              <w:spacing w:after="160" w:line="360" w:lineRule="auto"/>
              <w:ind w:left="-1160" w:firstLine="0"/>
              <w:jc w:val="center"/>
              <w:rPr>
                <w:b w:val="1"/>
                <w:bCs w:val="1"/>
                <w:sz w:val="16"/>
                <w:szCs w:val="16"/>
              </w:rPr>
            </w:pPr>
            <w:r>
              <w:rPr>
                <w:b w:val="1"/>
                <w:bCs w:val="1"/>
                <w:sz w:val="16"/>
                <w:szCs w:val="16"/>
                <w:rtl w:val="0"/>
              </w:rPr>
              <w:t xml:space="preserve">S 7</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2C">
            <w:pPr>
              <w:spacing w:after="160" w:line="360" w:lineRule="auto"/>
              <w:ind w:left="-1160" w:firstLine="0"/>
              <w:jc w:val="center"/>
              <w:rPr>
                <w:b w:val="1"/>
                <w:bCs w:val="1"/>
                <w:sz w:val="16"/>
                <w:szCs w:val="16"/>
              </w:rPr>
            </w:pPr>
            <w:r>
              <w:rPr>
                <w:b w:val="1"/>
                <w:bCs w:val="1"/>
                <w:sz w:val="16"/>
                <w:szCs w:val="16"/>
                <w:rtl w:val="0"/>
              </w:rPr>
              <w:t xml:space="preserve">S 8</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2D">
            <w:pPr>
              <w:spacing w:after="160" w:line="360" w:lineRule="auto"/>
              <w:ind w:left="-1160" w:firstLine="0"/>
              <w:jc w:val="center"/>
              <w:rPr>
                <w:b w:val="1"/>
                <w:bCs w:val="1"/>
                <w:sz w:val="16"/>
                <w:szCs w:val="16"/>
              </w:rPr>
            </w:pPr>
            <w:r>
              <w:rPr>
                <w:b w:val="1"/>
                <w:bCs w:val="1"/>
                <w:sz w:val="16"/>
                <w:szCs w:val="16"/>
                <w:rtl w:val="0"/>
              </w:rPr>
              <w:t xml:space="preserve">S 9</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2E">
            <w:pPr>
              <w:spacing w:after="160" w:line="360" w:lineRule="auto"/>
              <w:ind w:left="-1160" w:firstLine="0"/>
              <w:jc w:val="center"/>
              <w:rPr>
                <w:b w:val="1"/>
                <w:bCs w:val="1"/>
                <w:sz w:val="16"/>
                <w:szCs w:val="16"/>
              </w:rPr>
            </w:pPr>
            <w:r>
              <w:rPr>
                <w:b w:val="1"/>
                <w:bCs w:val="1"/>
                <w:sz w:val="16"/>
                <w:szCs w:val="16"/>
                <w:rtl w:val="0"/>
              </w:rPr>
              <w:t xml:space="preserve">S 10</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2F">
            <w:pPr>
              <w:spacing w:after="160" w:line="360" w:lineRule="auto"/>
              <w:ind w:left="-1160" w:firstLine="0"/>
              <w:jc w:val="center"/>
              <w:rPr>
                <w:b w:val="1"/>
                <w:bCs w:val="1"/>
                <w:sz w:val="16"/>
                <w:szCs w:val="16"/>
              </w:rPr>
            </w:pPr>
            <w:r>
              <w:rPr>
                <w:b w:val="1"/>
                <w:bCs w:val="1"/>
                <w:sz w:val="16"/>
                <w:szCs w:val="16"/>
                <w:rtl w:val="0"/>
              </w:rPr>
              <w:t xml:space="preserve">S 11</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0">
            <w:pPr>
              <w:spacing w:after="160" w:line="360" w:lineRule="auto"/>
              <w:ind w:left="-1160" w:firstLine="0"/>
              <w:jc w:val="center"/>
              <w:rPr>
                <w:b w:val="1"/>
                <w:bCs w:val="1"/>
                <w:sz w:val="16"/>
                <w:szCs w:val="16"/>
              </w:rPr>
            </w:pPr>
            <w:r>
              <w:rPr>
                <w:b w:val="1"/>
                <w:bCs w:val="1"/>
                <w:sz w:val="16"/>
                <w:szCs w:val="16"/>
                <w:rtl w:val="0"/>
              </w:rPr>
              <w:t xml:space="preserve">S 12</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1">
            <w:pPr>
              <w:spacing w:after="160" w:line="360" w:lineRule="auto"/>
              <w:ind w:left="-1160" w:firstLine="0"/>
              <w:jc w:val="center"/>
              <w:rPr>
                <w:b w:val="1"/>
                <w:bCs w:val="1"/>
                <w:sz w:val="16"/>
                <w:szCs w:val="16"/>
              </w:rPr>
            </w:pPr>
            <w:r>
              <w:rPr>
                <w:b w:val="1"/>
                <w:bCs w:val="1"/>
                <w:sz w:val="16"/>
                <w:szCs w:val="16"/>
                <w:rtl w:val="0"/>
              </w:rPr>
              <w:t xml:space="preserve">S 13</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2">
            <w:pPr>
              <w:spacing w:after="160" w:line="360" w:lineRule="auto"/>
              <w:ind w:left="-1160" w:firstLine="0"/>
              <w:jc w:val="center"/>
              <w:rPr>
                <w:b w:val="1"/>
                <w:bCs w:val="1"/>
                <w:sz w:val="16"/>
                <w:szCs w:val="16"/>
              </w:rPr>
            </w:pPr>
            <w:r>
              <w:rPr>
                <w:b w:val="1"/>
                <w:bCs w:val="1"/>
                <w:sz w:val="16"/>
                <w:szCs w:val="16"/>
                <w:rtl w:val="0"/>
              </w:rPr>
              <w:t xml:space="preserve">S 14</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3">
            <w:pPr>
              <w:spacing w:after="160" w:line="360" w:lineRule="auto"/>
              <w:ind w:left="-1160" w:firstLine="0"/>
              <w:jc w:val="center"/>
              <w:rPr>
                <w:b w:val="1"/>
                <w:bCs w:val="1"/>
                <w:sz w:val="16"/>
                <w:szCs w:val="16"/>
              </w:rPr>
            </w:pPr>
            <w:r>
              <w:rPr>
                <w:b w:val="1"/>
                <w:bCs w:val="1"/>
                <w:sz w:val="16"/>
                <w:szCs w:val="16"/>
                <w:rtl w:val="0"/>
              </w:rPr>
              <w:t xml:space="preserve">S 15</w:t>
            </w:r>
          </w:p>
        </w:tc>
        <w:tc>
          <w:tcPr>
            <w:gridSpan w:val="2"/>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4">
            <w:pPr>
              <w:spacing w:after="160" w:line="360" w:lineRule="auto"/>
              <w:ind w:left="-1160" w:firstLine="0"/>
              <w:jc w:val="center"/>
              <w:rPr>
                <w:b w:val="1"/>
                <w:bCs w:val="1"/>
                <w:sz w:val="16"/>
                <w:szCs w:val="16"/>
              </w:rPr>
            </w:pPr>
            <w:r>
              <w:rPr>
                <w:b w:val="1"/>
                <w:bCs w:val="1"/>
                <w:sz w:val="16"/>
                <w:szCs w:val="16"/>
                <w:rtl w:val="0"/>
              </w:rPr>
              <w:t xml:space="preserve">S 16</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6">
            <w:pPr>
              <w:spacing w:after="160" w:line="360" w:lineRule="auto"/>
              <w:ind w:left="-1160" w:firstLine="0"/>
              <w:jc w:val="center"/>
              <w:rPr>
                <w:b w:val="1"/>
                <w:bCs w:val="1"/>
                <w:sz w:val="16"/>
                <w:szCs w:val="16"/>
              </w:rPr>
            </w:pPr>
            <w:r>
              <w:rPr>
                <w:b w:val="1"/>
                <w:bCs w:val="1"/>
                <w:sz w:val="16"/>
                <w:szCs w:val="16"/>
                <w:rtl w:val="0"/>
              </w:rPr>
              <w:t xml:space="preserve">S 17</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7">
            <w:pPr>
              <w:spacing w:after="160" w:line="360" w:lineRule="auto"/>
              <w:ind w:left="-1160" w:firstLine="0"/>
              <w:jc w:val="center"/>
              <w:rPr>
                <w:b w:val="1"/>
                <w:bCs w:val="1"/>
                <w:sz w:val="16"/>
                <w:szCs w:val="16"/>
              </w:rPr>
            </w:pPr>
            <w:r>
              <w:rPr>
                <w:b w:val="1"/>
                <w:bCs w:val="1"/>
                <w:sz w:val="16"/>
                <w:szCs w:val="16"/>
                <w:rtl w:val="0"/>
              </w:rPr>
              <w:t xml:space="preserve">S 18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38">
            <w:pPr>
              <w:spacing w:after="160" w:lineRule="auto"/>
              <w:ind w:left="-1160" w:firstLine="0"/>
              <w:rPr/>
            </w:pPr>
            <w:r>
              <w:rPr>
                <w:rtl w:val="0"/>
              </w:rPr>
              <w:t xml:space="preserve"> </w:t>
            </w:r>
          </w:p>
        </w:tc>
      </w:tr>
      <w:tr>
        <w:trPr>
          <w:cantSplit w:val="0"/>
          <w:trHeight w:val="660" w:hRule="atLeast"/>
          <w:tblHeader w:val="0"/>
        </w:trPr>
        <w:tc>
          <w:tcPr>
            <w:tcBorders>
              <w:top w:color="000000" w:space="0" w:sz="0" w:val="nil"/>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9">
            <w:pPr>
              <w:spacing w:after="160" w:line="360" w:lineRule="auto"/>
              <w:ind w:left="0" w:firstLine="0"/>
              <w:jc w:val="both"/>
              <w:rPr>
                <w:i w:val="1"/>
                <w:iCs w:val="1"/>
                <w:sz w:val="16"/>
                <w:szCs w:val="16"/>
              </w:rPr>
            </w:pPr>
            <w:r>
              <w:rPr>
                <w:i w:val="1"/>
                <w:iCs w:val="1"/>
                <w:sz w:val="16"/>
                <w:szCs w:val="16"/>
                <w:rtl w:val="0"/>
              </w:rPr>
              <w:t xml:space="preserve">Definición del proyecto</w:t>
            </w:r>
          </w:p>
        </w:tc>
        <w:tc>
          <w:tcPr>
            <w:tcBorders>
              <w:top w:color="000000" w:space="0" w:sz="0" w:val="nil"/>
              <w:left w:color="000000" w:space="0" w:sz="0" w:val="nil"/>
              <w:bottom w:color="bfbfbf" w:space="0" w:sz="7" w:val="single"/>
              <w:right w:color="bfbfbf" w:space="0" w:sz="7" w:val="single"/>
            </w:tcBorders>
            <w:shd w:fill="00b050" w:val="clear"/>
            <w:tcMar>
              <w:top w:w="0.0" w:type="dxa"/>
              <w:left w:w="100.0" w:type="dxa"/>
              <w:bottom w:w="0.0" w:type="dxa"/>
              <w:right w:w="100.0" w:type="dxa"/>
            </w:tcMar>
            <w:vAlign w:val="top"/>
          </w:tcPr>
          <w:p w:rsidR="00000000" w:rsidDel="00000000" w:rsidP="00000000" w:rsidRDefault="00000000" w:rsidRPr="00000000" w14:paraId="0000013A">
            <w:pPr>
              <w:spacing w:after="160" w:line="360" w:lineRule="auto"/>
              <w:ind w:left="-1160" w:firstLine="0"/>
              <w:jc w:val="both"/>
              <w:rPr>
                <w:b w:val="1"/>
                <w:bCs w:val="1"/>
                <w:sz w:val="16"/>
                <w:szCs w:val="16"/>
                <w:highlight w:val="green"/>
              </w:rPr>
            </w:pPr>
            <w:r>
              <w:rPr>
                <w:b w:val="1"/>
                <w:bCs w:val="1"/>
                <w:sz w:val="16"/>
                <w:szCs w:val="16"/>
                <w:highlight w:val="green"/>
                <w:rtl w:val="0"/>
              </w:rPr>
              <w:t xml:space="preserve"> </w:t>
            </w:r>
          </w:p>
        </w:tc>
        <w:tc>
          <w:tcPr>
            <w:tcBorders>
              <w:top w:color="000000" w:space="0" w:sz="0" w:val="nil"/>
              <w:left w:color="000000" w:space="0" w:sz="0" w:val="nil"/>
              <w:bottom w:color="bfbfbf" w:space="0" w:sz="7" w:val="single"/>
              <w:right w:color="bfbfbf" w:space="0" w:sz="7" w:val="single"/>
            </w:tcBorders>
            <w:shd w:fill="00b050" w:val="clear"/>
            <w:tcMar>
              <w:top w:w="0.0" w:type="dxa"/>
              <w:left w:w="100.0" w:type="dxa"/>
              <w:bottom w:w="0.0" w:type="dxa"/>
              <w:right w:w="100.0" w:type="dxa"/>
            </w:tcMar>
            <w:vAlign w:val="top"/>
          </w:tcPr>
          <w:p w:rsidR="00000000" w:rsidDel="00000000" w:rsidP="00000000" w:rsidRDefault="00000000" w:rsidRPr="00000000" w14:paraId="0000013B">
            <w:pPr>
              <w:spacing w:after="160" w:line="360" w:lineRule="auto"/>
              <w:ind w:left="-1160" w:firstLine="0"/>
              <w:jc w:val="both"/>
              <w:rPr>
                <w:b w:val="1"/>
                <w:bCs w:val="1"/>
                <w:sz w:val="16"/>
                <w:szCs w:val="16"/>
                <w:highlight w:val="green"/>
              </w:rPr>
            </w:pPr>
            <w:r>
              <w:rPr>
                <w:b w:val="1"/>
                <w:bCs w:val="1"/>
                <w:sz w:val="16"/>
                <w:szCs w:val="16"/>
                <w:highlight w:val="green"/>
                <w:rtl w:val="0"/>
              </w:rPr>
              <w:t xml:space="preserve"> </w:t>
            </w:r>
          </w:p>
        </w:tc>
        <w:tc>
          <w:tcPr>
            <w:tcBorders>
              <w:top w:color="000000" w:space="0" w:sz="0" w:val="nil"/>
              <w:left w:color="000000" w:space="0" w:sz="0" w:val="nil"/>
              <w:bottom w:color="bfbfbf" w:space="0" w:sz="7" w:val="single"/>
              <w:right w:color="bfbfbf" w:space="0" w:sz="7" w:val="single"/>
            </w:tcBorders>
            <w:shd w:fill="00b050" w:val="clear"/>
            <w:tcMar>
              <w:top w:w="0.0" w:type="dxa"/>
              <w:left w:w="100.0" w:type="dxa"/>
              <w:bottom w:w="0.0" w:type="dxa"/>
              <w:right w:w="100.0" w:type="dxa"/>
            </w:tcMar>
            <w:vAlign w:val="top"/>
          </w:tcPr>
          <w:p w:rsidR="00000000" w:rsidDel="00000000" w:rsidP="00000000" w:rsidRDefault="00000000" w:rsidRPr="00000000" w14:paraId="0000013C">
            <w:pPr>
              <w:spacing w:after="160" w:line="360" w:lineRule="auto"/>
              <w:ind w:left="-1160" w:firstLine="0"/>
              <w:jc w:val="both"/>
              <w:rPr>
                <w:b w:val="1"/>
                <w:bCs w:val="1"/>
                <w:sz w:val="16"/>
                <w:szCs w:val="16"/>
                <w:highlight w:val="green"/>
              </w:rPr>
            </w:pPr>
            <w:r>
              <w:rPr>
                <w:b w:val="1"/>
                <w:bCs w:val="1"/>
                <w:sz w:val="16"/>
                <w:szCs w:val="16"/>
                <w:highlight w:val="green"/>
                <w:rtl w:val="0"/>
              </w:rPr>
              <w:t xml:space="preserve"> </w:t>
            </w:r>
          </w:p>
        </w:tc>
        <w:tc>
          <w:tcPr>
            <w:tcBorders>
              <w:top w:color="000000" w:space="0" w:sz="0" w:val="nil"/>
              <w:left w:color="000000" w:space="0" w:sz="0" w:val="nil"/>
              <w:bottom w:color="bfbfbf" w:space="0" w:sz="7" w:val="single"/>
              <w:right w:color="bfbfbf" w:space="0" w:sz="7" w:val="single"/>
            </w:tcBorders>
            <w:shd w:fill="00b050" w:val="clear"/>
            <w:tcMar>
              <w:top w:w="0.0" w:type="dxa"/>
              <w:left w:w="100.0" w:type="dxa"/>
              <w:bottom w:w="0.0" w:type="dxa"/>
              <w:right w:w="100.0" w:type="dxa"/>
            </w:tcMar>
            <w:vAlign w:val="top"/>
          </w:tcPr>
          <w:p w:rsidR="00000000" w:rsidDel="00000000" w:rsidP="00000000" w:rsidRDefault="00000000" w:rsidRPr="00000000" w14:paraId="0000013D">
            <w:pPr>
              <w:spacing w:after="160" w:line="360" w:lineRule="auto"/>
              <w:ind w:left="-1160" w:firstLine="0"/>
              <w:jc w:val="both"/>
              <w:rPr>
                <w:b w:val="1"/>
                <w:bCs w:val="1"/>
                <w:sz w:val="16"/>
                <w:szCs w:val="16"/>
                <w:highlight w:val="green"/>
              </w:rPr>
            </w:pPr>
            <w:r>
              <w:rPr>
                <w:b w:val="1"/>
                <w:bCs w:val="1"/>
                <w:sz w:val="16"/>
                <w:szCs w:val="16"/>
                <w:highlight w:val="green"/>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E">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F">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0">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1">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2">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3">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4">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5">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6">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7">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8">
            <w:pPr>
              <w:spacing w:after="160" w:line="360" w:lineRule="auto"/>
              <w:ind w:left="-1160" w:firstLine="0"/>
              <w:jc w:val="both"/>
              <w:rPr>
                <w:b w:val="1"/>
                <w:bCs w:val="1"/>
                <w:sz w:val="16"/>
                <w:szCs w:val="16"/>
              </w:rPr>
            </w:pPr>
            <w:r>
              <w:rPr>
                <w:b w:val="1"/>
                <w:bCs w:val="1"/>
                <w:sz w:val="16"/>
                <w:szCs w:val="16"/>
                <w:rtl w:val="0"/>
              </w:rPr>
              <w:t xml:space="preserve"> </w:t>
            </w:r>
          </w:p>
        </w:tc>
        <w:tc>
          <w:tcPr>
            <w:gridSpan w:val="2"/>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9">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B">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C">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D">
            <w:pPr>
              <w:spacing w:after="160" w:lineRule="auto"/>
              <w:ind w:left="-1160" w:firstLine="0"/>
              <w:rPr/>
            </w:pPr>
            <w:r>
              <w:rPr>
                <w:rtl w:val="0"/>
              </w:rPr>
              <w:t xml:space="preserve"> </w:t>
            </w:r>
          </w:p>
        </w:tc>
      </w:tr>
      <w:tr>
        <w:trPr>
          <w:cantSplit w:val="0"/>
          <w:trHeight w:val="900" w:hRule="atLeast"/>
          <w:tblHeader w:val="0"/>
        </w:trPr>
        <w:tc>
          <w:tcPr>
            <w:tcBorders>
              <w:top w:color="000000" w:space="0" w:sz="0" w:val="nil"/>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E">
            <w:pPr>
              <w:spacing w:after="160" w:line="360" w:lineRule="auto"/>
              <w:ind w:left="0" w:firstLine="0"/>
              <w:jc w:val="both"/>
              <w:rPr>
                <w:b w:val="1"/>
                <w:bCs w:val="1"/>
                <w:sz w:val="16"/>
                <w:szCs w:val="16"/>
              </w:rPr>
            </w:pPr>
            <w:r>
              <w:rPr>
                <w:b w:val="1"/>
                <w:bCs w:val="1"/>
                <w:sz w:val="16"/>
                <w:szCs w:val="16"/>
                <w:rtl w:val="0"/>
              </w:rPr>
              <w:t xml:space="preserve">Levantamiento de información con usuarios</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F">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00b050" w:val="clear"/>
            <w:tcMar>
              <w:top w:w="0.0" w:type="dxa"/>
              <w:left w:w="100.0" w:type="dxa"/>
              <w:bottom w:w="0.0" w:type="dxa"/>
              <w:right w:w="100.0" w:type="dxa"/>
            </w:tcMar>
            <w:vAlign w:val="top"/>
          </w:tcPr>
          <w:p w:rsidR="00000000" w:rsidDel="00000000" w:rsidP="00000000" w:rsidRDefault="00000000" w:rsidRPr="00000000" w14:paraId="00000150">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00b050" w:val="clear"/>
            <w:tcMar>
              <w:top w:w="0.0" w:type="dxa"/>
              <w:left w:w="100.0" w:type="dxa"/>
              <w:bottom w:w="0.0" w:type="dxa"/>
              <w:right w:w="100.0" w:type="dxa"/>
            </w:tcMar>
            <w:vAlign w:val="top"/>
          </w:tcPr>
          <w:p w:rsidR="00000000" w:rsidDel="00000000" w:rsidP="00000000" w:rsidRDefault="00000000" w:rsidRPr="00000000" w14:paraId="00000151">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00b050" w:val="clear"/>
            <w:tcMar>
              <w:top w:w="0.0" w:type="dxa"/>
              <w:left w:w="100.0" w:type="dxa"/>
              <w:bottom w:w="0.0" w:type="dxa"/>
              <w:right w:w="100.0" w:type="dxa"/>
            </w:tcMar>
            <w:vAlign w:val="top"/>
          </w:tcPr>
          <w:p w:rsidR="00000000" w:rsidDel="00000000" w:rsidP="00000000" w:rsidRDefault="00000000" w:rsidRPr="00000000" w14:paraId="00000152">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3">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4">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5">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6">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7">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8">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9">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A">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B">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C">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D">
            <w:pPr>
              <w:spacing w:after="160" w:line="360" w:lineRule="auto"/>
              <w:ind w:left="-1160" w:firstLine="0"/>
              <w:jc w:val="both"/>
              <w:rPr>
                <w:b w:val="1"/>
                <w:bCs w:val="1"/>
                <w:sz w:val="16"/>
                <w:szCs w:val="16"/>
              </w:rPr>
            </w:pPr>
            <w:r>
              <w:rPr>
                <w:b w:val="1"/>
                <w:bCs w:val="1"/>
                <w:sz w:val="16"/>
                <w:szCs w:val="16"/>
                <w:rtl w:val="0"/>
              </w:rPr>
              <w:t xml:space="preserve"> </w:t>
            </w:r>
          </w:p>
        </w:tc>
        <w:tc>
          <w:tcPr>
            <w:gridSpan w:val="2"/>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E">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60">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61">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2">
            <w:pPr>
              <w:spacing w:after="160" w:lineRule="auto"/>
              <w:ind w:left="-1160" w:firstLine="0"/>
              <w:rPr/>
            </w:pPr>
            <w:r>
              <w:rPr>
                <w:rtl w:val="0"/>
              </w:rPr>
              <w:t xml:space="preserve"> </w:t>
            </w:r>
          </w:p>
        </w:tc>
      </w:tr>
      <w:tr>
        <w:trPr>
          <w:cantSplit w:val="0"/>
          <w:trHeight w:val="660" w:hRule="atLeast"/>
          <w:tblHeader w:val="0"/>
        </w:trPr>
        <w:tc>
          <w:tcPr>
            <w:tcBorders>
              <w:top w:color="000000" w:space="0" w:sz="0" w:val="nil"/>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63">
            <w:pPr>
              <w:spacing w:after="160" w:line="360" w:lineRule="auto"/>
              <w:ind w:left="0" w:firstLine="0"/>
              <w:jc w:val="both"/>
              <w:rPr>
                <w:b w:val="1"/>
                <w:bCs w:val="1"/>
                <w:sz w:val="16"/>
                <w:szCs w:val="16"/>
              </w:rPr>
            </w:pPr>
            <w:r>
              <w:rPr>
                <w:b w:val="1"/>
                <w:bCs w:val="1"/>
                <w:sz w:val="16"/>
                <w:szCs w:val="16"/>
                <w:rtl w:val="0"/>
              </w:rPr>
              <w:t xml:space="preserve">Presentación Fase 1</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64">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65">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66">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00b050" w:val="clear"/>
            <w:tcMar>
              <w:top w:w="0.0" w:type="dxa"/>
              <w:left w:w="100.0" w:type="dxa"/>
              <w:bottom w:w="0.0" w:type="dxa"/>
              <w:right w:w="100.0" w:type="dxa"/>
            </w:tcMar>
            <w:vAlign w:val="top"/>
          </w:tcPr>
          <w:p w:rsidR="00000000" w:rsidDel="00000000" w:rsidP="00000000" w:rsidRDefault="00000000" w:rsidRPr="00000000" w14:paraId="00000167">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68">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69">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6A">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6B">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6C">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6D">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6E">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6F">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0">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1">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2">
            <w:pPr>
              <w:spacing w:after="160" w:line="360" w:lineRule="auto"/>
              <w:ind w:left="-1160" w:firstLine="0"/>
              <w:jc w:val="both"/>
              <w:rPr>
                <w:b w:val="1"/>
                <w:bCs w:val="1"/>
                <w:sz w:val="16"/>
                <w:szCs w:val="16"/>
              </w:rPr>
            </w:pPr>
            <w:r>
              <w:rPr>
                <w:b w:val="1"/>
                <w:bCs w:val="1"/>
                <w:sz w:val="16"/>
                <w:szCs w:val="16"/>
                <w:rtl w:val="0"/>
              </w:rPr>
              <w:t xml:space="preserve"> </w:t>
            </w:r>
          </w:p>
        </w:tc>
        <w:tc>
          <w:tcPr>
            <w:gridSpan w:val="2"/>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3">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5">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6">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77">
            <w:pPr>
              <w:spacing w:after="160" w:lineRule="auto"/>
              <w:ind w:left="-1160" w:firstLine="0"/>
              <w:rPr/>
            </w:pPr>
            <w:r>
              <w:rPr>
                <w:rtl w:val="0"/>
              </w:rPr>
              <w:t xml:space="preserve"> </w:t>
            </w:r>
          </w:p>
        </w:tc>
      </w:tr>
      <w:tr>
        <w:trPr>
          <w:cantSplit w:val="0"/>
          <w:trHeight w:val="900" w:hRule="atLeast"/>
          <w:tblHeader w:val="0"/>
        </w:trPr>
        <w:tc>
          <w:tcPr>
            <w:tcBorders>
              <w:top w:color="000000" w:space="0" w:sz="0" w:val="nil"/>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8">
            <w:pPr>
              <w:spacing w:after="160" w:line="360" w:lineRule="auto"/>
              <w:ind w:left="0" w:firstLine="0"/>
              <w:jc w:val="both"/>
              <w:rPr>
                <w:b w:val="1"/>
                <w:bCs w:val="1"/>
                <w:sz w:val="16"/>
                <w:szCs w:val="16"/>
              </w:rPr>
            </w:pPr>
            <w:r>
              <w:rPr>
                <w:b w:val="1"/>
                <w:bCs w:val="1"/>
                <w:sz w:val="16"/>
                <w:szCs w:val="16"/>
                <w:rtl w:val="0"/>
              </w:rPr>
              <w:t xml:space="preserve">Product backlog e historias de usuario</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9">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A">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B">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C">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17D">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E">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F">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0">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1">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2">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3">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4">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5">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6">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7">
            <w:pPr>
              <w:spacing w:after="160" w:line="360" w:lineRule="auto"/>
              <w:ind w:left="-1160" w:firstLine="0"/>
              <w:jc w:val="both"/>
              <w:rPr>
                <w:b w:val="1"/>
                <w:bCs w:val="1"/>
                <w:sz w:val="16"/>
                <w:szCs w:val="16"/>
              </w:rPr>
            </w:pPr>
            <w:r>
              <w:rPr>
                <w:b w:val="1"/>
                <w:bCs w:val="1"/>
                <w:sz w:val="16"/>
                <w:szCs w:val="16"/>
                <w:rtl w:val="0"/>
              </w:rPr>
              <w:t xml:space="preserve"> </w:t>
            </w:r>
          </w:p>
        </w:tc>
        <w:tc>
          <w:tcPr>
            <w:gridSpan w:val="2"/>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8">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A">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B">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8C">
            <w:pPr>
              <w:spacing w:after="160" w:lineRule="auto"/>
              <w:ind w:left="-1160" w:firstLine="0"/>
              <w:rPr/>
            </w:pPr>
            <w:r>
              <w:rPr>
                <w:rtl w:val="0"/>
              </w:rPr>
              <w:t xml:space="preserve"> </w:t>
            </w:r>
          </w:p>
        </w:tc>
      </w:tr>
      <w:tr>
        <w:trPr>
          <w:cantSplit w:val="0"/>
          <w:trHeight w:val="660" w:hRule="atLeast"/>
          <w:tblHeader w:val="0"/>
        </w:trPr>
        <w:tc>
          <w:tcPr>
            <w:tcBorders>
              <w:top w:color="000000" w:space="0" w:sz="0" w:val="nil"/>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D">
            <w:pPr>
              <w:spacing w:after="160" w:line="360" w:lineRule="auto"/>
              <w:ind w:left="0" w:firstLine="0"/>
              <w:jc w:val="both"/>
              <w:rPr>
                <w:b w:val="1"/>
                <w:bCs w:val="1"/>
                <w:sz w:val="16"/>
                <w:szCs w:val="16"/>
              </w:rPr>
            </w:pPr>
            <w:r>
              <w:rPr>
                <w:b w:val="1"/>
                <w:bCs w:val="1"/>
                <w:sz w:val="16"/>
                <w:szCs w:val="16"/>
                <w:rtl w:val="0"/>
              </w:rPr>
              <w:t xml:space="preserve">Modelo de datos de seguimiento</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E">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F">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0">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1">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192">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193">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4">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5">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6">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7">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8">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9">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A">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B">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C">
            <w:pPr>
              <w:spacing w:after="160" w:line="360" w:lineRule="auto"/>
              <w:ind w:left="-1160" w:firstLine="0"/>
              <w:jc w:val="both"/>
              <w:rPr>
                <w:b w:val="1"/>
                <w:bCs w:val="1"/>
                <w:sz w:val="16"/>
                <w:szCs w:val="16"/>
              </w:rPr>
            </w:pPr>
            <w:r>
              <w:rPr>
                <w:b w:val="1"/>
                <w:bCs w:val="1"/>
                <w:sz w:val="16"/>
                <w:szCs w:val="16"/>
                <w:rtl w:val="0"/>
              </w:rPr>
              <w:t xml:space="preserve"> </w:t>
            </w:r>
          </w:p>
        </w:tc>
        <w:tc>
          <w:tcPr>
            <w:gridSpan w:val="2"/>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D">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F">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0">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1">
            <w:pPr>
              <w:spacing w:after="160" w:lineRule="auto"/>
              <w:ind w:left="-1160" w:firstLine="0"/>
              <w:rPr/>
            </w:pPr>
            <w:r>
              <w:rPr>
                <w:rtl w:val="0"/>
              </w:rPr>
              <w:t xml:space="preserve"> </w:t>
            </w:r>
          </w:p>
        </w:tc>
      </w:tr>
      <w:tr>
        <w:trPr>
          <w:cantSplit w:val="0"/>
          <w:trHeight w:val="900" w:hRule="atLeast"/>
          <w:tblHeader w:val="0"/>
        </w:trPr>
        <w:tc>
          <w:tcPr>
            <w:tcBorders>
              <w:top w:color="000000" w:space="0" w:sz="0" w:val="nil"/>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2">
            <w:pPr>
              <w:spacing w:after="160" w:line="360" w:lineRule="auto"/>
              <w:ind w:left="0" w:firstLine="0"/>
              <w:jc w:val="both"/>
              <w:rPr>
                <w:b w:val="1"/>
                <w:bCs w:val="1"/>
                <w:sz w:val="16"/>
                <w:szCs w:val="16"/>
              </w:rPr>
            </w:pPr>
            <w:r>
              <w:rPr>
                <w:b w:val="1"/>
                <w:bCs w:val="1"/>
                <w:sz w:val="16"/>
                <w:szCs w:val="16"/>
                <w:rtl w:val="0"/>
              </w:rPr>
              <w:t xml:space="preserve">Configuración de la app y autenticación</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3">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4">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5">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6">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7">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1A8">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1A9">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A">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B">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C">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D">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E">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F">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0">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1">
            <w:pPr>
              <w:spacing w:after="160" w:line="360" w:lineRule="auto"/>
              <w:ind w:left="-1160" w:firstLine="0"/>
              <w:jc w:val="both"/>
              <w:rPr>
                <w:b w:val="1"/>
                <w:bCs w:val="1"/>
                <w:sz w:val="16"/>
                <w:szCs w:val="16"/>
              </w:rPr>
            </w:pPr>
            <w:r>
              <w:rPr>
                <w:b w:val="1"/>
                <w:bCs w:val="1"/>
                <w:sz w:val="16"/>
                <w:szCs w:val="16"/>
                <w:rtl w:val="0"/>
              </w:rPr>
              <w:t xml:space="preserve"> </w:t>
            </w:r>
          </w:p>
        </w:tc>
        <w:tc>
          <w:tcPr>
            <w:gridSpan w:val="2"/>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2">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4">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5">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B6">
            <w:pPr>
              <w:spacing w:after="160" w:lineRule="auto"/>
              <w:ind w:left="-1160" w:firstLine="0"/>
              <w:rPr/>
            </w:pPr>
            <w:r>
              <w:rPr>
                <w:rtl w:val="0"/>
              </w:rPr>
              <w:t xml:space="preserve"> </w:t>
            </w:r>
          </w:p>
        </w:tc>
      </w:tr>
      <w:tr>
        <w:trPr>
          <w:cantSplit w:val="0"/>
          <w:trHeight w:val="900" w:hRule="atLeast"/>
          <w:tblHeader w:val="0"/>
        </w:trPr>
        <w:tc>
          <w:tcPr>
            <w:tcBorders>
              <w:top w:color="000000" w:space="0" w:sz="0" w:val="nil"/>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7">
            <w:pPr>
              <w:spacing w:after="160" w:line="360" w:lineRule="auto"/>
              <w:ind w:left="0" w:firstLine="0"/>
              <w:jc w:val="both"/>
              <w:rPr>
                <w:b w:val="1"/>
                <w:bCs w:val="1"/>
                <w:sz w:val="16"/>
                <w:szCs w:val="16"/>
              </w:rPr>
            </w:pPr>
            <w:r>
              <w:rPr>
                <w:b w:val="1"/>
                <w:bCs w:val="1"/>
                <w:sz w:val="16"/>
                <w:szCs w:val="16"/>
                <w:rtl w:val="0"/>
              </w:rPr>
              <w:t xml:space="preserve">Servicios del día, inicio y fin de ruta</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8">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9">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A">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B">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C">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D">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1BE">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1BF">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1C0">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C1">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C2">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C3">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C4">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C5">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C6">
            <w:pPr>
              <w:spacing w:after="160" w:line="360" w:lineRule="auto"/>
              <w:ind w:left="-1160" w:firstLine="0"/>
              <w:jc w:val="both"/>
              <w:rPr>
                <w:b w:val="1"/>
                <w:bCs w:val="1"/>
                <w:sz w:val="16"/>
                <w:szCs w:val="16"/>
              </w:rPr>
            </w:pPr>
            <w:r>
              <w:rPr>
                <w:b w:val="1"/>
                <w:bCs w:val="1"/>
                <w:sz w:val="16"/>
                <w:szCs w:val="16"/>
                <w:rtl w:val="0"/>
              </w:rPr>
              <w:t xml:space="preserve"> </w:t>
            </w:r>
          </w:p>
        </w:tc>
        <w:tc>
          <w:tcPr>
            <w:gridSpan w:val="2"/>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C7">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C9">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CA">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CB">
            <w:pPr>
              <w:spacing w:after="160" w:lineRule="auto"/>
              <w:ind w:left="-1160" w:firstLine="0"/>
              <w:rPr/>
            </w:pPr>
            <w:r>
              <w:rPr>
                <w:rtl w:val="0"/>
              </w:rPr>
              <w:t xml:space="preserve"> </w:t>
            </w:r>
          </w:p>
        </w:tc>
      </w:tr>
      <w:tr>
        <w:trPr>
          <w:cantSplit w:val="0"/>
          <w:trHeight w:val="900" w:hRule="atLeast"/>
          <w:tblHeader w:val="0"/>
        </w:trPr>
        <w:tc>
          <w:tcPr>
            <w:tcBorders>
              <w:top w:color="000000" w:space="0" w:sz="0" w:val="nil"/>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CC">
            <w:pPr>
              <w:spacing w:after="160" w:line="360" w:lineRule="auto"/>
              <w:ind w:left="0" w:firstLine="0"/>
              <w:jc w:val="both"/>
              <w:rPr>
                <w:b w:val="1"/>
                <w:bCs w:val="1"/>
                <w:sz w:val="16"/>
                <w:szCs w:val="16"/>
              </w:rPr>
            </w:pPr>
            <w:r>
              <w:rPr>
                <w:b w:val="1"/>
                <w:bCs w:val="1"/>
                <w:sz w:val="16"/>
                <w:szCs w:val="16"/>
                <w:rtl w:val="0"/>
              </w:rPr>
              <w:t xml:space="preserve">Captura de ubicación y sincronización</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CD">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CE">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CF">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0">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1">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2">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3">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1D4">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1D5">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6">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7">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8">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9">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A">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B">
            <w:pPr>
              <w:spacing w:after="160" w:line="360" w:lineRule="auto"/>
              <w:ind w:left="-1160" w:firstLine="0"/>
              <w:jc w:val="both"/>
              <w:rPr>
                <w:b w:val="1"/>
                <w:bCs w:val="1"/>
                <w:sz w:val="16"/>
                <w:szCs w:val="16"/>
              </w:rPr>
            </w:pPr>
            <w:r>
              <w:rPr>
                <w:b w:val="1"/>
                <w:bCs w:val="1"/>
                <w:sz w:val="16"/>
                <w:szCs w:val="16"/>
                <w:rtl w:val="0"/>
              </w:rPr>
              <w:t xml:space="preserve"> </w:t>
            </w:r>
          </w:p>
        </w:tc>
        <w:tc>
          <w:tcPr>
            <w:gridSpan w:val="2"/>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C">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E">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F">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E0">
            <w:pPr>
              <w:spacing w:after="160" w:lineRule="auto"/>
              <w:ind w:left="-1160" w:firstLine="0"/>
              <w:rPr/>
            </w:pPr>
            <w:r>
              <w:rPr>
                <w:rtl w:val="0"/>
              </w:rPr>
              <w:t xml:space="preserve"> </w:t>
            </w:r>
          </w:p>
        </w:tc>
      </w:tr>
      <w:tr>
        <w:trPr>
          <w:cantSplit w:val="0"/>
          <w:trHeight w:val="660" w:hRule="atLeast"/>
          <w:tblHeader w:val="0"/>
        </w:trPr>
        <w:tc>
          <w:tcPr>
            <w:tcBorders>
              <w:top w:color="000000" w:space="0" w:sz="0" w:val="nil"/>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1">
            <w:pPr>
              <w:spacing w:after="160" w:line="360" w:lineRule="auto"/>
              <w:ind w:left="0" w:firstLine="0"/>
              <w:jc w:val="both"/>
              <w:rPr>
                <w:b w:val="1"/>
                <w:bCs w:val="1"/>
                <w:sz w:val="16"/>
                <w:szCs w:val="16"/>
              </w:rPr>
            </w:pPr>
            <w:r>
              <w:rPr>
                <w:b w:val="1"/>
                <w:bCs w:val="1"/>
                <w:sz w:val="16"/>
                <w:szCs w:val="16"/>
                <w:rtl w:val="0"/>
              </w:rPr>
              <w:t xml:space="preserve">Informe de avance</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2">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3">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4">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5">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6">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7">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8">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9">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A">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1EB">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C">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D">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E">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F">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0">
            <w:pPr>
              <w:spacing w:after="160" w:line="360" w:lineRule="auto"/>
              <w:ind w:left="-1160" w:firstLine="0"/>
              <w:jc w:val="both"/>
              <w:rPr>
                <w:b w:val="1"/>
                <w:bCs w:val="1"/>
                <w:sz w:val="16"/>
                <w:szCs w:val="16"/>
              </w:rPr>
            </w:pPr>
            <w:r>
              <w:rPr>
                <w:b w:val="1"/>
                <w:bCs w:val="1"/>
                <w:sz w:val="16"/>
                <w:szCs w:val="16"/>
                <w:rtl w:val="0"/>
              </w:rPr>
              <w:t xml:space="preserve"> </w:t>
            </w:r>
          </w:p>
        </w:tc>
        <w:tc>
          <w:tcPr>
            <w:gridSpan w:val="2"/>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1">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3">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4">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F5">
            <w:pPr>
              <w:spacing w:after="160" w:lineRule="auto"/>
              <w:ind w:left="-1160" w:firstLine="0"/>
              <w:rPr/>
            </w:pPr>
            <w:r>
              <w:rPr>
                <w:rtl w:val="0"/>
              </w:rPr>
              <w:t xml:space="preserve"> </w:t>
            </w:r>
          </w:p>
        </w:tc>
      </w:tr>
      <w:tr>
        <w:trPr>
          <w:cantSplit w:val="0"/>
          <w:trHeight w:val="900" w:hRule="atLeast"/>
          <w:tblHeader w:val="0"/>
        </w:trPr>
        <w:tc>
          <w:tcPr>
            <w:tcBorders>
              <w:top w:color="000000" w:space="0" w:sz="0" w:val="nil"/>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6">
            <w:pPr>
              <w:spacing w:after="160" w:line="360" w:lineRule="auto"/>
              <w:ind w:left="0" w:firstLine="0"/>
              <w:jc w:val="both"/>
              <w:rPr>
                <w:b w:val="1"/>
                <w:bCs w:val="1"/>
                <w:sz w:val="16"/>
                <w:szCs w:val="16"/>
              </w:rPr>
            </w:pPr>
            <w:r>
              <w:rPr>
                <w:b w:val="1"/>
                <w:bCs w:val="1"/>
                <w:sz w:val="16"/>
                <w:szCs w:val="16"/>
                <w:rtl w:val="0"/>
              </w:rPr>
              <w:t xml:space="preserve">Cálculo de la hora estimada de llegada</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7">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8">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9">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A">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B">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C">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D">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E">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F">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0">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201">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202">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3">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4">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5">
            <w:pPr>
              <w:spacing w:after="160" w:line="360" w:lineRule="auto"/>
              <w:ind w:left="-1160" w:firstLine="0"/>
              <w:jc w:val="both"/>
              <w:rPr>
                <w:b w:val="1"/>
                <w:bCs w:val="1"/>
                <w:sz w:val="16"/>
                <w:szCs w:val="16"/>
              </w:rPr>
            </w:pPr>
            <w:r>
              <w:rPr>
                <w:b w:val="1"/>
                <w:bCs w:val="1"/>
                <w:sz w:val="16"/>
                <w:szCs w:val="16"/>
                <w:rtl w:val="0"/>
              </w:rPr>
              <w:t xml:space="preserve"> </w:t>
            </w:r>
          </w:p>
        </w:tc>
        <w:tc>
          <w:tcPr>
            <w:gridSpan w:val="2"/>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6">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8">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9">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0A">
            <w:pPr>
              <w:spacing w:after="160" w:lineRule="auto"/>
              <w:ind w:left="-1160" w:firstLine="0"/>
              <w:rPr/>
            </w:pPr>
            <w:r>
              <w:rPr>
                <w:rtl w:val="0"/>
              </w:rPr>
              <w:t xml:space="preserve"> </w:t>
            </w:r>
          </w:p>
        </w:tc>
      </w:tr>
      <w:tr>
        <w:trPr>
          <w:cantSplit w:val="0"/>
          <w:trHeight w:val="900" w:hRule="atLeast"/>
          <w:tblHeader w:val="0"/>
        </w:trPr>
        <w:tc>
          <w:tcPr>
            <w:tcBorders>
              <w:top w:color="000000" w:space="0" w:sz="0" w:val="nil"/>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B">
            <w:pPr>
              <w:spacing w:after="160" w:line="360" w:lineRule="auto"/>
              <w:ind w:left="0" w:firstLine="0"/>
              <w:jc w:val="both"/>
              <w:rPr>
                <w:b w:val="1"/>
                <w:bCs w:val="1"/>
                <w:sz w:val="16"/>
                <w:szCs w:val="16"/>
              </w:rPr>
            </w:pPr>
            <w:r>
              <w:rPr>
                <w:b w:val="1"/>
                <w:bCs w:val="1"/>
                <w:sz w:val="16"/>
                <w:szCs w:val="16"/>
                <w:rtl w:val="0"/>
              </w:rPr>
              <w:t xml:space="preserve">Vista de seguimiento del pasajero</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C">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D">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E">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F">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0">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1">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2">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3">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4">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5">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6">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7">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218">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219">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A">
            <w:pPr>
              <w:spacing w:after="160" w:line="360" w:lineRule="auto"/>
              <w:ind w:left="-1160" w:firstLine="0"/>
              <w:jc w:val="both"/>
              <w:rPr>
                <w:b w:val="1"/>
                <w:bCs w:val="1"/>
                <w:sz w:val="16"/>
                <w:szCs w:val="16"/>
              </w:rPr>
            </w:pPr>
            <w:r>
              <w:rPr>
                <w:b w:val="1"/>
                <w:bCs w:val="1"/>
                <w:sz w:val="16"/>
                <w:szCs w:val="16"/>
                <w:rtl w:val="0"/>
              </w:rPr>
              <w:t xml:space="preserve"> </w:t>
            </w:r>
          </w:p>
        </w:tc>
        <w:tc>
          <w:tcPr>
            <w:gridSpan w:val="2"/>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B">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D">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E">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1F">
            <w:pPr>
              <w:spacing w:after="160" w:lineRule="auto"/>
              <w:ind w:left="-1160" w:firstLine="0"/>
              <w:rPr/>
            </w:pPr>
            <w:r>
              <w:rPr>
                <w:rtl w:val="0"/>
              </w:rPr>
              <w:t xml:space="preserve"> </w:t>
            </w:r>
          </w:p>
        </w:tc>
      </w:tr>
      <w:tr>
        <w:trPr>
          <w:cantSplit w:val="0"/>
          <w:trHeight w:val="900" w:hRule="atLeast"/>
          <w:tblHeader w:val="0"/>
        </w:trPr>
        <w:tc>
          <w:tcPr>
            <w:tcBorders>
              <w:top w:color="000000" w:space="0" w:sz="0" w:val="nil"/>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0">
            <w:pPr>
              <w:spacing w:after="160" w:line="360" w:lineRule="auto"/>
              <w:ind w:left="0" w:firstLine="0"/>
              <w:jc w:val="both"/>
              <w:rPr>
                <w:b w:val="1"/>
                <w:bCs w:val="1"/>
                <w:sz w:val="16"/>
                <w:szCs w:val="16"/>
              </w:rPr>
            </w:pPr>
            <w:r>
              <w:rPr>
                <w:b w:val="1"/>
                <w:bCs w:val="1"/>
                <w:sz w:val="16"/>
                <w:szCs w:val="16"/>
                <w:rtl w:val="0"/>
              </w:rPr>
              <w:t xml:space="preserve">Integración con el panel de administración</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1">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2">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3">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4">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5">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6">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7">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8">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9">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A">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B">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C">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D">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E">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22F">
            <w:pPr>
              <w:spacing w:after="160" w:line="360" w:lineRule="auto"/>
              <w:ind w:left="-1160" w:firstLine="0"/>
              <w:jc w:val="both"/>
              <w:rPr>
                <w:b w:val="1"/>
                <w:bCs w:val="1"/>
                <w:sz w:val="16"/>
                <w:szCs w:val="16"/>
              </w:rPr>
            </w:pPr>
            <w:r>
              <w:rPr>
                <w:b w:val="1"/>
                <w:bCs w:val="1"/>
                <w:sz w:val="16"/>
                <w:szCs w:val="16"/>
                <w:rtl w:val="0"/>
              </w:rPr>
              <w:t xml:space="preserve"> </w:t>
            </w:r>
          </w:p>
        </w:tc>
        <w:tc>
          <w:tcPr>
            <w:gridSpan w:val="2"/>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0">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2">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3">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34">
            <w:pPr>
              <w:spacing w:after="160" w:lineRule="auto"/>
              <w:ind w:left="-1160" w:firstLine="0"/>
              <w:rPr/>
            </w:pPr>
            <w:r>
              <w:rPr>
                <w:rtl w:val="0"/>
              </w:rPr>
              <w:t xml:space="preserve"> </w:t>
            </w:r>
          </w:p>
        </w:tc>
      </w:tr>
      <w:tr>
        <w:trPr>
          <w:cantSplit w:val="0"/>
          <w:trHeight w:val="900" w:hRule="atLeast"/>
          <w:tblHeader w:val="0"/>
        </w:trPr>
        <w:tc>
          <w:tcPr>
            <w:tcBorders>
              <w:top w:color="000000" w:space="0" w:sz="0" w:val="nil"/>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5">
            <w:pPr>
              <w:spacing w:after="160" w:line="360" w:lineRule="auto"/>
              <w:ind w:left="0" w:firstLine="0"/>
              <w:jc w:val="both"/>
              <w:rPr>
                <w:b w:val="1"/>
                <w:bCs w:val="1"/>
                <w:sz w:val="16"/>
                <w:szCs w:val="16"/>
              </w:rPr>
            </w:pPr>
            <w:r>
              <w:rPr>
                <w:b w:val="1"/>
                <w:bCs w:val="1"/>
                <w:sz w:val="16"/>
                <w:szCs w:val="16"/>
                <w:rtl w:val="0"/>
              </w:rPr>
              <w:t xml:space="preserve">Plan de pruebas y corrección de defectos</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6">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7">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8">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9">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A">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B">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C">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D">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E">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F">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0">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1">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2">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3">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244">
            <w:pPr>
              <w:spacing w:after="160" w:line="360" w:lineRule="auto"/>
              <w:ind w:left="-1160" w:firstLine="0"/>
              <w:jc w:val="both"/>
              <w:rPr>
                <w:b w:val="1"/>
                <w:bCs w:val="1"/>
                <w:sz w:val="16"/>
                <w:szCs w:val="16"/>
              </w:rPr>
            </w:pPr>
            <w:r>
              <w:rPr>
                <w:b w:val="1"/>
                <w:bCs w:val="1"/>
                <w:sz w:val="16"/>
                <w:szCs w:val="16"/>
                <w:rtl w:val="0"/>
              </w:rPr>
              <w:t xml:space="preserve"> </w:t>
            </w:r>
          </w:p>
        </w:tc>
        <w:tc>
          <w:tcPr>
            <w:gridSpan w:val="2"/>
            <w:tcBorders>
              <w:top w:color="000000" w:space="0" w:sz="0" w:val="nil"/>
              <w:left w:color="000000" w:space="0" w:sz="0" w:val="nil"/>
              <w:bottom w:color="bfbfbf" w:space="0" w:sz="7" w:val="single"/>
              <w:right w:color="bfbfbf"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245">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7">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8">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49">
            <w:pPr>
              <w:spacing w:after="160" w:lineRule="auto"/>
              <w:ind w:left="-1160" w:firstLine="0"/>
              <w:rPr/>
            </w:pPr>
            <w:r>
              <w:rPr>
                <w:rtl w:val="0"/>
              </w:rPr>
              <w:t xml:space="preserve"> </w:t>
            </w:r>
          </w:p>
        </w:tc>
      </w:tr>
      <w:tr>
        <w:trPr>
          <w:cantSplit w:val="0"/>
          <w:trHeight w:val="420" w:hRule="atLeast"/>
          <w:tblHeader w:val="0"/>
        </w:trPr>
        <w:tc>
          <w:tcPr>
            <w:tcBorders>
              <w:top w:color="000000" w:space="0" w:sz="0" w:val="nil"/>
              <w:left w:color="bfbfbf" w:space="0" w:sz="7" w:val="single"/>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A">
            <w:pPr>
              <w:spacing w:after="160" w:line="360" w:lineRule="auto"/>
              <w:ind w:left="0" w:firstLine="0"/>
              <w:jc w:val="both"/>
              <w:rPr>
                <w:b w:val="1"/>
                <w:bCs w:val="1"/>
                <w:sz w:val="16"/>
                <w:szCs w:val="16"/>
              </w:rPr>
            </w:pPr>
            <w:r>
              <w:rPr>
                <w:b w:val="1"/>
                <w:bCs w:val="1"/>
                <w:sz w:val="16"/>
                <w:szCs w:val="16"/>
                <w:rtl w:val="0"/>
              </w:rPr>
              <w:t xml:space="preserve">Informe final</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B">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C">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D">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E">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F">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50">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51">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52">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53">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54">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55">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56">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57">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58">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59">
            <w:pPr>
              <w:spacing w:after="160" w:line="360" w:lineRule="auto"/>
              <w:ind w:left="-1160" w:firstLine="0"/>
              <w:jc w:val="both"/>
              <w:rPr>
                <w:b w:val="1"/>
                <w:bCs w:val="1"/>
                <w:sz w:val="16"/>
                <w:szCs w:val="16"/>
              </w:rPr>
            </w:pPr>
            <w:r>
              <w:rPr>
                <w:b w:val="1"/>
                <w:bCs w:val="1"/>
                <w:sz w:val="16"/>
                <w:szCs w:val="16"/>
                <w:rtl w:val="0"/>
              </w:rPr>
              <w:t xml:space="preserve"> </w:t>
            </w:r>
          </w:p>
        </w:tc>
        <w:tc>
          <w:tcPr>
            <w:gridSpan w:val="2"/>
            <w:tcBorders>
              <w:top w:color="000000" w:space="0" w:sz="0" w:val="nil"/>
              <w:left w:color="000000" w:space="0" w:sz="0" w:val="nil"/>
              <w:bottom w:color="bfbfbf" w:space="0" w:sz="7" w:val="single"/>
              <w:right w:color="bfbfbf"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25A">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5C">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bfbfbf" w:space="0" w:sz="7" w:val="single"/>
              <w:right w:color="bfbfbf"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5D">
            <w:pPr>
              <w:spacing w:after="160" w:line="360" w:lineRule="auto"/>
              <w:ind w:left="-1160" w:firstLine="0"/>
              <w:jc w:val="both"/>
              <w:rPr>
                <w:b w:val="1"/>
                <w:bCs w:val="1"/>
                <w:sz w:val="16"/>
                <w:szCs w:val="16"/>
              </w:rPr>
            </w:pPr>
            <w:r>
              <w:rPr>
                <w:b w:val="1"/>
                <w:bCs w:val="1"/>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5E">
            <w:pPr>
              <w:spacing w:after="160" w:lineRule="auto"/>
              <w:ind w:left="-1160" w:firstLine="0"/>
              <w:rPr/>
            </w:pPr>
            <w:r>
              <w:rPr>
                <w:rtl w:val="0"/>
              </w:rPr>
              <w:t xml:space="preserve"> </w:t>
            </w:r>
          </w:p>
        </w:tc>
      </w:tr>
    </w:tbl>
    <w:p w:rsidR="00000000" w:rsidDel="00000000" w:rsidP="00000000" w:rsidRDefault="00000000" w:rsidRPr="00000000" w14:paraId="0000025F">
      <w:pPr>
        <w:rPr/>
      </w:pPr>
      <w:r>
        <w:rPr>
          <w:rtl w:val="0"/>
        </w:rPr>
      </w:r>
    </w:p>
    <w:p w:rsidR="00000000" w:rsidDel="00000000" w:rsidP="00000000" w:rsidRDefault="00000000" w:rsidRPr="00000000" w14:paraId="00000260">
      <w:pPr>
        <w:rPr/>
      </w:pPr>
      <w:r>
        <w:rPr>
          <w:rtl w:val="0"/>
        </w:rPr>
      </w:r>
    </w:p>
    <w:p>
      <w:pPr>
        <w:pStyle w:val="Heading1"/>
        <w:rPr/>
      </w:pPr>
      <w:bookmarkStart w:colFirst="0" w:colLast="0" w:name="_trazza_evidencias" w:id="90"/>
      <w:bookmarkEnd w:id="90"/>
      <w:r>
        <w:rPr>
          <w:rtl w:val="0"/>
        </w:rPr>
        <w:t xml:space="preserve">2.9 Propuesta de evidencias</w:t>
      </w:r>
    </w:p>
    <w:p>
      <w:pPr>
        <w:jc w:val="both"/>
        <w:rPr/>
      </w:pPr>
      <w:r>
        <w:rPr>
          <w:rtl w:val="0"/>
        </w:rPr>
        <w:t xml:space="preserve">Cada actividad del plan de trabajo tiene asociada una evidencia que permite verificar su cumplimiento. El criterio para seleccionarlas fue que la evidencia demuestre el resultado y no solo la intención: se privilegian artefactos verificables por un tercero, como software ejecutable, registros almacenados en la base de datos y documentos versionados en el repositorio, por sobre descripciones elaboradas por el propio equipo.</w:t>
      </w:r>
    </w:p>
    <w:p>
      <w:pPr>
        <w:jc w:val="both"/>
        <w:rPr/>
      </w:pPr>
      <w:r>
        <w:rPr>
          <w:rtl w:val="0"/>
        </w:rPr>
      </w:r>
    </w:p>
    <w:tbl>
      <w:tblPr>
        <w:tblStyle w:val="Table1"/>
        <w:tblW w:w="9025.511811023624" w:type="dxa"/>
        <w:jc w:val="left"/>
        <w:tblLayout w:type="fixed"/>
        <w:tblLook w:val="0600"/>
      </w:tblPr>
      <w:tblGrid>
        <w:gridCol w:w="1750.0"/>
        <w:gridCol w:w="2100.0"/>
        <w:gridCol w:w="1650.0"/>
        <w:gridCol w:w="3525.511811023624"/>
      </w:tblGrid>
      <w:tr>
        <w:trPr>
          <w:cantSplit w:val="0"/>
          <w:tblHeader w:val="1"/>
        </w:trPr>
        <w:tc>
          <w:tcPr>
            <w:tcW w:w="1750.0"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center"/>
              <w:rPr>
                <w:b/>
                <w:color w:val="1f3864"/>
                <w:sz w:val="18"/>
                <w:szCs w:val="18"/>
              </w:rPr>
            </w:pPr>
            <w:r>
              <w:rPr>
                <w:b/>
                <w:color w:val="1f3864"/>
                <w:sz w:val="18"/>
                <w:szCs w:val="18"/>
                <w:rtl w:val="0"/>
              </w:rPr>
              <w:t xml:space="preserve">Actividad del plan de trabajo</w:t>
            </w:r>
          </w:p>
        </w:tc>
        <w:tc>
          <w:tcPr>
            <w:tcW w:w="2100.0"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center"/>
              <w:rPr>
                <w:b/>
                <w:color w:val="1f3864"/>
                <w:sz w:val="18"/>
                <w:szCs w:val="18"/>
              </w:rPr>
            </w:pPr>
            <w:r>
              <w:rPr>
                <w:b/>
                <w:color w:val="1f3864"/>
                <w:sz w:val="18"/>
                <w:szCs w:val="18"/>
                <w:rtl w:val="0"/>
              </w:rPr>
              <w:t xml:space="preserve">Evidencia</w:t>
            </w:r>
          </w:p>
        </w:tc>
        <w:tc>
          <w:tcPr>
            <w:tcW w:w="1650.0"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center"/>
              <w:rPr>
                <w:b/>
                <w:color w:val="1f3864"/>
                <w:sz w:val="18"/>
                <w:szCs w:val="18"/>
              </w:rPr>
            </w:pPr>
            <w:r>
              <w:rPr>
                <w:b/>
                <w:color w:val="1f3864"/>
                <w:sz w:val="18"/>
                <w:szCs w:val="18"/>
                <w:rtl w:val="0"/>
              </w:rPr>
              <w:t xml:space="preserve">Soporte y lugar de registro</w:t>
            </w:r>
          </w:p>
        </w:tc>
        <w:tc>
          <w:tcPr>
            <w:tcW w:w="3525.511811023624"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center"/>
              <w:rPr>
                <w:b/>
                <w:color w:val="1f3864"/>
                <w:sz w:val="18"/>
                <w:szCs w:val="18"/>
              </w:rPr>
            </w:pPr>
            <w:r>
              <w:rPr>
                <w:b/>
                <w:color w:val="1f3864"/>
                <w:sz w:val="18"/>
                <w:szCs w:val="18"/>
                <w:rtl w:val="0"/>
              </w:rPr>
              <w:t xml:space="preserve">Cómo da cuenta del logro de la actividad</w:t>
            </w:r>
          </w:p>
        </w:tc>
      </w:tr>
      <w:tr>
        <w:trPr>
          <w:cantSplit w:val="0"/>
          <w:tblHeader w:val="0"/>
        </w:trPr>
        <w:tc>
          <w:tcPr>
            <w:tcW w:w="1750.0"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both"/>
              <w:rPr>
                <w:sz w:val="18"/>
                <w:szCs w:val="18"/>
              </w:rPr>
            </w:pPr>
            <w:r>
              <w:rPr>
                <w:sz w:val="18"/>
                <w:szCs w:val="18"/>
                <w:rtl w:val="0"/>
              </w:rPr>
              <w:t xml:space="preserve">Levantamiento y product backlog</w:t>
            </w:r>
          </w:p>
        </w:tc>
        <w:tc>
          <w:tcPr>
            <w:tcW w:w="2100.0"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both"/>
              <w:rPr>
                <w:sz w:val="18"/>
                <w:szCs w:val="18"/>
              </w:rPr>
            </w:pPr>
            <w:r>
              <w:rPr>
                <w:sz w:val="18"/>
                <w:szCs w:val="18"/>
                <w:rtl w:val="0"/>
              </w:rPr>
              <w:t xml:space="preserve">Product backlog con historias de usuario redactadas, estimadas en puntos y priorizadas.</w:t>
            </w:r>
          </w:p>
        </w:tc>
        <w:tc>
          <w:tcPr>
            <w:tcW w:w="1650.0"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both"/>
              <w:rPr>
                <w:sz w:val="18"/>
                <w:szCs w:val="18"/>
              </w:rPr>
            </w:pPr>
            <w:r>
              <w:rPr>
                <w:sz w:val="18"/>
                <w:szCs w:val="18"/>
                <w:rtl w:val="0"/>
              </w:rPr>
              <w:t xml:space="preserve">Tablero en GitHub Projects.</w:t>
            </w:r>
          </w:p>
        </w:tc>
        <w:tc>
          <w:tcPr>
            <w:tcW w:w="3525.511811023624"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both"/>
              <w:rPr>
                <w:sz w:val="18"/>
                <w:szCs w:val="18"/>
              </w:rPr>
            </w:pPr>
            <w:r>
              <w:rPr>
                <w:sz w:val="18"/>
                <w:szCs w:val="18"/>
                <w:rtl w:val="0"/>
              </w:rPr>
              <w:t xml:space="preserve">El registro de la estimación y de la repriorización entre sprints demuestra que el alcance fue definido y controlado, y no improvisado durante la construcción.</w:t>
            </w:r>
          </w:p>
        </w:tc>
      </w:tr>
      <w:tr>
        <w:trPr>
          <w:cantSplit w:val="0"/>
          <w:tblHeader w:val="0"/>
        </w:trPr>
        <w:tc>
          <w:tcPr>
            <w:tcW w:w="1750.0"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both"/>
              <w:rPr>
                <w:sz w:val="18"/>
                <w:szCs w:val="18"/>
              </w:rPr>
            </w:pPr>
            <w:r>
              <w:rPr>
                <w:sz w:val="18"/>
                <w:szCs w:val="18"/>
                <w:rtl w:val="0"/>
              </w:rPr>
              <w:t xml:space="preserve">Modelo de datos de seguimiento</w:t>
            </w:r>
          </w:p>
        </w:tc>
        <w:tc>
          <w:tcPr>
            <w:tcW w:w="2100.0"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both"/>
              <w:rPr>
                <w:sz w:val="18"/>
                <w:szCs w:val="18"/>
              </w:rPr>
            </w:pPr>
            <w:r>
              <w:rPr>
                <w:sz w:val="18"/>
                <w:szCs w:val="18"/>
                <w:rtl w:val="0"/>
              </w:rPr>
              <w:t xml:space="preserve">Diagrama entidad-relación de las entidades de ubicación y scripts de migración aplicados, con las políticas de acceso por empresa.</w:t>
            </w:r>
          </w:p>
        </w:tc>
        <w:tc>
          <w:tcPr>
            <w:tcW w:w="1650.0"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both"/>
              <w:rPr>
                <w:sz w:val="18"/>
                <w:szCs w:val="18"/>
              </w:rPr>
            </w:pPr>
            <w:r>
              <w:rPr>
                <w:sz w:val="18"/>
                <w:szCs w:val="18"/>
                <w:rtl w:val="0"/>
              </w:rPr>
              <w:t xml:space="preserve">Repositorio del proyecto y base de datos en Supabase.</w:t>
            </w:r>
          </w:p>
        </w:tc>
        <w:tc>
          <w:tcPr>
            <w:tcW w:w="3525.511811023624"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both"/>
              <w:rPr>
                <w:sz w:val="18"/>
                <w:szCs w:val="18"/>
              </w:rPr>
            </w:pPr>
            <w:r>
              <w:rPr>
                <w:sz w:val="18"/>
                <w:szCs w:val="18"/>
                <w:rtl w:val="0"/>
              </w:rPr>
              <w:t xml:space="preserve">El diagrama evidencia el diseño y los scripts su implementación efectiva, que son los dos aspectos exigidos por la competencia de construcción de modelos de datos.</w:t>
            </w:r>
          </w:p>
        </w:tc>
      </w:tr>
      <w:tr>
        <w:trPr>
          <w:cantSplit w:val="0"/>
          <w:tblHeader w:val="0"/>
        </w:trPr>
        <w:tc>
          <w:tcPr>
            <w:tcW w:w="1750.0"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both"/>
              <w:rPr>
                <w:sz w:val="18"/>
                <w:szCs w:val="18"/>
              </w:rPr>
            </w:pPr>
            <w:r>
              <w:rPr>
                <w:sz w:val="18"/>
                <w:szCs w:val="18"/>
                <w:rtl w:val="0"/>
              </w:rPr>
              <w:t xml:space="preserve">Configuración de la app y autenticación</w:t>
            </w:r>
          </w:p>
        </w:tc>
        <w:tc>
          <w:tcPr>
            <w:tcW w:w="2100.0"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both"/>
              <w:rPr>
                <w:sz w:val="18"/>
                <w:szCs w:val="18"/>
              </w:rPr>
            </w:pPr>
            <w:r>
              <w:rPr>
                <w:sz w:val="18"/>
                <w:szCs w:val="18"/>
                <w:rtl w:val="0"/>
              </w:rPr>
              <w:t xml:space="preserve">Versión instalable de la aplicación del conductor con inicio de sesión operativo, e historial de commits asociado.</w:t>
            </w:r>
          </w:p>
        </w:tc>
        <w:tc>
          <w:tcPr>
            <w:tcW w:w="1650.0"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both"/>
              <w:rPr>
                <w:sz w:val="18"/>
                <w:szCs w:val="18"/>
              </w:rPr>
            </w:pPr>
            <w:r>
              <w:rPr>
                <w:sz w:val="18"/>
                <w:szCs w:val="18"/>
                <w:rtl w:val="0"/>
              </w:rPr>
              <w:t xml:space="preserve">Release y repositorio en GitHub.</w:t>
            </w:r>
          </w:p>
        </w:tc>
        <w:tc>
          <w:tcPr>
            <w:tcW w:w="3525.511811023624"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both"/>
              <w:rPr>
                <w:sz w:val="18"/>
                <w:szCs w:val="18"/>
              </w:rPr>
            </w:pPr>
            <w:r>
              <w:rPr>
                <w:sz w:val="18"/>
                <w:szCs w:val="18"/>
                <w:rtl w:val="0"/>
              </w:rPr>
              <w:t xml:space="preserve">Un instalable funcionando demuestra que la aplicación existe y se ejecuta en un dispositivo real, y el historial de commits muestra el proceso de desarrollo que lo produjo.</w:t>
            </w:r>
          </w:p>
        </w:tc>
      </w:tr>
      <w:tr>
        <w:trPr>
          <w:cantSplit w:val="0"/>
          <w:tblHeader w:val="0"/>
        </w:trPr>
        <w:tc>
          <w:tcPr>
            <w:tcW w:w="1750.0"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both"/>
              <w:rPr>
                <w:sz w:val="18"/>
                <w:szCs w:val="18"/>
              </w:rPr>
            </w:pPr>
            <w:r>
              <w:rPr>
                <w:sz w:val="18"/>
                <w:szCs w:val="18"/>
                <w:rtl w:val="0"/>
              </w:rPr>
              <w:t xml:space="preserve">Servicios del día e inicio de ruta</w:t>
            </w:r>
          </w:p>
        </w:tc>
        <w:tc>
          <w:tcPr>
            <w:tcW w:w="2100.0"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both"/>
              <w:rPr>
                <w:sz w:val="18"/>
                <w:szCs w:val="18"/>
              </w:rPr>
            </w:pPr>
            <w:r>
              <w:rPr>
                <w:sz w:val="18"/>
                <w:szCs w:val="18"/>
                <w:rtl w:val="0"/>
              </w:rPr>
              <w:t xml:space="preserve">Grabación del recorrido de la aplicación y capturas de los cambios de estado del servicio, contrastadas con los registros de la base de datos.</w:t>
            </w:r>
          </w:p>
        </w:tc>
        <w:tc>
          <w:tcPr>
            <w:tcW w:w="1650.0"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both"/>
              <w:rPr>
                <w:sz w:val="18"/>
                <w:szCs w:val="18"/>
              </w:rPr>
            </w:pPr>
            <w:r>
              <w:rPr>
                <w:sz w:val="18"/>
                <w:szCs w:val="18"/>
                <w:rtl w:val="0"/>
              </w:rPr>
              <w:t xml:space="preserve">Video de demostración y consultas a la base de datos.</w:t>
            </w:r>
          </w:p>
        </w:tc>
        <w:tc>
          <w:tcPr>
            <w:tcW w:w="3525.511811023624"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both"/>
              <w:rPr>
                <w:sz w:val="18"/>
                <w:szCs w:val="18"/>
              </w:rPr>
            </w:pPr>
            <w:r>
              <w:rPr>
                <w:sz w:val="18"/>
                <w:szCs w:val="18"/>
                <w:rtl w:val="0"/>
              </w:rPr>
              <w:t xml:space="preserve">Contrastar la pantalla con el dato almacenado demuestra que la acción del conductor en terreno queda efectivamente registrada, que es el objetivo de la actividad.</w:t>
            </w:r>
          </w:p>
        </w:tc>
      </w:tr>
      <w:tr>
        <w:trPr>
          <w:cantSplit w:val="0"/>
          <w:tblHeader w:val="0"/>
        </w:trPr>
        <w:tc>
          <w:tcPr>
            <w:tcW w:w="1750.0"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both"/>
              <w:rPr>
                <w:sz w:val="18"/>
                <w:szCs w:val="18"/>
              </w:rPr>
            </w:pPr>
            <w:r>
              <w:rPr>
                <w:sz w:val="18"/>
                <w:szCs w:val="18"/>
                <w:rtl w:val="0"/>
              </w:rPr>
              <w:t xml:space="preserve">Captura de ubicación y sincronización</w:t>
            </w:r>
          </w:p>
        </w:tc>
        <w:tc>
          <w:tcPr>
            <w:tcW w:w="2100.0"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both"/>
              <w:rPr>
                <w:sz w:val="18"/>
                <w:szCs w:val="18"/>
              </w:rPr>
            </w:pPr>
            <w:r>
              <w:rPr>
                <w:sz w:val="18"/>
                <w:szCs w:val="18"/>
                <w:rtl w:val="0"/>
              </w:rPr>
              <w:t xml:space="preserve">Registro de posiciones almacenadas durante una prueba de recorrido que incluye un tramo sin cobertura y su posterior sincronización, con la bitácora de la prueba.</w:t>
            </w:r>
          </w:p>
        </w:tc>
        <w:tc>
          <w:tcPr>
            <w:tcW w:w="1650.0"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both"/>
              <w:rPr>
                <w:sz w:val="18"/>
                <w:szCs w:val="18"/>
              </w:rPr>
            </w:pPr>
            <w:r>
              <w:rPr>
                <w:sz w:val="18"/>
                <w:szCs w:val="18"/>
                <w:rtl w:val="0"/>
              </w:rPr>
              <w:t xml:space="preserve">Consulta a la tabla de posiciones y bitácora de prueba.</w:t>
            </w:r>
          </w:p>
        </w:tc>
        <w:tc>
          <w:tcPr>
            <w:tcW w:w="3525.511811023624"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both"/>
              <w:rPr>
                <w:sz w:val="18"/>
                <w:szCs w:val="18"/>
              </w:rPr>
            </w:pPr>
            <w:r>
              <w:rPr>
                <w:sz w:val="18"/>
                <w:szCs w:val="18"/>
                <w:rtl w:val="0"/>
              </w:rPr>
              <w:t xml:space="preserve">Es la evidencia central del proyecto: demuestra no solo que la captura funciona, sino que se comporta correctamente en la condición de riesgo identificada en la factibilidad.</w:t>
            </w:r>
          </w:p>
        </w:tc>
      </w:tr>
      <w:tr>
        <w:trPr>
          <w:cantSplit w:val="0"/>
          <w:tblHeader w:val="0"/>
        </w:trPr>
        <w:tc>
          <w:tcPr>
            <w:tcW w:w="1750.0"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both"/>
              <w:rPr>
                <w:sz w:val="18"/>
                <w:szCs w:val="18"/>
              </w:rPr>
            </w:pPr>
            <w:r>
              <w:rPr>
                <w:sz w:val="18"/>
                <w:szCs w:val="18"/>
                <w:rtl w:val="0"/>
              </w:rPr>
              <w:t xml:space="preserve">Cálculo de la hora estimada de llegada</w:t>
            </w:r>
          </w:p>
        </w:tc>
        <w:tc>
          <w:tcPr>
            <w:tcW w:w="2100.0"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both"/>
              <w:rPr>
                <w:sz w:val="18"/>
                <w:szCs w:val="18"/>
              </w:rPr>
            </w:pPr>
            <w:r>
              <w:rPr>
                <w:sz w:val="18"/>
                <w:szCs w:val="18"/>
                <w:rtl w:val="0"/>
              </w:rPr>
              <w:t xml:space="preserve">Planilla comparativa entre la hora estimada por el sistema y la hora real de llegada en un conjunto de recorridos de prueba.</w:t>
            </w:r>
          </w:p>
        </w:tc>
        <w:tc>
          <w:tcPr>
            <w:tcW w:w="1650.0"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both"/>
              <w:rPr>
                <w:sz w:val="18"/>
                <w:szCs w:val="18"/>
              </w:rPr>
            </w:pPr>
            <w:r>
              <w:rPr>
                <w:sz w:val="18"/>
                <w:szCs w:val="18"/>
                <w:rtl w:val="0"/>
              </w:rPr>
              <w:t xml:space="preserve">Planilla de resultados del equipo.</w:t>
            </w:r>
          </w:p>
        </w:tc>
        <w:tc>
          <w:tcPr>
            <w:tcW w:w="3525.511811023624"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both"/>
              <w:rPr>
                <w:sz w:val="18"/>
                <w:szCs w:val="18"/>
              </w:rPr>
            </w:pPr>
            <w:r>
              <w:rPr>
                <w:sz w:val="18"/>
                <w:szCs w:val="18"/>
                <w:rtl w:val="0"/>
              </w:rPr>
              <w:t xml:space="preserve">Permite evaluar el objetivo con un dato medible y no con una apreciación, y deja registro de las decisiones tomadas sobre frecuencia de muestreo y uso de la API.</w:t>
            </w:r>
          </w:p>
        </w:tc>
      </w:tr>
      <w:tr>
        <w:trPr>
          <w:cantSplit w:val="0"/>
          <w:tblHeader w:val="0"/>
        </w:trPr>
        <w:tc>
          <w:tcPr>
            <w:tcW w:w="1750.0"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both"/>
              <w:rPr>
                <w:sz w:val="18"/>
                <w:szCs w:val="18"/>
              </w:rPr>
            </w:pPr>
            <w:r>
              <w:rPr>
                <w:sz w:val="18"/>
                <w:szCs w:val="18"/>
                <w:rtl w:val="0"/>
              </w:rPr>
              <w:t xml:space="preserve">Vista de seguimiento del pasajero</w:t>
            </w:r>
          </w:p>
        </w:tc>
        <w:tc>
          <w:tcPr>
            <w:tcW w:w="2100.0"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both"/>
              <w:rPr>
                <w:sz w:val="18"/>
                <w:szCs w:val="18"/>
              </w:rPr>
            </w:pPr>
            <w:r>
              <w:rPr>
                <w:sz w:val="18"/>
                <w:szCs w:val="18"/>
                <w:rtl w:val="0"/>
              </w:rPr>
              <w:t xml:space="preserve">Enlace a la vista publicada y capturas del acceso mediante RUT y código, incluyendo el caso de acceso rechazado.</w:t>
            </w:r>
          </w:p>
        </w:tc>
        <w:tc>
          <w:tcPr>
            <w:tcW w:w="1650.0"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both"/>
              <w:rPr>
                <w:sz w:val="18"/>
                <w:szCs w:val="18"/>
              </w:rPr>
            </w:pPr>
            <w:r>
              <w:rPr>
                <w:sz w:val="18"/>
                <w:szCs w:val="18"/>
                <w:rtl w:val="0"/>
              </w:rPr>
              <w:t xml:space="preserve">Despliegue de la aplicación web y repositorio.</w:t>
            </w:r>
          </w:p>
        </w:tc>
        <w:tc>
          <w:tcPr>
            <w:tcW w:w="3525.511811023624"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both"/>
              <w:rPr>
                <w:sz w:val="18"/>
                <w:szCs w:val="18"/>
              </w:rPr>
            </w:pPr>
            <w:r>
              <w:rPr>
                <w:sz w:val="18"/>
                <w:szCs w:val="18"/>
                <w:rtl w:val="0"/>
              </w:rPr>
              <w:t xml:space="preserve">Demuestra que el pasajero accede a la información sin crear una cuenta y que el control de acceso al servicio funciona, que son las dos condiciones de la actividad.</w:t>
            </w:r>
          </w:p>
        </w:tc>
      </w:tr>
      <w:tr>
        <w:trPr>
          <w:cantSplit w:val="0"/>
          <w:tblHeader w:val="0"/>
        </w:trPr>
        <w:tc>
          <w:tcPr>
            <w:tcW w:w="1750.0"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both"/>
              <w:rPr>
                <w:sz w:val="18"/>
                <w:szCs w:val="18"/>
              </w:rPr>
            </w:pPr>
            <w:r>
              <w:rPr>
                <w:sz w:val="18"/>
                <w:szCs w:val="18"/>
                <w:rtl w:val="0"/>
              </w:rPr>
              <w:t xml:space="preserve">Integración con el panel de administración</w:t>
            </w:r>
          </w:p>
        </w:tc>
        <w:tc>
          <w:tcPr>
            <w:tcW w:w="2100.0"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both"/>
              <w:rPr>
                <w:sz w:val="18"/>
                <w:szCs w:val="18"/>
              </w:rPr>
            </w:pPr>
            <w:r>
              <w:rPr>
                <w:sz w:val="18"/>
                <w:szCs w:val="18"/>
                <w:rtl w:val="0"/>
              </w:rPr>
              <w:t xml:space="preserve">Grabación del panel mostrando la flota en vivo alimentada por la aplicación del conductor, y los indicadores construidos con datos de terreno.</w:t>
            </w:r>
          </w:p>
        </w:tc>
        <w:tc>
          <w:tcPr>
            <w:tcW w:w="1650.0"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both"/>
              <w:rPr>
                <w:sz w:val="18"/>
                <w:szCs w:val="18"/>
              </w:rPr>
            </w:pPr>
            <w:r>
              <w:rPr>
                <w:sz w:val="18"/>
                <w:szCs w:val="18"/>
                <w:rtl w:val="0"/>
              </w:rPr>
              <w:t xml:space="preserve">Video de demostración del panel.</w:t>
            </w:r>
          </w:p>
        </w:tc>
        <w:tc>
          <w:tcPr>
            <w:tcW w:w="3525.511811023624"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both"/>
              <w:rPr>
                <w:sz w:val="18"/>
                <w:szCs w:val="18"/>
              </w:rPr>
            </w:pPr>
            <w:r>
              <w:rPr>
                <w:sz w:val="18"/>
                <w:szCs w:val="18"/>
                <w:rtl w:val="0"/>
              </w:rPr>
              <w:t xml:space="preserve">Evidencia la integración efectiva de los componentes, que es el aspecto de la competencia de desarrollo de software que no se puede demostrar con cada módulo por separado.</w:t>
            </w:r>
          </w:p>
        </w:tc>
      </w:tr>
      <w:tr>
        <w:trPr>
          <w:cantSplit w:val="0"/>
          <w:tblHeader w:val="0"/>
        </w:trPr>
        <w:tc>
          <w:tcPr>
            <w:tcW w:w="1750.0"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both"/>
              <w:rPr>
                <w:sz w:val="18"/>
                <w:szCs w:val="18"/>
              </w:rPr>
            </w:pPr>
            <w:r>
              <w:rPr>
                <w:sz w:val="18"/>
                <w:szCs w:val="18"/>
                <w:rtl w:val="0"/>
              </w:rPr>
              <w:t xml:space="preserve">Plan de pruebas y corrección de defectos</w:t>
            </w:r>
          </w:p>
        </w:tc>
        <w:tc>
          <w:tcPr>
            <w:tcW w:w="2100.0"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both"/>
              <w:rPr>
                <w:sz w:val="18"/>
                <w:szCs w:val="18"/>
              </w:rPr>
            </w:pPr>
            <w:r>
              <w:rPr>
                <w:sz w:val="18"/>
                <w:szCs w:val="18"/>
                <w:rtl w:val="0"/>
              </w:rPr>
              <w:t xml:space="preserve">Documento del plan de pruebas con los casos funcionales, de integración y de aceptación; registro de ejecución con los defectos detectados y su corrección posterior.</w:t>
            </w:r>
          </w:p>
        </w:tc>
        <w:tc>
          <w:tcPr>
            <w:tcW w:w="1650.0"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both"/>
              <w:rPr>
                <w:sz w:val="18"/>
                <w:szCs w:val="18"/>
              </w:rPr>
            </w:pPr>
            <w:r>
              <w:rPr>
                <w:sz w:val="18"/>
                <w:szCs w:val="18"/>
                <w:rtl w:val="0"/>
              </w:rPr>
              <w:t xml:space="preserve">Documento del plan de pruebas e issues en el repositorio.</w:t>
            </w:r>
          </w:p>
        </w:tc>
        <w:tc>
          <w:tcPr>
            <w:tcW w:w="3525.511811023624"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both"/>
              <w:rPr>
                <w:sz w:val="18"/>
                <w:szCs w:val="18"/>
              </w:rPr>
            </w:pPr>
            <w:r>
              <w:rPr>
                <w:sz w:val="18"/>
                <w:szCs w:val="18"/>
                <w:rtl w:val="0"/>
              </w:rPr>
              <w:t xml:space="preserve">Cubre los tres aspectos de la competencia de pruebas: diseñar los casos, aplicarlos y desarrollar mejoras al producto a partir de sus resultados.</w:t>
            </w:r>
          </w:p>
        </w:tc>
      </w:tr>
      <w:tr>
        <w:trPr>
          <w:cantSplit w:val="0"/>
          <w:tblHeader w:val="0"/>
        </w:trPr>
        <w:tc>
          <w:tcPr>
            <w:tcW w:w="1750.0"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both"/>
              <w:rPr>
                <w:sz w:val="18"/>
                <w:szCs w:val="18"/>
              </w:rPr>
            </w:pPr>
            <w:r>
              <w:rPr>
                <w:sz w:val="18"/>
                <w:szCs w:val="18"/>
                <w:rtl w:val="0"/>
              </w:rPr>
              <w:t xml:space="preserve">Informes y presentaciones</w:t>
            </w:r>
          </w:p>
        </w:tc>
        <w:tc>
          <w:tcPr>
            <w:tcW w:w="2100.0"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both"/>
              <w:rPr>
                <w:sz w:val="18"/>
                <w:szCs w:val="18"/>
              </w:rPr>
            </w:pPr>
            <w:r>
              <w:rPr>
                <w:sz w:val="18"/>
                <w:szCs w:val="18"/>
                <w:rtl w:val="0"/>
              </w:rPr>
              <w:t xml:space="preserve">Informe de avance, informe final y presentación ante comisión, respaldados por el historial del tablero y del repositorio.</w:t>
            </w:r>
          </w:p>
        </w:tc>
        <w:tc>
          <w:tcPr>
            <w:tcW w:w="1650.0"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both"/>
              <w:rPr>
                <w:sz w:val="18"/>
                <w:szCs w:val="18"/>
              </w:rPr>
            </w:pPr>
            <w:r>
              <w:rPr>
                <w:sz w:val="18"/>
                <w:szCs w:val="18"/>
                <w:rtl w:val="0"/>
              </w:rPr>
              <w:t xml:space="preserve">Documentación del proyecto, GitHub Projects y repositorio.</w:t>
            </w:r>
          </w:p>
        </w:tc>
        <w:tc>
          <w:tcPr>
            <w:tcW w:w="3525.511811023624" w:type="dxa"/>
            <w:tcBorders>
              <w:top w:color="bfbfbf" w:space="0" w:sz="7" w:val="single"/>
              <w:left w:color="bfbfbf" w:space="0" w:sz="7" w:val="single"/>
              <w:bottom w:color="bfbfbf" w:space="0" w:sz="7" w:val="single"/>
              <w:right w:color="bfbfbf" w:space="0" w:sz="7" w:val="single"/>
            </w:tcBorders>
            <w:shd w:fill="auto" w:val="clear"/>
            <w:tcMar>
              <w:top w:w="60.0" w:type="dxa"/>
              <w:left w:w="100.0" w:type="dxa"/>
              <w:bottom w:w="60.0" w:type="dxa"/>
              <w:right w:w="100.0" w:type="dxa"/>
            </w:tcMar>
            <w:vAlign w:val="top"/>
          </w:tcPr>
          <w:p>
            <w:pPr>
              <w:spacing w:after="60" w:lineRule="auto"/>
              <w:jc w:val="both"/>
              <w:rPr>
                <w:sz w:val="18"/>
                <w:szCs w:val="18"/>
              </w:rPr>
            </w:pPr>
            <w:r>
              <w:rPr>
                <w:sz w:val="18"/>
                <w:szCs w:val="18"/>
                <w:rtl w:val="0"/>
              </w:rPr>
              <w:t xml:space="preserve">El informe demuestra el resultado y el historial del tablero demuestra el control del avance durante el semestre, que es el aspecto de seguimiento de la gestión de proyectos.</w:t>
            </w:r>
          </w:p>
        </w:tc>
      </w:tr>
    </w:tbl>
    <w:p>
      <w:pPr>
        <w:jc w:val="both"/>
        <w:rPr/>
      </w:pPr>
      <w:r>
        <w:rPr>
          <w:rtl w:val="0"/>
        </w:rPr>
      </w:r>
    </w:p>
    <w:p>
      <w:pPr>
        <w:jc w:val="both"/>
        <w:rPr/>
      </w:pPr>
      <w:r>
        <w:rPr>
          <w:rtl w:val="0"/>
        </w:rPr>
        <w:t xml:space="preserve">Todas las evidencias quedan alojadas en el repositorio del proyecto o referenciadas desde él, de modo que su fecha de creación sea trazable y el avance pueda revisarse en cualquier momento del semestre y no solo en las entregas formales.</w:t>
      </w:r>
    </w:p>
    <w:p>
      <w:pPr>
        <w:jc w:val="both"/>
        <w:rPr/>
      </w:pPr>
      <w:r>
        <w:rPr>
          <w:rtl w:val="0"/>
        </w:rPr>
      </w:r>
    </w:p>
    <w:p w:rsidR="00000000" w:rsidDel="00000000" w:rsidP="00000000" w:rsidRDefault="00000000" w:rsidRPr="00000000" w14:paraId="00000261">
      <w:pPr>
        <w:pStyle w:val="Title"/>
        <w:rPr/>
      </w:pPr>
      <w:bookmarkStart w:colFirst="0" w:colLast="0" w:name="_4xukf43q320j" w:id="17"/>
      <w:bookmarkEnd w:id="17"/>
      <w:r>
        <w:rPr>
          <w:rtl w:val="0"/>
        </w:rPr>
        <w:t xml:space="preserve">3. Conclusiones</w:t>
      </w:r>
    </w:p>
    <w:p w:rsidR="00000000" w:rsidDel="00000000" w:rsidP="00000000" w:rsidRDefault="00000000" w:rsidRPr="00000000" w14:paraId="00000262">
      <w:pPr>
        <w:rPr/>
      </w:pPr>
      <w:r>
        <w:rPr>
          <w:rtl w:val="0"/>
        </w:rPr>
      </w:r>
    </w:p>
    <w:p w:rsidR="00000000" w:rsidDel="00000000" w:rsidP="00000000" w:rsidRDefault="00000000" w:rsidRPr="00000000" w14:paraId="00000263">
      <w:pPr>
        <w:rPr/>
      </w:pPr>
      <w:r>
        <w:rPr>
          <w:rtl w:val="0"/>
        </w:rPr>
      </w:r>
    </w:p>
    <w:p w:rsidR="00000000" w:rsidDel="00000000" w:rsidP="00000000" w:rsidRDefault="00000000" w:rsidRPr="00000000" w14:paraId="0000026C">
      <w:pPr>
        <w:pStyle w:val="Heading1"/>
        <w:rPr/>
      </w:pPr>
      <w:bookmarkStart w:colFirst="0" w:colLast="0" w:name="_hzovhwkju4l" w:id="20"/>
      <w:bookmarkEnd w:id="20"/>
      <w:r>
        <w:rPr>
          <w:rtl w:val="0"/>
        </w:rPr>
        <w:t xml:space="preserve">3.1 Conclusión individual - Juan Marchant</w:t>
      </w:r>
    </w:p>
    <w:p w:rsidR="00000000" w:rsidDel="00000000" w:rsidP="00000000" w:rsidRDefault="00000000" w:rsidRPr="00000000" w14:paraId="0000026D">
      <w:pPr>
        <w:spacing w:after="200" w:lineRule="auto"/>
        <w:rPr>
          <w:sz w:val="22"/>
          <w:szCs w:val="22"/>
        </w:rPr>
      </w:pPr>
      <w:bookmarkStart w:colFirst="0" w:colLast="0" w:name="_foeqw0gy0zhg" w:id="21"/>
      <w:bookmarkEnd w:id="21"/>
      <w:r>
        <w:rPr>
          <w:sz w:val="22"/>
          <w:szCs w:val="22"/>
          <w:rtl w:val="0"/>
        </w:rPr>
        <w:t xml:space="preserve">During this first phase, the most useful realisation for me was that the data we need does not exist yet and has to be produced. In my work I am used to receiving information that is already stored in a database, so my starting point is always a record that someone else created. Here there is no such record: the position of the vehicle and the boarding of each passenger only become data if the system captures them at the exact moment they happen, in the field and not in an office.</w:t>
      </w:r>
    </w:p>
    <w:p w:rsidR="00000000" w:rsidDel="00000000" w:rsidP="00000000" w:rsidRDefault="00000000" w:rsidRPr="00000000" w14:paraId="0000026E">
      <w:pPr>
        <w:spacing w:after="200" w:lineRule="auto"/>
        <w:rPr>
          <w:sz w:val="22"/>
          <w:szCs w:val="22"/>
        </w:rPr>
      </w:pPr>
      <w:bookmarkStart w:colFirst="0" w:colLast="0" w:name="_foeqw0gy0zhg" w:id="21"/>
      <w:bookmarkEnd w:id="21"/>
      <w:r>
        <w:rPr>
          <w:sz w:val="22"/>
          <w:szCs w:val="22"/>
          <w:rtl w:val="0"/>
        </w:rPr>
        <w:t xml:space="preserve">As the member responsible for the driver application and for the capture and synchronisation of location data, I consider the main technical challenge to be reliability under conditions we do not control. Battery consumption, loss of mobile coverage on the way to the mine site and the cost of the mapping APIs all push towards capturing less, while the accuracy of the estimated arrival time pushes towards capturing more. A position that is lost in the field cannot be recovered afterwards, so the design has to store data locally and synchronise it once coverage returns.</w:t>
      </w:r>
    </w:p>
    <w:p w:rsidR="00000000" w:rsidDel="00000000" w:rsidP="00000000" w:rsidRDefault="00000000" w:rsidRPr="00000000" w14:paraId="0000026F">
      <w:pPr>
        <w:spacing w:after="200" w:lineRule="auto"/>
        <w:rPr>
          <w:sz w:val="22"/>
          <w:szCs w:val="22"/>
        </w:rPr>
      </w:pPr>
      <w:bookmarkStart w:colFirst="0" w:colLast="0" w:name="_foeqw0gy0zhg" w:id="21"/>
      <w:bookmarkEnd w:id="21"/>
      <w:r>
        <w:rPr>
          <w:sz w:val="22"/>
          <w:szCs w:val="22"/>
          <w:rtl w:val="0"/>
        </w:rPr>
        <w:t xml:space="preserve">I expect this project to strengthen my ability to work at the origin of the data and not only at its consumption, which is the step I am missing to move towards data engineering. Acting as Scrum Master also forces me to coordinate a team with a defined framework instead of an informal division of tasks, which is something I have not done before.</w:t>
      </w:r>
    </w:p>
    <w:p w:rsidR="00000000" w:rsidDel="00000000" w:rsidP="00000000" w:rsidRDefault="00000000" w:rsidRPr="00000000" w14:paraId="00000270">
      <w:pPr>
        <w:pStyle w:val="Heading2"/>
        <w:rPr/>
      </w:pPr>
      <w:bookmarkStart w:colFirst="0" w:colLast="0" w:name="_1lvc769lcr3f" w:id="22"/>
      <w:bookmarkEnd w:id="22"/>
      <w:r>
        <w:rPr>
          <w:rtl w:val="0"/>
        </w:rPr>
      </w:r>
    </w:p>
    <w:p w:rsidR="00000000" w:rsidDel="00000000" w:rsidP="00000000" w:rsidRDefault="00000000" w:rsidRPr="00000000" w14:paraId="00000276">
      <w:pPr>
        <w:pStyle w:val="Title"/>
        <w:rPr/>
      </w:pPr>
      <w:bookmarkStart w:colFirst="0" w:colLast="0" w:name="_v2grvyz2y1um" w:id="26"/>
      <w:bookmarkEnd w:id="26"/>
      <w:r>
        <w:rPr>
          <w:rtl w:val="0"/>
        </w:rPr>
        <w:t xml:space="preserve">4. Reflexión</w:t>
      </w:r>
    </w:p>
    <w:p w:rsidR="00000000" w:rsidDel="00000000" w:rsidP="00000000" w:rsidRDefault="00000000" w:rsidRPr="00000000" w14:paraId="00000277">
      <w:pPr>
        <w:rPr/>
      </w:pPr>
      <w:r>
        <w:rPr>
          <w:rtl w:val="0"/>
        </w:rPr>
      </w:r>
    </w:p>
    <w:p w:rsidR="00000000" w:rsidDel="00000000" w:rsidP="00000000" w:rsidRDefault="00000000" w:rsidRPr="00000000" w14:paraId="00000280">
      <w:pPr>
        <w:pStyle w:val="Heading1"/>
        <w:rPr/>
      </w:pPr>
      <w:bookmarkStart w:colFirst="0" w:colLast="0" w:name="_g98zl6v5o8sa" w:id="28"/>
      <w:bookmarkEnd w:id="28"/>
      <w:r>
        <w:rPr>
          <w:rtl w:val="0"/>
        </w:rPr>
        <w:t xml:space="preserve">4.1 Reflexión - Juan Marchant</w:t>
      </w:r>
    </w:p>
    <w:p w:rsidR="00000000" w:rsidDel="00000000" w:rsidP="00000000" w:rsidRDefault="00000000" w:rsidRPr="00000000" w14:paraId="00000281">
      <w:pPr>
        <w:rPr/>
      </w:pPr>
      <w:r>
        <w:rPr>
          <w:rtl w:val="0"/>
        </w:rPr>
        <w:t xml:space="preserve">Looking back at my time in the programme, the areas where I feel most confident are data modelling, SQL and the analysis of business processes. My work as a process and data analyst reinforced this, since I build extraction and transformation processes and reporting on a daily basis, and I am comfortable turning an operation that is poorly documented into data structures and indicators that someone can actually use.</w:t>
      </w:r>
    </w:p>
    <w:p w:rsidR="00000000" w:rsidDel="00000000" w:rsidP="00000000" w:rsidRDefault="00000000" w:rsidRPr="00000000" w14:paraId="00000282">
      <w:pPr>
        <w:rPr/>
      </w:pPr>
      <w:r>
        <w:rPr>
          <w:rtl w:val="0"/>
        </w:rPr>
        <w:t xml:space="preserve"> </w:t>
      </w:r>
    </w:p>
    <w:p w:rsidR="00000000" w:rsidDel="00000000" w:rsidP="00000000" w:rsidRDefault="00000000" w:rsidRPr="00000000" w14:paraId="00000283">
      <w:pPr>
        <w:rPr/>
      </w:pPr>
      <w:r>
        <w:rPr>
          <w:rtl w:val="0"/>
        </w:rPr>
        <w:t xml:space="preserve">This project also made two gaps very clear to me. The first one is mobile development. I have never built an application that runs on a device, requests permissions and keeps working in the background, and my experience is almost entirely server side. The second one is working with data in motion. The loads I handle today are scheduled and can be run again if they fail, whereas here the data arrives continuously and what is not captured at the right moment is simply lost, which changes how the solution has to be designed.</w:t>
      </w:r>
    </w:p>
    <w:p w:rsidR="00000000" w:rsidDel="00000000" w:rsidP="00000000" w:rsidRDefault="00000000" w:rsidRPr="00000000" w14:paraId="00000284">
      <w:pPr>
        <w:rPr/>
      </w:pPr>
      <w:r>
        <w:rPr>
          <w:rtl w:val="0"/>
        </w:rPr>
        <w:t xml:space="preserve"> </w:t>
      </w:r>
    </w:p>
    <w:p w:rsidR="00000000" w:rsidDel="00000000" w:rsidP="00000000" w:rsidRDefault="00000000" w:rsidRPr="00000000" w14:paraId="00000285">
      <w:pPr>
        <w:rPr/>
      </w:pPr>
      <w:r>
        <w:rPr>
          <w:rtl w:val="0"/>
        </w:rPr>
        <w:t xml:space="preserve">That is precisely why this project is useful for me. It places me on the side where the data is generated, in an application I have to build from scratch and under conditions of connectivity, battery and cost that I cannot control, so it forces me to work on the two competencies I most need to strengthen before entering the professional field.</w:t>
      </w:r>
    </w:p>
    <w:p w:rsidR="00000000" w:rsidDel="00000000" w:rsidP="00000000" w:rsidRDefault="00000000" w:rsidRPr="00000000" w14:paraId="00000286">
      <w:pPr>
        <w:rPr/>
      </w:pPr>
      <w:r>
        <w:rPr>
          <w:rtl w:val="0"/>
        </w:rPr>
      </w:r>
    </w:p>
    <w:p w:rsidR="00000000" w:rsidDel="00000000" w:rsidP="00000000" w:rsidRDefault="00000000" w:rsidRPr="00000000" w14:paraId="00000287">
      <w:pPr>
        <w:rPr/>
      </w:pPr>
      <w:r>
        <w:rPr>
          <w:rtl w:val="0"/>
        </w:rPr>
      </w:r>
    </w:p>
    <w:p w:rsidR="00000000" w:rsidDel="00000000" w:rsidP="00000000" w:rsidRDefault="00000000" w:rsidRPr="00000000" w14:paraId="00000288">
      <w:pPr>
        <w:rPr/>
      </w:pPr>
      <w:r>
        <w:rPr>
          <w:rtl w:val="0"/>
        </w:rPr>
      </w:r>
    </w:p>
    <w:p w:rsidR="00000000" w:rsidDel="00000000" w:rsidP="00000000" w:rsidRDefault="00000000" w:rsidRPr="00000000" w14:paraId="00000289">
      <w:pPr>
        <w:rPr/>
      </w:pPr>
      <w:r>
        <w:rPr>
          <w:rtl w:val="0"/>
        </w:rPr>
      </w:r>
    </w:p>
    <w:p w:rsidR="00000000" w:rsidDel="00000000" w:rsidP="00000000" w:rsidRDefault="00000000" w:rsidRPr="00000000" w14:paraId="0000028A">
      <w:pPr>
        <w:rPr/>
      </w:pPr>
      <w:r>
        <w:rPr>
          <w:rtl w:val="0"/>
        </w:rPr>
      </w:r>
    </w:p>
    <w:p w:rsidR="00000000" w:rsidDel="00000000" w:rsidP="00000000" w:rsidRDefault="00000000" w:rsidRPr="00000000" w14:paraId="0000028B">
      <w:pPr>
        <w:rPr/>
      </w:pPr>
      <w:r>
        <w:rPr>
          <w:rtl w:val="0"/>
        </w:rPr>
      </w:r>
    </w:p>
    <w:p w:rsidR="00000000" w:rsidDel="00000000" w:rsidP="00000000" w:rsidRDefault="00000000" w:rsidRPr="00000000" w14:paraId="0000028C">
      <w:pPr>
        <w:rPr/>
      </w:pPr>
      <w:r>
        <w:rPr>
          <w:rtl w:val="0"/>
        </w:rPr>
      </w:r>
    </w:p>
    <w:p w:rsidR="00000000" w:rsidDel="00000000" w:rsidP="00000000" w:rsidRDefault="00000000" w:rsidRPr="00000000" w14:paraId="0000028D">
      <w:pPr>
        <w:rPr/>
      </w:pPr>
      <w:r>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