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5"/>
        <w:gridCol w:w="1725"/>
        <w:gridCol w:w="1334"/>
        <w:gridCol w:w="3045"/>
        <w:gridCol w:w="700"/>
        <w:gridCol w:w="700"/>
        <w:gridCol w:w="700"/>
        <w:tblGridChange w:id="0">
          <w:tblGrid>
            <w:gridCol w:w="825"/>
            <w:gridCol w:w="1725"/>
            <w:gridCol w:w="1334"/>
            <w:gridCol w:w="3045"/>
            <w:gridCol w:w="700"/>
            <w:gridCol w:w="700"/>
            <w:gridCol w:w="700"/>
          </w:tblGrid>
        </w:tblGridChange>
      </w:tblGrid>
      <w:tr>
        <w:trPr>
          <w:trHeight w:val="560" w:hRule="atLeast"/>
        </w:trPr>
        <w:tc>
          <w:tcPr>
            <w:gridSpan w:val="7"/>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36"/>
                <w:szCs w:val="36"/>
              </w:rPr>
            </w:pPr>
            <w:r w:rsidDel="00000000" w:rsidR="00000000" w:rsidRPr="00000000">
              <w:rPr>
                <w:sz w:val="36"/>
                <w:szCs w:val="36"/>
                <w:rtl w:val="0"/>
              </w:rPr>
              <w:t xml:space="preserve">Team Topdown</w:t>
            </w:r>
          </w:p>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Vergadering 2 - Notulen</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0"/>
                <w:szCs w:val="20"/>
              </w:rPr>
            </w:pPr>
            <w:r w:rsidDel="00000000" w:rsidR="00000000" w:rsidRPr="00000000">
              <w:rPr>
                <w:b w:val="1"/>
                <w:sz w:val="20"/>
                <w:szCs w:val="20"/>
                <w:rtl w:val="0"/>
              </w:rPr>
              <w:t xml:space="preserve">Week</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0"/>
                <w:szCs w:val="20"/>
              </w:rPr>
            </w:pPr>
            <w:r w:rsidDel="00000000" w:rsidR="00000000" w:rsidRPr="00000000">
              <w:rPr>
                <w:sz w:val="20"/>
                <w:szCs w:val="20"/>
                <w:rtl w:val="0"/>
              </w:rPr>
              <w:t xml:space="preserve">49</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0"/>
                <w:szCs w:val="20"/>
              </w:rPr>
            </w:pPr>
            <w:r w:rsidDel="00000000" w:rsidR="00000000" w:rsidRPr="00000000">
              <w:rPr>
                <w:b w:val="1"/>
                <w:sz w:val="20"/>
                <w:szCs w:val="20"/>
                <w:rtl w:val="0"/>
              </w:rPr>
              <w:t xml:space="preserve">Deelnemer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0"/>
                <w:szCs w:val="20"/>
              </w:rPr>
            </w:pPr>
            <w:r w:rsidDel="00000000" w:rsidR="00000000" w:rsidRPr="00000000">
              <w:rPr>
                <w:b w:val="1"/>
                <w:sz w:val="20"/>
                <w:szCs w:val="20"/>
                <w:rtl w:val="0"/>
              </w:rPr>
              <w:t xml:space="preserve">Taak</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b w:val="1"/>
                <w:sz w:val="16"/>
                <w:szCs w:val="16"/>
              </w:rPr>
            </w:pPr>
            <w:r w:rsidDel="00000000" w:rsidR="00000000" w:rsidRPr="00000000">
              <w:rPr>
                <w:b w:val="1"/>
                <w:sz w:val="16"/>
                <w:szCs w:val="16"/>
                <w:rtl w:val="0"/>
              </w:rPr>
              <w:t xml:space="preserve">Aanw</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b w:val="1"/>
                <w:sz w:val="16"/>
                <w:szCs w:val="16"/>
              </w:rPr>
            </w:pPr>
            <w:r w:rsidDel="00000000" w:rsidR="00000000" w:rsidRPr="00000000">
              <w:rPr>
                <w:b w:val="1"/>
                <w:sz w:val="16"/>
                <w:szCs w:val="16"/>
                <w:rtl w:val="0"/>
              </w:rPr>
              <w:t xml:space="preserve">Afb</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sz w:val="16"/>
                <w:szCs w:val="16"/>
              </w:rPr>
            </w:pPr>
            <w:r w:rsidDel="00000000" w:rsidR="00000000" w:rsidRPr="00000000">
              <w:rPr>
                <w:b w:val="1"/>
                <w:sz w:val="16"/>
                <w:szCs w:val="16"/>
                <w:rtl w:val="0"/>
              </w:rPr>
              <w:t xml:space="preserve">Afw</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0"/>
                <w:szCs w:val="20"/>
              </w:rPr>
            </w:pPr>
            <w:r w:rsidDel="00000000" w:rsidR="00000000" w:rsidRPr="00000000">
              <w:rPr>
                <w:b w:val="1"/>
                <w:sz w:val="20"/>
                <w:szCs w:val="20"/>
                <w:rtl w:val="0"/>
              </w:rPr>
              <w:t xml:space="preserve">Datum</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0"/>
                <w:szCs w:val="20"/>
              </w:rPr>
            </w:pPr>
            <w:r w:rsidDel="00000000" w:rsidR="00000000" w:rsidRPr="00000000">
              <w:rPr>
                <w:sz w:val="20"/>
                <w:szCs w:val="20"/>
                <w:rtl w:val="0"/>
              </w:rPr>
              <w:t xml:space="preserve">06-12-2017</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Michel</w:t>
            </w:r>
          </w:p>
        </w:tc>
        <w:tc>
          <w:tcPr>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rPr>
                <w:sz w:val="20"/>
                <w:szCs w:val="20"/>
              </w:rPr>
            </w:pPr>
            <w:r w:rsidDel="00000000" w:rsidR="00000000" w:rsidRPr="00000000">
              <w:rPr>
                <w:sz w:val="20"/>
                <w:szCs w:val="20"/>
                <w:rtl w:val="0"/>
              </w:rPr>
              <w:t xml:space="preserve">Voorzitter, notulist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V</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0"/>
                <w:szCs w:val="20"/>
              </w:rPr>
            </w:pPr>
            <w:r w:rsidDel="00000000" w:rsidR="00000000" w:rsidRPr="00000000">
              <w:rPr>
                <w:b w:val="1"/>
                <w:sz w:val="20"/>
                <w:szCs w:val="20"/>
                <w:rtl w:val="0"/>
              </w:rPr>
              <w:t xml:space="preserve">Tijd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0"/>
                <w:szCs w:val="20"/>
              </w:rPr>
            </w:pPr>
            <w:r w:rsidDel="00000000" w:rsidR="00000000" w:rsidRPr="00000000">
              <w:rPr>
                <w:sz w:val="20"/>
                <w:szCs w:val="20"/>
                <w:rtl w:val="0"/>
              </w:rPr>
              <w:t xml:space="preserve">13:30 - 15:00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Ruben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V</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0"/>
                <w:szCs w:val="20"/>
              </w:rPr>
            </w:pPr>
            <w:r w:rsidDel="00000000" w:rsidR="00000000" w:rsidRPr="00000000">
              <w:rPr>
                <w:b w:val="1"/>
                <w:sz w:val="20"/>
                <w:szCs w:val="20"/>
                <w:rtl w:val="0"/>
              </w:rPr>
              <w:t xml:space="preserve">Plaats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sz w:val="20"/>
                <w:szCs w:val="20"/>
              </w:rPr>
            </w:pPr>
            <w:r w:rsidDel="00000000" w:rsidR="00000000" w:rsidRPr="00000000">
              <w:rPr>
                <w:sz w:val="20"/>
                <w:szCs w:val="20"/>
                <w:rtl w:val="0"/>
              </w:rPr>
              <w:t xml:space="preserve">DL200-3.91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Bart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Notulist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V</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Joost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V</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Dylan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sz w:val="20"/>
                <w:szCs w:val="20"/>
              </w:rPr>
            </w:pPr>
            <w:r w:rsidDel="00000000" w:rsidR="00000000" w:rsidRPr="00000000">
              <w:rPr>
                <w:b w:val="1"/>
                <w:sz w:val="20"/>
                <w:szCs w:val="20"/>
                <w:rtl w:val="0"/>
              </w:rPr>
              <w:t xml:space="preserv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0"/>
                <w:szCs w:val="20"/>
              </w:rPr>
            </w:pPr>
            <w:r w:rsidDel="00000000" w:rsidR="00000000" w:rsidRPr="00000000">
              <w:rPr>
                <w:b w:val="1"/>
                <w:sz w:val="20"/>
                <w:szCs w:val="20"/>
                <w:rtl w:val="0"/>
              </w:rPr>
              <w:t xml:space="preserve">Agendapunten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0"/>
                <w:szCs w:val="20"/>
              </w:rPr>
            </w:pPr>
            <w:r w:rsidDel="00000000" w:rsidR="00000000" w:rsidRPr="00000000">
              <w:rPr>
                <w:b w:val="1"/>
                <w:sz w:val="20"/>
                <w:szCs w:val="20"/>
                <w:rtl w:val="0"/>
              </w:rPr>
              <w:t xml:space="preserve">Opmerkingen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0"/>
                <w:szCs w:val="20"/>
              </w:rPr>
            </w:pPr>
            <w:r w:rsidDel="00000000" w:rsidR="00000000" w:rsidRPr="00000000">
              <w:rPr>
                <w:b w:val="1"/>
                <w:sz w:val="20"/>
                <w:szCs w:val="20"/>
                <w:rtl w:val="0"/>
              </w:rPr>
              <w:t xml:space="preserve">Deadline</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1</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Opening</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2</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Mededelingen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Dylan is ziek, dus afwezig.</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3</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Vaststellen agendapunten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4</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Artstyle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Zie thema.</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5</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Perspectief/camera</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Camera diagonaal naar het speelveld</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Camera full topdown op het speelveld</w:t>
            </w:r>
          </w:p>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Methoden:</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Camera is permanent gefocused op de main character (spelwereld beweegt om main character heen)</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Speelveld in zijn geheel in beeld; speler kan vrij van de camera bewegen.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6</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Thema</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Space horror (Dead Space, Muted Space)</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Russian Warfare (Soviet)</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Prison Break (guards en inmates)</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Western (Red Dead Redemption)</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Demonische invloeden (Van Hellsing)</w:t>
            </w:r>
          </w:p>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Gekozen spelconcept:</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Politieagent en recente gevangene zijn aan elkaar geketend en moeten samenwerken om uit een slechte situatie te komen.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7</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Voorwerk projectweken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8</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Opzetten mappenstructuur en dergelijken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Trello board aangemaakt</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Google Drive aangemaakt</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9</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Ongespecificeerd agendapunt</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pPr>
              <w:ind w:left="0" w:firstLine="0"/>
              <w:contextualSpacing w:val="0"/>
              <w:rPr>
                <w:sz w:val="20"/>
                <w:szCs w:val="20"/>
              </w:rPr>
            </w:pPr>
            <w:r w:rsidDel="00000000" w:rsidR="00000000" w:rsidRPr="00000000">
              <w:rPr>
                <w:sz w:val="20"/>
                <w:szCs w:val="20"/>
                <w:rtl w:val="0"/>
              </w:rPr>
              <w:t xml:space="preserve">Er was ook een eerste concept bedacht over het creëren van de game levels. Dit zou gedaan kunnen worden op een grid basis waarbij er selectief stukjes op de grid als environment elementen kunnen worden gedefinieerd. Ook zouden deze levels gescheiden kunnen worden en dan weer gegeven worden als aparte “kamers”. (Zie Binding of Isaac)</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10</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Taakverdeling tot volgende vergadering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rtl w:val="0"/>
              </w:rPr>
            </w:r>
          </w:p>
          <w:tbl>
            <w:tblPr>
              <w:tblStyle w:val="Table1"/>
              <w:tblW w:w="35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0"/>
              <w:gridCol w:w="960"/>
              <w:tblGridChange w:id="0">
                <w:tblGrid>
                  <w:gridCol w:w="2550"/>
                  <w:gridCol w:w="9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Wat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Wie</w:t>
                  </w:r>
                </w:p>
              </w:tc>
            </w:tr>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Checken Controller Input SFML/C++</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Bart</w:t>
                  </w:r>
                </w:p>
              </w:tc>
            </w:tr>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Concepten Art Style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Michel</w:t>
                  </w:r>
                </w:p>
              </w:tc>
            </w:tr>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Camera Movement Possibilities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Ruben</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Ruimte reserveren volgende bijeenkomsten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Joost</w:t>
                  </w:r>
                </w:p>
              </w:tc>
            </w:tr>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Collision Detection Possibilities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Joost</w:t>
                  </w:r>
                </w:p>
              </w:tc>
            </w:tr>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Studentenhandleiding en Projectomschrijving doornemen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Iedereen</w:t>
                  </w:r>
                </w:p>
              </w:tc>
            </w:tr>
          </w:tbl>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12-12-2017</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11</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Agendapunten volgende vergadering</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Controlleronderzoek</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Cameraonderzoek</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Collisiononderzoek</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Doornemen en bespreken concepten</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Taakverdeling nul-versie</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Teamcontract opstellen en tekenen</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Aanpak/planning High Concept document behandelen (deadline, taakverdeling, requirements, etc)</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Backlog maken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12</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Rondvraag</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13</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Planning volgende vergadering</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tbl>
            <w:tblPr>
              <w:tblStyle w:val="Table2"/>
              <w:tblW w:w="2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5"/>
              <w:gridCol w:w="1755"/>
              <w:tblGridChange w:id="0">
                <w:tblGrid>
                  <w:gridCol w:w="885"/>
                  <w:gridCol w:w="17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Datum</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12-12-2017</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Tijd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11:00 - 13:00</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Locatie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DL400-3.51</w:t>
                  </w:r>
                </w:p>
              </w:tc>
            </w:tr>
          </w:tbl>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14</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Afsluiting</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Vergadering gesloten om 15:00.</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_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