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151E3" w14:textId="046013D3" w:rsidR="00E156B1" w:rsidRPr="00E156B1" w:rsidRDefault="00E156B1" w:rsidP="00E156B1">
      <w:pPr>
        <w:pStyle w:val="Ttulo3"/>
        <w:spacing w:line="276" w:lineRule="auto"/>
        <w:jc w:val="center"/>
        <w:rPr>
          <w:rFonts w:cs="Arial"/>
          <w:sz w:val="32"/>
          <w:szCs w:val="32"/>
        </w:rPr>
      </w:pPr>
      <w:r w:rsidRPr="00E156B1">
        <w:rPr>
          <w:rFonts w:cs="Arial"/>
          <w:sz w:val="32"/>
          <w:szCs w:val="32"/>
        </w:rPr>
        <w:t>CEDULA DE NOTIFICACIÓN</w:t>
      </w:r>
    </w:p>
    <w:p w14:paraId="282F2A43" w14:textId="77777777" w:rsidR="00E156B1" w:rsidRPr="00E156B1" w:rsidRDefault="00E156B1" w:rsidP="00E156B1">
      <w:pPr>
        <w:pStyle w:val="Ttulo3"/>
        <w:spacing w:line="276" w:lineRule="auto"/>
        <w:jc w:val="center"/>
        <w:rPr>
          <w:rFonts w:cs="Arial"/>
          <w:sz w:val="36"/>
          <w:szCs w:val="36"/>
        </w:rPr>
      </w:pPr>
      <w:r w:rsidRPr="00E156B1">
        <w:rPr>
          <w:rFonts w:cs="Arial"/>
          <w:sz w:val="36"/>
          <w:szCs w:val="36"/>
        </w:rPr>
        <w:t>PERSONAL</w:t>
      </w:r>
    </w:p>
    <w:p w14:paraId="34751A0B" w14:textId="77777777" w:rsidR="00E156B1" w:rsidRPr="00616E3B" w:rsidRDefault="00E156B1" w:rsidP="00E156B1"/>
    <w:p w14:paraId="0B74D956" w14:textId="77777777" w:rsidR="00E156B1" w:rsidRDefault="00E156B1" w:rsidP="00E156B1">
      <w:pPr>
        <w:pStyle w:val="Ttulo1"/>
        <w:jc w:val="both"/>
        <w:rPr>
          <w:sz w:val="22"/>
          <w:szCs w:val="22"/>
          <w:u w:val="single"/>
        </w:rPr>
      </w:pPr>
      <w:r>
        <w:rPr>
          <w:sz w:val="22"/>
          <w:szCs w:val="22"/>
          <w:u w:val="single"/>
        </w:rPr>
        <w:t xml:space="preserve">SR/ A.: CARRETERO CASANOVA </w:t>
      </w:r>
      <w:proofErr w:type="gramStart"/>
      <w:r>
        <w:rPr>
          <w:sz w:val="22"/>
          <w:szCs w:val="22"/>
          <w:u w:val="single"/>
        </w:rPr>
        <w:t>VALENTINA.-</w:t>
      </w:r>
      <w:proofErr w:type="gramEnd"/>
    </w:p>
    <w:p w14:paraId="1CC27AB5" w14:textId="77777777" w:rsidR="00E156B1" w:rsidRDefault="00E156B1" w:rsidP="00E156B1">
      <w:pPr>
        <w:pStyle w:val="Ttulo1"/>
        <w:spacing w:line="360" w:lineRule="auto"/>
        <w:jc w:val="both"/>
        <w:rPr>
          <w:sz w:val="22"/>
          <w:szCs w:val="22"/>
          <w:u w:val="single"/>
        </w:rPr>
      </w:pPr>
      <w:r>
        <w:rPr>
          <w:sz w:val="22"/>
          <w:szCs w:val="22"/>
          <w:u w:val="single"/>
        </w:rPr>
        <w:t>CALLE:  66 NRO 429, LA PLATA</w:t>
      </w:r>
    </w:p>
    <w:p w14:paraId="6BEA29A6" w14:textId="77777777" w:rsidR="00E156B1" w:rsidRDefault="00E156B1" w:rsidP="00E156B1"/>
    <w:p w14:paraId="114CB27A" w14:textId="77777777" w:rsidR="00E156B1" w:rsidRPr="00806486" w:rsidRDefault="00E156B1" w:rsidP="00E156B1">
      <w:pPr>
        <w:spacing w:line="276" w:lineRule="auto"/>
        <w:ind w:firstLine="708"/>
        <w:jc w:val="both"/>
        <w:rPr>
          <w:rFonts w:cs="Arial"/>
          <w:b/>
          <w:sz w:val="22"/>
          <w:szCs w:val="22"/>
        </w:rPr>
      </w:pPr>
      <w:r>
        <w:t xml:space="preserve">                    </w:t>
      </w:r>
      <w:r w:rsidRPr="00806486">
        <w:rPr>
          <w:rFonts w:cs="Arial"/>
          <w:sz w:val="22"/>
          <w:szCs w:val="22"/>
        </w:rPr>
        <w:t xml:space="preserve">Por medio de la presente se le entera y notifica a Ud. en </w:t>
      </w:r>
      <w:r w:rsidRPr="00806486">
        <w:rPr>
          <w:rFonts w:cs="Arial"/>
          <w:b/>
          <w:sz w:val="22"/>
          <w:szCs w:val="22"/>
        </w:rPr>
        <w:t>IPP</w:t>
      </w:r>
      <w:r>
        <w:rPr>
          <w:rFonts w:cs="Arial"/>
          <w:b/>
          <w:sz w:val="22"/>
          <w:szCs w:val="22"/>
        </w:rPr>
        <w:t xml:space="preserve"> </w:t>
      </w:r>
      <w:proofErr w:type="spellStart"/>
      <w:r>
        <w:rPr>
          <w:rFonts w:cs="Arial"/>
          <w:b/>
          <w:sz w:val="22"/>
          <w:szCs w:val="22"/>
        </w:rPr>
        <w:t>N°</w:t>
      </w:r>
      <w:proofErr w:type="spellEnd"/>
      <w:r w:rsidRPr="00806486">
        <w:rPr>
          <w:rFonts w:cs="Arial"/>
          <w:b/>
          <w:sz w:val="22"/>
          <w:szCs w:val="22"/>
        </w:rPr>
        <w:t xml:space="preserve"> </w:t>
      </w:r>
      <w:r>
        <w:rPr>
          <w:rFonts w:cs="Arial"/>
          <w:b/>
          <w:sz w:val="22"/>
          <w:szCs w:val="22"/>
          <w:u w:val="single"/>
        </w:rPr>
        <w:t>caratulada “LESIONES CULPOSAS</w:t>
      </w:r>
      <w:r w:rsidRPr="00806486">
        <w:rPr>
          <w:rFonts w:cs="Arial"/>
          <w:b/>
          <w:sz w:val="22"/>
          <w:szCs w:val="22"/>
          <w:u w:val="single"/>
        </w:rPr>
        <w:t>”</w:t>
      </w:r>
      <w:r>
        <w:rPr>
          <w:rFonts w:cs="Arial"/>
          <w:b/>
          <w:sz w:val="22"/>
          <w:szCs w:val="22"/>
          <w:u w:val="single"/>
        </w:rPr>
        <w:t>,  VICTIMA:  MANZO GAMARRA ELIANA CARMEN ,</w:t>
      </w:r>
      <w:r w:rsidRPr="00806486">
        <w:rPr>
          <w:rFonts w:cs="Arial"/>
          <w:sz w:val="22"/>
          <w:szCs w:val="22"/>
        </w:rPr>
        <w:t xml:space="preserve"> con</w:t>
      </w:r>
      <w:r>
        <w:rPr>
          <w:rFonts w:cs="Arial"/>
          <w:sz w:val="22"/>
          <w:szCs w:val="22"/>
        </w:rPr>
        <w:t xml:space="preserve"> intervención de la UFID Nro. 05</w:t>
      </w:r>
      <w:r w:rsidRPr="00806486">
        <w:rPr>
          <w:rFonts w:cs="Arial"/>
          <w:sz w:val="22"/>
          <w:szCs w:val="22"/>
        </w:rPr>
        <w:t xml:space="preserve"> de Pinamar,</w:t>
      </w:r>
      <w:r>
        <w:rPr>
          <w:rFonts w:cs="Arial"/>
          <w:sz w:val="22"/>
          <w:szCs w:val="22"/>
        </w:rPr>
        <w:t xml:space="preserve"> Y UFID 8 EN TURNO </w:t>
      </w:r>
      <w:r w:rsidRPr="00806486">
        <w:rPr>
          <w:rFonts w:cs="Arial"/>
          <w:sz w:val="22"/>
          <w:szCs w:val="22"/>
        </w:rPr>
        <w:t xml:space="preserve"> Depto. Judicial Dolores, que el día </w:t>
      </w:r>
      <w:r>
        <w:rPr>
          <w:rFonts w:cs="Arial"/>
          <w:b/>
          <w:sz w:val="22"/>
          <w:szCs w:val="22"/>
          <w:u w:val="single"/>
        </w:rPr>
        <w:t>25 de ENERO de 2021 las 11.00</w:t>
      </w:r>
      <w:r w:rsidRPr="00806486">
        <w:rPr>
          <w:rFonts w:cs="Arial"/>
          <w:b/>
          <w:sz w:val="22"/>
          <w:szCs w:val="22"/>
          <w:u w:val="single"/>
        </w:rPr>
        <w:t xml:space="preserve"> horas</w:t>
      </w:r>
      <w:r w:rsidRPr="00806486">
        <w:rPr>
          <w:rFonts w:cs="Arial"/>
          <w:sz w:val="22"/>
          <w:szCs w:val="22"/>
        </w:rPr>
        <w:t xml:space="preserve"> se llevará a cabo </w:t>
      </w:r>
      <w:r w:rsidRPr="00806486">
        <w:rPr>
          <w:rFonts w:cs="Arial"/>
          <w:b/>
          <w:sz w:val="22"/>
          <w:szCs w:val="22"/>
        </w:rPr>
        <w:t>Pericia</w:t>
      </w:r>
      <w:r>
        <w:rPr>
          <w:rFonts w:cs="Arial"/>
          <w:b/>
          <w:sz w:val="22"/>
          <w:szCs w:val="22"/>
        </w:rPr>
        <w:t xml:space="preserve"> MECANICA SOBRE VEHICULO BMW DOMINIO AA693WS  </w:t>
      </w:r>
      <w:r w:rsidRPr="00806486">
        <w:rPr>
          <w:rFonts w:cs="Arial"/>
          <w:sz w:val="22"/>
          <w:szCs w:val="22"/>
        </w:rPr>
        <w:t xml:space="preserve">, la cual </w:t>
      </w:r>
      <w:r>
        <w:rPr>
          <w:rFonts w:cs="Arial"/>
          <w:sz w:val="22"/>
          <w:szCs w:val="22"/>
        </w:rPr>
        <w:t xml:space="preserve">será realizada por el PERITO MECANICO, LLEVANDOSE A CABO ESTA DILIGENCIA EN SEDE DE EPC I PINAMAR, SITA EN CALLE BUNGUE Y Júpiter </w:t>
      </w:r>
      <w:r w:rsidRPr="00806486">
        <w:rPr>
          <w:rFonts w:cs="Arial"/>
          <w:sz w:val="22"/>
          <w:szCs w:val="22"/>
        </w:rPr>
        <w:t xml:space="preserve">, </w:t>
      </w:r>
      <w:r w:rsidRPr="00806486">
        <w:rPr>
          <w:rFonts w:cs="Arial"/>
          <w:sz w:val="22"/>
          <w:szCs w:val="22"/>
          <w:bdr w:val="single" w:sz="4" w:space="0" w:color="auto" w:frame="1"/>
        </w:rPr>
        <w:t xml:space="preserve">Conforme el </w:t>
      </w:r>
      <w:proofErr w:type="spellStart"/>
      <w:r w:rsidRPr="00806486">
        <w:rPr>
          <w:rFonts w:cs="Arial"/>
          <w:sz w:val="22"/>
          <w:szCs w:val="22"/>
          <w:bdr w:val="single" w:sz="4" w:space="0" w:color="auto" w:frame="1"/>
        </w:rPr>
        <w:t>articulo</w:t>
      </w:r>
      <w:proofErr w:type="spellEnd"/>
      <w:r w:rsidRPr="00806486">
        <w:rPr>
          <w:rFonts w:cs="Arial"/>
          <w:sz w:val="22"/>
          <w:szCs w:val="22"/>
          <w:bdr w:val="single" w:sz="4" w:space="0" w:color="auto" w:frame="1"/>
        </w:rPr>
        <w:t xml:space="preserve"> 247 del CPP que reza: </w:t>
      </w:r>
      <w:r w:rsidRPr="00806486">
        <w:rPr>
          <w:rFonts w:cs="Arial"/>
          <w:b/>
          <w:bCs/>
          <w:sz w:val="22"/>
          <w:szCs w:val="22"/>
          <w:bdr w:val="single" w:sz="4" w:space="0" w:color="auto" w:frame="1"/>
          <w:lang w:val="es-MX"/>
        </w:rPr>
        <w:t xml:space="preserve">Nombramiento y notificación. Facultad de </w:t>
      </w:r>
      <w:proofErr w:type="gramStart"/>
      <w:r w:rsidRPr="00806486">
        <w:rPr>
          <w:rFonts w:cs="Arial"/>
          <w:b/>
          <w:bCs/>
          <w:sz w:val="22"/>
          <w:szCs w:val="22"/>
          <w:bdr w:val="single" w:sz="4" w:space="0" w:color="auto" w:frame="1"/>
          <w:lang w:val="es-MX"/>
        </w:rPr>
        <w:t>proponer</w:t>
      </w:r>
      <w:r w:rsidRPr="00806486">
        <w:rPr>
          <w:rFonts w:cs="Arial"/>
          <w:sz w:val="22"/>
          <w:szCs w:val="22"/>
          <w:bdr w:val="single" w:sz="4" w:space="0" w:color="auto" w:frame="1"/>
          <w:lang w:val="es-MX"/>
        </w:rPr>
        <w:t>.-</w:t>
      </w:r>
      <w:proofErr w:type="gramEnd"/>
      <w:r w:rsidRPr="00806486">
        <w:rPr>
          <w:rFonts w:cs="Arial"/>
          <w:sz w:val="22"/>
          <w:szCs w:val="22"/>
          <w:bdr w:val="single" w:sz="4" w:space="0" w:color="auto" w:frame="1"/>
          <w:lang w:val="es-MX"/>
        </w:rPr>
        <w:t xml:space="preserve"> El Agente Fiscal designará de oficio a un perito, salvo que considere indispensable que sean más. Lo hará entre los que tengan el carácter de peritos oficiales; si no los hubiere, entre los funcionarios públicos que, en razón de su título profesional o de su competencia, se encuentren habilitados para emitir dictamen acerca del hecho o circunstancias que se quiere establecer. Notificará esta resolución al imputado, a los defensores y al particular damnificado, antes que se inicien las operaciones periciales, bajo sanción de nulidad, a menos que haya suma urgencia o que la indagación sea extremadamente simple. En los casos de urgencia, bajo la misma sanción, se les notificará que se realizó la pericia, que pueden hacer examinar sus resultados por otro perito y pedir, si fuera posible, su reproducción. En el término de tres (3) días a contar de las respectivas notificaciones previstas en este artículo, cada parte podrá proponer, a su costa, otro perito legalmente habilitado</w:t>
      </w:r>
      <w:r w:rsidRPr="00806486">
        <w:rPr>
          <w:rFonts w:cs="Arial"/>
          <w:sz w:val="22"/>
          <w:szCs w:val="22"/>
          <w:bdr w:val="single" w:sz="4" w:space="0" w:color="auto" w:frame="1"/>
        </w:rPr>
        <w:t>.</w:t>
      </w:r>
      <w:r w:rsidRPr="00806486">
        <w:rPr>
          <w:rFonts w:cs="Arial"/>
          <w:sz w:val="22"/>
          <w:szCs w:val="22"/>
        </w:rPr>
        <w:t xml:space="preserve"> </w:t>
      </w:r>
      <w:r w:rsidRPr="00806486">
        <w:rPr>
          <w:sz w:val="22"/>
          <w:szCs w:val="22"/>
          <w:u w:val="single"/>
        </w:rPr>
        <w:t>Asimismo, se le hace saber que le asiste el derecho de presenciar la realización de la pericia, NO SIENDO OBLIGATORIA su asistencia.</w:t>
      </w:r>
    </w:p>
    <w:p w14:paraId="4667BED2" w14:textId="77777777" w:rsidR="00E156B1" w:rsidRPr="00806486" w:rsidRDefault="00E156B1" w:rsidP="00E156B1">
      <w:pPr>
        <w:spacing w:line="360" w:lineRule="auto"/>
        <w:jc w:val="both"/>
        <w:rPr>
          <w:rFonts w:cs="Arial"/>
          <w:b/>
          <w:sz w:val="22"/>
          <w:szCs w:val="22"/>
        </w:rPr>
      </w:pPr>
      <w:r w:rsidRPr="00806486">
        <w:rPr>
          <w:rFonts w:cs="Arial"/>
          <w:b/>
          <w:sz w:val="22"/>
          <w:szCs w:val="22"/>
        </w:rPr>
        <w:t>QUEDA UD. DEBIDAMENTE NOTIFICADO-</w:t>
      </w:r>
    </w:p>
    <w:p w14:paraId="15106997" w14:textId="77777777" w:rsidR="00E156B1" w:rsidRPr="00806486" w:rsidRDefault="00E156B1" w:rsidP="00E156B1">
      <w:pPr>
        <w:spacing w:line="360" w:lineRule="auto"/>
        <w:jc w:val="both"/>
        <w:rPr>
          <w:rFonts w:cs="Arial"/>
          <w:b/>
          <w:sz w:val="22"/>
          <w:szCs w:val="22"/>
        </w:rPr>
      </w:pPr>
      <w:r w:rsidRPr="00806486">
        <w:rPr>
          <w:rFonts w:cs="Arial"/>
          <w:b/>
          <w:sz w:val="22"/>
          <w:szCs w:val="22"/>
        </w:rPr>
        <w:t>ESTACIÓN DE POLICÍA COMUNAL PINAMAR SECCIONAL PRI</w:t>
      </w:r>
      <w:r>
        <w:rPr>
          <w:rFonts w:cs="Arial"/>
          <w:b/>
          <w:sz w:val="22"/>
          <w:szCs w:val="22"/>
        </w:rPr>
        <w:t>MERA, 23 de ENERO de 2021</w:t>
      </w:r>
      <w:r w:rsidRPr="00806486">
        <w:rPr>
          <w:rFonts w:cs="Arial"/>
          <w:b/>
          <w:sz w:val="22"/>
          <w:szCs w:val="22"/>
        </w:rPr>
        <w:t>.-</w:t>
      </w:r>
    </w:p>
    <w:p w14:paraId="31AF7D87" w14:textId="3031DFB6" w:rsidR="00E156B1" w:rsidRDefault="00E156B1" w:rsidP="00E156B1">
      <w:pPr>
        <w:spacing w:line="360" w:lineRule="auto"/>
        <w:ind w:firstLine="708"/>
        <w:jc w:val="both"/>
        <w:rPr>
          <w:rFonts w:cs="Arial"/>
          <w:b/>
          <w:i/>
          <w:sz w:val="22"/>
          <w:szCs w:val="22"/>
        </w:rPr>
      </w:pPr>
    </w:p>
    <w:p w14:paraId="346F7C4F" w14:textId="77777777" w:rsidR="00E156B1" w:rsidRDefault="00E156B1" w:rsidP="00E156B1">
      <w:pPr>
        <w:pStyle w:val="Textoindependiente"/>
        <w:spacing w:line="360" w:lineRule="auto"/>
        <w:rPr>
          <w:rFonts w:cs="Arial"/>
          <w:b/>
          <w:sz w:val="22"/>
          <w:szCs w:val="22"/>
        </w:rPr>
      </w:pPr>
      <w:r>
        <w:rPr>
          <w:rFonts w:cs="Arial"/>
          <w:b/>
          <w:sz w:val="22"/>
          <w:szCs w:val="22"/>
        </w:rPr>
        <w:t>X....................................</w:t>
      </w:r>
    </w:p>
    <w:p w14:paraId="3400BB7E" w14:textId="34F7311F" w:rsidR="00E156B1" w:rsidRPr="00B479C3" w:rsidRDefault="00E156B1" w:rsidP="00E156B1">
      <w:pPr>
        <w:pStyle w:val="Ttulo4"/>
        <w:tabs>
          <w:tab w:val="left" w:pos="7065"/>
        </w:tabs>
        <w:spacing w:line="360" w:lineRule="auto"/>
        <w:rPr>
          <w:rFonts w:ascii="Times New Roman" w:hAnsi="Times New Roman" w:cs="Arial"/>
        </w:rPr>
      </w:pPr>
      <w:r>
        <w:rPr>
          <w:rFonts w:ascii="Times New Roman" w:hAnsi="Times New Roman" w:cs="Arial"/>
          <w:noProof/>
          <w:lang w:val="es-AR" w:eastAsia="es-AR"/>
        </w:rPr>
        <mc:AlternateContent>
          <mc:Choice Requires="wps">
            <w:drawing>
              <wp:anchor distT="0" distB="0" distL="114300" distR="114300" simplePos="0" relativeHeight="251660288" behindDoc="0" locked="0" layoutInCell="1" allowOverlap="1" wp14:anchorId="3BAE2397" wp14:editId="3F51820E">
                <wp:simplePos x="0" y="0"/>
                <wp:positionH relativeFrom="column">
                  <wp:posOffset>4206240</wp:posOffset>
                </wp:positionH>
                <wp:positionV relativeFrom="paragraph">
                  <wp:posOffset>7620</wp:posOffset>
                </wp:positionV>
                <wp:extent cx="1924050" cy="762000"/>
                <wp:effectExtent l="10795" t="5715" r="8255" b="13335"/>
                <wp:wrapNone/>
                <wp:docPr id="208441972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762000"/>
                        </a:xfrm>
                        <a:prstGeom prst="rect">
                          <a:avLst/>
                        </a:prstGeom>
                        <a:solidFill>
                          <a:srgbClr val="FFFFFF"/>
                        </a:solidFill>
                        <a:ln w="9525">
                          <a:solidFill>
                            <a:schemeClr val="bg1">
                              <a:lumMod val="100000"/>
                              <a:lumOff val="0"/>
                            </a:schemeClr>
                          </a:solidFill>
                          <a:miter lim="800000"/>
                          <a:headEnd/>
                          <a:tailEnd/>
                        </a:ln>
                      </wps:spPr>
                      <wps:txbx>
                        <w:txbxContent>
                          <w:p w14:paraId="22983CB6" w14:textId="77777777" w:rsidR="00E156B1" w:rsidRDefault="00E156B1" w:rsidP="00E156B1">
                            <w:pPr>
                              <w:rPr>
                                <w:lang w:val="es-AR"/>
                              </w:rPr>
                            </w:pPr>
                            <w:r>
                              <w:rPr>
                                <w:lang w:val="es-AR"/>
                              </w:rPr>
                              <w:t>JORGE BONATO</w:t>
                            </w:r>
                          </w:p>
                          <w:p w14:paraId="455DD853" w14:textId="77777777" w:rsidR="00E156B1" w:rsidRPr="00B479C3" w:rsidRDefault="00E156B1" w:rsidP="00E156B1">
                            <w:pPr>
                              <w:rPr>
                                <w:lang w:val="es-AR"/>
                              </w:rPr>
                            </w:pPr>
                            <w:r>
                              <w:rPr>
                                <w:lang w:val="es-AR"/>
                              </w:rPr>
                              <w:t>OFL 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E2397" id="_x0000_t202" coordsize="21600,21600" o:spt="202" path="m,l,21600r21600,l21600,xe">
                <v:stroke joinstyle="miter"/>
                <v:path gradientshapeok="t" o:connecttype="rect"/>
              </v:shapetype>
              <v:shape id="Cuadro de texto 1" o:spid="_x0000_s1026" type="#_x0000_t202" style="position:absolute;margin-left:331.2pt;margin-top:.6pt;width:151.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" strokecolor="white [3212]">
                <v:textbox>
                  <w:txbxContent>
                    <w:p w14:paraId="22983CB6" w14:textId="77777777" w:rsidR="00E156B1" w:rsidRDefault="00E156B1" w:rsidP="00E156B1">
                      <w:pPr>
                        <w:rPr>
                          <w:lang w:val="es-AR"/>
                        </w:rPr>
                      </w:pPr>
                      <w:r>
                        <w:rPr>
                          <w:lang w:val="es-AR"/>
                        </w:rPr>
                        <w:t>JORGE BONATO</w:t>
                      </w:r>
                    </w:p>
                    <w:p w14:paraId="455DD853" w14:textId="77777777" w:rsidR="00E156B1" w:rsidRPr="00B479C3" w:rsidRDefault="00E156B1" w:rsidP="00E156B1">
                      <w:pPr>
                        <w:rPr>
                          <w:lang w:val="es-AR"/>
                        </w:rPr>
                      </w:pPr>
                      <w:r>
                        <w:rPr>
                          <w:lang w:val="es-AR"/>
                        </w:rPr>
                        <w:t>OFL SUBAYUDANTE</w:t>
                      </w:r>
                    </w:p>
                  </w:txbxContent>
                </v:textbox>
              </v:shape>
            </w:pict>
          </mc:Fallback>
        </mc:AlternateContent>
      </w:r>
      <w:r>
        <w:rPr>
          <w:rFonts w:ascii="Times New Roman" w:hAnsi="Times New Roman" w:cs="Arial"/>
        </w:rPr>
        <w:t xml:space="preserve">Firma y </w:t>
      </w:r>
      <w:proofErr w:type="gramStart"/>
      <w:r>
        <w:rPr>
          <w:rFonts w:ascii="Times New Roman" w:hAnsi="Times New Roman" w:cs="Arial"/>
        </w:rPr>
        <w:t>Aclaración.-</w:t>
      </w:r>
      <w:proofErr w:type="gramEnd"/>
      <w:r>
        <w:rPr>
          <w:rFonts w:ascii="Times New Roman" w:hAnsi="Times New Roman" w:cs="Arial"/>
        </w:rPr>
        <w:tab/>
        <w:t xml:space="preserve"> </w:t>
      </w:r>
    </w:p>
    <w:p w14:paraId="1B258D9E" w14:textId="77777777" w:rsidR="00E156B1" w:rsidRDefault="00E156B1" w:rsidP="00E156B1">
      <w:pPr>
        <w:pStyle w:val="Textoindependiente"/>
        <w:spacing w:line="360" w:lineRule="auto"/>
        <w:rPr>
          <w:rFonts w:cs="Arial"/>
          <w:b/>
        </w:rPr>
      </w:pPr>
      <w:r>
        <w:rPr>
          <w:rFonts w:cs="Arial"/>
          <w:b/>
        </w:rPr>
        <w:t>DNI</w:t>
      </w:r>
      <w:proofErr w:type="gramStart"/>
      <w:r>
        <w:rPr>
          <w:rFonts w:cs="Arial"/>
          <w:b/>
        </w:rPr>
        <w:t>.:............................</w:t>
      </w:r>
      <w:proofErr w:type="gramEnd"/>
      <w:r>
        <w:rPr>
          <w:rFonts w:cs="Arial"/>
          <w:b/>
        </w:rPr>
        <w:t xml:space="preserve">  </w:t>
      </w:r>
    </w:p>
    <w:p w14:paraId="0AB6ACC2" w14:textId="77777777" w:rsidR="00E156B1" w:rsidRDefault="00E156B1" w:rsidP="00E156B1">
      <w:pPr>
        <w:pStyle w:val="Textoindependiente"/>
        <w:spacing w:line="360" w:lineRule="auto"/>
        <w:rPr>
          <w:rFonts w:cs="Arial"/>
          <w:b/>
        </w:rPr>
      </w:pPr>
      <w:r>
        <w:rPr>
          <w:rFonts w:cs="Arial"/>
          <w:b/>
        </w:rPr>
        <w:t xml:space="preserve">                                              </w:t>
      </w:r>
      <w:r>
        <w:rPr>
          <w:rFonts w:cs="Arial"/>
        </w:rPr>
        <w:tab/>
      </w:r>
      <w:r>
        <w:rPr>
          <w:rFonts w:cs="Arial"/>
        </w:rPr>
        <w:tab/>
        <w:t xml:space="preserve">                                                                                                                                                                                          </w:t>
      </w:r>
    </w:p>
    <w:p w14:paraId="1D0E5776" w14:textId="77777777" w:rsidR="00E156B1" w:rsidRDefault="00E156B1" w:rsidP="00E156B1">
      <w:pPr>
        <w:ind w:left="-709" w:right="708"/>
        <w:jc w:val="center"/>
        <w:rPr>
          <w:color w:val="808080"/>
          <w:sz w:val="16"/>
          <w:szCs w:val="16"/>
        </w:rPr>
      </w:pPr>
    </w:p>
    <w:p w14:paraId="4A3DFA32" w14:textId="77777777" w:rsidR="00E156B1" w:rsidRDefault="00E156B1" w:rsidP="00E156B1">
      <w:pPr>
        <w:ind w:left="-709" w:right="708"/>
        <w:jc w:val="center"/>
        <w:rPr>
          <w:color w:val="808080"/>
          <w:sz w:val="16"/>
          <w:szCs w:val="16"/>
        </w:rPr>
      </w:pPr>
    </w:p>
    <w:p w14:paraId="46B43012" w14:textId="77777777" w:rsidR="00E156B1" w:rsidRDefault="00E156B1" w:rsidP="00E156B1">
      <w:pPr>
        <w:ind w:left="-709" w:right="708"/>
        <w:jc w:val="center"/>
        <w:rPr>
          <w:color w:val="808080"/>
          <w:sz w:val="16"/>
          <w:szCs w:val="16"/>
        </w:rPr>
      </w:pPr>
    </w:p>
    <w:p w14:paraId="09A50F90" w14:textId="77777777" w:rsidR="00E156B1" w:rsidRDefault="00E156B1" w:rsidP="00E156B1">
      <w:pPr>
        <w:ind w:left="-709" w:right="708"/>
        <w:jc w:val="center"/>
        <w:rPr>
          <w:color w:val="808080"/>
          <w:sz w:val="16"/>
          <w:szCs w:val="16"/>
        </w:rPr>
      </w:pPr>
    </w:p>
    <w:p w14:paraId="2923A543" w14:textId="77777777" w:rsidR="00E156B1" w:rsidRPr="00BD1467" w:rsidRDefault="00E156B1" w:rsidP="00E156B1">
      <w:pPr>
        <w:tabs>
          <w:tab w:val="left" w:pos="6047"/>
        </w:tabs>
        <w:jc w:val="both"/>
        <w:rPr>
          <w:lang w:val="en-US"/>
        </w:rPr>
      </w:pPr>
    </w:p>
    <w:p w14:paraId="5787BCAD" w14:textId="77777777" w:rsidR="00E156B1" w:rsidRPr="00BD1467" w:rsidRDefault="00E156B1" w:rsidP="00E156B1">
      <w:pPr>
        <w:tabs>
          <w:tab w:val="left" w:pos="6047"/>
        </w:tabs>
        <w:jc w:val="both"/>
        <w:rPr>
          <w:lang w:val="en-US"/>
        </w:rPr>
      </w:pPr>
    </w:p>
    <w:p w14:paraId="049F86C9" w14:textId="77777777" w:rsidR="00426618" w:rsidRDefault="00426618"/>
    <w:sectPr w:rsidR="00426618" w:rsidSect="00E156B1">
      <w:headerReference w:type="default" r:id="rId6"/>
      <w:footerReference w:type="default" r:id="rId7"/>
      <w:pgSz w:w="12240" w:h="15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967E5" w14:textId="77777777" w:rsidR="00801041" w:rsidRDefault="00801041" w:rsidP="00E156B1">
      <w:r>
        <w:separator/>
      </w:r>
    </w:p>
  </w:endnote>
  <w:endnote w:type="continuationSeparator" w:id="0">
    <w:p w14:paraId="2896201F" w14:textId="77777777" w:rsidR="00801041" w:rsidRDefault="00801041" w:rsidP="00E1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DBA7" w14:textId="5B230563" w:rsidR="00E156B1" w:rsidRDefault="00E156B1">
    <w:pPr>
      <w:pStyle w:val="Piedepgina"/>
    </w:pPr>
    <w:r w:rsidRPr="00C80D0E">
      <w:rPr>
        <w:noProof/>
        <w:lang w:val="es-AR" w:eastAsia="es-AR"/>
      </w:rPr>
      <w:drawing>
        <wp:anchor distT="0" distB="0" distL="114300" distR="114300" simplePos="0" relativeHeight="251659264" behindDoc="0" locked="0" layoutInCell="1" allowOverlap="1" wp14:anchorId="6992A0F2" wp14:editId="39355907">
          <wp:simplePos x="0" y="0"/>
          <wp:positionH relativeFrom="column">
            <wp:posOffset>920115</wp:posOffset>
          </wp:positionH>
          <wp:positionV relativeFrom="paragraph">
            <wp:posOffset>-323215</wp:posOffset>
          </wp:positionV>
          <wp:extent cx="3581400" cy="628650"/>
          <wp:effectExtent l="1905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81400" cy="6286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FF6EC" w14:textId="77777777" w:rsidR="00801041" w:rsidRDefault="00801041" w:rsidP="00E156B1">
      <w:r>
        <w:separator/>
      </w:r>
    </w:p>
  </w:footnote>
  <w:footnote w:type="continuationSeparator" w:id="0">
    <w:p w14:paraId="3F7047BA" w14:textId="77777777" w:rsidR="00801041" w:rsidRDefault="00801041" w:rsidP="00E1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FFD4C" w14:textId="10F1E5E3" w:rsidR="00E156B1" w:rsidRDefault="00E156B1">
    <w:pPr>
      <w:pStyle w:val="Encabezado"/>
    </w:pPr>
    <w:r>
      <w:rPr>
        <w:noProof/>
        <w:lang w:val="es-AR" w:eastAsia="es-AR"/>
      </w:rPr>
      <w:drawing>
        <wp:inline distT="0" distB="0" distL="0" distR="0" wp14:anchorId="2B0CE379" wp14:editId="287F60AA">
          <wp:extent cx="5400040" cy="42041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400040" cy="42041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B1"/>
    <w:rsid w:val="00426618"/>
    <w:rsid w:val="005E52D9"/>
    <w:rsid w:val="00801041"/>
    <w:rsid w:val="00E1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50C4"/>
  <w15:chartTrackingRefBased/>
  <w15:docId w15:val="{CC322063-0B7F-4508-8146-03D8796D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B1"/>
    <w:pPr>
      <w:spacing w:after="0" w:afterAutospacing="0" w:line="240" w:lineRule="auto"/>
      <w:jc w:val="left"/>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qFormat/>
    <w:rsid w:val="00E156B1"/>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uiPriority w:val="9"/>
    <w:unhideWhenUsed/>
    <w:qFormat/>
    <w:rsid w:val="00E156B1"/>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E156B1"/>
    <w:pPr>
      <w:keepNext/>
      <w:keepLines/>
      <w:spacing w:before="20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156B1"/>
    <w:rPr>
      <w:rFonts w:ascii="Arial" w:eastAsia="Times New Roman" w:hAnsi="Arial" w:cs="Arial"/>
      <w:b/>
      <w:bCs/>
      <w:kern w:val="32"/>
      <w:sz w:val="32"/>
      <w:szCs w:val="32"/>
      <w:lang w:val="es-ES" w:eastAsia="es-ES"/>
      <w14:ligatures w14:val="none"/>
    </w:rPr>
  </w:style>
  <w:style w:type="character" w:customStyle="1" w:styleId="Ttulo3Car">
    <w:name w:val="Título 3 Car"/>
    <w:basedOn w:val="Fuentedeprrafopredeter"/>
    <w:link w:val="Ttulo3"/>
    <w:uiPriority w:val="9"/>
    <w:rsid w:val="00E156B1"/>
    <w:rPr>
      <w:rFonts w:asciiTheme="majorHAnsi" w:eastAsiaTheme="majorEastAsia" w:hAnsiTheme="majorHAnsi" w:cstheme="majorBidi"/>
      <w:b/>
      <w:bCs/>
      <w:color w:val="5B9BD5" w:themeColor="accent1"/>
      <w:kern w:val="0"/>
      <w:sz w:val="24"/>
      <w:szCs w:val="24"/>
      <w:lang w:val="es-ES" w:eastAsia="es-ES"/>
      <w14:ligatures w14:val="none"/>
    </w:rPr>
  </w:style>
  <w:style w:type="character" w:customStyle="1" w:styleId="Ttulo4Car">
    <w:name w:val="Título 4 Car"/>
    <w:basedOn w:val="Fuentedeprrafopredeter"/>
    <w:link w:val="Ttulo4"/>
    <w:uiPriority w:val="9"/>
    <w:rsid w:val="00E156B1"/>
    <w:rPr>
      <w:rFonts w:asciiTheme="majorHAnsi" w:eastAsiaTheme="majorEastAsia" w:hAnsiTheme="majorHAnsi" w:cstheme="majorBidi"/>
      <w:b/>
      <w:bCs/>
      <w:i/>
      <w:iCs/>
      <w:color w:val="5B9BD5" w:themeColor="accent1"/>
      <w:kern w:val="0"/>
      <w:sz w:val="24"/>
      <w:szCs w:val="24"/>
      <w:lang w:val="es-ES" w:eastAsia="es-ES"/>
      <w14:ligatures w14:val="none"/>
    </w:rPr>
  </w:style>
  <w:style w:type="paragraph" w:styleId="Textoindependiente">
    <w:name w:val="Body Text"/>
    <w:basedOn w:val="Normal"/>
    <w:link w:val="TextoindependienteCar"/>
    <w:semiHidden/>
    <w:rsid w:val="00E156B1"/>
    <w:pPr>
      <w:jc w:val="both"/>
    </w:pPr>
    <w:rPr>
      <w:lang w:val="es-BO"/>
    </w:rPr>
  </w:style>
  <w:style w:type="character" w:customStyle="1" w:styleId="TextoindependienteCar">
    <w:name w:val="Texto independiente Car"/>
    <w:basedOn w:val="Fuentedeprrafopredeter"/>
    <w:link w:val="Textoindependiente"/>
    <w:semiHidden/>
    <w:rsid w:val="00E156B1"/>
    <w:rPr>
      <w:rFonts w:ascii="Times New Roman" w:eastAsia="Times New Roman" w:hAnsi="Times New Roman" w:cs="Times New Roman"/>
      <w:kern w:val="0"/>
      <w:sz w:val="24"/>
      <w:szCs w:val="24"/>
      <w:lang w:val="es-BO" w:eastAsia="es-ES"/>
      <w14:ligatures w14:val="none"/>
    </w:rPr>
  </w:style>
  <w:style w:type="character" w:styleId="Hipervnculo">
    <w:name w:val="Hyperlink"/>
    <w:basedOn w:val="Fuentedeprrafopredeter"/>
    <w:uiPriority w:val="99"/>
    <w:unhideWhenUsed/>
    <w:rsid w:val="00E156B1"/>
    <w:rPr>
      <w:color w:val="0563C1" w:themeColor="hyperlink"/>
      <w:u w:val="single"/>
    </w:rPr>
  </w:style>
  <w:style w:type="paragraph" w:styleId="Encabezado">
    <w:name w:val="header"/>
    <w:basedOn w:val="Normal"/>
    <w:link w:val="EncabezadoCar"/>
    <w:uiPriority w:val="99"/>
    <w:unhideWhenUsed/>
    <w:rsid w:val="00E156B1"/>
    <w:pPr>
      <w:tabs>
        <w:tab w:val="center" w:pos="4419"/>
        <w:tab w:val="right" w:pos="8838"/>
      </w:tabs>
    </w:pPr>
  </w:style>
  <w:style w:type="character" w:customStyle="1" w:styleId="EncabezadoCar">
    <w:name w:val="Encabezado Car"/>
    <w:basedOn w:val="Fuentedeprrafopredeter"/>
    <w:link w:val="Encabezado"/>
    <w:uiPriority w:val="99"/>
    <w:rsid w:val="00E156B1"/>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E156B1"/>
    <w:pPr>
      <w:tabs>
        <w:tab w:val="center" w:pos="4419"/>
        <w:tab w:val="right" w:pos="8838"/>
      </w:tabs>
    </w:pPr>
  </w:style>
  <w:style w:type="character" w:customStyle="1" w:styleId="PiedepginaCar">
    <w:name w:val="Pie de página Car"/>
    <w:basedOn w:val="Fuentedeprrafopredeter"/>
    <w:link w:val="Piedepgina"/>
    <w:uiPriority w:val="99"/>
    <w:rsid w:val="00E156B1"/>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1930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jbestudiosycapacitaciones@gmail.com</dc:creator>
  <cp:keywords/>
  <dc:description/>
  <cp:lastModifiedBy>jbestudiosycapacitaciones@gmail.com</cp:lastModifiedBy>
  <cp:revision>1</cp:revision>
  <dcterms:created xsi:type="dcterms:W3CDTF">2024-10-01T00:21:00Z</dcterms:created>
  <dcterms:modified xsi:type="dcterms:W3CDTF">2024-10-01T00:23:00Z</dcterms:modified>
</cp:coreProperties>
</file>