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4254" w:right="0" w:hanging="361.999999999999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4254" w:right="0" w:hanging="361.999999999999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學號：B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04901000</w:t>
      </w: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系級：電機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四</w:t>
      </w: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姓名：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王老闆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4254" w:right="0" w:hanging="361.999999999999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請比較你實作的generative model、logistic regression 的準確率，何者較佳？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請說明你實作的best model，其訓練方式和準確率為何？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請實作輸入特徵標準化(feature normalization)並討論其對於你的模型準確率的影響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請實作logistic regression 的正規化(regularization)，並討論其對於你的                                                                                              模型準確率的影響。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請討論你認為哪個attribute 對結果影響最大？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0"/>
      <w:pgMar w:bottom="2660" w:top="1460" w:left="1080" w:right="1260" w:header="360" w:footer="247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362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