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ARAS KARGO SEVKİYAT ENTEGRASYONU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WEB SERVİS DÖKÜMANI</w:t>
      </w: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Tanım Bilgisi: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Aras Kargo Kurumsal Müşterilerinin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online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olarak kargo bilgilerini gönderilebildiği web servistir. Servis geri dönüşü olarak onay ya da hata mesajı dönüşü sağlar.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</w:p>
    <w:p w:rsidR="00543F27" w:rsidRPr="00634E19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Servis Metot İsmi: 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SetOrder</w:t>
      </w:r>
      <w:proofErr w:type="spellEnd"/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Önemli Not :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SetOrder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metodu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entegrasyonu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aracılığı ile gönderilen veriler ile Aras Kargo şubesi tarafından irsaliye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kaydı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oluşturulduğu anda Kargo Takip Numarası oluşmaktadır.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Kargo takip numaralarının alınabildiği sorgulama servisi farklıdır. Eğer sorgulama servisi dokumanı elinizde bulunmuyorsa aşağıdaki adımları izleyerek dokumanı indirebilirsiniz.</w:t>
      </w:r>
    </w:p>
    <w:p w:rsidR="00543F27" w:rsidRDefault="00DB0BAE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hyperlink r:id="rId6">
        <w:r w:rsidR="007A171A"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https://esasweb.araskargo.com.tr/</w:t>
        </w:r>
      </w:hyperlink>
      <w:r w:rsidR="007A171A">
        <w:rPr>
          <w:rFonts w:ascii="Calibri" w:eastAsia="Calibri" w:hAnsi="Calibri" w:cs="Calibri"/>
          <w:color w:val="000000"/>
          <w:sz w:val="22"/>
          <w:szCs w:val="22"/>
        </w:rPr>
        <w:t xml:space="preserve">  adresine giriş yapınız.</w:t>
      </w:r>
      <w:r w:rsidR="007A171A">
        <w:rPr>
          <w:rFonts w:ascii="Calibri" w:eastAsia="Calibri" w:hAnsi="Calibri" w:cs="Calibri"/>
          <w:color w:val="000000"/>
          <w:sz w:val="22"/>
          <w:szCs w:val="22"/>
        </w:rPr>
        <w:br/>
        <w:t>Tanımlamalar-Entegrasyonlar sekmesine tıklayınız.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Açılan sayfada karşınıza gelen seçeneklerden “</w:t>
      </w:r>
      <w:hyperlink r:id="rId7">
        <w:r>
          <w:rPr>
            <w:rFonts w:ascii="Calibri" w:eastAsia="Calibri" w:hAnsi="Calibri" w:cs="Calibri"/>
            <w:color w:val="000000"/>
            <w:sz w:val="22"/>
            <w:szCs w:val="22"/>
          </w:rPr>
          <w:t>XML Servisleri</w:t>
        </w:r>
      </w:hyperlink>
      <w:r>
        <w:rPr>
          <w:rFonts w:ascii="Calibri" w:eastAsia="Calibri" w:hAnsi="Calibri" w:cs="Calibri"/>
          <w:color w:val="000000"/>
          <w:sz w:val="22"/>
          <w:szCs w:val="22"/>
        </w:rPr>
        <w:t xml:space="preserve">”  linkine tıklayınız. </w:t>
      </w:r>
      <w:r>
        <w:rPr>
          <w:rFonts w:ascii="Calibri" w:eastAsia="Calibri" w:hAnsi="Calibri" w:cs="Calibri"/>
          <w:color w:val="000000"/>
          <w:sz w:val="22"/>
          <w:szCs w:val="22"/>
        </w:rPr>
        <w:br/>
        <w:t>Açılan yeni sayfa ile servis dokümanını indirebilir ve servise üye olabilirsiniz.</w:t>
      </w:r>
    </w:p>
    <w:p w:rsidR="00543F27" w:rsidRPr="00634E19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Sevkiyat Entegrasyonu için Servis Linkleri: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Test Link:</w:t>
      </w:r>
    </w:p>
    <w:p w:rsidR="00543F27" w:rsidRDefault="00DB0BAE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FF"/>
          <w:sz w:val="22"/>
          <w:szCs w:val="22"/>
          <w:u w:val="single"/>
        </w:rPr>
      </w:pPr>
      <w:hyperlink r:id="rId8">
        <w:r w:rsidR="007A171A">
          <w:rPr>
            <w:rFonts w:ascii="Calibri" w:eastAsia="Calibri" w:hAnsi="Calibri" w:cs="Calibri"/>
            <w:b/>
            <w:color w:val="0000FF"/>
            <w:sz w:val="22"/>
            <w:szCs w:val="22"/>
            <w:u w:val="single"/>
          </w:rPr>
          <w:t>https://customerservicestest.araskargo.com.tr/arascargoservice/arascargoservice.asmx</w:t>
        </w:r>
      </w:hyperlink>
    </w:p>
    <w:p w:rsidR="00543F27" w:rsidRPr="00634E19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Test Ortamı İçin;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UserName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neodyum</w:t>
      </w:r>
      <w:proofErr w:type="spellEnd"/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Password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: nd2580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Yukarıdaki kullanıcı bilgileri ile sadece aşağıdaki metotlardan yararlanabilirsiniz.</w:t>
      </w:r>
    </w:p>
    <w:p w:rsidR="00543F27" w:rsidRDefault="007A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SetOrde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</w:p>
    <w:p w:rsidR="00543F27" w:rsidRDefault="00DB0B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hyperlink r:id="rId9">
        <w:proofErr w:type="spellStart"/>
        <w:r w:rsidR="007A171A">
          <w:rPr>
            <w:rFonts w:ascii="Calibri" w:eastAsia="Calibri" w:hAnsi="Calibri" w:cs="Calibri"/>
            <w:color w:val="000000"/>
            <w:sz w:val="22"/>
            <w:szCs w:val="22"/>
          </w:rPr>
          <w:t>GetOrderWithIntegrationCode</w:t>
        </w:r>
        <w:proofErr w:type="spellEnd"/>
      </w:hyperlink>
    </w:p>
    <w:p w:rsidR="00543F27" w:rsidRDefault="00DB0B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hyperlink r:id="rId10">
        <w:proofErr w:type="spellStart"/>
        <w:r w:rsidR="007A171A">
          <w:rPr>
            <w:rFonts w:ascii="Calibri" w:eastAsia="Calibri" w:hAnsi="Calibri" w:cs="Calibri"/>
            <w:color w:val="000000"/>
            <w:sz w:val="22"/>
            <w:szCs w:val="22"/>
          </w:rPr>
          <w:t>CancelDispatch</w:t>
        </w:r>
        <w:proofErr w:type="spellEnd"/>
      </w:hyperlink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:rsidR="00DB0BAE" w:rsidRDefault="00DB0BAE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0" w:name="_GoBack"/>
      <w:bookmarkEnd w:id="0"/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lastRenderedPageBreak/>
        <w:t>Canlı Ortam Link:</w:t>
      </w:r>
    </w:p>
    <w:p w:rsidR="00543F27" w:rsidRDefault="00DB0BAE">
      <w:pPr>
        <w:rPr>
          <w:rFonts w:ascii="Calibri" w:eastAsia="Calibri" w:hAnsi="Calibri" w:cs="Calibri"/>
          <w:b/>
          <w:color w:val="0000FF"/>
          <w:sz w:val="22"/>
          <w:szCs w:val="22"/>
          <w:u w:val="single"/>
        </w:rPr>
      </w:pPr>
      <w:hyperlink r:id="rId11">
        <w:r w:rsidR="007A171A">
          <w:rPr>
            <w:rFonts w:ascii="Calibri" w:eastAsia="Calibri" w:hAnsi="Calibri" w:cs="Calibri"/>
            <w:b/>
            <w:color w:val="0000FF"/>
            <w:sz w:val="22"/>
            <w:szCs w:val="22"/>
            <w:u w:val="single"/>
          </w:rPr>
          <w:t>https://customerws.araskargo.com.tr/arascargoservice.asmx</w:t>
        </w:r>
      </w:hyperlink>
    </w:p>
    <w:p w:rsidR="00543F27" w:rsidRDefault="007A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  <w:sz w:val="22"/>
          <w:szCs w:val="22"/>
        </w:rPr>
        <w:t>Test ortamında Aras Kargo ile karşılıklı testler yapıldıktan sonra canlı ortam bilgileri paylaşılmaktadır.</w:t>
      </w:r>
    </w:p>
    <w:p w:rsidR="00543F27" w:rsidRDefault="007A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  <w:sz w:val="22"/>
          <w:szCs w:val="22"/>
        </w:rPr>
        <w:t>Canlı ortam bilgileri Aras Kargo kurumsal müşterisinin yetkili kişisi ile paylaşılmaktadır.</w:t>
      </w:r>
    </w:p>
    <w:p w:rsidR="00543F27" w:rsidRDefault="007A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Eğer daha önceden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entegrasyon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sağlanmış herhangi bir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entegratör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bir firmadan hizmet alınıyorsa, test ortamında test yapılmadan canlı ortam bilgileri paylaşılmaktadır.</w:t>
      </w: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p w:rsidR="00543F27" w:rsidRDefault="007A1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SetOrder</w:t>
      </w:r>
      <w:proofErr w:type="spellEnd"/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br/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Servis Kullanım Amacı :</w:t>
      </w: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br/>
      </w:r>
      <w:r>
        <w:rPr>
          <w:rFonts w:ascii="Calibri" w:eastAsia="Calibri" w:hAnsi="Calibri" w:cs="Calibri"/>
          <w:color w:val="000000"/>
          <w:sz w:val="22"/>
          <w:szCs w:val="22"/>
        </w:rPr>
        <w:br/>
        <w:t>Kargonun alıcısına ait bilgilerinin gönderildiği metottur.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Kargoya ait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Varış Merkezi Belirleme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İşleminin yapılabilmesi ve Aras Kargo şubesi tarafından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irsaliye kaydı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oluşturma işleminin gerçekleşmesi için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SetOrder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metodu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entegrasyonu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kullanılmaktadır.</w:t>
      </w: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Servis Parametreleri:</w:t>
      </w: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Servise ait giriş parametreleri aşağıdaki tabloda belirtilmiştir.</w:t>
      </w: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"/>
        <w:tblW w:w="87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8"/>
        <w:gridCol w:w="1461"/>
        <w:gridCol w:w="2891"/>
        <w:gridCol w:w="1885"/>
      </w:tblGrid>
      <w:tr w:rsidR="00543F27">
        <w:tc>
          <w:tcPr>
            <w:tcW w:w="2518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İSİM</w:t>
            </w:r>
          </w:p>
        </w:tc>
        <w:tc>
          <w:tcPr>
            <w:tcW w:w="1461" w:type="dxa"/>
            <w:vAlign w:val="center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TİPİ</w:t>
            </w:r>
          </w:p>
        </w:tc>
        <w:tc>
          <w:tcPr>
            <w:tcW w:w="2891" w:type="dxa"/>
            <w:vAlign w:val="center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AÇIKLAMA</w:t>
            </w:r>
          </w:p>
        </w:tc>
        <w:tc>
          <w:tcPr>
            <w:tcW w:w="1885" w:type="dxa"/>
            <w:vAlign w:val="center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ZORUNLU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UserName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Web Servis Kullanıcı Adınız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Evet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Password</w:t>
            </w:r>
            <w:proofErr w:type="spellEnd"/>
          </w:p>
        </w:tc>
        <w:tc>
          <w:tcPr>
            <w:tcW w:w="146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Web Servis Kullanıcı Şifreniz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Evet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TradingWaybillNumber</w:t>
            </w:r>
            <w:proofErr w:type="spellEnd"/>
          </w:p>
        </w:tc>
        <w:tc>
          <w:tcPr>
            <w:tcW w:w="146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(16)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Sevk İrsaliye No.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Evet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InvoiceNumber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(20)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Fatura No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rPr>
          <w:trHeight w:val="308"/>
        </w:trPr>
        <w:tc>
          <w:tcPr>
            <w:tcW w:w="2518" w:type="dxa"/>
          </w:tcPr>
          <w:p w:rsidR="00543F27" w:rsidRDefault="007A171A">
            <w:proofErr w:type="spellStart"/>
            <w:r>
              <w:t>IntegrationCode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(32)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Sipariş Kodu /Entegrasyon Kodu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mök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)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Evet</w:t>
            </w:r>
          </w:p>
        </w:tc>
      </w:tr>
      <w:tr w:rsidR="00543F27">
        <w:trPr>
          <w:trHeight w:val="308"/>
        </w:trPr>
        <w:tc>
          <w:tcPr>
            <w:tcW w:w="2518" w:type="dxa"/>
          </w:tcPr>
          <w:p w:rsidR="00543F27" w:rsidRDefault="007A171A">
            <w:proofErr w:type="spellStart"/>
            <w:r>
              <w:t>ReceiverName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(100)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Alıcı Adı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Evet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ReceiverAddress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(250)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Alıcı Adresi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şeklinde toplu adres bilgisi)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Evet</w:t>
            </w:r>
          </w:p>
        </w:tc>
      </w:tr>
      <w:tr w:rsidR="00543F27">
        <w:tc>
          <w:tcPr>
            <w:tcW w:w="2518" w:type="dxa"/>
            <w:vAlign w:val="center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ReceiverPhone1</w:t>
            </w:r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(10)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Telefon-1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Evet</w:t>
            </w:r>
          </w:p>
        </w:tc>
      </w:tr>
      <w:tr w:rsidR="00543F27">
        <w:tc>
          <w:tcPr>
            <w:tcW w:w="2518" w:type="dxa"/>
            <w:vAlign w:val="center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ReceiverPhone2</w:t>
            </w:r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(10)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Telefon-2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  <w:vAlign w:val="center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ReceiverPhone3</w:t>
            </w:r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(10)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Gsm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No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ReceiverCityName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(40)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İl-Şehir Adı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Evet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ReceiverTownName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(16)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İlçe Adı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Evet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lastRenderedPageBreak/>
              <w:t>VolumetricWeight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Double</w:t>
            </w:r>
            <w:proofErr w:type="spellEnd"/>
            <w:r>
              <w:t>(9, 3)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Ürün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desi</w:t>
            </w:r>
            <w:proofErr w:type="spellEnd"/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Weight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Double</w:t>
            </w:r>
            <w:proofErr w:type="spellEnd"/>
            <w:r>
              <w:t>(9, 3)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Ürün kg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PieceCount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Integer</w:t>
            </w:r>
            <w:proofErr w:type="spellEnd"/>
            <w:r>
              <w:t>(2)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Sevkedilen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Kargoya ait paket /koli Sayısı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*Detay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iletiliyorsa  Zorunlu</w:t>
            </w:r>
            <w:proofErr w:type="gramEnd"/>
          </w:p>
        </w:tc>
      </w:tr>
      <w:tr w:rsidR="00543F27">
        <w:tc>
          <w:tcPr>
            <w:tcW w:w="2518" w:type="dxa"/>
            <w:vAlign w:val="center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SpecialField1</w:t>
            </w:r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(200)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Özel Alan - 1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  <w:vAlign w:val="center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SpecialField2</w:t>
            </w:r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(100)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Özel Alan - 2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  <w:vAlign w:val="center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SpecialField3</w:t>
            </w:r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(100)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Özel Alan - 3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IsCod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(1)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'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Tahsilatlı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Kargo' gönderisi (0=Hayır, 1=Evet)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br/>
              <w:t>*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Tahsilatlı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Kargo ise Zorunlu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CodAmount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Double</w:t>
            </w:r>
            <w:proofErr w:type="spellEnd"/>
            <w:r>
              <w:t>(18, 2)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Tahsilatlı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Teslimat ürünü tutar bilgisi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CodCollectionType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(1)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Tahsilatlı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teslimat ürünü ödeme tipi</w:t>
            </w:r>
          </w:p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(0=Nakit,1=Kredi Kartı)</w:t>
            </w:r>
          </w:p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Bu alana sadece 0 veya 1 gelmesi gerekmektedir.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CodBillingType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(1)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Tahsilatlı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teslimat ürünü hizmet bedeli gönderi içerisinde mi? Ayrı mı faturalandırılacak? </w:t>
            </w:r>
          </w:p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3238"/>
                <w:sz w:val="22"/>
                <w:szCs w:val="22"/>
              </w:rPr>
              <w:t>Bu alanda  sabit "0" değeri yollanmalıdır.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Description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(255)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Açıklama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TaxNumber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(15)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Vergi No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TaxOffice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Long</w:t>
            </w:r>
            <w:proofErr w:type="spellEnd"/>
            <w:r>
              <w:t>(8)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Vergi dairesi 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543F27"/>
        </w:tc>
        <w:tc>
          <w:tcPr>
            <w:tcW w:w="1461" w:type="dxa"/>
          </w:tcPr>
          <w:p w:rsidR="00543F27" w:rsidRDefault="00543F27"/>
        </w:tc>
        <w:tc>
          <w:tcPr>
            <w:tcW w:w="2891" w:type="dxa"/>
          </w:tcPr>
          <w:p w:rsidR="00543F27" w:rsidRDefault="00543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85" w:type="dxa"/>
          </w:tcPr>
          <w:p w:rsidR="00543F27" w:rsidRDefault="00543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PrivilegeOrder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(20)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Varış merkezi belirleme öncelik sırası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  <w:vAlign w:val="center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CityCode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(32)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İl Kodu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  <w:vAlign w:val="center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TownCode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(32)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İlçe Kodu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ReceiverDistrictName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(64)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Semt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ReceiverQuarterName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(64)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Mahalle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ReceiverAvenueName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(64)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Cadde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ReceiverStreetName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(64)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Sokak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PayorTypeCode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Integer</w:t>
            </w:r>
            <w:proofErr w:type="spellEnd"/>
            <w:r>
              <w:t xml:space="preserve"> (1)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Gönderinin ödemesini kimin yapacağını belirler. (1=Gönderici Öder, 2=Alıcı Öder)</w:t>
            </w:r>
          </w:p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Bu alana sadece 1 veya 2 gelmesi gerekmektedir.</w:t>
            </w:r>
          </w:p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Boş gelmesi durumunda sistem kendisi 1 değerini atamaktadır.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Evet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IsWorldWide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Integer</w:t>
            </w:r>
            <w:proofErr w:type="spellEnd"/>
            <w:r>
              <w:t xml:space="preserve"> (1)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Yurtdışı gönderisi mi (0=Yurtiçi, 1=Yurtdışı)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Evet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SenderAccountAddressId</w:t>
            </w:r>
            <w:proofErr w:type="spellEnd"/>
          </w:p>
        </w:tc>
        <w:tc>
          <w:tcPr>
            <w:tcW w:w="1461" w:type="dxa"/>
          </w:tcPr>
          <w:p w:rsidR="00543F27" w:rsidRDefault="007A171A">
            <w:proofErr w:type="spellStart"/>
            <w:r>
              <w:t>String</w:t>
            </w:r>
            <w:proofErr w:type="spellEnd"/>
            <w:r>
              <w:t>(32)</w:t>
            </w:r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Müşteri Sevk Adres Kodu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518" w:type="dxa"/>
          </w:tcPr>
          <w:p w:rsidR="00543F27" w:rsidRDefault="007A171A">
            <w:proofErr w:type="spellStart"/>
            <w:r>
              <w:t>PieceDetails</w:t>
            </w:r>
            <w:proofErr w:type="spellEnd"/>
          </w:p>
        </w:tc>
        <w:tc>
          <w:tcPr>
            <w:tcW w:w="1461" w:type="dxa"/>
          </w:tcPr>
          <w:p w:rsidR="00543F27" w:rsidRDefault="007A171A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List</w:t>
            </w:r>
            <w:proofErr w:type="spellEnd"/>
          </w:p>
        </w:tc>
        <w:tc>
          <w:tcPr>
            <w:tcW w:w="2891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Kargoya ait paket/koli detay bilgilerini içerir</w:t>
            </w:r>
          </w:p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PieceDetail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nesnelerinden oluşan bir listedir.</w:t>
            </w:r>
          </w:p>
        </w:tc>
        <w:tc>
          <w:tcPr>
            <w:tcW w:w="1885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</w:tbl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PieceDetail</w:t>
      </w:r>
      <w:proofErr w:type="spellEnd"/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Koli detaylarının gönderilmesi için kullanılacak nesnedir.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Aras Kargo şubesi kargoları sevk ederken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BarcodeNumber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alanında yer alan değer ile işlem yapmaktadır.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PieceDetail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nesnesinin parametreleri aşağıdaki tabloda belirtilmiştir.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</w:p>
    <w:tbl>
      <w:tblPr>
        <w:tblStyle w:val="a0"/>
        <w:tblW w:w="87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1276"/>
        <w:gridCol w:w="2976"/>
        <w:gridCol w:w="1843"/>
      </w:tblGrid>
      <w:tr w:rsidR="00543F27">
        <w:tc>
          <w:tcPr>
            <w:tcW w:w="2660" w:type="dxa"/>
          </w:tcPr>
          <w:p w:rsidR="00543F27" w:rsidRDefault="007A171A">
            <w:proofErr w:type="spellStart"/>
            <w:r>
              <w:t>VolumetricWeight</w:t>
            </w:r>
            <w:proofErr w:type="spellEnd"/>
          </w:p>
        </w:tc>
        <w:tc>
          <w:tcPr>
            <w:tcW w:w="1276" w:type="dxa"/>
          </w:tcPr>
          <w:p w:rsidR="00543F27" w:rsidRDefault="007A171A">
            <w:pPr>
              <w:rPr>
                <w:b/>
              </w:rPr>
            </w:pPr>
            <w:proofErr w:type="spellStart"/>
            <w:r>
              <w:t>String</w:t>
            </w:r>
            <w:proofErr w:type="spellEnd"/>
            <w:r>
              <w:t>(6)</w:t>
            </w:r>
          </w:p>
        </w:tc>
        <w:tc>
          <w:tcPr>
            <w:tcW w:w="2976" w:type="dxa"/>
          </w:tcPr>
          <w:p w:rsidR="00543F27" w:rsidRDefault="007A171A">
            <w:r>
              <w:t>Kargonun ilgili parçasının hacim bilgisidir</w:t>
            </w:r>
          </w:p>
        </w:tc>
        <w:tc>
          <w:tcPr>
            <w:tcW w:w="1843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660" w:type="dxa"/>
          </w:tcPr>
          <w:p w:rsidR="00543F27" w:rsidRDefault="007A171A">
            <w:proofErr w:type="spellStart"/>
            <w:r>
              <w:t>Weight</w:t>
            </w:r>
            <w:proofErr w:type="spellEnd"/>
          </w:p>
        </w:tc>
        <w:tc>
          <w:tcPr>
            <w:tcW w:w="1276" w:type="dxa"/>
          </w:tcPr>
          <w:p w:rsidR="00543F27" w:rsidRDefault="007A171A">
            <w:pPr>
              <w:rPr>
                <w:b/>
              </w:rPr>
            </w:pPr>
            <w:proofErr w:type="spellStart"/>
            <w:r>
              <w:t>String</w:t>
            </w:r>
            <w:proofErr w:type="spellEnd"/>
            <w:r>
              <w:t>(6)</w:t>
            </w:r>
          </w:p>
        </w:tc>
        <w:tc>
          <w:tcPr>
            <w:tcW w:w="2976" w:type="dxa"/>
          </w:tcPr>
          <w:p w:rsidR="00543F27" w:rsidRDefault="007A171A">
            <w:r>
              <w:t>Kargonun ilgili parçasının kg bilgisidir</w:t>
            </w:r>
          </w:p>
        </w:tc>
        <w:tc>
          <w:tcPr>
            <w:tcW w:w="1843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660" w:type="dxa"/>
          </w:tcPr>
          <w:p w:rsidR="00543F27" w:rsidRDefault="007A171A">
            <w:proofErr w:type="spellStart"/>
            <w:r>
              <w:t>BarcodeNumber</w:t>
            </w:r>
            <w:proofErr w:type="spellEnd"/>
          </w:p>
        </w:tc>
        <w:tc>
          <w:tcPr>
            <w:tcW w:w="1276" w:type="dxa"/>
          </w:tcPr>
          <w:p w:rsidR="00543F27" w:rsidRDefault="007A171A">
            <w:pPr>
              <w:rPr>
                <w:b/>
              </w:rPr>
            </w:pPr>
            <w:proofErr w:type="spellStart"/>
            <w:r>
              <w:t>String</w:t>
            </w:r>
            <w:proofErr w:type="spellEnd"/>
            <w:r>
              <w:t>(64)</w:t>
            </w:r>
          </w:p>
        </w:tc>
        <w:tc>
          <w:tcPr>
            <w:tcW w:w="2976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Kargonun ilgili parçasının barkod numarasıdır</w:t>
            </w:r>
          </w:p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Aras Kargo şubesinde bu koda göre işlem yapılır. Her parça barkod numarası barkodu ayrı ayrı okutulur.</w:t>
            </w:r>
          </w:p>
        </w:tc>
        <w:tc>
          <w:tcPr>
            <w:tcW w:w="1843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Evet</w:t>
            </w:r>
          </w:p>
        </w:tc>
      </w:tr>
      <w:tr w:rsidR="00543F27">
        <w:tc>
          <w:tcPr>
            <w:tcW w:w="2660" w:type="dxa"/>
          </w:tcPr>
          <w:p w:rsidR="00543F27" w:rsidRDefault="007A171A">
            <w:proofErr w:type="spellStart"/>
            <w:r>
              <w:t>ProductNumber</w:t>
            </w:r>
            <w:proofErr w:type="spellEnd"/>
          </w:p>
        </w:tc>
        <w:tc>
          <w:tcPr>
            <w:tcW w:w="1276" w:type="dxa"/>
          </w:tcPr>
          <w:p w:rsidR="00543F27" w:rsidRDefault="007A171A">
            <w:pPr>
              <w:rPr>
                <w:b/>
              </w:rPr>
            </w:pPr>
            <w:proofErr w:type="spellStart"/>
            <w:r>
              <w:t>String</w:t>
            </w:r>
            <w:proofErr w:type="spellEnd"/>
            <w:r>
              <w:t>(32)</w:t>
            </w:r>
          </w:p>
        </w:tc>
        <w:tc>
          <w:tcPr>
            <w:tcW w:w="2976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İlgili Parçanın ürün kodudur</w:t>
            </w:r>
          </w:p>
        </w:tc>
        <w:tc>
          <w:tcPr>
            <w:tcW w:w="1843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  <w:tr w:rsidR="00543F27">
        <w:tc>
          <w:tcPr>
            <w:tcW w:w="2660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76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(64)</w:t>
            </w:r>
          </w:p>
        </w:tc>
        <w:tc>
          <w:tcPr>
            <w:tcW w:w="2976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Kargoya ait açıklama bilgisidir</w:t>
            </w:r>
          </w:p>
        </w:tc>
        <w:tc>
          <w:tcPr>
            <w:tcW w:w="1843" w:type="dxa"/>
          </w:tcPr>
          <w:p w:rsidR="00543F27" w:rsidRDefault="007A1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Hayır</w:t>
            </w:r>
          </w:p>
        </w:tc>
      </w:tr>
    </w:tbl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Servise ait geri dönüş kodları ve açıklamaları aşağıdaki tabloda belirtilmiştir.</w:t>
      </w: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1"/>
        <w:tblW w:w="9555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825"/>
        <w:gridCol w:w="8730"/>
      </w:tblGrid>
      <w:tr w:rsidR="00543F27">
        <w:trPr>
          <w:trHeight w:val="330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Başarılı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935</w:t>
            </w:r>
          </w:p>
        </w:tc>
        <w:tc>
          <w:tcPr>
            <w:tcW w:w="8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222222"/>
                <w:highlight w:val="white"/>
              </w:rPr>
              <w:t>ReceiverPhone1 (Telefon 1) alanı sadece sayılardan oluşmalıdır.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936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Güncelleme hatası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937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Sipariş Numarasını Girmeniz Gerekmektedir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938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Alıcı Adresini Girmeniz Gerekmektedir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939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Alıcı Adını Girmeniz Gerekmektedir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940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Şehir Adını Girmeniz Gerekmektedir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941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İlçe Adını Girmeniz Gerekmektedir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942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Alıcı Ödemeli </w:t>
            </w:r>
            <w:proofErr w:type="spellStart"/>
            <w:r>
              <w:rPr>
                <w:color w:val="000000"/>
              </w:rPr>
              <w:t>Tahsilatlı</w:t>
            </w:r>
            <w:proofErr w:type="spellEnd"/>
            <w:r>
              <w:rPr>
                <w:color w:val="000000"/>
              </w:rPr>
              <w:t xml:space="preserve"> Kargo Gönderisi Yapılamamaktadır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Kullanıcı Adı ve Şifreniz Yanlıştır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1001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Entegrasyon bilgileriniz güncellenirken bir hata oluşmuştur. Müşteri Temsilcinizle görüşünüz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1002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Aras Şube Bilginiz Tanımlı Değildir. Müşteri Temsilcinizle görüşünüz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60020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…….</w:t>
            </w:r>
            <w:proofErr w:type="gramEnd"/>
            <w:r>
              <w:rPr>
                <w:color w:val="000000"/>
              </w:rPr>
              <w:t>Sipariş Numaralı gönderinin irsaliyesi kesildiği için bilgilerini güncelleyemezsiniz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60021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En az bir adet sipariş bilgisi göndermeniz gerekmektedir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70018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ReceiverAddress</w:t>
            </w:r>
            <w:proofErr w:type="spellEnd"/>
            <w:r>
              <w:rPr>
                <w:color w:val="000000"/>
              </w:rPr>
              <w:t xml:space="preserve"> alanı en fazla 250 karakter olabilir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70019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InvoiceKey</w:t>
            </w:r>
            <w:proofErr w:type="spellEnd"/>
            <w:r>
              <w:rPr>
                <w:color w:val="000000"/>
              </w:rPr>
              <w:t xml:space="preserve"> alanı en fazla 20 karakter olabilir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70020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Toplam parça sayısı ile gönderilen parça sayısı eşit değil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70021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Toplam parça sayısını göndermeniz gerekmektedir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70022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Sipariş Numaralı gönderinin parça bilgilerinde </w:t>
            </w:r>
            <w:proofErr w:type="spellStart"/>
            <w:r>
              <w:rPr>
                <w:color w:val="000000"/>
              </w:rPr>
              <w:t>barcode</w:t>
            </w:r>
            <w:proofErr w:type="spellEnd"/>
            <w:r>
              <w:rPr>
                <w:color w:val="000000"/>
              </w:rPr>
              <w:t xml:space="preserve"> bilgisi eksik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70023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Sipariş Numaralı gönderinin </w:t>
            </w:r>
            <w:proofErr w:type="spellStart"/>
            <w:r>
              <w:rPr>
                <w:color w:val="000000"/>
              </w:rPr>
              <w:t>volume</w:t>
            </w:r>
            <w:proofErr w:type="spellEnd"/>
            <w:r>
              <w:rPr>
                <w:color w:val="000000"/>
              </w:rPr>
              <w:t xml:space="preserve"> bilgisi eksik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70024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Sipariş Numaralı gönderinin Kg bilgisi eksik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70025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Bir dosya gönderisi bir parçadan oluşmalıdır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70026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Volume değeri </w:t>
            </w:r>
            <w:proofErr w:type="spellStart"/>
            <w:r>
              <w:rPr>
                <w:color w:val="000000"/>
              </w:rPr>
              <w:t>decimal</w:t>
            </w:r>
            <w:proofErr w:type="spellEnd"/>
            <w:r>
              <w:rPr>
                <w:color w:val="000000"/>
              </w:rPr>
              <w:t xml:space="preserve"> bir alan olmalıdır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70027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Bu barkod daha önce gönderilmiş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70028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 xml:space="preserve">Kg değeri </w:t>
            </w:r>
            <w:proofErr w:type="spellStart"/>
            <w:r>
              <w:rPr>
                <w:color w:val="000000"/>
              </w:rPr>
              <w:t>decimal</w:t>
            </w:r>
            <w:proofErr w:type="spellEnd"/>
            <w:r>
              <w:rPr>
                <w:color w:val="000000"/>
              </w:rPr>
              <w:t xml:space="preserve"> bir alan olmalıdır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70029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irsaliyesi</w:t>
            </w:r>
            <w:proofErr w:type="gramEnd"/>
            <w:r>
              <w:rPr>
                <w:color w:val="000000"/>
              </w:rPr>
              <w:t xml:space="preserve"> kesilmiş gönderinin bilgilerini güncelleyemezsiniz!</w:t>
            </w:r>
          </w:p>
        </w:tc>
      </w:tr>
      <w:tr w:rsidR="00543F27">
        <w:trPr>
          <w:trHeight w:val="330"/>
        </w:trPr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70030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Parçaların barkod numaraları aynı olamaz</w:t>
            </w:r>
          </w:p>
        </w:tc>
      </w:tr>
      <w:tr w:rsidR="00543F27">
        <w:trPr>
          <w:trHeight w:val="402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70031</w:t>
            </w:r>
          </w:p>
        </w:tc>
        <w:tc>
          <w:tcPr>
            <w:tcW w:w="8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…….</w:t>
            </w:r>
            <w:proofErr w:type="gramEnd"/>
            <w:r>
              <w:rPr>
                <w:color w:val="000000"/>
              </w:rPr>
              <w:t xml:space="preserve">  </w:t>
            </w:r>
            <w:proofErr w:type="gramStart"/>
            <w:r>
              <w:rPr>
                <w:color w:val="000000"/>
              </w:rPr>
              <w:t>numaralı</w:t>
            </w:r>
            <w:proofErr w:type="gramEnd"/>
            <w:r>
              <w:rPr>
                <w:color w:val="000000"/>
              </w:rPr>
              <w:t xml:space="preserve"> kargo işleme tabii tutulmuştur!</w:t>
            </w:r>
          </w:p>
        </w:tc>
      </w:tr>
      <w:tr w:rsidR="00543F27">
        <w:trPr>
          <w:trHeight w:val="402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70032</w:t>
            </w:r>
          </w:p>
        </w:tc>
        <w:tc>
          <w:tcPr>
            <w:tcW w:w="8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222222"/>
                <w:highlight w:val="white"/>
              </w:rPr>
              <w:t>Ödeme Tipi (</w:t>
            </w:r>
            <w:proofErr w:type="spellStart"/>
            <w:r>
              <w:rPr>
                <w:color w:val="222222"/>
                <w:highlight w:val="white"/>
              </w:rPr>
              <w:t>PayorTypeCode</w:t>
            </w:r>
            <w:proofErr w:type="spellEnd"/>
            <w:r>
              <w:rPr>
                <w:color w:val="222222"/>
                <w:highlight w:val="white"/>
              </w:rPr>
              <w:t>) sadece  1 veya 2  olabilir. Farklı bir değer göndermemeniz gerekmektedir.</w:t>
            </w:r>
          </w:p>
        </w:tc>
      </w:tr>
      <w:tr w:rsidR="00543F27">
        <w:trPr>
          <w:trHeight w:val="402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70033</w:t>
            </w:r>
          </w:p>
        </w:tc>
        <w:tc>
          <w:tcPr>
            <w:tcW w:w="8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222222"/>
                <w:highlight w:val="white"/>
              </w:rPr>
            </w:pPr>
            <w:r>
              <w:rPr>
                <w:color w:val="222222"/>
                <w:highlight w:val="white"/>
              </w:rPr>
              <w:t>Tahsilat Tipi (</w:t>
            </w:r>
            <w:proofErr w:type="spellStart"/>
            <w:r>
              <w:rPr>
                <w:color w:val="222222"/>
                <w:highlight w:val="white"/>
              </w:rPr>
              <w:t>CodCollectionType</w:t>
            </w:r>
            <w:proofErr w:type="spellEnd"/>
            <w:r>
              <w:rPr>
                <w:color w:val="222222"/>
                <w:highlight w:val="white"/>
              </w:rPr>
              <w:t>)   sadece 0 veya 1 olabilir.  Farklı bir değer göndermemeniz gerekmektedir.</w:t>
            </w:r>
          </w:p>
        </w:tc>
      </w:tr>
      <w:tr w:rsidR="00543F27">
        <w:trPr>
          <w:trHeight w:val="402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70034</w:t>
            </w:r>
          </w:p>
        </w:tc>
        <w:tc>
          <w:tcPr>
            <w:tcW w:w="87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222222"/>
                <w:highlight w:val="white"/>
              </w:rPr>
            </w:pPr>
            <w:r>
              <w:rPr>
                <w:color w:val="222222"/>
                <w:highlight w:val="white"/>
              </w:rPr>
              <w:t>(</w:t>
            </w:r>
            <w:proofErr w:type="spellStart"/>
            <w:r>
              <w:rPr>
                <w:color w:val="222222"/>
                <w:highlight w:val="white"/>
              </w:rPr>
              <w:t>IsCod</w:t>
            </w:r>
            <w:proofErr w:type="spellEnd"/>
            <w:r>
              <w:rPr>
                <w:color w:val="222222"/>
                <w:highlight w:val="white"/>
              </w:rPr>
              <w:t>) sadece 0 veya 1 olabilir.  Farklı bir değer göndermemeniz gerekmektedir.</w:t>
            </w:r>
          </w:p>
        </w:tc>
      </w:tr>
      <w:tr w:rsidR="00543F27">
        <w:trPr>
          <w:trHeight w:val="402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70035</w:t>
            </w:r>
          </w:p>
        </w:tc>
        <w:tc>
          <w:tcPr>
            <w:tcW w:w="873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43F27" w:rsidRDefault="007A171A">
            <w:pPr>
              <w:spacing w:before="0" w:after="0"/>
              <w:rPr>
                <w:color w:val="222222"/>
                <w:highlight w:val="white"/>
              </w:rPr>
            </w:pPr>
            <w:r>
              <w:rPr>
                <w:color w:val="222222"/>
                <w:highlight w:val="white"/>
              </w:rPr>
              <w:t>Bir siparişe ait bilgileri en fazla 20 kez gönderebilirsiniz. Bu siparişe ait yeni bir bilgi gönderemezsiniz.</w:t>
            </w:r>
          </w:p>
        </w:tc>
      </w:tr>
    </w:tbl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>Örnek Kod;</w:t>
      </w:r>
    </w:p>
    <w:p w:rsidR="00543F27" w:rsidRDefault="007A171A">
      <w:pPr>
        <w:rPr>
          <w:rFonts w:ascii="Consolas" w:eastAsia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Consolas" w:hAnsi="Consolas" w:cs="Consolas"/>
          <w:color w:val="0000FF"/>
          <w:sz w:val="19"/>
          <w:szCs w:val="19"/>
        </w:rPr>
        <w:t xml:space="preserve">     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 Service </w:t>
      </w:r>
      <w:proofErr w:type="spellStart"/>
      <w:r>
        <w:rPr>
          <w:rFonts w:ascii="Consolas" w:eastAsia="Consolas" w:hAnsi="Consolas" w:cs="Consolas"/>
          <w:sz w:val="19"/>
          <w:szCs w:val="19"/>
        </w:rPr>
        <w:t>arasCargoService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Service();</w:t>
      </w:r>
    </w:p>
    <w:p w:rsidR="00543F27" w:rsidRDefault="00543F27">
      <w:pPr>
        <w:spacing w:before="0" w:after="0"/>
        <w:rPr>
          <w:rFonts w:ascii="Consolas" w:eastAsia="Consolas" w:hAnsi="Consolas" w:cs="Consolas"/>
          <w:sz w:val="19"/>
          <w:szCs w:val="19"/>
        </w:rPr>
      </w:pP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orderInfos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</w:t>
      </w:r>
      <w:proofErr w:type="spellEnd"/>
      <w:r>
        <w:rPr>
          <w:rFonts w:ascii="Consolas" w:eastAsia="Consolas" w:hAnsi="Consolas" w:cs="Consolas"/>
          <w:sz w:val="19"/>
          <w:szCs w:val="19"/>
        </w:rPr>
        <w:t>[1];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orderInfo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543F27" w:rsidRDefault="00543F27">
      <w:pPr>
        <w:spacing w:before="0" w:after="0"/>
        <w:rPr>
          <w:rFonts w:ascii="Consolas" w:eastAsia="Consolas" w:hAnsi="Consolas" w:cs="Consolas"/>
          <w:sz w:val="19"/>
          <w:szCs w:val="19"/>
        </w:rPr>
      </w:pP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orderInfo.UserName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“</w:t>
      </w:r>
      <w:proofErr w:type="spellStart"/>
      <w:r>
        <w:rPr>
          <w:rFonts w:ascii="Consolas" w:eastAsia="Consolas" w:hAnsi="Consolas" w:cs="Consolas"/>
          <w:sz w:val="19"/>
          <w:szCs w:val="19"/>
        </w:rPr>
        <w:t>neodyum</w:t>
      </w:r>
      <w:proofErr w:type="spellEnd"/>
      <w:r>
        <w:rPr>
          <w:rFonts w:ascii="Consolas" w:eastAsia="Consolas" w:hAnsi="Consolas" w:cs="Consolas"/>
          <w:sz w:val="19"/>
          <w:szCs w:val="19"/>
        </w:rPr>
        <w:t>”;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orderInfo.Password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“nd2580”;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orderInfo.IntegrationCode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“665544333245676”;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orderInfo.TradingWaybillNumber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“C164436”;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orderInfo.InvoiceNumber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“FC164436”;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orderInfo.ReceiverName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"Test";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orderInfo.ReceiverAddress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Rüzgarlıbahçe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Mahallesi </w:t>
      </w:r>
      <w:proofErr w:type="spellStart"/>
      <w:r>
        <w:rPr>
          <w:rFonts w:ascii="Consolas" w:eastAsia="Consolas" w:hAnsi="Consolas" w:cs="Consolas"/>
          <w:sz w:val="19"/>
          <w:szCs w:val="19"/>
        </w:rPr>
        <w:t>Yavuzsultanselim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Caddesi No:2 Aras Plaza </w:t>
      </w:r>
      <w:proofErr w:type="spellStart"/>
      <w:r>
        <w:rPr>
          <w:rFonts w:ascii="Consolas" w:eastAsia="Consolas" w:hAnsi="Consolas" w:cs="Consolas"/>
          <w:sz w:val="19"/>
          <w:szCs w:val="19"/>
        </w:rPr>
        <w:t>Kavacık</w:t>
      </w:r>
      <w:proofErr w:type="spellEnd"/>
      <w:r>
        <w:rPr>
          <w:rFonts w:ascii="Consolas" w:eastAsia="Consolas" w:hAnsi="Consolas" w:cs="Consolas"/>
          <w:sz w:val="19"/>
          <w:szCs w:val="19"/>
        </w:rPr>
        <w:t>/İstanbul";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            orderInfo.ReceiverPhone1 = "02165385562";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orderInfo.ReceiverCityName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"İSTANBUL";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orderInfo.ReceiverTownName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"BEYKOZ";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orderInfo.PieceCount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"2";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orderInfos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[0]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orderInfo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orderInfo.PieceDetails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PieceDetail</w:t>
      </w:r>
      <w:proofErr w:type="spellEnd"/>
      <w:r>
        <w:rPr>
          <w:rFonts w:ascii="Consolas" w:eastAsia="Consolas" w:hAnsi="Consolas" w:cs="Consolas"/>
          <w:sz w:val="19"/>
          <w:szCs w:val="19"/>
        </w:rPr>
        <w:t>[2];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r>
        <w:rPr>
          <w:rFonts w:ascii="Consolas" w:eastAsia="Consolas" w:hAnsi="Consolas" w:cs="Consolas"/>
          <w:sz w:val="19"/>
          <w:szCs w:val="19"/>
        </w:rPr>
        <w:t>PieceDetail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pieceDetail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PieceDetail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pieceDetail.BarcodeNumber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“34567890”;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pieceDetail.ProductNumber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=””;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pieceDetail.Description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"Test";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pieceDetail.Weight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“1”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pieceDetail.VolumetricWeight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“1”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orderInfo.PieceDetails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[0]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pieceDetail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            </w:t>
      </w:r>
      <w:proofErr w:type="spellStart"/>
      <w:r>
        <w:rPr>
          <w:rFonts w:ascii="Consolas" w:eastAsia="Consolas" w:hAnsi="Consolas" w:cs="Consolas"/>
          <w:sz w:val="19"/>
          <w:szCs w:val="19"/>
        </w:rPr>
        <w:t>PieceDetail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pieceDetail2=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PieceDetail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            pieceDetail2.BarcodeNumber = “234567887654323456”;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            pieceDetail2.ProductNumber = “”;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            pieceDetail2.Description = "Test";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            pieceDetail2.Weight = “1” ();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            pieceDetail2.VolumetricWeight = “1”;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orderInfo.PieceDetails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[1] = pieceDetail2;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arasCargoService.Timeout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999999999;</w:t>
      </w:r>
    </w:p>
    <w:p w:rsidR="00543F27" w:rsidRDefault="007A171A">
      <w:pPr>
        <w:spacing w:before="0" w:after="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           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OrderResultInfo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dispatchResultInfoArray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arasCargoService.SetOrder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orderInfos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orderInfo.UserName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orderInfo.Password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634E19" w:rsidRDefault="00634E19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634E19" w:rsidRDefault="00634E19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543F27" w:rsidRPr="00634E19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</w:rPr>
      </w:pPr>
      <w:r w:rsidRPr="00634E19">
        <w:rPr>
          <w:rFonts w:ascii="Cambria" w:eastAsia="Cambria" w:hAnsi="Cambria" w:cs="Cambria"/>
          <w:b/>
          <w:color w:val="000000"/>
        </w:rPr>
        <w:lastRenderedPageBreak/>
        <w:t>Örnek XML;</w:t>
      </w:r>
      <w:r w:rsidRPr="00634E19">
        <w:rPr>
          <w:rFonts w:ascii="Cambria" w:eastAsia="Cambria" w:hAnsi="Cambria" w:cs="Cambria"/>
          <w:b/>
          <w:color w:val="000000"/>
        </w:rPr>
        <w:br/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soap:Envelope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xmlns:soap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="http://www.w3.org/2003/05/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soap-envelope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xmlns:tem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="http://tempuri.org/"&gt;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soap:Header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/&gt;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soap:Body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SetOrder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xmlns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="http://tempuri.org/"&gt;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orderInfo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neodyum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&gt;nd2580&lt;/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TradingWaybillNumber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&gt;9423012&lt;/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TradingWaybillNumber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InvoiceNumber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&gt;6902001888&lt;/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InvoiceNumber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ReceiverName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&gt;NEDİM DEMİRCİ&lt;/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ReceiverName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ReceiverAddress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Rüzgarlıbahçe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Mahallesi Yavuz Sultan Selim Caddesi No:2&lt;/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ReceiverAddress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&gt;               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bookmarkStart w:id="1" w:name="_heading=h.2rli6i464roq" w:colFirst="0" w:colLast="0"/>
      <w:bookmarkEnd w:id="1"/>
      <w:r>
        <w:rPr>
          <w:rFonts w:ascii="Courier New" w:eastAsia="Courier New" w:hAnsi="Courier New" w:cs="Courier New"/>
          <w:color w:val="000000"/>
          <w:sz w:val="18"/>
          <w:szCs w:val="18"/>
        </w:rPr>
        <w:tab/>
        <w:t xml:space="preserve">        &lt;ReceiverPhone1&gt;02121111111&lt;/ReceiverPhone1&gt;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ReceiverCityName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&gt;İSTANBUL&lt;/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ReceiverCityName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ReceiverTownName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&gt;BEYKOZ&lt;/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ReceiverTownName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VolumetricWeight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&gt;1&lt;/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VolumetricWeight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PieceCount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&gt;1&lt;/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PieceCount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IntegrationCode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&gt;6154197713&lt;/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IntegrationCode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PayorTypeCode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&gt;1&lt;/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PayorTypeCode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PieceDetails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PieceDetail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VolumetricWeight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&gt;3&lt;/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VolumetricWeight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&gt;2&lt;/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BarcodeNumber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&gt;79792027121&lt;/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BarcodeNumber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ProductNumber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/&gt;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/&gt;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 xml:space="preserve">                  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PieceDetail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PieceDetails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SenderAccountAddressId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/&gt;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orderInfo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neodyum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&gt;nd2580&lt;/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SetOrder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&lt;/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soap:Body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soap:Envelope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:rsidR="00634E19" w:rsidRDefault="007A171A" w:rsidP="00634E19">
      <w:pPr>
        <w:rPr>
          <w:b/>
        </w:rPr>
      </w:pPr>
      <w:r>
        <w:rPr>
          <w:b/>
        </w:rPr>
        <w:t>Entegrasyon Kodu İle Sorgulama;</w:t>
      </w:r>
    </w:p>
    <w:p w:rsidR="00634E19" w:rsidRDefault="00634E19" w:rsidP="00634E19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b/>
        </w:rPr>
        <w:br/>
      </w:r>
      <w:r>
        <w:rPr>
          <w:rFonts w:ascii="Cambria" w:eastAsia="Cambria" w:hAnsi="Cambria" w:cs="Cambria"/>
          <w:b/>
          <w:color w:val="000000"/>
          <w:sz w:val="32"/>
          <w:szCs w:val="32"/>
        </w:rPr>
        <w:t xml:space="preserve">Tanım Bilgisi </w:t>
      </w:r>
    </w:p>
    <w:p w:rsidR="00634E19" w:rsidRDefault="007A171A" w:rsidP="00634E19">
      <w:pPr>
        <w:rPr>
          <w:b/>
        </w:rPr>
      </w:pPr>
      <w:proofErr w:type="spellStart"/>
      <w:r w:rsidRPr="007A171A">
        <w:rPr>
          <w:b/>
        </w:rPr>
        <w:t>SetOrder</w:t>
      </w:r>
      <w:proofErr w:type="spellEnd"/>
      <w:r w:rsidRPr="007A171A">
        <w:rPr>
          <w:b/>
        </w:rPr>
        <w:t xml:space="preserve">--Online Bilgi </w:t>
      </w:r>
      <w:proofErr w:type="gramStart"/>
      <w:r w:rsidRPr="007A171A">
        <w:rPr>
          <w:b/>
        </w:rPr>
        <w:t>Gönderimi.docx</w:t>
      </w:r>
      <w:proofErr w:type="gramEnd"/>
      <w:r w:rsidR="00634E19">
        <w:rPr>
          <w:b/>
        </w:rPr>
        <w:br/>
      </w:r>
      <w:proofErr w:type="spellStart"/>
      <w:r w:rsidR="00634E19" w:rsidRPr="00634E19">
        <w:t>SetOrder</w:t>
      </w:r>
      <w:proofErr w:type="spellEnd"/>
      <w:r w:rsidR="00634E19" w:rsidRPr="00634E19">
        <w:t xml:space="preserve"> metodu ile gönderilen bilgilerin Aras Kargo sistemine yansıma durum kontrolü için bu metot kullanılabilmektedir.</w:t>
      </w:r>
    </w:p>
    <w:p w:rsidR="00543F27" w:rsidRDefault="00543F27">
      <w:pPr>
        <w:rPr>
          <w:b/>
        </w:rPr>
      </w:pPr>
    </w:p>
    <w:p w:rsidR="00543F27" w:rsidRDefault="007A171A">
      <w:pPr>
        <w:rPr>
          <w:b/>
        </w:rPr>
      </w:pPr>
      <w:r>
        <w:rPr>
          <w:b/>
        </w:rPr>
        <w:t>Metot İsmi:</w:t>
      </w:r>
      <w:r>
        <w:t xml:space="preserve"> </w:t>
      </w:r>
      <w:proofErr w:type="spellStart"/>
      <w:r>
        <w:rPr>
          <w:b/>
        </w:rPr>
        <w:t>GetOrderWithIntegrationCode</w:t>
      </w:r>
      <w:proofErr w:type="spellEnd"/>
    </w:p>
    <w:p w:rsidR="00543F27" w:rsidRDefault="00DB0BAE">
      <w:hyperlink r:id="rId12">
        <w:r w:rsidR="007A171A">
          <w:rPr>
            <w:color w:val="0000FF"/>
            <w:u w:val="single"/>
          </w:rPr>
          <w:t>https://customerservicestest.araskargo.com.tr/arascargoservice/arascargoservice.asmx?op=GetOrderWithIntegrationCode</w:t>
        </w:r>
      </w:hyperlink>
    </w:p>
    <w:p w:rsidR="00543F27" w:rsidRDefault="007A171A">
      <w:pPr>
        <w:rPr>
          <w:rFonts w:ascii="Calibri" w:eastAsia="Calibri" w:hAnsi="Calibri" w:cs="Calibri"/>
          <w:sz w:val="22"/>
          <w:szCs w:val="22"/>
        </w:rPr>
      </w:pPr>
      <w:r>
        <w:rPr>
          <w:b/>
          <w:u w:val="single"/>
        </w:rPr>
        <w:t>Canlı Ortamı İçin</w:t>
      </w:r>
      <w:r>
        <w:rPr>
          <w:b/>
        </w:rPr>
        <w:t>;</w:t>
      </w:r>
    </w:p>
    <w:p w:rsidR="00543F27" w:rsidRDefault="007A171A">
      <w:pPr>
        <w:rPr>
          <w:b/>
        </w:rPr>
      </w:pPr>
      <w:r>
        <w:rPr>
          <w:b/>
        </w:rPr>
        <w:t>Entegrasyon Kodu İle Sorgulama;</w:t>
      </w:r>
    </w:p>
    <w:p w:rsidR="00543F27" w:rsidRDefault="007A171A">
      <w:pPr>
        <w:rPr>
          <w:b/>
        </w:rPr>
      </w:pPr>
      <w:r>
        <w:rPr>
          <w:b/>
        </w:rPr>
        <w:t>Metot İsmi:</w:t>
      </w:r>
      <w:r>
        <w:t xml:space="preserve"> </w:t>
      </w:r>
      <w:proofErr w:type="spellStart"/>
      <w:r>
        <w:rPr>
          <w:b/>
        </w:rPr>
        <w:t>GetOrderWithIntegrationCode</w:t>
      </w:r>
      <w:proofErr w:type="spellEnd"/>
    </w:p>
    <w:p w:rsidR="00543F27" w:rsidRDefault="00DB0BAE">
      <w:pPr>
        <w:rPr>
          <w:color w:val="0000FF"/>
          <w:u w:val="single"/>
        </w:rPr>
      </w:pPr>
      <w:hyperlink r:id="rId13">
        <w:r w:rsidR="007A171A">
          <w:rPr>
            <w:color w:val="0000FF"/>
            <w:u w:val="single"/>
          </w:rPr>
          <w:t>https://customerws.araskargo.com.tr/arascargoservice.asmx?op=GetOrderWithIntegrationCode</w:t>
        </w:r>
      </w:hyperlink>
    </w:p>
    <w:p w:rsidR="00543F27" w:rsidRDefault="00543F27">
      <w:pPr>
        <w:rPr>
          <w:color w:val="0000FF"/>
          <w:u w:val="single"/>
        </w:rPr>
      </w:pPr>
    </w:p>
    <w:p w:rsidR="00634E19" w:rsidRDefault="00634E19">
      <w:pPr>
        <w:rPr>
          <w:color w:val="0000FF"/>
          <w:u w:val="single"/>
        </w:rPr>
      </w:pPr>
    </w:p>
    <w:p w:rsidR="00543F27" w:rsidRDefault="00543F27">
      <w:pPr>
        <w:rPr>
          <w:color w:val="0000FF"/>
          <w:u w:val="single"/>
        </w:rPr>
      </w:pP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>Service-</w:t>
      </w:r>
      <w:proofErr w:type="spellStart"/>
      <w:r>
        <w:rPr>
          <w:rFonts w:ascii="Cambria" w:eastAsia="Cambria" w:hAnsi="Cambria" w:cs="Cambria"/>
          <w:b/>
          <w:color w:val="000000"/>
          <w:sz w:val="32"/>
          <w:szCs w:val="32"/>
        </w:rPr>
        <w:t>CancelDispatch</w:t>
      </w:r>
      <w:proofErr w:type="spellEnd"/>
      <w:r>
        <w:rPr>
          <w:rFonts w:ascii="Cambria" w:eastAsia="Cambria" w:hAnsi="Cambria" w:cs="Cambria"/>
          <w:b/>
          <w:color w:val="000000"/>
          <w:sz w:val="32"/>
          <w:szCs w:val="32"/>
        </w:rPr>
        <w:t xml:space="preserve"> </w:t>
      </w:r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 xml:space="preserve">Tanım Bilgisi </w:t>
      </w:r>
    </w:p>
    <w:p w:rsidR="00543F27" w:rsidRDefault="007A171A">
      <w:pPr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CancelDispatch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Metodu, </w:t>
      </w:r>
      <w:proofErr w:type="spellStart"/>
      <w:r>
        <w:rPr>
          <w:rFonts w:ascii="Calibri" w:eastAsia="Calibri" w:hAnsi="Calibri" w:cs="Calibri"/>
          <w:sz w:val="22"/>
          <w:szCs w:val="22"/>
        </w:rPr>
        <w:t>SetOrder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Metodu ile gönderilen </w:t>
      </w:r>
      <w:proofErr w:type="gramStart"/>
      <w:r>
        <w:rPr>
          <w:rFonts w:ascii="Calibri" w:eastAsia="Calibri" w:hAnsi="Calibri" w:cs="Calibri"/>
          <w:sz w:val="22"/>
          <w:szCs w:val="22"/>
        </w:rPr>
        <w:t>dataların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silinmesi için kullanılır.</w:t>
      </w:r>
    </w:p>
    <w:p w:rsidR="00543F27" w:rsidRDefault="007A171A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Test Linki:</w:t>
      </w:r>
    </w:p>
    <w:p w:rsidR="00543F27" w:rsidRDefault="00DB0BAE">
      <w:pPr>
        <w:rPr>
          <w:color w:val="0000FF"/>
          <w:u w:val="single"/>
        </w:rPr>
      </w:pPr>
      <w:hyperlink r:id="rId14">
        <w:r w:rsidR="007A171A">
          <w:rPr>
            <w:color w:val="0000FF"/>
            <w:u w:val="single"/>
          </w:rPr>
          <w:t>https://customerservicestest.araskargo.com.tr/arascargoservice/arascargoservice.asmx?op=CancelDispatch</w:t>
        </w:r>
      </w:hyperlink>
    </w:p>
    <w:p w:rsidR="00543F27" w:rsidRDefault="007A171A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Live Link:</w:t>
      </w:r>
    </w:p>
    <w:p w:rsidR="00543F27" w:rsidRDefault="00DB0BAE">
      <w:pPr>
        <w:rPr>
          <w:color w:val="0000FF"/>
          <w:u w:val="single"/>
        </w:rPr>
      </w:pPr>
      <w:hyperlink r:id="rId15">
        <w:r w:rsidR="007A171A">
          <w:rPr>
            <w:color w:val="0000FF"/>
            <w:u w:val="single"/>
          </w:rPr>
          <w:t>https://customerws.araskargo.com.tr/arascargoservice.asmx?op=CancelDispatch</w:t>
        </w:r>
      </w:hyperlink>
    </w:p>
    <w:p w:rsidR="00543F27" w:rsidRDefault="007A171A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Metoda ait geri dönüş kodları ve açıklamaları aşağıdaki tabloda belirtilmiştir.</w:t>
      </w:r>
    </w:p>
    <w:p w:rsidR="00543F27" w:rsidRDefault="00543F2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2"/>
        <w:tblW w:w="92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6"/>
        <w:gridCol w:w="8678"/>
      </w:tblGrid>
      <w:tr w:rsidR="00543F27">
        <w:tc>
          <w:tcPr>
            <w:tcW w:w="576" w:type="dxa"/>
          </w:tcPr>
          <w:p w:rsidR="00543F27" w:rsidRDefault="007A171A">
            <w:r>
              <w:t>999</w:t>
            </w:r>
          </w:p>
        </w:tc>
        <w:tc>
          <w:tcPr>
            <w:tcW w:w="8678" w:type="dxa"/>
          </w:tcPr>
          <w:p w:rsidR="00543F27" w:rsidRDefault="007A171A">
            <w:r>
              <w:rPr>
                <w:rFonts w:ascii="Arial" w:eastAsia="Arial" w:hAnsi="Arial" w:cs="Arial"/>
                <w:color w:val="263238"/>
                <w:sz w:val="20"/>
                <w:szCs w:val="20"/>
              </w:rPr>
              <w:t>İrsaliyesi Kesilmiş Sipariş İptal Edilemez.</w:t>
            </w:r>
          </w:p>
        </w:tc>
      </w:tr>
      <w:tr w:rsidR="00543F27">
        <w:tc>
          <w:tcPr>
            <w:tcW w:w="576" w:type="dxa"/>
          </w:tcPr>
          <w:p w:rsidR="00543F27" w:rsidRDefault="007A171A">
            <w:r>
              <w:t>936</w:t>
            </w:r>
          </w:p>
        </w:tc>
        <w:tc>
          <w:tcPr>
            <w:tcW w:w="8678" w:type="dxa"/>
          </w:tcPr>
          <w:p w:rsidR="00543F27" w:rsidRDefault="007A171A">
            <w:pPr>
              <w:rPr>
                <w:rFonts w:ascii="Arial" w:eastAsia="Arial" w:hAnsi="Arial" w:cs="Arial"/>
                <w:color w:val="263238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63238"/>
                <w:sz w:val="20"/>
                <w:szCs w:val="20"/>
              </w:rPr>
              <w:t>Hata oluştu</w:t>
            </w:r>
          </w:p>
        </w:tc>
      </w:tr>
      <w:tr w:rsidR="00543F27">
        <w:tc>
          <w:tcPr>
            <w:tcW w:w="576" w:type="dxa"/>
          </w:tcPr>
          <w:p w:rsidR="00543F27" w:rsidRDefault="007A171A">
            <w:r>
              <w:t>0</w:t>
            </w:r>
          </w:p>
        </w:tc>
        <w:tc>
          <w:tcPr>
            <w:tcW w:w="8678" w:type="dxa"/>
          </w:tcPr>
          <w:p w:rsidR="00543F27" w:rsidRDefault="007A171A">
            <w:r>
              <w:rPr>
                <w:rFonts w:ascii="Arial" w:eastAsia="Arial" w:hAnsi="Arial" w:cs="Arial"/>
                <w:color w:val="263238"/>
                <w:sz w:val="20"/>
                <w:szCs w:val="20"/>
              </w:rPr>
              <w:t>Başarılı</w:t>
            </w:r>
          </w:p>
        </w:tc>
      </w:tr>
      <w:tr w:rsidR="00543F27">
        <w:tc>
          <w:tcPr>
            <w:tcW w:w="576" w:type="dxa"/>
          </w:tcPr>
          <w:p w:rsidR="00543F27" w:rsidRDefault="007A171A">
            <w:r>
              <w:t>1</w:t>
            </w:r>
          </w:p>
        </w:tc>
        <w:tc>
          <w:tcPr>
            <w:tcW w:w="8678" w:type="dxa"/>
          </w:tcPr>
          <w:p w:rsidR="00543F27" w:rsidRDefault="007A171A">
            <w:pPr>
              <w:rPr>
                <w:rFonts w:ascii="Arial" w:eastAsia="Arial" w:hAnsi="Arial" w:cs="Arial"/>
                <w:color w:val="263238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263238"/>
                <w:sz w:val="20"/>
                <w:szCs w:val="20"/>
              </w:rPr>
              <w:t>orderCode</w:t>
            </w:r>
            <w:proofErr w:type="spellEnd"/>
            <w:r>
              <w:rPr>
                <w:rFonts w:ascii="Arial" w:eastAsia="Arial" w:hAnsi="Arial" w:cs="Arial"/>
                <w:color w:val="263238"/>
                <w:sz w:val="20"/>
                <w:szCs w:val="20"/>
              </w:rPr>
              <w:t xml:space="preserve"> + " Başarılı bir şekilde silindi."</w:t>
            </w:r>
          </w:p>
        </w:tc>
      </w:tr>
      <w:tr w:rsidR="00543F27">
        <w:tc>
          <w:tcPr>
            <w:tcW w:w="576" w:type="dxa"/>
          </w:tcPr>
          <w:p w:rsidR="00543F27" w:rsidRDefault="007A171A">
            <w:r>
              <w:t>-1</w:t>
            </w:r>
          </w:p>
        </w:tc>
        <w:tc>
          <w:tcPr>
            <w:tcW w:w="8678" w:type="dxa"/>
          </w:tcPr>
          <w:p w:rsidR="00543F27" w:rsidRDefault="007A171A">
            <w:r>
              <w:rPr>
                <w:rFonts w:ascii="Arial" w:eastAsia="Arial" w:hAnsi="Arial" w:cs="Arial"/>
                <w:color w:val="263238"/>
                <w:sz w:val="20"/>
                <w:szCs w:val="20"/>
              </w:rPr>
              <w:t>Kayıt bulunamadı</w:t>
            </w:r>
          </w:p>
        </w:tc>
      </w:tr>
      <w:tr w:rsidR="00543F27">
        <w:tc>
          <w:tcPr>
            <w:tcW w:w="576" w:type="dxa"/>
          </w:tcPr>
          <w:p w:rsidR="00543F27" w:rsidRDefault="007A171A">
            <w:r>
              <w:t>-2</w:t>
            </w:r>
          </w:p>
        </w:tc>
        <w:tc>
          <w:tcPr>
            <w:tcW w:w="8678" w:type="dxa"/>
          </w:tcPr>
          <w:p w:rsidR="00543F27" w:rsidRDefault="007A171A">
            <w:r>
              <w:rPr>
                <w:rFonts w:ascii="Arial" w:eastAsia="Arial" w:hAnsi="Arial" w:cs="Arial"/>
                <w:color w:val="263238"/>
                <w:sz w:val="20"/>
                <w:szCs w:val="20"/>
              </w:rPr>
              <w:t>Kullanıcı adı ve Şifreniz hatalıdır.</w:t>
            </w:r>
          </w:p>
        </w:tc>
      </w:tr>
    </w:tbl>
    <w:p w:rsidR="00543F27" w:rsidRDefault="00543F27"/>
    <w:p w:rsidR="00543F27" w:rsidRDefault="00543F27">
      <w:pPr>
        <w:rPr>
          <w:rFonts w:ascii="Calibri" w:eastAsia="Calibri" w:hAnsi="Calibri" w:cs="Calibri"/>
          <w:sz w:val="22"/>
          <w:szCs w:val="22"/>
        </w:rPr>
      </w:pPr>
    </w:p>
    <w:p w:rsidR="00543F27" w:rsidRDefault="00543F27">
      <w:pPr>
        <w:rPr>
          <w:b/>
        </w:rPr>
      </w:pPr>
    </w:p>
    <w:p w:rsidR="00543F27" w:rsidRDefault="00543F27">
      <w:pPr>
        <w:rPr>
          <w:b/>
        </w:rPr>
      </w:pPr>
    </w:p>
    <w:p w:rsidR="00543F27" w:rsidRDefault="00543F27">
      <w:pPr>
        <w:rPr>
          <w:b/>
        </w:rPr>
      </w:pPr>
    </w:p>
    <w:sectPr w:rsidR="00543F27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3492F"/>
    <w:multiLevelType w:val="multilevel"/>
    <w:tmpl w:val="B25CE72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F7695"/>
    <w:multiLevelType w:val="multilevel"/>
    <w:tmpl w:val="290AEE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F27"/>
    <w:rsid w:val="00543F27"/>
    <w:rsid w:val="00634E19"/>
    <w:rsid w:val="007A171A"/>
    <w:rsid w:val="00DB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54DCF"/>
  <w15:docId w15:val="{F7AAE27F-E420-4270-BEBE-1832D98A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2EB4"/>
    <w:pPr>
      <w:spacing w:before="100" w:beforeAutospacing="1" w:after="100" w:afterAutospacing="1"/>
    </w:pPr>
  </w:style>
  <w:style w:type="paragraph" w:styleId="Balk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AralkYok">
    <w:name w:val="No Spacing"/>
    <w:uiPriority w:val="1"/>
    <w:qFormat/>
    <w:rsid w:val="00C77870"/>
    <w:pPr>
      <w:spacing w:after="0"/>
    </w:pPr>
  </w:style>
  <w:style w:type="table" w:styleId="TabloKlavuzu">
    <w:name w:val="Table Grid"/>
    <w:basedOn w:val="NormalTablo"/>
    <w:uiPriority w:val="59"/>
    <w:rsid w:val="005256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F32EB4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040015"/>
    <w:rPr>
      <w:color w:val="800080" w:themeColor="followedHyperlink"/>
      <w:u w:val="single"/>
    </w:rPr>
  </w:style>
  <w:style w:type="paragraph" w:customStyle="1" w:styleId="Default">
    <w:name w:val="Default"/>
    <w:rsid w:val="004D53D1"/>
    <w:pPr>
      <w:autoSpaceDE w:val="0"/>
      <w:autoSpaceDN w:val="0"/>
      <w:adjustRightInd w:val="0"/>
      <w:spacing w:after="0"/>
    </w:pPr>
    <w:rPr>
      <w:rFonts w:ascii="Cambria" w:hAnsi="Cambria" w:cs="Cambria"/>
      <w:color w:val="00000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D2D2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D2D2A"/>
    <w:rPr>
      <w:rFonts w:ascii="Tahoma" w:hAnsi="Tahoma" w:cs="Tahoma"/>
      <w:sz w:val="16"/>
      <w:szCs w:val="16"/>
      <w:lang w:eastAsia="tr-TR"/>
    </w:rPr>
  </w:style>
  <w:style w:type="paragraph" w:styleId="ListeParagraf">
    <w:name w:val="List Paragraph"/>
    <w:basedOn w:val="Normal"/>
    <w:uiPriority w:val="34"/>
    <w:qFormat/>
    <w:rsid w:val="00B66C92"/>
    <w:pPr>
      <w:ind w:left="720"/>
      <w:contextualSpacing/>
    </w:p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stomerservicestest.araskargo.com.tr/arascargoservice/arascargoservice.asmx" TargetMode="External"/><Relationship Id="rId13" Type="http://schemas.openxmlformats.org/officeDocument/2006/relationships/hyperlink" Target="https://customerws.araskargo.com.tr/arascargoservice.asmx?op=GetOrderWithIntegrationCode" TargetMode="External"/><Relationship Id="rId3" Type="http://schemas.openxmlformats.org/officeDocument/2006/relationships/styles" Target="styles.xml"/><Relationship Id="rId7" Type="http://schemas.openxmlformats.org/officeDocument/2006/relationships/hyperlink" Target="about:blank" TargetMode="External"/><Relationship Id="rId12" Type="http://schemas.openxmlformats.org/officeDocument/2006/relationships/hyperlink" Target="https://customerservicestest.araskargo.com.tr/arascargoservice/arascargoservice.asmx?op=GetOrderWithIntegrationCod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esasweb.araskargo.com.tr/" TargetMode="External"/><Relationship Id="rId11" Type="http://schemas.openxmlformats.org/officeDocument/2006/relationships/hyperlink" Target="https://customerws.araskargo.com.tr/arascargoservice.asm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ustomerws.araskargo.com.tr/arascargoservice.asmx?op=CancelDispatch" TargetMode="External"/><Relationship Id="rId10" Type="http://schemas.openxmlformats.org/officeDocument/2006/relationships/hyperlink" Target="http://customerws.araskargo.com.tr/arascargoservice.asmx?op=CancelDispatch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ustomerws.araskargo.com.tr/arascargoservice.asmx?op=GetOrderWithIntegrationCode" TargetMode="External"/><Relationship Id="rId14" Type="http://schemas.openxmlformats.org/officeDocument/2006/relationships/hyperlink" Target="https://customerservicestest.araskargo.com.tr/arascargoservice/arascargoservice.asmx?op=CancelDispatch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kA1JaJAXVIg8DNECJgAGUpmscQ==">CgMxLjAyDmguMnJsaTZpNDY0cm9xOAByITF0Q2lqVmNPVGxLbVhJMDhtaGs5dXZ0QnNTYkZPdHd6VQ==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1876</Words>
  <Characters>10699</Characters>
  <Application>Microsoft Office Word</Application>
  <DocSecurity>0</DocSecurity>
  <Lines>89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sevenbolat</dc:creator>
  <cp:lastModifiedBy>Nedim DEMİRCİ</cp:lastModifiedBy>
  <cp:revision>3</cp:revision>
  <dcterms:created xsi:type="dcterms:W3CDTF">2026-05-20T08:30:00Z</dcterms:created>
  <dcterms:modified xsi:type="dcterms:W3CDTF">2026-05-20T08:32:00Z</dcterms:modified>
</cp:coreProperties>
</file>