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249D8" w14:textId="77777777" w:rsidR="008F5481" w:rsidRDefault="008F5481" w:rsidP="000D7431">
      <w:pPr>
        <w:spacing w:line="360" w:lineRule="auto"/>
        <w:jc w:val="both"/>
      </w:pPr>
    </w:p>
    <w:tbl>
      <w:tblPr>
        <w:tblStyle w:val="TableGrid"/>
        <w:tblW w:w="0" w:type="auto"/>
        <w:tblLook w:val="04A0" w:firstRow="1" w:lastRow="0" w:firstColumn="1" w:lastColumn="0" w:noHBand="0" w:noVBand="1"/>
      </w:tblPr>
      <w:tblGrid>
        <w:gridCol w:w="3578"/>
        <w:gridCol w:w="5438"/>
      </w:tblGrid>
      <w:tr w:rsidR="00883AB8" w:rsidRPr="003247C7" w14:paraId="6F1AF92D" w14:textId="77777777" w:rsidTr="00581420">
        <w:tc>
          <w:tcPr>
            <w:tcW w:w="3652" w:type="dxa"/>
            <w:tcBorders>
              <w:right w:val="double" w:sz="4" w:space="0" w:color="auto"/>
            </w:tcBorders>
          </w:tcPr>
          <w:p w14:paraId="000D18DF" w14:textId="2FD7ABD4" w:rsidR="00883AB8" w:rsidRPr="003247C7" w:rsidRDefault="00883AB8" w:rsidP="000D7431">
            <w:pPr>
              <w:spacing w:line="360" w:lineRule="auto"/>
              <w:jc w:val="both"/>
              <w:rPr>
                <w:rFonts w:ascii="Cambria" w:hAnsi="Cambria"/>
              </w:rPr>
            </w:pPr>
            <w:r w:rsidRPr="003247C7">
              <w:rPr>
                <w:rFonts w:ascii="Cambria" w:hAnsi="Cambria"/>
              </w:rPr>
              <w:t>Student number</w:t>
            </w:r>
          </w:p>
        </w:tc>
        <w:tc>
          <w:tcPr>
            <w:tcW w:w="5590" w:type="dxa"/>
            <w:tcBorders>
              <w:left w:val="double" w:sz="4" w:space="0" w:color="auto"/>
            </w:tcBorders>
          </w:tcPr>
          <w:p w14:paraId="117FCE53" w14:textId="52B8CFF7" w:rsidR="00883AB8" w:rsidRPr="003247C7" w:rsidRDefault="003247C7" w:rsidP="000D7431">
            <w:pPr>
              <w:spacing w:line="360" w:lineRule="auto"/>
              <w:jc w:val="both"/>
              <w:rPr>
                <w:rFonts w:ascii="Cambria" w:hAnsi="Cambria"/>
                <w:color w:val="2E74B5" w:themeColor="accent1" w:themeShade="BF"/>
              </w:rPr>
            </w:pPr>
            <w:r>
              <w:rPr>
                <w:rFonts w:ascii="Cambria" w:hAnsi="Cambria"/>
                <w:color w:val="2E74B5" w:themeColor="accent1" w:themeShade="BF"/>
              </w:rPr>
              <w:t>20020337</w:t>
            </w:r>
          </w:p>
        </w:tc>
      </w:tr>
      <w:tr w:rsidR="003247C7" w:rsidRPr="003247C7" w14:paraId="1994970B" w14:textId="77777777" w:rsidTr="00581420">
        <w:tc>
          <w:tcPr>
            <w:tcW w:w="3652" w:type="dxa"/>
            <w:tcBorders>
              <w:right w:val="double" w:sz="4" w:space="0" w:color="auto"/>
            </w:tcBorders>
          </w:tcPr>
          <w:p w14:paraId="6366FCFC" w14:textId="79A5A40E" w:rsidR="003247C7" w:rsidRPr="003247C7" w:rsidRDefault="003247C7" w:rsidP="000D7431">
            <w:pPr>
              <w:spacing w:line="360" w:lineRule="auto"/>
              <w:jc w:val="both"/>
              <w:rPr>
                <w:rFonts w:ascii="Cambria" w:hAnsi="Cambria"/>
              </w:rPr>
            </w:pPr>
            <w:r>
              <w:rPr>
                <w:rFonts w:ascii="Cambria" w:hAnsi="Cambria"/>
              </w:rPr>
              <w:t>Student Name</w:t>
            </w:r>
          </w:p>
        </w:tc>
        <w:tc>
          <w:tcPr>
            <w:tcW w:w="5590" w:type="dxa"/>
            <w:tcBorders>
              <w:left w:val="double" w:sz="4" w:space="0" w:color="auto"/>
            </w:tcBorders>
          </w:tcPr>
          <w:p w14:paraId="010435E7" w14:textId="6177A179" w:rsidR="003247C7" w:rsidRPr="003247C7" w:rsidRDefault="003247C7" w:rsidP="000D7431">
            <w:pPr>
              <w:spacing w:line="360" w:lineRule="auto"/>
              <w:jc w:val="both"/>
              <w:rPr>
                <w:rFonts w:ascii="Cambria" w:hAnsi="Cambria"/>
                <w:color w:val="2E74B5" w:themeColor="accent1" w:themeShade="BF"/>
              </w:rPr>
            </w:pPr>
            <w:r>
              <w:rPr>
                <w:rFonts w:ascii="Cambria" w:hAnsi="Cambria"/>
                <w:color w:val="2E74B5" w:themeColor="accent1" w:themeShade="BF"/>
              </w:rPr>
              <w:t>Joshua Hore</w:t>
            </w:r>
          </w:p>
        </w:tc>
      </w:tr>
      <w:tr w:rsidR="00883AB8" w:rsidRPr="003247C7" w14:paraId="4E460D14" w14:textId="77777777" w:rsidTr="00581420">
        <w:tc>
          <w:tcPr>
            <w:tcW w:w="3652" w:type="dxa"/>
            <w:tcBorders>
              <w:bottom w:val="single" w:sz="4" w:space="0" w:color="auto"/>
              <w:right w:val="double" w:sz="4" w:space="0" w:color="auto"/>
            </w:tcBorders>
          </w:tcPr>
          <w:p w14:paraId="78D63597" w14:textId="076D4ECE" w:rsidR="00883AB8" w:rsidRPr="003247C7" w:rsidRDefault="00883AB8" w:rsidP="000D7431">
            <w:pPr>
              <w:spacing w:line="360" w:lineRule="auto"/>
              <w:jc w:val="both"/>
              <w:rPr>
                <w:rFonts w:ascii="Cambria" w:hAnsi="Cambria"/>
              </w:rPr>
            </w:pPr>
            <w:r w:rsidRPr="003247C7">
              <w:rPr>
                <w:rFonts w:ascii="Cambria" w:hAnsi="Cambria"/>
              </w:rPr>
              <w:t>Main text body word count</w:t>
            </w:r>
          </w:p>
        </w:tc>
        <w:tc>
          <w:tcPr>
            <w:tcW w:w="5590" w:type="dxa"/>
            <w:tcBorders>
              <w:left w:val="double" w:sz="4" w:space="0" w:color="auto"/>
              <w:bottom w:val="single" w:sz="4" w:space="0" w:color="auto"/>
            </w:tcBorders>
          </w:tcPr>
          <w:p w14:paraId="4CD2CE6D" w14:textId="7581F4ED" w:rsidR="00883AB8" w:rsidRPr="003247C7" w:rsidRDefault="00AB42B3" w:rsidP="000D7431">
            <w:pPr>
              <w:spacing w:line="360" w:lineRule="auto"/>
              <w:jc w:val="both"/>
              <w:rPr>
                <w:rFonts w:ascii="Cambria" w:hAnsi="Cambria"/>
                <w:color w:val="2E74B5" w:themeColor="accent1" w:themeShade="BF"/>
              </w:rPr>
            </w:pPr>
            <w:r>
              <w:rPr>
                <w:rFonts w:ascii="Cambria" w:hAnsi="Cambria"/>
                <w:color w:val="2E74B5" w:themeColor="accent1" w:themeShade="BF"/>
              </w:rPr>
              <w:t>9</w:t>
            </w:r>
            <w:r w:rsidR="005539D7">
              <w:rPr>
                <w:rFonts w:ascii="Cambria" w:hAnsi="Cambria"/>
                <w:color w:val="2E74B5" w:themeColor="accent1" w:themeShade="BF"/>
              </w:rPr>
              <w:t>67</w:t>
            </w:r>
          </w:p>
        </w:tc>
      </w:tr>
      <w:tr w:rsidR="00883AB8" w:rsidRPr="003247C7" w14:paraId="1D82CB8C" w14:textId="77777777" w:rsidTr="00581420">
        <w:tc>
          <w:tcPr>
            <w:tcW w:w="3652" w:type="dxa"/>
            <w:tcBorders>
              <w:left w:val="nil"/>
              <w:bottom w:val="nil"/>
              <w:right w:val="nil"/>
            </w:tcBorders>
          </w:tcPr>
          <w:p w14:paraId="70709E2A" w14:textId="77777777" w:rsidR="00883AB8" w:rsidRPr="003247C7" w:rsidRDefault="00883AB8" w:rsidP="000D7431">
            <w:pPr>
              <w:spacing w:line="360" w:lineRule="auto"/>
              <w:jc w:val="both"/>
              <w:rPr>
                <w:rFonts w:ascii="Cambria" w:hAnsi="Cambria"/>
              </w:rPr>
            </w:pPr>
          </w:p>
        </w:tc>
        <w:tc>
          <w:tcPr>
            <w:tcW w:w="5590" w:type="dxa"/>
            <w:tcBorders>
              <w:left w:val="nil"/>
              <w:bottom w:val="nil"/>
              <w:right w:val="nil"/>
            </w:tcBorders>
          </w:tcPr>
          <w:p w14:paraId="2B70B2A9" w14:textId="77777777" w:rsidR="00883AB8" w:rsidRPr="003247C7" w:rsidRDefault="00883AB8" w:rsidP="000D7431">
            <w:pPr>
              <w:spacing w:line="360" w:lineRule="auto"/>
              <w:jc w:val="both"/>
              <w:rPr>
                <w:rFonts w:ascii="Cambria" w:hAnsi="Cambria"/>
                <w:color w:val="2E74B5" w:themeColor="accent1" w:themeShade="BF"/>
              </w:rPr>
            </w:pPr>
          </w:p>
        </w:tc>
      </w:tr>
      <w:tr w:rsidR="00883AB8" w:rsidRPr="003247C7" w14:paraId="55D57024" w14:textId="77777777" w:rsidTr="00581420">
        <w:tc>
          <w:tcPr>
            <w:tcW w:w="3652" w:type="dxa"/>
            <w:tcBorders>
              <w:top w:val="nil"/>
              <w:left w:val="nil"/>
              <w:right w:val="nil"/>
            </w:tcBorders>
          </w:tcPr>
          <w:p w14:paraId="3DC77EA5" w14:textId="03DCF106" w:rsidR="00883AB8" w:rsidRPr="003247C7" w:rsidRDefault="00883AB8" w:rsidP="000D7431">
            <w:pPr>
              <w:spacing w:line="360" w:lineRule="auto"/>
              <w:jc w:val="both"/>
              <w:rPr>
                <w:rFonts w:ascii="Cambria" w:hAnsi="Cambria"/>
              </w:rPr>
            </w:pPr>
          </w:p>
        </w:tc>
        <w:tc>
          <w:tcPr>
            <w:tcW w:w="5590" w:type="dxa"/>
            <w:tcBorders>
              <w:top w:val="nil"/>
              <w:left w:val="nil"/>
              <w:right w:val="nil"/>
            </w:tcBorders>
          </w:tcPr>
          <w:p w14:paraId="2952500B" w14:textId="77777777" w:rsidR="00883AB8" w:rsidRPr="003247C7" w:rsidRDefault="00883AB8" w:rsidP="000D7431">
            <w:pPr>
              <w:spacing w:line="360" w:lineRule="auto"/>
              <w:jc w:val="both"/>
              <w:rPr>
                <w:rFonts w:ascii="Cambria" w:hAnsi="Cambria"/>
                <w:color w:val="2E74B5" w:themeColor="accent1" w:themeShade="BF"/>
              </w:rPr>
            </w:pPr>
          </w:p>
        </w:tc>
      </w:tr>
      <w:tr w:rsidR="008F5481" w:rsidRPr="003247C7" w14:paraId="7E01B502" w14:textId="77777777" w:rsidTr="009D27B0">
        <w:tc>
          <w:tcPr>
            <w:tcW w:w="9242" w:type="dxa"/>
            <w:gridSpan w:val="2"/>
          </w:tcPr>
          <w:p w14:paraId="4696F096" w14:textId="77777777" w:rsidR="008F5481" w:rsidRPr="003247C7" w:rsidRDefault="008F5481" w:rsidP="000D7431">
            <w:pPr>
              <w:spacing w:line="360" w:lineRule="auto"/>
              <w:jc w:val="both"/>
              <w:rPr>
                <w:rFonts w:ascii="Cambria" w:hAnsi="Cambria"/>
                <w:b/>
              </w:rPr>
            </w:pPr>
            <w:r w:rsidRPr="003247C7">
              <w:rPr>
                <w:rFonts w:ascii="Cambria" w:hAnsi="Cambria"/>
                <w:b/>
              </w:rPr>
              <w:t>Reflective abstract (</w:t>
            </w:r>
            <w:r w:rsidR="004742E6" w:rsidRPr="003247C7">
              <w:rPr>
                <w:rFonts w:ascii="Cambria" w:hAnsi="Cambria"/>
                <w:b/>
              </w:rPr>
              <w:t xml:space="preserve">up to </w:t>
            </w:r>
            <w:r w:rsidRPr="003247C7">
              <w:rPr>
                <w:rFonts w:ascii="Cambria" w:hAnsi="Cambria"/>
                <w:b/>
              </w:rPr>
              <w:t>150 words)</w:t>
            </w:r>
          </w:p>
          <w:p w14:paraId="2E048226" w14:textId="41FA720F" w:rsidR="009F71BE" w:rsidRPr="003247C7" w:rsidRDefault="009F71BE" w:rsidP="000D7431">
            <w:pPr>
              <w:spacing w:line="360" w:lineRule="auto"/>
              <w:jc w:val="both"/>
              <w:rPr>
                <w:rFonts w:ascii="Cambria" w:hAnsi="Cambria" w:cs="Arial"/>
              </w:rPr>
            </w:pPr>
            <w:r w:rsidRPr="003247C7">
              <w:rPr>
                <w:rFonts w:ascii="Cambria" w:hAnsi="Cambria" w:cs="Arial"/>
              </w:rPr>
              <w:t xml:space="preserve">Please help the marker give you useful, </w:t>
            </w:r>
            <w:r w:rsidR="005814B2" w:rsidRPr="003247C7">
              <w:rPr>
                <w:rFonts w:ascii="Cambria" w:hAnsi="Cambria" w:cs="Arial"/>
              </w:rPr>
              <w:t>personally tailored</w:t>
            </w:r>
            <w:r w:rsidRPr="003247C7">
              <w:rPr>
                <w:rFonts w:ascii="Cambria" w:hAnsi="Cambria" w:cs="Arial"/>
              </w:rPr>
              <w:t>, feedback by completing the sections below. Nothing you write here will adversely affect your mark.</w:t>
            </w:r>
          </w:p>
        </w:tc>
      </w:tr>
      <w:tr w:rsidR="00A5402A" w:rsidRPr="003247C7" w14:paraId="3020E8A4" w14:textId="77777777" w:rsidTr="00883AB8">
        <w:tc>
          <w:tcPr>
            <w:tcW w:w="3652" w:type="dxa"/>
          </w:tcPr>
          <w:p w14:paraId="5811EA6A" w14:textId="79899A97" w:rsidR="00A5402A" w:rsidRPr="003247C7" w:rsidRDefault="00A5402A" w:rsidP="000D7431">
            <w:pPr>
              <w:spacing w:line="360" w:lineRule="auto"/>
              <w:jc w:val="both"/>
              <w:rPr>
                <w:rFonts w:ascii="Cambria" w:hAnsi="Cambria" w:cs="Arial"/>
              </w:rPr>
            </w:pPr>
            <w:r w:rsidRPr="003247C7">
              <w:rPr>
                <w:rFonts w:ascii="Cambria" w:hAnsi="Cambria" w:cs="Arial"/>
              </w:rPr>
              <w:t>What mark do you anticipate your essay will achieve?</w:t>
            </w:r>
          </w:p>
        </w:tc>
        <w:tc>
          <w:tcPr>
            <w:tcW w:w="5590" w:type="dxa"/>
          </w:tcPr>
          <w:p w14:paraId="425ACABF" w14:textId="1E6B5D93" w:rsidR="00A5402A" w:rsidRPr="003247C7" w:rsidRDefault="007717AD" w:rsidP="000D7431">
            <w:pPr>
              <w:spacing w:line="360" w:lineRule="auto"/>
              <w:jc w:val="both"/>
              <w:rPr>
                <w:rFonts w:ascii="Cambria" w:hAnsi="Cambria"/>
                <w:color w:val="2E74B5" w:themeColor="accent1" w:themeShade="BF"/>
              </w:rPr>
            </w:pPr>
            <w:r>
              <w:rPr>
                <w:rFonts w:ascii="Cambria" w:hAnsi="Cambria"/>
                <w:color w:val="2E74B5" w:themeColor="accent1" w:themeShade="BF"/>
              </w:rPr>
              <w:t xml:space="preserve">Optimistically </w:t>
            </w:r>
            <w:r w:rsidR="00351682">
              <w:rPr>
                <w:rFonts w:ascii="Cambria" w:hAnsi="Cambria"/>
                <w:color w:val="2E74B5" w:themeColor="accent1" w:themeShade="BF"/>
              </w:rPr>
              <w:t>I would s</w:t>
            </w:r>
            <w:r w:rsidR="00602064">
              <w:rPr>
                <w:rFonts w:ascii="Cambria" w:hAnsi="Cambria"/>
                <w:color w:val="2E74B5" w:themeColor="accent1" w:themeShade="BF"/>
              </w:rPr>
              <w:t>ay I’ve at least reached 40%</w:t>
            </w:r>
            <w:r w:rsidR="00013AB7">
              <w:rPr>
                <w:rFonts w:ascii="Cambria" w:hAnsi="Cambria"/>
                <w:color w:val="2E74B5" w:themeColor="accent1" w:themeShade="BF"/>
              </w:rPr>
              <w:t>, but potentially, I could be close to 70%</w:t>
            </w:r>
            <w:r w:rsidR="0009584B">
              <w:rPr>
                <w:rFonts w:ascii="Cambria" w:hAnsi="Cambria"/>
                <w:color w:val="2E74B5" w:themeColor="accent1" w:themeShade="BF"/>
              </w:rPr>
              <w:t>, due to my use of</w:t>
            </w:r>
            <w:r w:rsidR="008D4A11">
              <w:rPr>
                <w:rFonts w:ascii="Cambria" w:hAnsi="Cambria"/>
                <w:color w:val="2E74B5" w:themeColor="accent1" w:themeShade="BF"/>
              </w:rPr>
              <w:t xml:space="preserve"> UWE</w:t>
            </w:r>
            <w:r w:rsidR="0009584B">
              <w:rPr>
                <w:rFonts w:ascii="Cambria" w:hAnsi="Cambria"/>
                <w:color w:val="2E74B5" w:themeColor="accent1" w:themeShade="BF"/>
              </w:rPr>
              <w:t xml:space="preserve"> Harvard referencing, working</w:t>
            </w:r>
            <w:r w:rsidR="00C3657F">
              <w:rPr>
                <w:rFonts w:ascii="Cambria" w:hAnsi="Cambria"/>
                <w:color w:val="2E74B5" w:themeColor="accent1" w:themeShade="BF"/>
              </w:rPr>
              <w:t xml:space="preserve"> </w:t>
            </w:r>
            <w:r w:rsidR="008D4A11">
              <w:rPr>
                <w:rFonts w:ascii="Cambria" w:hAnsi="Cambria"/>
                <w:color w:val="2E74B5" w:themeColor="accent1" w:themeShade="BF"/>
              </w:rPr>
              <w:t>systems, good report structure and decent diagrams</w:t>
            </w:r>
            <w:r w:rsidR="0063762C">
              <w:rPr>
                <w:rFonts w:ascii="Cambria" w:hAnsi="Cambria"/>
                <w:color w:val="2E74B5" w:themeColor="accent1" w:themeShade="BF"/>
              </w:rPr>
              <w:t>, at least in my opinion</w:t>
            </w:r>
            <w:r w:rsidR="00143C0E">
              <w:rPr>
                <w:rFonts w:ascii="Cambria" w:hAnsi="Cambria"/>
                <w:color w:val="2E74B5" w:themeColor="accent1" w:themeShade="BF"/>
              </w:rPr>
              <w:t>.</w:t>
            </w:r>
          </w:p>
        </w:tc>
      </w:tr>
      <w:tr w:rsidR="00A5402A" w:rsidRPr="003247C7" w14:paraId="757072CE" w14:textId="77777777" w:rsidTr="00883AB8">
        <w:tc>
          <w:tcPr>
            <w:tcW w:w="3652" w:type="dxa"/>
          </w:tcPr>
          <w:p w14:paraId="2289F953" w14:textId="34BD2FE5" w:rsidR="00A5402A" w:rsidRPr="003247C7" w:rsidRDefault="00A5402A" w:rsidP="000D7431">
            <w:pPr>
              <w:spacing w:line="360" w:lineRule="auto"/>
              <w:jc w:val="both"/>
              <w:rPr>
                <w:rFonts w:ascii="Cambria" w:hAnsi="Cambria"/>
              </w:rPr>
            </w:pPr>
            <w:r w:rsidRPr="003247C7">
              <w:rPr>
                <w:rFonts w:ascii="Cambria" w:hAnsi="Cambria" w:cs="Arial"/>
              </w:rPr>
              <w:t>What do you think you did well in the writing of this essay?</w:t>
            </w:r>
          </w:p>
        </w:tc>
        <w:tc>
          <w:tcPr>
            <w:tcW w:w="5590" w:type="dxa"/>
          </w:tcPr>
          <w:p w14:paraId="222EB8B3" w14:textId="3792338C" w:rsidR="00A5402A" w:rsidRPr="003247C7" w:rsidRDefault="00C3657F" w:rsidP="000D7431">
            <w:pPr>
              <w:spacing w:line="360" w:lineRule="auto"/>
              <w:jc w:val="both"/>
              <w:rPr>
                <w:rFonts w:ascii="Cambria" w:hAnsi="Cambria"/>
                <w:color w:val="2E74B5" w:themeColor="accent1" w:themeShade="BF"/>
              </w:rPr>
            </w:pPr>
            <w:r>
              <w:rPr>
                <w:rFonts w:ascii="Cambria" w:hAnsi="Cambria"/>
                <w:color w:val="2E74B5" w:themeColor="accent1" w:themeShade="BF"/>
              </w:rPr>
              <w:t>Identifying the good and bad points of Astah through experience</w:t>
            </w:r>
            <w:r w:rsidR="0063762C">
              <w:rPr>
                <w:rFonts w:ascii="Cambria" w:hAnsi="Cambria"/>
                <w:color w:val="2E74B5" w:themeColor="accent1" w:themeShade="BF"/>
              </w:rPr>
              <w:t>, as well as making use of research sources that I could find</w:t>
            </w:r>
            <w:r w:rsidR="0018001F">
              <w:rPr>
                <w:rFonts w:ascii="Cambria" w:hAnsi="Cambria"/>
                <w:color w:val="2E74B5" w:themeColor="accent1" w:themeShade="BF"/>
              </w:rPr>
              <w:t>.</w:t>
            </w:r>
          </w:p>
        </w:tc>
      </w:tr>
      <w:tr w:rsidR="00A5402A" w:rsidRPr="003247C7" w14:paraId="5952A304" w14:textId="77777777" w:rsidTr="00883AB8">
        <w:tc>
          <w:tcPr>
            <w:tcW w:w="3652" w:type="dxa"/>
          </w:tcPr>
          <w:p w14:paraId="75F1497C" w14:textId="1EFDFF8C" w:rsidR="00A5402A" w:rsidRPr="003247C7" w:rsidRDefault="00A5402A" w:rsidP="000D7431">
            <w:pPr>
              <w:spacing w:line="360" w:lineRule="auto"/>
              <w:jc w:val="both"/>
              <w:rPr>
                <w:rFonts w:ascii="Cambria" w:hAnsi="Cambria"/>
              </w:rPr>
            </w:pPr>
            <w:r w:rsidRPr="003247C7">
              <w:rPr>
                <w:rFonts w:ascii="Cambria" w:hAnsi="Cambria" w:cs="Arial"/>
              </w:rPr>
              <w:t xml:space="preserve">What aspects of your essay do you think </w:t>
            </w:r>
            <w:r w:rsidR="00807383" w:rsidRPr="003247C7">
              <w:rPr>
                <w:rFonts w:ascii="Cambria" w:hAnsi="Cambria" w:cs="Arial"/>
              </w:rPr>
              <w:t xml:space="preserve">may </w:t>
            </w:r>
            <w:r w:rsidRPr="003247C7">
              <w:rPr>
                <w:rFonts w:ascii="Cambria" w:hAnsi="Cambria" w:cs="Arial"/>
              </w:rPr>
              <w:t>need improvement?</w:t>
            </w:r>
          </w:p>
        </w:tc>
        <w:tc>
          <w:tcPr>
            <w:tcW w:w="5590" w:type="dxa"/>
          </w:tcPr>
          <w:p w14:paraId="449D159B" w14:textId="3B4EC240" w:rsidR="00A5402A" w:rsidRPr="003247C7" w:rsidRDefault="0063762C" w:rsidP="000D7431">
            <w:pPr>
              <w:spacing w:line="360" w:lineRule="auto"/>
              <w:jc w:val="both"/>
              <w:rPr>
                <w:rFonts w:ascii="Cambria" w:hAnsi="Cambria"/>
                <w:color w:val="2E74B5" w:themeColor="accent1" w:themeShade="BF"/>
              </w:rPr>
            </w:pPr>
            <w:r>
              <w:rPr>
                <w:rFonts w:ascii="Cambria" w:hAnsi="Cambria"/>
                <w:color w:val="2E74B5" w:themeColor="accent1" w:themeShade="BF"/>
              </w:rPr>
              <w:t>Finding better sources to research</w:t>
            </w:r>
            <w:r w:rsidR="00C3657F">
              <w:rPr>
                <w:rFonts w:ascii="Cambria" w:hAnsi="Cambria"/>
                <w:color w:val="2E74B5" w:themeColor="accent1" w:themeShade="BF"/>
              </w:rPr>
              <w:t xml:space="preserve"> and n</w:t>
            </w:r>
            <w:r w:rsidR="00EF2C65">
              <w:rPr>
                <w:rFonts w:ascii="Cambria" w:hAnsi="Cambria"/>
                <w:color w:val="2E74B5" w:themeColor="accent1" w:themeShade="BF"/>
              </w:rPr>
              <w:t>arrowing down</w:t>
            </w:r>
            <w:r w:rsidR="00FA171D">
              <w:rPr>
                <w:rFonts w:ascii="Cambria" w:hAnsi="Cambria"/>
                <w:color w:val="2E74B5" w:themeColor="accent1" w:themeShade="BF"/>
              </w:rPr>
              <w:t xml:space="preserve"> my word count</w:t>
            </w:r>
            <w:r w:rsidR="002D39E5">
              <w:rPr>
                <w:rFonts w:ascii="Cambria" w:hAnsi="Cambria"/>
                <w:color w:val="2E74B5" w:themeColor="accent1" w:themeShade="BF"/>
              </w:rPr>
              <w:t>. My critical review was originally more than 1100 words before I trimmed it.</w:t>
            </w:r>
            <w:r w:rsidR="00521FC9">
              <w:rPr>
                <w:rFonts w:ascii="Cambria" w:hAnsi="Cambria"/>
                <w:color w:val="2E74B5" w:themeColor="accent1" w:themeShade="BF"/>
              </w:rPr>
              <w:t xml:space="preserve"> I also think that</w:t>
            </w:r>
            <w:r w:rsidR="0091059A">
              <w:rPr>
                <w:rFonts w:ascii="Cambria" w:hAnsi="Cambria"/>
                <w:color w:val="2E74B5" w:themeColor="accent1" w:themeShade="BF"/>
              </w:rPr>
              <w:t xml:space="preserve"> maybe I could consider where and what to reference in </w:t>
            </w:r>
            <w:r w:rsidR="002D2B37">
              <w:rPr>
                <w:rFonts w:ascii="Cambria" w:hAnsi="Cambria"/>
                <w:color w:val="2E74B5" w:themeColor="accent1" w:themeShade="BF"/>
              </w:rPr>
              <w:t>essays</w:t>
            </w:r>
            <w:r w:rsidR="0091059A">
              <w:rPr>
                <w:rFonts w:ascii="Cambria" w:hAnsi="Cambria"/>
                <w:color w:val="2E74B5" w:themeColor="accent1" w:themeShade="BF"/>
              </w:rPr>
              <w:t xml:space="preserve"> such as this.</w:t>
            </w:r>
          </w:p>
        </w:tc>
      </w:tr>
      <w:tr w:rsidR="00A5402A" w:rsidRPr="003247C7" w14:paraId="2A7EA446" w14:textId="77777777" w:rsidTr="00883AB8">
        <w:tc>
          <w:tcPr>
            <w:tcW w:w="3652" w:type="dxa"/>
          </w:tcPr>
          <w:p w14:paraId="5244A3C6" w14:textId="65ED2385" w:rsidR="00A5402A" w:rsidRPr="003247C7" w:rsidRDefault="00A5402A" w:rsidP="000D7431">
            <w:pPr>
              <w:spacing w:line="360" w:lineRule="auto"/>
              <w:jc w:val="both"/>
              <w:rPr>
                <w:rFonts w:ascii="Cambria" w:hAnsi="Cambria"/>
              </w:rPr>
            </w:pPr>
            <w:r w:rsidRPr="003247C7">
              <w:rPr>
                <w:rFonts w:ascii="Cambria" w:hAnsi="Cambria" w:cs="Arial"/>
              </w:rPr>
              <w:t>What areas of feedback would be most helpful for you?</w:t>
            </w:r>
          </w:p>
        </w:tc>
        <w:tc>
          <w:tcPr>
            <w:tcW w:w="5590" w:type="dxa"/>
          </w:tcPr>
          <w:p w14:paraId="2E4BBC2C" w14:textId="58828C2D" w:rsidR="00A5402A" w:rsidRPr="003247C7" w:rsidRDefault="002D39E5" w:rsidP="000D7431">
            <w:pPr>
              <w:spacing w:line="360" w:lineRule="auto"/>
              <w:jc w:val="both"/>
              <w:rPr>
                <w:rFonts w:ascii="Cambria" w:hAnsi="Cambria"/>
                <w:color w:val="2E74B5" w:themeColor="accent1" w:themeShade="BF"/>
              </w:rPr>
            </w:pPr>
            <w:r>
              <w:rPr>
                <w:rFonts w:ascii="Cambria" w:hAnsi="Cambria"/>
                <w:color w:val="2E74B5" w:themeColor="accent1" w:themeShade="BF"/>
              </w:rPr>
              <w:t xml:space="preserve">How I </w:t>
            </w:r>
            <w:r w:rsidR="004656CA">
              <w:rPr>
                <w:rFonts w:ascii="Cambria" w:hAnsi="Cambria"/>
                <w:color w:val="2E74B5" w:themeColor="accent1" w:themeShade="BF"/>
              </w:rPr>
              <w:t>could best make use of references in essays like this and</w:t>
            </w:r>
            <w:r w:rsidR="00A163DD">
              <w:rPr>
                <w:rFonts w:ascii="Cambria" w:hAnsi="Cambria"/>
                <w:color w:val="2E74B5" w:themeColor="accent1" w:themeShade="BF"/>
              </w:rPr>
              <w:t xml:space="preserve"> if all my information is relevant.</w:t>
            </w:r>
          </w:p>
        </w:tc>
      </w:tr>
    </w:tbl>
    <w:p w14:paraId="4E08C772" w14:textId="77777777" w:rsidR="00883AB8" w:rsidRPr="003247C7" w:rsidRDefault="00883AB8" w:rsidP="000D7431">
      <w:pPr>
        <w:spacing w:line="360" w:lineRule="auto"/>
        <w:jc w:val="both"/>
        <w:rPr>
          <w:rFonts w:ascii="Cambria" w:hAnsi="Cambria"/>
        </w:rPr>
      </w:pPr>
    </w:p>
    <w:p w14:paraId="41D8342F" w14:textId="77777777" w:rsidR="00883AB8" w:rsidRPr="003247C7" w:rsidRDefault="00883AB8" w:rsidP="000D7431">
      <w:pPr>
        <w:spacing w:line="360" w:lineRule="auto"/>
        <w:jc w:val="both"/>
        <w:rPr>
          <w:rFonts w:ascii="Cambria" w:hAnsi="Cambria"/>
        </w:rPr>
      </w:pPr>
    </w:p>
    <w:p w14:paraId="1E56CBC3" w14:textId="77777777" w:rsidR="00883AB8" w:rsidRPr="003247C7" w:rsidRDefault="00883AB8" w:rsidP="000D7431">
      <w:pPr>
        <w:spacing w:line="360" w:lineRule="auto"/>
        <w:jc w:val="both"/>
        <w:rPr>
          <w:rFonts w:ascii="Cambria" w:hAnsi="Cambria"/>
        </w:rPr>
      </w:pPr>
    </w:p>
    <w:p w14:paraId="02D3C5C5" w14:textId="77777777" w:rsidR="00883AB8" w:rsidRPr="003247C7" w:rsidRDefault="00883AB8" w:rsidP="000D7431">
      <w:pPr>
        <w:spacing w:line="360" w:lineRule="auto"/>
        <w:jc w:val="both"/>
        <w:rPr>
          <w:rFonts w:ascii="Cambria" w:hAnsi="Cambria"/>
        </w:rPr>
      </w:pPr>
    </w:p>
    <w:p w14:paraId="1C44A76F" w14:textId="02905CF5" w:rsidR="00581420" w:rsidRPr="003247C7" w:rsidRDefault="00581420" w:rsidP="000D7431">
      <w:pPr>
        <w:spacing w:line="360" w:lineRule="auto"/>
        <w:jc w:val="both"/>
        <w:rPr>
          <w:rFonts w:ascii="Cambria" w:hAnsi="Cambria"/>
        </w:rPr>
      </w:pPr>
      <w:r w:rsidRPr="003247C7">
        <w:rPr>
          <w:rFonts w:ascii="Cambria" w:hAnsi="Cambria"/>
        </w:rPr>
        <w:br w:type="page"/>
      </w:r>
    </w:p>
    <w:p w14:paraId="5C74A38C" w14:textId="41B785C0" w:rsidR="005472B4" w:rsidRPr="00A67C96" w:rsidRDefault="00422A57" w:rsidP="000D7431">
      <w:pPr>
        <w:spacing w:line="360" w:lineRule="auto"/>
        <w:jc w:val="both"/>
        <w:rPr>
          <w:rFonts w:ascii="Cambria" w:hAnsi="Cambria"/>
          <w:color w:val="5B9BD5" w:themeColor="accent1"/>
        </w:rPr>
      </w:pPr>
      <w:r w:rsidRPr="003247C7">
        <w:rPr>
          <w:rFonts w:ascii="Cambria" w:hAnsi="Cambria"/>
          <w:color w:val="000000" w:themeColor="text1"/>
        </w:rPr>
        <w:lastRenderedPageBreak/>
        <w:t>PART I</w:t>
      </w:r>
      <w:r w:rsidR="005472B4" w:rsidRPr="003247C7">
        <w:rPr>
          <w:rFonts w:ascii="Cambria" w:hAnsi="Cambria"/>
          <w:color w:val="000000" w:themeColor="text1"/>
        </w:rPr>
        <w:t xml:space="preserve"> </w:t>
      </w:r>
      <w:r w:rsidR="00CF447A" w:rsidRPr="003247C7">
        <w:rPr>
          <w:rFonts w:ascii="Cambria" w:hAnsi="Cambria"/>
          <w:color w:val="5B9BD5" w:themeColor="accent1"/>
        </w:rPr>
        <w:t xml:space="preserve">&lt;&lt; </w:t>
      </w:r>
      <w:r w:rsidR="00CF447A">
        <w:rPr>
          <w:rFonts w:ascii="Cambria" w:hAnsi="Cambria"/>
          <w:color w:val="5B9BD5" w:themeColor="accent1"/>
        </w:rPr>
        <w:t>CRITICAL ANALYSIS</w:t>
      </w:r>
      <w:r w:rsidR="00CF447A" w:rsidRPr="003247C7">
        <w:rPr>
          <w:rFonts w:ascii="Cambria" w:hAnsi="Cambria"/>
          <w:color w:val="5B9BD5" w:themeColor="accent1"/>
        </w:rPr>
        <w:t>&gt;&gt;</w:t>
      </w:r>
    </w:p>
    <w:p w14:paraId="0DF05467" w14:textId="205BFC20" w:rsidR="00581420" w:rsidRPr="003247C7" w:rsidRDefault="00581420" w:rsidP="000D7431">
      <w:pPr>
        <w:spacing w:line="360" w:lineRule="auto"/>
        <w:jc w:val="both"/>
        <w:rPr>
          <w:rFonts w:ascii="Cambria" w:hAnsi="Cambria"/>
        </w:rPr>
      </w:pPr>
      <w:r w:rsidRPr="003247C7">
        <w:rPr>
          <w:rFonts w:ascii="Cambria" w:hAnsi="Cambria"/>
        </w:rPr>
        <w:t xml:space="preserve">I </w:t>
      </w:r>
      <w:r w:rsidR="005472B4" w:rsidRPr="003247C7">
        <w:rPr>
          <w:rFonts w:ascii="Cambria" w:hAnsi="Cambria"/>
        </w:rPr>
        <w:t>.1</w:t>
      </w:r>
      <w:r w:rsidR="00E26FE4" w:rsidRPr="003247C7">
        <w:rPr>
          <w:rFonts w:ascii="Cambria" w:hAnsi="Cambria"/>
        </w:rPr>
        <w:tab/>
      </w:r>
      <w:r w:rsidRPr="003247C7">
        <w:rPr>
          <w:rFonts w:ascii="Cambria" w:hAnsi="Cambria"/>
        </w:rPr>
        <w:t>INTRODUCTION</w:t>
      </w:r>
    </w:p>
    <w:p w14:paraId="768A5815" w14:textId="1AD8948C" w:rsidR="00D60539" w:rsidRPr="00D60539" w:rsidRDefault="00D60539" w:rsidP="00D60539">
      <w:pPr>
        <w:spacing w:after="160" w:line="360" w:lineRule="auto"/>
        <w:jc w:val="both"/>
        <w:rPr>
          <w:rFonts w:ascii="Cambria" w:eastAsia="Calibri" w:hAnsi="Cambria"/>
          <w:sz w:val="22"/>
          <w:szCs w:val="22"/>
        </w:rPr>
      </w:pPr>
      <w:r w:rsidRPr="00D60539">
        <w:rPr>
          <w:rFonts w:ascii="Cambria" w:eastAsia="Calibri" w:hAnsi="Cambria"/>
          <w:sz w:val="22"/>
          <w:szCs w:val="22"/>
        </w:rPr>
        <w:t xml:space="preserve">This is my critical review. </w:t>
      </w:r>
      <w:r w:rsidR="00AE7DE7">
        <w:rPr>
          <w:rFonts w:ascii="Cambria" w:eastAsia="Calibri" w:hAnsi="Cambria"/>
          <w:sz w:val="22"/>
          <w:szCs w:val="22"/>
        </w:rPr>
        <w:t xml:space="preserve">Here, </w:t>
      </w:r>
      <w:r w:rsidRPr="00D60539">
        <w:rPr>
          <w:rFonts w:ascii="Cambria" w:eastAsia="Calibri" w:hAnsi="Cambria"/>
          <w:sz w:val="22"/>
          <w:szCs w:val="22"/>
        </w:rPr>
        <w:t>I will explain how I used Astah to design diagrams for a cinema manager.</w:t>
      </w:r>
    </w:p>
    <w:p w14:paraId="2EFB1BEA" w14:textId="3CD1C848" w:rsidR="00581420" w:rsidRPr="00D60539" w:rsidRDefault="00D60539" w:rsidP="00D60539">
      <w:pPr>
        <w:spacing w:after="160" w:line="360" w:lineRule="auto"/>
        <w:jc w:val="both"/>
        <w:rPr>
          <w:rFonts w:ascii="Cambria" w:eastAsia="Calibri" w:hAnsi="Cambria"/>
          <w:sz w:val="22"/>
          <w:szCs w:val="22"/>
        </w:rPr>
      </w:pPr>
      <w:r w:rsidRPr="00D60539">
        <w:rPr>
          <w:rFonts w:ascii="Cambria" w:eastAsia="Calibri" w:hAnsi="Cambria"/>
          <w:sz w:val="22"/>
          <w:szCs w:val="22"/>
        </w:rPr>
        <w:t>Since that was my only focus, the scope of what I discuss will be the diagram tools in relation to that specific area.</w:t>
      </w:r>
    </w:p>
    <w:p w14:paraId="117EFFF7" w14:textId="2A0C7F41" w:rsidR="00DD4966" w:rsidRDefault="005472B4" w:rsidP="000D7431">
      <w:pPr>
        <w:spacing w:line="360" w:lineRule="auto"/>
        <w:jc w:val="both"/>
        <w:rPr>
          <w:rFonts w:ascii="Cambria" w:hAnsi="Cambria"/>
        </w:rPr>
      </w:pPr>
      <w:r w:rsidRPr="003247C7">
        <w:rPr>
          <w:rFonts w:ascii="Cambria" w:hAnsi="Cambria"/>
        </w:rPr>
        <w:t>1.</w:t>
      </w:r>
      <w:r w:rsidR="00581420" w:rsidRPr="003247C7">
        <w:rPr>
          <w:rFonts w:ascii="Cambria" w:hAnsi="Cambria"/>
        </w:rPr>
        <w:t xml:space="preserve">2 </w:t>
      </w:r>
      <w:r w:rsidR="00E26FE4" w:rsidRPr="003247C7">
        <w:rPr>
          <w:rFonts w:ascii="Cambria" w:hAnsi="Cambria"/>
        </w:rPr>
        <w:tab/>
      </w:r>
      <w:r w:rsidR="00581420" w:rsidRPr="003247C7">
        <w:rPr>
          <w:rFonts w:ascii="Cambria" w:hAnsi="Cambria"/>
        </w:rPr>
        <w:t>EVALUATION CRITERIA</w:t>
      </w:r>
    </w:p>
    <w:p w14:paraId="35E06027" w14:textId="026F04B9" w:rsidR="00E05C02" w:rsidRDefault="00E05C02" w:rsidP="000D7431">
      <w:pPr>
        <w:spacing w:line="360" w:lineRule="auto"/>
        <w:jc w:val="both"/>
        <w:rPr>
          <w:rFonts w:ascii="Cambria" w:hAnsi="Cambria"/>
        </w:rPr>
      </w:pPr>
      <w:r>
        <w:rPr>
          <w:rFonts w:ascii="Cambria" w:hAnsi="Cambria"/>
        </w:rPr>
        <w:t>COST</w:t>
      </w:r>
    </w:p>
    <w:p w14:paraId="2074F054" w14:textId="06CDE2F9" w:rsidR="00DD4966" w:rsidRPr="00E929A4" w:rsidRDefault="00085DE0" w:rsidP="00E929A4">
      <w:pPr>
        <w:spacing w:after="160" w:line="360" w:lineRule="auto"/>
        <w:jc w:val="both"/>
        <w:rPr>
          <w:rFonts w:ascii="Cambria" w:eastAsia="Calibri" w:hAnsi="Cambria"/>
          <w:sz w:val="22"/>
          <w:szCs w:val="22"/>
        </w:rPr>
      </w:pPr>
      <w:r w:rsidRPr="00085DE0">
        <w:rPr>
          <w:rFonts w:ascii="Cambria" w:eastAsia="Calibri" w:hAnsi="Cambria"/>
          <w:sz w:val="22"/>
          <w:szCs w:val="22"/>
        </w:rPr>
        <w:t xml:space="preserve">Astah is free to use, but only with a student e-Mail and license. The </w:t>
      </w:r>
      <w:r w:rsidR="00E929A4">
        <w:rPr>
          <w:rFonts w:ascii="Cambria" w:eastAsia="Calibri" w:hAnsi="Cambria"/>
          <w:sz w:val="22"/>
          <w:szCs w:val="22"/>
        </w:rPr>
        <w:t xml:space="preserve">good points </w:t>
      </w:r>
      <w:r w:rsidRPr="00085DE0">
        <w:rPr>
          <w:rFonts w:ascii="Cambria" w:eastAsia="Calibri" w:hAnsi="Cambria"/>
          <w:sz w:val="22"/>
          <w:szCs w:val="22"/>
        </w:rPr>
        <w:t>of this are that licences are determined by account rather than system. Meaning that if an individual in a group has access to a device that Astah works on, then it will work. However, it would be best for groups to check that everyone can provide one. If any members of the group can’t then they may have to pay for a monthly license themselves</w:t>
      </w:r>
      <w:r w:rsidR="00CD70E5">
        <w:rPr>
          <w:rFonts w:ascii="Cambria" w:hAnsi="Cambria"/>
        </w:rPr>
        <w:t>.</w:t>
      </w:r>
      <w:r w:rsidR="008143B5">
        <w:rPr>
          <w:rStyle w:val="FootnoteReference"/>
          <w:rFonts w:ascii="Cambria" w:hAnsi="Cambria"/>
        </w:rPr>
        <w:footnoteReference w:id="2"/>
      </w:r>
      <w:r w:rsidR="00A967EA">
        <w:rPr>
          <w:rStyle w:val="FootnoteReference"/>
          <w:rFonts w:ascii="Cambria" w:hAnsi="Cambria"/>
        </w:rPr>
        <w:footnoteReference w:id="3"/>
      </w:r>
    </w:p>
    <w:p w14:paraId="1855A9F7" w14:textId="645EA4B4" w:rsidR="00E05C02" w:rsidRDefault="00E05C02" w:rsidP="000D7431">
      <w:pPr>
        <w:spacing w:line="360" w:lineRule="auto"/>
        <w:jc w:val="both"/>
        <w:rPr>
          <w:rFonts w:ascii="Cambria" w:hAnsi="Cambria"/>
        </w:rPr>
      </w:pPr>
      <w:r>
        <w:rPr>
          <w:rFonts w:ascii="Cambria" w:hAnsi="Cambria"/>
        </w:rPr>
        <w:t>CAPABILITIES</w:t>
      </w:r>
    </w:p>
    <w:p w14:paraId="75FE6F40" w14:textId="426F7639" w:rsidR="00DD5992" w:rsidRPr="00DD5992" w:rsidRDefault="00DD5992" w:rsidP="00DD5992">
      <w:pPr>
        <w:spacing w:after="160" w:line="360" w:lineRule="auto"/>
        <w:jc w:val="both"/>
        <w:rPr>
          <w:rFonts w:ascii="Cambria" w:eastAsia="Calibri" w:hAnsi="Cambria"/>
          <w:sz w:val="22"/>
          <w:szCs w:val="22"/>
        </w:rPr>
      </w:pPr>
      <w:r w:rsidRPr="00DD5992">
        <w:rPr>
          <w:rFonts w:ascii="Cambria" w:eastAsia="Calibri" w:hAnsi="Cambria"/>
          <w:sz w:val="22"/>
          <w:szCs w:val="22"/>
        </w:rPr>
        <w:t xml:space="preserve">As shown below. I made five different diagrams. If I click on the “Diagram” tool, then Astah provides me with a list asking to pick </w:t>
      </w:r>
      <w:r w:rsidR="00D02BA2">
        <w:rPr>
          <w:rFonts w:ascii="Cambria" w:eastAsia="Calibri" w:hAnsi="Cambria"/>
          <w:sz w:val="22"/>
          <w:szCs w:val="22"/>
        </w:rPr>
        <w:t>a diagram</w:t>
      </w:r>
      <w:r w:rsidRPr="00DD5992">
        <w:rPr>
          <w:rFonts w:ascii="Cambria" w:eastAsia="Calibri" w:hAnsi="Cambria"/>
          <w:sz w:val="22"/>
          <w:szCs w:val="22"/>
        </w:rPr>
        <w:t>. This is useful, because I can select one and it will only provide access to symbols relevant to the diagram that I chose.</w:t>
      </w:r>
    </w:p>
    <w:p w14:paraId="727723BD" w14:textId="40F20E1F" w:rsidR="001F2097" w:rsidRDefault="001F2097" w:rsidP="005E752F">
      <w:pPr>
        <w:spacing w:line="360" w:lineRule="auto"/>
        <w:jc w:val="both"/>
        <w:rPr>
          <w:noProof/>
        </w:rPr>
      </w:pPr>
      <w:r>
        <w:rPr>
          <w:noProof/>
        </w:rPr>
        <w:drawing>
          <wp:inline distT="0" distB="0" distL="0" distR="0" wp14:anchorId="5FA2EC0A" wp14:editId="328021F7">
            <wp:extent cx="2717184" cy="2628900"/>
            <wp:effectExtent l="19050" t="19050" r="2603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2"/>
                    <a:srcRect l="332" t="3151" r="68979" b="44063"/>
                    <a:stretch/>
                  </pic:blipFill>
                  <pic:spPr bwMode="auto">
                    <a:xfrm>
                      <a:off x="0" y="0"/>
                      <a:ext cx="2720338" cy="26319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22782B">
        <w:rPr>
          <w:noProof/>
        </w:rPr>
        <w:t xml:space="preserve"> </w:t>
      </w:r>
    </w:p>
    <w:p w14:paraId="08C7D740" w14:textId="77777777" w:rsidR="00022611" w:rsidRDefault="00022611" w:rsidP="005E752F">
      <w:pPr>
        <w:spacing w:line="360" w:lineRule="auto"/>
        <w:jc w:val="both"/>
        <w:rPr>
          <w:rFonts w:ascii="Cambria" w:hAnsi="Cambria"/>
        </w:rPr>
      </w:pPr>
    </w:p>
    <w:p w14:paraId="39C41AEF" w14:textId="1F0F1A09" w:rsidR="006117DA" w:rsidRDefault="006117DA" w:rsidP="006117DA">
      <w:pPr>
        <w:spacing w:line="360" w:lineRule="auto"/>
        <w:jc w:val="both"/>
        <w:rPr>
          <w:noProof/>
        </w:rPr>
      </w:pPr>
      <w:r>
        <w:rPr>
          <w:noProof/>
        </w:rPr>
        <w:lastRenderedPageBreak/>
        <w:drawing>
          <wp:inline distT="0" distB="0" distL="0" distR="0" wp14:anchorId="3CDB9BB3" wp14:editId="74EFADB2">
            <wp:extent cx="3895967" cy="965200"/>
            <wp:effectExtent l="19050" t="19050" r="28575" b="2540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3"/>
                    <a:srcRect b="78186"/>
                    <a:stretch/>
                  </pic:blipFill>
                  <pic:spPr bwMode="auto">
                    <a:xfrm>
                      <a:off x="0" y="0"/>
                      <a:ext cx="3918034" cy="9706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022611">
        <w:rPr>
          <w:noProof/>
        </w:rPr>
        <w:drawing>
          <wp:inline distT="0" distB="0" distL="0" distR="0" wp14:anchorId="21669527" wp14:editId="551EE3B7">
            <wp:extent cx="4970093" cy="1035050"/>
            <wp:effectExtent l="19050" t="19050" r="21590" b="1270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14"/>
                    <a:srcRect b="69012"/>
                    <a:stretch/>
                  </pic:blipFill>
                  <pic:spPr bwMode="auto">
                    <a:xfrm>
                      <a:off x="0" y="0"/>
                      <a:ext cx="5018301" cy="10450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D47395" w14:textId="77777777" w:rsidR="000C2746" w:rsidRPr="000C2746" w:rsidRDefault="000C2746" w:rsidP="000C2746">
      <w:pPr>
        <w:spacing w:after="160" w:line="360" w:lineRule="auto"/>
        <w:jc w:val="both"/>
        <w:rPr>
          <w:rFonts w:ascii="Cambria" w:eastAsia="Calibri" w:hAnsi="Cambria"/>
          <w:sz w:val="22"/>
          <w:szCs w:val="22"/>
        </w:rPr>
      </w:pPr>
      <w:r w:rsidRPr="000C2746">
        <w:rPr>
          <w:rFonts w:ascii="Cambria" w:eastAsia="Calibri" w:hAnsi="Cambria"/>
          <w:sz w:val="22"/>
          <w:szCs w:val="22"/>
        </w:rPr>
        <w:t>Depending on what diagram I am working on, a bar will be provided at the top, giving me fast access to each diagram symbol, This means that Astah is capable of cutting time.</w:t>
      </w:r>
    </w:p>
    <w:p w14:paraId="79C6F940" w14:textId="19219599" w:rsidR="005738D5" w:rsidRDefault="000C2746" w:rsidP="000C2746">
      <w:pPr>
        <w:spacing w:after="160" w:line="360" w:lineRule="auto"/>
        <w:jc w:val="both"/>
        <w:rPr>
          <w:rFonts w:ascii="Cambria" w:eastAsia="Calibri" w:hAnsi="Cambria"/>
          <w:sz w:val="22"/>
          <w:szCs w:val="22"/>
        </w:rPr>
      </w:pPr>
      <w:r w:rsidRPr="000C2746">
        <w:rPr>
          <w:rFonts w:ascii="Cambria" w:eastAsia="Calibri" w:hAnsi="Cambria"/>
          <w:sz w:val="22"/>
          <w:szCs w:val="22"/>
        </w:rPr>
        <w:t>However, Astah is limited to usage with only these kinds of diagrams. Therefore, it would be best to know in advance if Astah can work with these diagrams or not.</w:t>
      </w:r>
      <w:r w:rsidR="00654CA1" w:rsidRPr="00654CA1">
        <w:rPr>
          <w:rStyle w:val="FootnoteReference"/>
          <w:rFonts w:ascii="Cambria" w:hAnsi="Cambria"/>
        </w:rPr>
        <w:t xml:space="preserve"> </w:t>
      </w:r>
      <w:r w:rsidR="00654CA1">
        <w:rPr>
          <w:rStyle w:val="FootnoteReference"/>
          <w:rFonts w:ascii="Cambria" w:hAnsi="Cambria"/>
        </w:rPr>
        <w:footnoteReference w:id="4"/>
      </w:r>
    </w:p>
    <w:p w14:paraId="6D87B636" w14:textId="77777777" w:rsidR="000C2746" w:rsidRPr="000C2746" w:rsidRDefault="000C2746" w:rsidP="000C2746">
      <w:pPr>
        <w:spacing w:after="160" w:line="360" w:lineRule="auto"/>
        <w:jc w:val="both"/>
        <w:rPr>
          <w:rFonts w:ascii="Cambria" w:eastAsia="Calibri" w:hAnsi="Cambria"/>
          <w:sz w:val="22"/>
          <w:szCs w:val="22"/>
        </w:rPr>
      </w:pPr>
    </w:p>
    <w:p w14:paraId="450DFD4E" w14:textId="770E1B4D" w:rsidR="005F5733" w:rsidRDefault="00E05C02" w:rsidP="000D7431">
      <w:pPr>
        <w:spacing w:line="360" w:lineRule="auto"/>
        <w:jc w:val="both"/>
        <w:rPr>
          <w:rFonts w:ascii="Cambria" w:hAnsi="Cambria"/>
        </w:rPr>
      </w:pPr>
      <w:r>
        <w:rPr>
          <w:rFonts w:ascii="Cambria" w:hAnsi="Cambria"/>
        </w:rPr>
        <w:t>USABILITY</w:t>
      </w:r>
    </w:p>
    <w:p w14:paraId="69655C64" w14:textId="08CE2084" w:rsidR="00DD4966" w:rsidRPr="00F838D8" w:rsidRDefault="00F838D8" w:rsidP="00F838D8">
      <w:pPr>
        <w:spacing w:after="160" w:line="360" w:lineRule="auto"/>
        <w:jc w:val="both"/>
        <w:rPr>
          <w:rFonts w:ascii="Cambria" w:eastAsia="Calibri" w:hAnsi="Cambria"/>
          <w:sz w:val="22"/>
          <w:szCs w:val="22"/>
        </w:rPr>
      </w:pPr>
      <w:r w:rsidRPr="00F838D8">
        <w:rPr>
          <w:rFonts w:ascii="Cambria" w:eastAsia="Calibri" w:hAnsi="Cambria"/>
          <w:sz w:val="22"/>
          <w:szCs w:val="22"/>
        </w:rPr>
        <w:t>Without using File Explorer, I can store all of my diagrams in one place and quickly move between them with a single window open. This saves opening too many windows at once.</w:t>
      </w:r>
      <w:r w:rsidR="00D02BA2" w:rsidRPr="00D02BA2">
        <w:t xml:space="preserve"> </w:t>
      </w:r>
      <w:r w:rsidR="00D02BA2" w:rsidRPr="00D02BA2">
        <w:rPr>
          <w:rFonts w:ascii="Cambria" w:eastAsia="Calibri" w:hAnsi="Cambria"/>
          <w:sz w:val="22"/>
          <w:szCs w:val="22"/>
        </w:rPr>
        <w:t>It can also provide guidance while working on documents.</w:t>
      </w:r>
    </w:p>
    <w:p w14:paraId="3065D38B" w14:textId="1D1DCE4A" w:rsidR="0019589C" w:rsidRDefault="00D3705C" w:rsidP="000D7431">
      <w:pPr>
        <w:spacing w:line="360" w:lineRule="auto"/>
        <w:jc w:val="both"/>
        <w:rPr>
          <w:rFonts w:ascii="Cambria" w:hAnsi="Cambria"/>
        </w:rPr>
      </w:pPr>
      <w:r>
        <w:rPr>
          <w:noProof/>
        </w:rPr>
        <w:drawing>
          <wp:inline distT="0" distB="0" distL="0" distR="0" wp14:anchorId="1B7FBEDB" wp14:editId="155B9A0A">
            <wp:extent cx="3515947" cy="2590800"/>
            <wp:effectExtent l="19050" t="19050" r="27940" b="190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3517857" cy="2592208"/>
                    </a:xfrm>
                    <a:prstGeom prst="rect">
                      <a:avLst/>
                    </a:prstGeom>
                    <a:ln>
                      <a:solidFill>
                        <a:schemeClr val="tx1"/>
                      </a:solidFill>
                    </a:ln>
                  </pic:spPr>
                </pic:pic>
              </a:graphicData>
            </a:graphic>
          </wp:inline>
        </w:drawing>
      </w:r>
    </w:p>
    <w:p w14:paraId="0A094C5F" w14:textId="324F45A7" w:rsidR="005E752F" w:rsidRPr="003247C7" w:rsidRDefault="00A168A6" w:rsidP="000D7431">
      <w:pPr>
        <w:spacing w:line="360" w:lineRule="auto"/>
        <w:jc w:val="both"/>
        <w:rPr>
          <w:rFonts w:ascii="Cambria" w:hAnsi="Cambria"/>
        </w:rPr>
      </w:pPr>
      <w:r>
        <w:rPr>
          <w:noProof/>
        </w:rPr>
        <w:lastRenderedPageBreak/>
        <w:drawing>
          <wp:inline distT="0" distB="0" distL="0" distR="0" wp14:anchorId="262FE718" wp14:editId="3F0DDB58">
            <wp:extent cx="4502150" cy="1308100"/>
            <wp:effectExtent l="19050" t="19050" r="12700" b="2540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6"/>
                    <a:srcRect l="35231" t="37817" r="3253" b="30408"/>
                    <a:stretch/>
                  </pic:blipFill>
                  <pic:spPr bwMode="auto">
                    <a:xfrm>
                      <a:off x="0" y="0"/>
                      <a:ext cx="4508118" cy="13098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55BE56" w14:textId="35CCE87B" w:rsidR="00400FD1" w:rsidRPr="00400FD1" w:rsidRDefault="00400FD1" w:rsidP="00400FD1">
      <w:pPr>
        <w:spacing w:after="160" w:line="360" w:lineRule="auto"/>
        <w:jc w:val="both"/>
        <w:rPr>
          <w:rFonts w:ascii="Cambria" w:eastAsia="Calibri" w:hAnsi="Cambria"/>
          <w:sz w:val="22"/>
          <w:szCs w:val="22"/>
        </w:rPr>
      </w:pPr>
      <w:r w:rsidRPr="00400FD1">
        <w:rPr>
          <w:rFonts w:ascii="Cambria" w:eastAsia="Calibri" w:hAnsi="Cambria"/>
          <w:sz w:val="22"/>
          <w:szCs w:val="22"/>
        </w:rPr>
        <w:t xml:space="preserve">An example of how Astah </w:t>
      </w:r>
      <w:r w:rsidR="00D02BA2">
        <w:rPr>
          <w:rFonts w:ascii="Cambria" w:eastAsia="Calibri" w:hAnsi="Cambria"/>
          <w:sz w:val="22"/>
          <w:szCs w:val="22"/>
        </w:rPr>
        <w:t>provided this kind of guidance</w:t>
      </w:r>
      <w:r w:rsidRPr="00400FD1">
        <w:rPr>
          <w:rFonts w:ascii="Cambria" w:eastAsia="Calibri" w:hAnsi="Cambria"/>
          <w:sz w:val="22"/>
          <w:szCs w:val="22"/>
        </w:rPr>
        <w:t xml:space="preserve"> can be seen on my components diagram above. It provides guidelines that </w:t>
      </w:r>
      <w:r w:rsidR="00104ECC">
        <w:rPr>
          <w:rFonts w:ascii="Cambria" w:eastAsia="Calibri" w:hAnsi="Cambria"/>
          <w:sz w:val="22"/>
          <w:szCs w:val="22"/>
        </w:rPr>
        <w:t xml:space="preserve">make </w:t>
      </w:r>
      <w:r w:rsidRPr="00400FD1">
        <w:rPr>
          <w:rFonts w:ascii="Cambria" w:eastAsia="Calibri" w:hAnsi="Cambria"/>
          <w:sz w:val="22"/>
          <w:szCs w:val="22"/>
        </w:rPr>
        <w:t>the various symbols</w:t>
      </w:r>
      <w:r w:rsidR="00104ECC">
        <w:rPr>
          <w:rFonts w:ascii="Cambria" w:eastAsia="Calibri" w:hAnsi="Cambria"/>
          <w:sz w:val="22"/>
          <w:szCs w:val="22"/>
        </w:rPr>
        <w:t xml:space="preserve"> easier</w:t>
      </w:r>
      <w:r w:rsidRPr="00400FD1">
        <w:rPr>
          <w:rFonts w:ascii="Cambria" w:eastAsia="Calibri" w:hAnsi="Cambria"/>
          <w:sz w:val="22"/>
          <w:szCs w:val="22"/>
        </w:rPr>
        <w:t xml:space="preserve"> to line-up next-to each  other. This is useful for the components diagram as it makes it clearer where each layer of data is.</w:t>
      </w:r>
    </w:p>
    <w:p w14:paraId="1D20C979" w14:textId="16672311" w:rsidR="00E846EF" w:rsidRDefault="00852E0B" w:rsidP="000D7431">
      <w:pPr>
        <w:spacing w:line="360" w:lineRule="auto"/>
        <w:jc w:val="both"/>
        <w:rPr>
          <w:rFonts w:ascii="Cambria" w:hAnsi="Cambria"/>
        </w:rPr>
      </w:pPr>
      <w:r>
        <w:rPr>
          <w:noProof/>
        </w:rPr>
        <w:drawing>
          <wp:inline distT="0" distB="0" distL="0" distR="0" wp14:anchorId="0DB9106E" wp14:editId="55B3C668">
            <wp:extent cx="2139950" cy="149503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7"/>
                    <a:srcRect l="18947" t="3742" r="64879" b="76167"/>
                    <a:stretch/>
                  </pic:blipFill>
                  <pic:spPr bwMode="auto">
                    <a:xfrm>
                      <a:off x="0" y="0"/>
                      <a:ext cx="2148673" cy="1501128"/>
                    </a:xfrm>
                    <a:prstGeom prst="rect">
                      <a:avLst/>
                    </a:prstGeom>
                    <a:ln>
                      <a:noFill/>
                    </a:ln>
                    <a:extLst>
                      <a:ext uri="{53640926-AAD7-44D8-BBD7-CCE9431645EC}">
                        <a14:shadowObscured xmlns:a14="http://schemas.microsoft.com/office/drawing/2010/main"/>
                      </a:ext>
                    </a:extLst>
                  </pic:spPr>
                </pic:pic>
              </a:graphicData>
            </a:graphic>
          </wp:inline>
        </w:drawing>
      </w:r>
    </w:p>
    <w:p w14:paraId="66D20EC5" w14:textId="4273EF7E" w:rsidR="00697029" w:rsidRPr="00697029" w:rsidRDefault="00697029" w:rsidP="00697029">
      <w:pPr>
        <w:spacing w:after="160" w:line="360" w:lineRule="auto"/>
        <w:jc w:val="both"/>
        <w:rPr>
          <w:rFonts w:ascii="Cambria" w:eastAsia="Calibri" w:hAnsi="Cambria"/>
          <w:sz w:val="22"/>
          <w:szCs w:val="22"/>
        </w:rPr>
      </w:pPr>
      <w:r w:rsidRPr="00697029">
        <w:rPr>
          <w:rFonts w:ascii="Cambria" w:eastAsia="Calibri" w:hAnsi="Cambria"/>
          <w:sz w:val="22"/>
          <w:szCs w:val="22"/>
        </w:rPr>
        <w:t xml:space="preserve">However, it’s not completely user-friendly. It will give the name of each symbol, but not describe it. Consequently, Astah will not give you much detail on your chosen diagram itself. This makes Astah not beginner friendly as it </w:t>
      </w:r>
      <w:r w:rsidR="00080663">
        <w:rPr>
          <w:rFonts w:ascii="Cambria" w:eastAsia="Calibri" w:hAnsi="Cambria"/>
          <w:sz w:val="22"/>
          <w:szCs w:val="22"/>
        </w:rPr>
        <w:t xml:space="preserve">does </w:t>
      </w:r>
      <w:r w:rsidRPr="00697029">
        <w:rPr>
          <w:rFonts w:ascii="Cambria" w:eastAsia="Calibri" w:hAnsi="Cambria"/>
          <w:sz w:val="22"/>
          <w:szCs w:val="22"/>
        </w:rPr>
        <w:t>expect your own research.</w:t>
      </w:r>
    </w:p>
    <w:p w14:paraId="339823F8" w14:textId="063BC3B1" w:rsidR="00852E0B" w:rsidRDefault="00697029" w:rsidP="001446FF">
      <w:pPr>
        <w:spacing w:after="160" w:line="360" w:lineRule="auto"/>
        <w:jc w:val="both"/>
        <w:rPr>
          <w:rFonts w:ascii="Cambria" w:eastAsia="Calibri" w:hAnsi="Cambria"/>
          <w:sz w:val="22"/>
          <w:szCs w:val="22"/>
        </w:rPr>
      </w:pPr>
      <w:r w:rsidRPr="00697029">
        <w:rPr>
          <w:rFonts w:ascii="Cambria" w:eastAsia="Calibri" w:hAnsi="Cambria"/>
          <w:sz w:val="22"/>
          <w:szCs w:val="22"/>
        </w:rPr>
        <w:t>Another point is that it’s not easy for someone who is considering using Astah to find out if it’s right for them. Few results come up when looking up the benefits of Astah on Google, besides Astah’s main site. This means that the best way to judge Astah is first-hand experience, which can take more time than reading an article.</w:t>
      </w:r>
    </w:p>
    <w:p w14:paraId="4E38F7A4" w14:textId="77777777" w:rsidR="001446FF" w:rsidRPr="001446FF" w:rsidRDefault="001446FF" w:rsidP="001446FF">
      <w:pPr>
        <w:spacing w:after="160" w:line="360" w:lineRule="auto"/>
        <w:jc w:val="both"/>
        <w:rPr>
          <w:rFonts w:ascii="Cambria" w:eastAsia="Calibri" w:hAnsi="Cambria"/>
          <w:sz w:val="22"/>
          <w:szCs w:val="22"/>
        </w:rPr>
      </w:pPr>
    </w:p>
    <w:p w14:paraId="121CF9DB" w14:textId="5D9219CC" w:rsidR="00581420" w:rsidRPr="003247C7" w:rsidRDefault="005472B4" w:rsidP="000D7431">
      <w:pPr>
        <w:spacing w:line="360" w:lineRule="auto"/>
        <w:jc w:val="both"/>
        <w:rPr>
          <w:rFonts w:ascii="Cambria" w:hAnsi="Cambria"/>
        </w:rPr>
      </w:pPr>
      <w:r w:rsidRPr="003247C7">
        <w:rPr>
          <w:rFonts w:ascii="Cambria" w:hAnsi="Cambria"/>
        </w:rPr>
        <w:t>1.</w:t>
      </w:r>
      <w:r w:rsidR="00581420" w:rsidRPr="003247C7">
        <w:rPr>
          <w:rFonts w:ascii="Cambria" w:hAnsi="Cambria"/>
        </w:rPr>
        <w:t xml:space="preserve">3 </w:t>
      </w:r>
      <w:r w:rsidR="00E26FE4" w:rsidRPr="003247C7">
        <w:rPr>
          <w:rFonts w:ascii="Cambria" w:hAnsi="Cambria"/>
        </w:rPr>
        <w:tab/>
      </w:r>
      <w:r w:rsidR="00581420" w:rsidRPr="003247C7">
        <w:rPr>
          <w:rFonts w:ascii="Cambria" w:hAnsi="Cambria"/>
        </w:rPr>
        <w:t>EVIDENCE (WITH EXAMPLE ILLUSTRATIONS) AND ANALYSIS</w:t>
      </w:r>
    </w:p>
    <w:p w14:paraId="07612811" w14:textId="77777777" w:rsidR="00844E79" w:rsidRPr="00844E79" w:rsidRDefault="00844E79" w:rsidP="00844E79">
      <w:pPr>
        <w:spacing w:after="160" w:line="360" w:lineRule="auto"/>
        <w:jc w:val="both"/>
        <w:rPr>
          <w:rFonts w:ascii="Cambria" w:eastAsia="Calibri" w:hAnsi="Cambria"/>
          <w:sz w:val="22"/>
          <w:szCs w:val="22"/>
        </w:rPr>
      </w:pPr>
      <w:r w:rsidRPr="00844E79">
        <w:rPr>
          <w:rFonts w:ascii="Cambria" w:eastAsia="Calibri" w:hAnsi="Cambria"/>
          <w:sz w:val="22"/>
          <w:szCs w:val="22"/>
        </w:rPr>
        <w:t>My first diagram was Cinema_Manager_UseCase. This is a Use-Case diagram that shows the Cinema Manager as an actor who uses the system. The square box that all of the actions are in show visually how a cinema manager is outside the system, but has direct access to everything provided by the system to them</w:t>
      </w:r>
    </w:p>
    <w:p w14:paraId="354ACAF3" w14:textId="02FE2298" w:rsidR="00844E79" w:rsidRPr="00844E79" w:rsidRDefault="00844E79" w:rsidP="00844E79">
      <w:pPr>
        <w:spacing w:after="160" w:line="360" w:lineRule="auto"/>
        <w:jc w:val="both"/>
        <w:rPr>
          <w:rFonts w:ascii="Cambria" w:eastAsia="Calibri" w:hAnsi="Cambria"/>
          <w:sz w:val="22"/>
          <w:szCs w:val="22"/>
        </w:rPr>
      </w:pPr>
      <w:r w:rsidRPr="00844E79">
        <w:rPr>
          <w:rFonts w:ascii="Cambria" w:eastAsia="Calibri" w:hAnsi="Cambria"/>
          <w:sz w:val="22"/>
          <w:szCs w:val="22"/>
        </w:rPr>
        <w:t xml:space="preserve">Next, Cinema_Manager_Class. This is a class diagram showing the contents of each database, and how they link. For example, the diagram shows that while the cinema manager can access showings directly, it also shows that it depends on films and screens to work. One film or screen maps to many showings, </w:t>
      </w:r>
      <w:r w:rsidR="007D5CBC">
        <w:rPr>
          <w:rFonts w:ascii="Cambria" w:eastAsia="Calibri" w:hAnsi="Cambria"/>
          <w:sz w:val="22"/>
          <w:szCs w:val="22"/>
        </w:rPr>
        <w:t xml:space="preserve">which is </w:t>
      </w:r>
      <w:r w:rsidRPr="00844E79">
        <w:rPr>
          <w:rFonts w:ascii="Cambria" w:eastAsia="Calibri" w:hAnsi="Cambria"/>
          <w:sz w:val="22"/>
          <w:szCs w:val="22"/>
        </w:rPr>
        <w:t>represented by the *</w:t>
      </w:r>
      <w:r w:rsidR="002D2B37">
        <w:rPr>
          <w:rFonts w:ascii="Cambria" w:eastAsia="Calibri" w:hAnsi="Cambria"/>
          <w:sz w:val="22"/>
          <w:szCs w:val="22"/>
        </w:rPr>
        <w:t>’s</w:t>
      </w:r>
      <w:r w:rsidR="007D5CBC">
        <w:rPr>
          <w:rFonts w:ascii="Cambria" w:eastAsia="Calibri" w:hAnsi="Cambria"/>
          <w:sz w:val="22"/>
          <w:szCs w:val="22"/>
        </w:rPr>
        <w:t xml:space="preserve"> by </w:t>
      </w:r>
      <w:r w:rsidR="002D2B37">
        <w:rPr>
          <w:rFonts w:ascii="Cambria" w:eastAsia="Calibri" w:hAnsi="Cambria"/>
          <w:sz w:val="22"/>
          <w:szCs w:val="22"/>
        </w:rPr>
        <w:t>‘S</w:t>
      </w:r>
      <w:r w:rsidR="007D5CBC">
        <w:rPr>
          <w:rFonts w:ascii="Cambria" w:eastAsia="Calibri" w:hAnsi="Cambria"/>
          <w:sz w:val="22"/>
          <w:szCs w:val="22"/>
        </w:rPr>
        <w:t>howings</w:t>
      </w:r>
      <w:r w:rsidR="00F53A29">
        <w:rPr>
          <w:rFonts w:ascii="Cambria" w:eastAsia="Calibri" w:hAnsi="Cambria"/>
          <w:sz w:val="22"/>
          <w:szCs w:val="22"/>
        </w:rPr>
        <w:t>.’</w:t>
      </w:r>
    </w:p>
    <w:p w14:paraId="733ECD63" w14:textId="77777777" w:rsidR="007463ED" w:rsidRDefault="007463ED" w:rsidP="000D7431">
      <w:pPr>
        <w:spacing w:line="360" w:lineRule="auto"/>
        <w:jc w:val="both"/>
      </w:pPr>
    </w:p>
    <w:p w14:paraId="56A755F5" w14:textId="31656D9A" w:rsidR="00E82D21" w:rsidRPr="00803AD0" w:rsidRDefault="00803AD0" w:rsidP="00803AD0">
      <w:pPr>
        <w:spacing w:after="160" w:line="360" w:lineRule="auto"/>
        <w:jc w:val="both"/>
        <w:rPr>
          <w:rFonts w:ascii="Cambria" w:eastAsia="Calibri" w:hAnsi="Cambria"/>
          <w:sz w:val="22"/>
          <w:szCs w:val="22"/>
        </w:rPr>
      </w:pPr>
      <w:r w:rsidRPr="00803AD0">
        <w:rPr>
          <w:rFonts w:ascii="Cambria" w:eastAsia="Calibri" w:hAnsi="Cambria"/>
          <w:sz w:val="22"/>
          <w:szCs w:val="22"/>
        </w:rPr>
        <w:lastRenderedPageBreak/>
        <w:t>My next diagram is Cinema_Manager_Compoments. This diagram splits how a system works into different layers. Higher layers depend on lower ones. This diagram shows film and club records as top-layered.</w:t>
      </w:r>
      <w:r w:rsidR="00F122FA">
        <w:rPr>
          <w:rStyle w:val="FootnoteReference"/>
        </w:rPr>
        <w:footnoteReference w:id="5"/>
      </w:r>
      <w:r w:rsidR="002D2B37">
        <w:rPr>
          <w:rStyle w:val="FootnoteReference"/>
          <w:rFonts w:ascii="Cambria" w:eastAsia="Calibri" w:hAnsi="Cambria"/>
          <w:sz w:val="22"/>
          <w:szCs w:val="22"/>
        </w:rPr>
        <w:footnoteReference w:id="6"/>
      </w:r>
    </w:p>
    <w:p w14:paraId="307CEB5C" w14:textId="4B6A9435" w:rsidR="007463ED" w:rsidRPr="001C0B1A" w:rsidRDefault="001B1FBE" w:rsidP="001C0B1A">
      <w:pPr>
        <w:spacing w:after="160" w:line="360" w:lineRule="auto"/>
        <w:jc w:val="both"/>
        <w:rPr>
          <w:rFonts w:ascii="Cambria" w:eastAsia="Calibri" w:hAnsi="Cambria"/>
          <w:sz w:val="22"/>
          <w:szCs w:val="22"/>
        </w:rPr>
      </w:pPr>
      <w:r w:rsidRPr="001B1FBE">
        <w:rPr>
          <w:rFonts w:ascii="Cambria" w:eastAsia="Calibri" w:hAnsi="Cambria"/>
          <w:sz w:val="22"/>
          <w:szCs w:val="22"/>
        </w:rPr>
        <w:t xml:space="preserve">The next diagram is Cinema_Manager_Sequence. This is a sequence diagram that </w:t>
      </w:r>
      <w:r w:rsidR="0051172D">
        <w:rPr>
          <w:rFonts w:ascii="Cambria" w:eastAsia="Calibri" w:hAnsi="Cambria"/>
          <w:sz w:val="22"/>
          <w:szCs w:val="22"/>
        </w:rPr>
        <w:t xml:space="preserve">shows the </w:t>
      </w:r>
      <w:r w:rsidRPr="001B1FBE">
        <w:rPr>
          <w:rFonts w:ascii="Cambria" w:eastAsia="Calibri" w:hAnsi="Cambria"/>
          <w:sz w:val="22"/>
          <w:szCs w:val="22"/>
        </w:rPr>
        <w:t xml:space="preserve">links </w:t>
      </w:r>
      <w:r w:rsidR="0051172D">
        <w:rPr>
          <w:rFonts w:ascii="Cambria" w:eastAsia="Calibri" w:hAnsi="Cambria"/>
          <w:sz w:val="22"/>
          <w:szCs w:val="22"/>
        </w:rPr>
        <w:t xml:space="preserve">between </w:t>
      </w:r>
      <w:r w:rsidRPr="001B1FBE">
        <w:rPr>
          <w:rFonts w:ascii="Cambria" w:eastAsia="Calibri" w:hAnsi="Cambria"/>
          <w:sz w:val="22"/>
          <w:szCs w:val="22"/>
        </w:rPr>
        <w:t>cinema managers and club manager representatives. When a new club is set up, the individual chosen as a club representative will have their password and number assigned automatically.</w:t>
      </w:r>
    </w:p>
    <w:p w14:paraId="6A88A812" w14:textId="51C80B9F" w:rsidR="00581420" w:rsidRPr="00733BD6" w:rsidRDefault="001C0B1A" w:rsidP="00733BD6">
      <w:pPr>
        <w:spacing w:after="160" w:line="360" w:lineRule="auto"/>
        <w:jc w:val="both"/>
        <w:rPr>
          <w:rFonts w:ascii="Cambria" w:eastAsia="Calibri" w:hAnsi="Cambria"/>
          <w:sz w:val="22"/>
          <w:szCs w:val="22"/>
        </w:rPr>
      </w:pPr>
      <w:r w:rsidRPr="001C0B1A">
        <w:rPr>
          <w:rFonts w:ascii="Cambria" w:eastAsia="Calibri" w:hAnsi="Cambria"/>
          <w:sz w:val="22"/>
          <w:szCs w:val="22"/>
        </w:rPr>
        <w:t>My final diagram is Cinema_Manager_DataFlow. As the name would imply, it shows the use of data from within the cinema manager system. This diagram shows what actions the cinema manager can do, and how they affect other users.</w:t>
      </w:r>
      <w:r w:rsidR="000C7868">
        <w:rPr>
          <w:rStyle w:val="FootnoteReference"/>
        </w:rPr>
        <w:footnoteReference w:id="7"/>
      </w:r>
      <w:r w:rsidR="006B30F2">
        <w:rPr>
          <w:rStyle w:val="FootnoteReference"/>
        </w:rPr>
        <w:footnoteReference w:id="8"/>
      </w:r>
      <w:r w:rsidR="006B30F2">
        <w:rPr>
          <w:rStyle w:val="FootnoteReference"/>
        </w:rPr>
        <w:footnoteReference w:id="9"/>
      </w:r>
    </w:p>
    <w:p w14:paraId="71C29C38" w14:textId="13EA4A2C" w:rsidR="004C2A0E" w:rsidRPr="000E2B55" w:rsidRDefault="005472B4" w:rsidP="000D7431">
      <w:pPr>
        <w:spacing w:line="360" w:lineRule="auto"/>
        <w:jc w:val="both"/>
        <w:rPr>
          <w:rFonts w:ascii="Cambria" w:hAnsi="Cambria"/>
        </w:rPr>
      </w:pPr>
      <w:r w:rsidRPr="003247C7">
        <w:rPr>
          <w:rFonts w:ascii="Cambria" w:hAnsi="Cambria"/>
        </w:rPr>
        <w:t>1.</w:t>
      </w:r>
      <w:r w:rsidR="00581420" w:rsidRPr="003247C7">
        <w:rPr>
          <w:rFonts w:ascii="Cambria" w:hAnsi="Cambria"/>
        </w:rPr>
        <w:t xml:space="preserve">4 </w:t>
      </w:r>
      <w:r w:rsidR="00E26FE4" w:rsidRPr="003247C7">
        <w:rPr>
          <w:rFonts w:ascii="Cambria" w:hAnsi="Cambria"/>
        </w:rPr>
        <w:tab/>
      </w:r>
      <w:r w:rsidR="00581420" w:rsidRPr="003247C7">
        <w:rPr>
          <w:rFonts w:ascii="Cambria" w:hAnsi="Cambria"/>
        </w:rPr>
        <w:t>CONCLUSIONS</w:t>
      </w:r>
    </w:p>
    <w:p w14:paraId="3BFAFAB0" w14:textId="2D3DF0C5" w:rsidR="000E2B55" w:rsidRPr="000E2B55" w:rsidRDefault="000E2B55" w:rsidP="000E2B55">
      <w:pPr>
        <w:spacing w:after="160" w:line="360" w:lineRule="auto"/>
        <w:jc w:val="both"/>
        <w:rPr>
          <w:rFonts w:ascii="Cambria" w:eastAsia="Calibri" w:hAnsi="Cambria"/>
          <w:sz w:val="22"/>
          <w:szCs w:val="22"/>
        </w:rPr>
      </w:pPr>
      <w:r w:rsidRPr="000E2B55">
        <w:rPr>
          <w:rFonts w:ascii="Cambria" w:eastAsia="Calibri" w:hAnsi="Cambria"/>
          <w:sz w:val="22"/>
          <w:szCs w:val="22"/>
        </w:rPr>
        <w:t xml:space="preserve">Overall, I do consider Astah useful. However, I have also found that while Astah provides </w:t>
      </w:r>
      <w:proofErr w:type="gramStart"/>
      <w:r w:rsidRPr="000E2B55">
        <w:rPr>
          <w:rFonts w:ascii="Cambria" w:eastAsia="Calibri" w:hAnsi="Cambria"/>
          <w:sz w:val="22"/>
          <w:szCs w:val="22"/>
        </w:rPr>
        <w:t>some</w:t>
      </w:r>
      <w:proofErr w:type="gramEnd"/>
      <w:r w:rsidRPr="000E2B55">
        <w:rPr>
          <w:rFonts w:ascii="Cambria" w:eastAsia="Calibri" w:hAnsi="Cambria"/>
          <w:sz w:val="22"/>
          <w:szCs w:val="22"/>
        </w:rPr>
        <w:t xml:space="preserve"> guidance on helping with diagrams, </w:t>
      </w:r>
      <w:r w:rsidR="002D2B37" w:rsidRPr="000E2B55">
        <w:rPr>
          <w:rFonts w:ascii="Cambria" w:eastAsia="Calibri" w:hAnsi="Cambria"/>
          <w:sz w:val="22"/>
          <w:szCs w:val="22"/>
        </w:rPr>
        <w:t>which</w:t>
      </w:r>
      <w:r w:rsidRPr="000E2B55">
        <w:rPr>
          <w:rFonts w:ascii="Cambria" w:eastAsia="Calibri" w:hAnsi="Cambria"/>
          <w:sz w:val="22"/>
          <w:szCs w:val="22"/>
        </w:rPr>
        <w:t xml:space="preserve"> won’t benefit individuals if they don’t understand it themselves. Therefore, knowledge and experience may lead to better diagrams, and I think that I can make use of that.</w:t>
      </w:r>
    </w:p>
    <w:p w14:paraId="4BABCA99" w14:textId="304C02E2" w:rsidR="00581420" w:rsidRPr="003247C7" w:rsidRDefault="00581420" w:rsidP="000D7431">
      <w:pPr>
        <w:spacing w:line="360" w:lineRule="auto"/>
        <w:jc w:val="both"/>
        <w:rPr>
          <w:rFonts w:ascii="Cambria" w:hAnsi="Cambria"/>
        </w:rPr>
      </w:pPr>
    </w:p>
    <w:p w14:paraId="6F176700" w14:textId="231F2F02" w:rsidR="005472B4" w:rsidRPr="003247C7" w:rsidRDefault="005472B4" w:rsidP="000D7431">
      <w:pPr>
        <w:spacing w:line="360" w:lineRule="auto"/>
        <w:jc w:val="both"/>
        <w:rPr>
          <w:rFonts w:ascii="Cambria" w:hAnsi="Cambria"/>
        </w:rPr>
      </w:pPr>
      <w:r w:rsidRPr="003247C7">
        <w:rPr>
          <w:rFonts w:ascii="Cambria" w:hAnsi="Cambria"/>
        </w:rPr>
        <w:t xml:space="preserve">PART II </w:t>
      </w:r>
      <w:bookmarkStart w:id="0" w:name="_Hlk124259676"/>
      <w:r w:rsidRPr="003247C7">
        <w:rPr>
          <w:rFonts w:ascii="Cambria" w:hAnsi="Cambria"/>
          <w:color w:val="5B9BD5" w:themeColor="accent1"/>
        </w:rPr>
        <w:t>&lt;&lt; REFLECTIVE REPORT &gt;&gt;</w:t>
      </w:r>
      <w:r w:rsidR="00A15E15" w:rsidRPr="003247C7">
        <w:rPr>
          <w:rFonts w:ascii="Cambria" w:hAnsi="Cambria"/>
          <w:color w:val="5B9BD5" w:themeColor="accent1"/>
        </w:rPr>
        <w:t xml:space="preserve"> </w:t>
      </w:r>
      <w:bookmarkEnd w:id="0"/>
    </w:p>
    <w:p w14:paraId="52AF4023" w14:textId="283C613F" w:rsidR="005472B4" w:rsidRPr="003247C7" w:rsidRDefault="005472B4" w:rsidP="000D7431">
      <w:pPr>
        <w:spacing w:line="360" w:lineRule="auto"/>
        <w:jc w:val="both"/>
        <w:rPr>
          <w:rFonts w:ascii="Cambria" w:hAnsi="Cambria"/>
        </w:rPr>
      </w:pPr>
    </w:p>
    <w:p w14:paraId="29C7B8A1" w14:textId="1936C7B5" w:rsidR="00AC13EB" w:rsidRPr="003247C7" w:rsidRDefault="00AC13EB" w:rsidP="000D7431">
      <w:pPr>
        <w:spacing w:line="360" w:lineRule="auto"/>
        <w:jc w:val="both"/>
        <w:rPr>
          <w:rFonts w:ascii="Cambria" w:hAnsi="Cambria"/>
        </w:rPr>
      </w:pPr>
      <w:r w:rsidRPr="003247C7">
        <w:rPr>
          <w:rFonts w:ascii="Cambria" w:hAnsi="Cambria"/>
        </w:rPr>
        <w:t>2 .1</w:t>
      </w:r>
      <w:r w:rsidRPr="003247C7">
        <w:rPr>
          <w:rFonts w:ascii="Cambria" w:hAnsi="Cambria"/>
        </w:rPr>
        <w:tab/>
        <w:t>INTRODUCTION</w:t>
      </w:r>
    </w:p>
    <w:p w14:paraId="7A99D139" w14:textId="749248BA" w:rsidR="00AC13EB" w:rsidRDefault="00B07A0F" w:rsidP="000D7431">
      <w:pPr>
        <w:spacing w:line="360" w:lineRule="auto"/>
        <w:jc w:val="both"/>
        <w:rPr>
          <w:rFonts w:ascii="Cambria" w:hAnsi="Cambria"/>
        </w:rPr>
      </w:pPr>
      <w:r>
        <w:rPr>
          <w:rFonts w:ascii="Cambria" w:hAnsi="Cambria"/>
        </w:rPr>
        <w:t>This report will be</w:t>
      </w:r>
      <w:r w:rsidR="00844C71">
        <w:rPr>
          <w:rFonts w:ascii="Cambria" w:hAnsi="Cambria"/>
        </w:rPr>
        <w:t xml:space="preserve"> reflecting on my experiences </w:t>
      </w:r>
      <w:r w:rsidR="00027C02">
        <w:rPr>
          <w:rFonts w:ascii="Cambria" w:hAnsi="Cambria"/>
        </w:rPr>
        <w:t xml:space="preserve">designing </w:t>
      </w:r>
      <w:r w:rsidR="008E3998">
        <w:rPr>
          <w:rFonts w:ascii="Cambria" w:hAnsi="Cambria"/>
        </w:rPr>
        <w:t>my cinema manager system</w:t>
      </w:r>
      <w:r w:rsidR="00C66DEF">
        <w:rPr>
          <w:rFonts w:ascii="Cambria" w:hAnsi="Cambria"/>
        </w:rPr>
        <w:t xml:space="preserve"> and diagrams</w:t>
      </w:r>
      <w:r w:rsidR="008E3998">
        <w:rPr>
          <w:rFonts w:ascii="Cambria" w:hAnsi="Cambria"/>
        </w:rPr>
        <w:t xml:space="preserve">. This will include </w:t>
      </w:r>
      <w:r w:rsidR="00C66DEF">
        <w:rPr>
          <w:rFonts w:ascii="Cambria" w:hAnsi="Cambria"/>
        </w:rPr>
        <w:t>where I went well and where I made mis</w:t>
      </w:r>
      <w:r w:rsidR="0088748A">
        <w:rPr>
          <w:rFonts w:ascii="Cambria" w:hAnsi="Cambria"/>
        </w:rPr>
        <w:t>s</w:t>
      </w:r>
      <w:r w:rsidR="00C66DEF">
        <w:rPr>
          <w:rFonts w:ascii="Cambria" w:hAnsi="Cambria"/>
        </w:rPr>
        <w:t>teps</w:t>
      </w:r>
      <w:r w:rsidR="000B415B">
        <w:rPr>
          <w:rFonts w:ascii="Cambria" w:hAnsi="Cambria"/>
        </w:rPr>
        <w:t>.</w:t>
      </w:r>
    </w:p>
    <w:p w14:paraId="27F11E64" w14:textId="77777777" w:rsidR="00380A38" w:rsidRPr="003247C7" w:rsidRDefault="00380A38" w:rsidP="000D7431">
      <w:pPr>
        <w:spacing w:line="360" w:lineRule="auto"/>
        <w:jc w:val="both"/>
        <w:rPr>
          <w:rFonts w:ascii="Cambria" w:hAnsi="Cambria"/>
        </w:rPr>
      </w:pPr>
    </w:p>
    <w:p w14:paraId="79FC6F37" w14:textId="0DAB823B" w:rsidR="00AC13EB" w:rsidRPr="003247C7" w:rsidRDefault="00AC13EB" w:rsidP="000D7431">
      <w:pPr>
        <w:spacing w:line="360" w:lineRule="auto"/>
        <w:jc w:val="both"/>
        <w:rPr>
          <w:rFonts w:ascii="Cambria" w:hAnsi="Cambria"/>
        </w:rPr>
      </w:pPr>
      <w:r w:rsidRPr="003247C7">
        <w:rPr>
          <w:rFonts w:ascii="Cambria" w:hAnsi="Cambria"/>
        </w:rPr>
        <w:t xml:space="preserve">2.2 </w:t>
      </w:r>
      <w:r w:rsidRPr="003247C7">
        <w:rPr>
          <w:rFonts w:ascii="Cambria" w:hAnsi="Cambria"/>
        </w:rPr>
        <w:tab/>
      </w:r>
      <w:r w:rsidR="003C64C8" w:rsidRPr="003247C7">
        <w:rPr>
          <w:rFonts w:ascii="Cambria" w:hAnsi="Cambria"/>
        </w:rPr>
        <w:t>REFLECTIONS</w:t>
      </w:r>
    </w:p>
    <w:p w14:paraId="0D879C73" w14:textId="39086D19" w:rsidR="00AC13EB" w:rsidRDefault="00510A05" w:rsidP="000D7431">
      <w:pPr>
        <w:spacing w:line="360" w:lineRule="auto"/>
        <w:jc w:val="both"/>
        <w:rPr>
          <w:rFonts w:ascii="Cambria" w:hAnsi="Cambria"/>
        </w:rPr>
      </w:pPr>
      <w:r>
        <w:rPr>
          <w:rFonts w:ascii="Cambria" w:hAnsi="Cambria"/>
        </w:rPr>
        <w:t xml:space="preserve">When designing my system. </w:t>
      </w:r>
      <w:r w:rsidR="00A33BDE">
        <w:rPr>
          <w:rFonts w:ascii="Cambria" w:hAnsi="Cambria"/>
        </w:rPr>
        <w:t xml:space="preserve">I </w:t>
      </w:r>
      <w:r w:rsidR="00C66DEF">
        <w:rPr>
          <w:rFonts w:ascii="Cambria" w:hAnsi="Cambria"/>
        </w:rPr>
        <w:t xml:space="preserve">had little difficulty using Astah. </w:t>
      </w:r>
      <w:r w:rsidR="0088748A">
        <w:rPr>
          <w:rFonts w:ascii="Cambria" w:hAnsi="Cambria"/>
        </w:rPr>
        <w:t>Even if I had to evaluate it, i</w:t>
      </w:r>
      <w:r w:rsidR="00C66DEF">
        <w:rPr>
          <w:rFonts w:ascii="Cambria" w:hAnsi="Cambria"/>
        </w:rPr>
        <w:t>t was a software tool that I was</w:t>
      </w:r>
      <w:r w:rsidR="0088748A">
        <w:rPr>
          <w:rFonts w:ascii="Cambria" w:hAnsi="Cambria"/>
        </w:rPr>
        <w:t xml:space="preserve"> used to</w:t>
      </w:r>
      <w:r w:rsidR="0005416A">
        <w:rPr>
          <w:rFonts w:ascii="Cambria" w:hAnsi="Cambria"/>
        </w:rPr>
        <w:t>.</w:t>
      </w:r>
      <w:r w:rsidR="008A5339">
        <w:rPr>
          <w:rFonts w:ascii="Cambria" w:hAnsi="Cambria"/>
        </w:rPr>
        <w:t xml:space="preserve"> </w:t>
      </w:r>
      <w:r w:rsidR="00073950">
        <w:rPr>
          <w:rFonts w:ascii="Cambria" w:hAnsi="Cambria"/>
        </w:rPr>
        <w:t xml:space="preserve">I had to do my own research to learn to draw the components and </w:t>
      </w:r>
      <w:r w:rsidR="00362E5F">
        <w:rPr>
          <w:rFonts w:ascii="Cambria" w:hAnsi="Cambria"/>
        </w:rPr>
        <w:t>data flow diagrams</w:t>
      </w:r>
      <w:r w:rsidR="00007918">
        <w:rPr>
          <w:rFonts w:ascii="Cambria" w:hAnsi="Cambria"/>
        </w:rPr>
        <w:t>, but I was able to overcome this using Google.</w:t>
      </w:r>
    </w:p>
    <w:p w14:paraId="456E27B7" w14:textId="68F13122" w:rsidR="000B415B" w:rsidRDefault="000B415B" w:rsidP="000D7431">
      <w:pPr>
        <w:spacing w:line="360" w:lineRule="auto"/>
        <w:jc w:val="both"/>
        <w:rPr>
          <w:rFonts w:ascii="Cambria" w:hAnsi="Cambria"/>
        </w:rPr>
      </w:pPr>
      <w:r>
        <w:rPr>
          <w:rFonts w:ascii="Cambria" w:hAnsi="Cambria"/>
        </w:rPr>
        <w:lastRenderedPageBreak/>
        <w:t xml:space="preserve">The hardest area for me was </w:t>
      </w:r>
      <w:r w:rsidR="005F14DF">
        <w:rPr>
          <w:rFonts w:ascii="Cambria" w:hAnsi="Cambria"/>
        </w:rPr>
        <w:t xml:space="preserve">designing the system using Django and Visual Studio Code. It </w:t>
      </w:r>
      <w:r w:rsidR="00E853A2">
        <w:rPr>
          <w:rFonts w:ascii="Cambria" w:hAnsi="Cambria"/>
        </w:rPr>
        <w:t>not</w:t>
      </w:r>
      <w:r w:rsidR="005F14DF">
        <w:rPr>
          <w:rFonts w:ascii="Cambria" w:hAnsi="Cambria"/>
        </w:rPr>
        <w:t xml:space="preserve"> easy </w:t>
      </w:r>
      <w:r w:rsidR="00847164">
        <w:rPr>
          <w:rFonts w:ascii="Cambria" w:hAnsi="Cambria"/>
        </w:rPr>
        <w:t>for me to work</w:t>
      </w:r>
      <w:r w:rsidR="005F14DF">
        <w:rPr>
          <w:rFonts w:ascii="Cambria" w:hAnsi="Cambria"/>
        </w:rPr>
        <w:t xml:space="preserve"> with a program that </w:t>
      </w:r>
      <w:r w:rsidR="00E853A2">
        <w:rPr>
          <w:rFonts w:ascii="Cambria" w:hAnsi="Cambria"/>
        </w:rPr>
        <w:t xml:space="preserve">requires </w:t>
      </w:r>
      <w:r w:rsidR="005F14DF">
        <w:rPr>
          <w:rFonts w:ascii="Cambria" w:hAnsi="Cambria"/>
        </w:rPr>
        <w:t>multiple files and a specific server</w:t>
      </w:r>
      <w:r w:rsidR="00E853A2">
        <w:rPr>
          <w:rFonts w:ascii="Cambria" w:hAnsi="Cambria"/>
        </w:rPr>
        <w:t>.</w:t>
      </w:r>
    </w:p>
    <w:p w14:paraId="119A80A7" w14:textId="6E1A5430" w:rsidR="00E853A2" w:rsidRDefault="00E853A2" w:rsidP="000D7431">
      <w:pPr>
        <w:spacing w:line="360" w:lineRule="auto"/>
        <w:jc w:val="both"/>
        <w:rPr>
          <w:rFonts w:ascii="Cambria" w:hAnsi="Cambria"/>
        </w:rPr>
      </w:pPr>
      <w:r>
        <w:rPr>
          <w:rFonts w:ascii="Cambria" w:hAnsi="Cambria"/>
        </w:rPr>
        <w:t>However, I still tried looking into actions such as adding or deleting databases.</w:t>
      </w:r>
      <w:r w:rsidR="009E0CC4">
        <w:rPr>
          <w:rStyle w:val="FootnoteReference"/>
          <w:rFonts w:ascii="Cambria" w:hAnsi="Cambria"/>
        </w:rPr>
        <w:footnoteReference w:id="10"/>
      </w:r>
      <w:r>
        <w:rPr>
          <w:rStyle w:val="FootnoteReference"/>
          <w:rFonts w:ascii="Cambria" w:hAnsi="Cambria"/>
        </w:rPr>
        <w:footnoteReference w:id="11"/>
      </w:r>
    </w:p>
    <w:p w14:paraId="0C472819" w14:textId="77777777" w:rsidR="00C43490" w:rsidRDefault="00C43490" w:rsidP="000D7431">
      <w:pPr>
        <w:spacing w:line="360" w:lineRule="auto"/>
        <w:jc w:val="both"/>
        <w:rPr>
          <w:rFonts w:ascii="Cambria" w:hAnsi="Cambria"/>
        </w:rPr>
      </w:pPr>
    </w:p>
    <w:p w14:paraId="2D87743A" w14:textId="0694AAB9" w:rsidR="00057957" w:rsidRDefault="001640D8" w:rsidP="000D7431">
      <w:pPr>
        <w:spacing w:line="360" w:lineRule="auto"/>
        <w:jc w:val="both"/>
        <w:rPr>
          <w:rFonts w:ascii="Cambria" w:hAnsi="Cambria"/>
        </w:rPr>
      </w:pPr>
      <w:r>
        <w:rPr>
          <w:noProof/>
        </w:rPr>
        <w:drawing>
          <wp:inline distT="0" distB="0" distL="0" distR="0" wp14:anchorId="10663162" wp14:editId="5F8F1134">
            <wp:extent cx="5731510" cy="248539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5731510" cy="2485390"/>
                    </a:xfrm>
                    <a:prstGeom prst="rect">
                      <a:avLst/>
                    </a:prstGeom>
                  </pic:spPr>
                </pic:pic>
              </a:graphicData>
            </a:graphic>
          </wp:inline>
        </w:drawing>
      </w:r>
    </w:p>
    <w:p w14:paraId="027D971A" w14:textId="13FC9241" w:rsidR="00002923" w:rsidRDefault="00002923" w:rsidP="000D7431">
      <w:pPr>
        <w:spacing w:line="360" w:lineRule="auto"/>
        <w:jc w:val="both"/>
        <w:rPr>
          <w:rFonts w:ascii="Cambria" w:hAnsi="Cambria"/>
        </w:rPr>
      </w:pPr>
      <w:r>
        <w:rPr>
          <w:rFonts w:ascii="Cambria" w:hAnsi="Cambria"/>
        </w:rPr>
        <w:t>This was an</w:t>
      </w:r>
      <w:r w:rsidR="005F14DF">
        <w:rPr>
          <w:rFonts w:ascii="Cambria" w:hAnsi="Cambria"/>
        </w:rPr>
        <w:t xml:space="preserve"> error that I ran into. It </w:t>
      </w:r>
      <w:r w:rsidR="0017394F">
        <w:rPr>
          <w:rFonts w:ascii="Cambria" w:hAnsi="Cambria"/>
        </w:rPr>
        <w:t xml:space="preserve">gave me trouble as I was confused about </w:t>
      </w:r>
      <w:r w:rsidR="003216DB">
        <w:rPr>
          <w:rFonts w:ascii="Cambria" w:hAnsi="Cambria"/>
        </w:rPr>
        <w:t>why half of my databases weren’t setting up</w:t>
      </w:r>
      <w:r w:rsidR="0017394F">
        <w:rPr>
          <w:rFonts w:ascii="Cambria" w:hAnsi="Cambria"/>
        </w:rPr>
        <w:t xml:space="preserve"> and </w:t>
      </w:r>
      <w:r w:rsidR="00CE2983">
        <w:rPr>
          <w:rFonts w:ascii="Cambria" w:hAnsi="Cambria"/>
        </w:rPr>
        <w:t xml:space="preserve">like Astah, it was difficult to </w:t>
      </w:r>
      <w:r w:rsidR="00DD7D33">
        <w:rPr>
          <w:rFonts w:ascii="Cambria" w:hAnsi="Cambria"/>
        </w:rPr>
        <w:t>research</w:t>
      </w:r>
      <w:r w:rsidR="00CE2983">
        <w:rPr>
          <w:rFonts w:ascii="Cambria" w:hAnsi="Cambria"/>
        </w:rPr>
        <w:t xml:space="preserve">. However, </w:t>
      </w:r>
      <w:r w:rsidR="00DD7D33">
        <w:rPr>
          <w:rFonts w:ascii="Cambria" w:hAnsi="Cambria"/>
        </w:rPr>
        <w:t>the solution turned out to be</w:t>
      </w:r>
      <w:r w:rsidR="003C4CF8">
        <w:rPr>
          <w:rFonts w:ascii="Cambria" w:hAnsi="Cambria"/>
        </w:rPr>
        <w:t xml:space="preserve"> deleting the entire cache of previous migrations from the table and migrating all of them again from scratch</w:t>
      </w:r>
      <w:r w:rsidR="003216DB">
        <w:rPr>
          <w:rFonts w:ascii="Cambria" w:hAnsi="Cambria"/>
        </w:rPr>
        <w:t xml:space="preserve">. </w:t>
      </w:r>
      <w:r w:rsidR="003B45DA">
        <w:rPr>
          <w:rFonts w:ascii="Cambria" w:hAnsi="Cambria"/>
        </w:rPr>
        <w:t xml:space="preserve">The tables that I </w:t>
      </w:r>
      <w:proofErr w:type="gramStart"/>
      <w:r w:rsidR="003B45DA">
        <w:rPr>
          <w:rFonts w:ascii="Cambria" w:hAnsi="Cambria"/>
        </w:rPr>
        <w:t>tested</w:t>
      </w:r>
      <w:proofErr w:type="gramEnd"/>
      <w:r w:rsidR="003B45DA">
        <w:rPr>
          <w:rFonts w:ascii="Cambria" w:hAnsi="Cambria"/>
        </w:rPr>
        <w:t xml:space="preserve"> worked fine after that</w:t>
      </w:r>
      <w:r w:rsidR="00C91DD8">
        <w:rPr>
          <w:rFonts w:ascii="Cambria" w:hAnsi="Cambria"/>
        </w:rPr>
        <w:t>, so I was able to overcome this problem</w:t>
      </w:r>
      <w:r w:rsidR="003B45DA">
        <w:rPr>
          <w:rFonts w:ascii="Cambria" w:hAnsi="Cambria"/>
        </w:rPr>
        <w:t>.</w:t>
      </w:r>
      <w:r w:rsidR="00CF6951">
        <w:rPr>
          <w:rStyle w:val="FootnoteReference"/>
          <w:rFonts w:ascii="Cambria" w:hAnsi="Cambria"/>
        </w:rPr>
        <w:footnoteReference w:id="12"/>
      </w:r>
      <w:r w:rsidR="00D66E7D">
        <w:rPr>
          <w:rStyle w:val="FootnoteReference"/>
          <w:rFonts w:ascii="Cambria" w:hAnsi="Cambria"/>
        </w:rPr>
        <w:footnoteReference w:id="13"/>
      </w:r>
    </w:p>
    <w:p w14:paraId="4A514A8D" w14:textId="480F6AA1" w:rsidR="009B3C61" w:rsidRDefault="00C156CF" w:rsidP="000D7431">
      <w:pPr>
        <w:spacing w:line="360" w:lineRule="auto"/>
        <w:jc w:val="both"/>
        <w:rPr>
          <w:rFonts w:ascii="Cambria" w:hAnsi="Cambria"/>
        </w:rPr>
      </w:pPr>
      <w:r>
        <w:rPr>
          <w:rFonts w:ascii="Cambria" w:hAnsi="Cambria"/>
        </w:rPr>
        <w:t>The server works fine here</w:t>
      </w:r>
      <w:r w:rsidR="009B3C61">
        <w:rPr>
          <w:rFonts w:ascii="Cambria" w:hAnsi="Cambria"/>
        </w:rPr>
        <w:t>.</w:t>
      </w:r>
    </w:p>
    <w:p w14:paraId="02C9541E" w14:textId="5C1B100C" w:rsidR="00C156CF" w:rsidRDefault="00D03A56" w:rsidP="000D7431">
      <w:pPr>
        <w:spacing w:line="360" w:lineRule="auto"/>
        <w:jc w:val="both"/>
        <w:rPr>
          <w:rFonts w:ascii="Cambria" w:hAnsi="Cambria"/>
        </w:rPr>
      </w:pPr>
      <w:r>
        <w:rPr>
          <w:noProof/>
        </w:rPr>
        <w:drawing>
          <wp:inline distT="0" distB="0" distL="0" distR="0" wp14:anchorId="154374B4" wp14:editId="225994BF">
            <wp:extent cx="4969140" cy="1503735"/>
            <wp:effectExtent l="0" t="0" r="3175"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9"/>
                    <a:srcRect t="18172"/>
                    <a:stretch/>
                  </pic:blipFill>
                  <pic:spPr bwMode="auto">
                    <a:xfrm>
                      <a:off x="0" y="0"/>
                      <a:ext cx="5000807" cy="1513318"/>
                    </a:xfrm>
                    <a:prstGeom prst="rect">
                      <a:avLst/>
                    </a:prstGeom>
                    <a:ln>
                      <a:noFill/>
                    </a:ln>
                    <a:extLst>
                      <a:ext uri="{53640926-AAD7-44D8-BBD7-CCE9431645EC}">
                        <a14:shadowObscured xmlns:a14="http://schemas.microsoft.com/office/drawing/2010/main"/>
                      </a:ext>
                    </a:extLst>
                  </pic:spPr>
                </pic:pic>
              </a:graphicData>
            </a:graphic>
          </wp:inline>
        </w:drawing>
      </w:r>
    </w:p>
    <w:p w14:paraId="54EB4686" w14:textId="77777777" w:rsidR="005F14DF" w:rsidRPr="003247C7" w:rsidRDefault="005F14DF" w:rsidP="000D7431">
      <w:pPr>
        <w:spacing w:line="360" w:lineRule="auto"/>
        <w:jc w:val="both"/>
        <w:rPr>
          <w:rFonts w:ascii="Cambria" w:hAnsi="Cambria"/>
        </w:rPr>
      </w:pPr>
    </w:p>
    <w:p w14:paraId="2EA859B0" w14:textId="429C9DA6" w:rsidR="00AC13EB" w:rsidRPr="003247C7" w:rsidRDefault="00344D3E" w:rsidP="000D7431">
      <w:pPr>
        <w:spacing w:line="360" w:lineRule="auto"/>
        <w:jc w:val="both"/>
        <w:rPr>
          <w:rFonts w:ascii="Cambria" w:hAnsi="Cambria"/>
        </w:rPr>
      </w:pPr>
      <w:r w:rsidRPr="003247C7">
        <w:rPr>
          <w:rFonts w:ascii="Cambria" w:hAnsi="Cambria"/>
        </w:rPr>
        <w:lastRenderedPageBreak/>
        <w:t>2</w:t>
      </w:r>
      <w:r w:rsidR="00AC13EB" w:rsidRPr="003247C7">
        <w:rPr>
          <w:rFonts w:ascii="Cambria" w:hAnsi="Cambria"/>
        </w:rPr>
        <w:t>.</w:t>
      </w:r>
      <w:r w:rsidRPr="003247C7">
        <w:rPr>
          <w:rFonts w:ascii="Cambria" w:hAnsi="Cambria"/>
        </w:rPr>
        <w:t>3</w:t>
      </w:r>
      <w:r w:rsidR="00AC13EB" w:rsidRPr="003247C7">
        <w:rPr>
          <w:rFonts w:ascii="Cambria" w:hAnsi="Cambria"/>
        </w:rPr>
        <w:t xml:space="preserve"> </w:t>
      </w:r>
      <w:r w:rsidR="00AC13EB" w:rsidRPr="003247C7">
        <w:rPr>
          <w:rFonts w:ascii="Cambria" w:hAnsi="Cambria"/>
        </w:rPr>
        <w:tab/>
        <w:t>CONCLUSIONS</w:t>
      </w:r>
    </w:p>
    <w:p w14:paraId="2F6B8242" w14:textId="6420C5AC" w:rsidR="005472B4" w:rsidRPr="003247C7" w:rsidRDefault="001E2046" w:rsidP="00341742">
      <w:pPr>
        <w:spacing w:line="360" w:lineRule="auto"/>
      </w:pPr>
      <w:r>
        <w:t>Overall, I have tried to demonstrate with justification how well I can work by myself</w:t>
      </w:r>
      <w:r w:rsidR="00341742">
        <w:t xml:space="preserve">. I can say for certain that </w:t>
      </w:r>
      <w:r w:rsidR="0029421F">
        <w:t>coding is the area that I have the most difficulty with</w:t>
      </w:r>
      <w:r w:rsidR="006B3047">
        <w:t xml:space="preserve"> when compared with writing and designing</w:t>
      </w:r>
      <w:r w:rsidR="00341742">
        <w:t>. When I start working in a group, I will try making use of these strengths.</w:t>
      </w:r>
    </w:p>
    <w:p w14:paraId="68283DE4" w14:textId="77777777" w:rsidR="005472B4" w:rsidRPr="003247C7" w:rsidRDefault="005472B4" w:rsidP="000D7431">
      <w:pPr>
        <w:spacing w:line="360" w:lineRule="auto"/>
        <w:jc w:val="both"/>
        <w:rPr>
          <w:rFonts w:ascii="Cambria" w:hAnsi="Cambria"/>
        </w:rPr>
      </w:pPr>
    </w:p>
    <w:p w14:paraId="18883749" w14:textId="77777777" w:rsidR="00581420" w:rsidRPr="003247C7" w:rsidRDefault="00581420" w:rsidP="000D7431">
      <w:pPr>
        <w:spacing w:line="360" w:lineRule="auto"/>
        <w:jc w:val="both"/>
        <w:rPr>
          <w:rFonts w:ascii="Cambria" w:hAnsi="Cambria"/>
        </w:rPr>
      </w:pPr>
      <w:r w:rsidRPr="003247C7">
        <w:rPr>
          <w:rFonts w:ascii="Cambria" w:hAnsi="Cambria"/>
        </w:rPr>
        <w:t>REFERENCES</w:t>
      </w:r>
    </w:p>
    <w:p w14:paraId="58E3D354" w14:textId="5F651C53" w:rsidR="00F46270" w:rsidRDefault="00F46270" w:rsidP="000D7431">
      <w:pPr>
        <w:spacing w:line="360" w:lineRule="auto"/>
        <w:jc w:val="both"/>
      </w:pPr>
      <w:r w:rsidRPr="00F46270">
        <w:t>Astah. (n.d.). Computer Engineering &amp; IT Students Use Astah. [online] Available at: https://astah.net/products/students/ [Accessed 4 Jan. 2023].</w:t>
      </w:r>
    </w:p>
    <w:p w14:paraId="17C07712" w14:textId="77777777" w:rsidR="008173A6" w:rsidRDefault="008173A6" w:rsidP="000D7431">
      <w:pPr>
        <w:spacing w:line="360" w:lineRule="auto"/>
        <w:jc w:val="both"/>
      </w:pPr>
    </w:p>
    <w:p w14:paraId="4B2FE4EE" w14:textId="236FFF5A" w:rsidR="00F46270" w:rsidRDefault="008173A6" w:rsidP="000D7431">
      <w:pPr>
        <w:spacing w:line="360" w:lineRule="auto"/>
        <w:jc w:val="both"/>
      </w:pPr>
      <w:r w:rsidRPr="008173A6">
        <w:t>Astah. (n.d.). Free Student License for Astah UML. [online] Available at: https://astah.net/products/free-student-license/. [Accessed 4 Jan. 2023].</w:t>
      </w:r>
    </w:p>
    <w:p w14:paraId="747D5136" w14:textId="77777777" w:rsidR="00733759" w:rsidRDefault="00733759" w:rsidP="000D7431">
      <w:pPr>
        <w:spacing w:line="360" w:lineRule="auto"/>
        <w:jc w:val="both"/>
      </w:pPr>
    </w:p>
    <w:p w14:paraId="7C4C0B39" w14:textId="35284C86" w:rsidR="00733759" w:rsidRDefault="00733759" w:rsidP="000D7431">
      <w:pPr>
        <w:spacing w:line="360" w:lineRule="auto"/>
        <w:jc w:val="both"/>
      </w:pPr>
      <w:r w:rsidRPr="00733759">
        <w:t>Astah. (n.d.). Pricing for Individual Licenses of Astah Software. [online] Available at: https://astah.net/pricing/individual/. [Accessed 4 Jan. 2023].</w:t>
      </w:r>
    </w:p>
    <w:p w14:paraId="1C925202" w14:textId="77777777" w:rsidR="008173A6" w:rsidRDefault="008173A6" w:rsidP="000D7431">
      <w:pPr>
        <w:spacing w:line="360" w:lineRule="auto"/>
        <w:jc w:val="both"/>
      </w:pPr>
    </w:p>
    <w:p w14:paraId="23C8E8A3" w14:textId="076E4D97" w:rsidR="00F46270" w:rsidRDefault="00F46270" w:rsidP="000D7431">
      <w:pPr>
        <w:spacing w:line="360" w:lineRule="auto"/>
        <w:jc w:val="both"/>
      </w:pPr>
      <w:r>
        <w:t>Chi, C. (2018). A Beginner’s Guide to Data Flow Diagrams. [online] Hubspot.com. Available at: https://blog.hubspot.com/marketing/data-flow-diagram. [Accessed 13 Dec. 2022].</w:t>
      </w:r>
    </w:p>
    <w:p w14:paraId="09CFBF6F" w14:textId="77777777" w:rsidR="00B52288" w:rsidRDefault="00B52288" w:rsidP="000D7431">
      <w:pPr>
        <w:spacing w:line="360" w:lineRule="auto"/>
        <w:jc w:val="both"/>
      </w:pPr>
    </w:p>
    <w:p w14:paraId="45810104" w14:textId="10267D64" w:rsidR="00B26BE6" w:rsidRDefault="00B26BE6" w:rsidP="000D7431">
      <w:pPr>
        <w:spacing w:line="360" w:lineRule="auto"/>
        <w:jc w:val="both"/>
      </w:pPr>
      <w:r>
        <w:t xml:space="preserve">Django Project. (n.d.). </w:t>
      </w:r>
      <w:r>
        <w:rPr>
          <w:i/>
          <w:iCs/>
        </w:rPr>
        <w:t>Django</w:t>
      </w:r>
      <w:r>
        <w:t xml:space="preserve">. [online] Available at: </w:t>
      </w:r>
      <w:hyperlink r:id="rId20" w:history="1">
        <w:r w:rsidR="00B36859" w:rsidRPr="005D3CA6">
          <w:rPr>
            <w:rStyle w:val="Hyperlink"/>
          </w:rPr>
          <w:t>https://docs.djangoproject.com/en/4.1/topics/migrations/</w:t>
        </w:r>
      </w:hyperlink>
      <w:r>
        <w:t>.</w:t>
      </w:r>
      <w:r w:rsidR="00B36859">
        <w:t xml:space="preserve"> [Accessed 10 Jan. 2023].</w:t>
      </w:r>
    </w:p>
    <w:p w14:paraId="014104E0" w14:textId="77777777" w:rsidR="00F46270" w:rsidRPr="003247C7" w:rsidRDefault="00F46270" w:rsidP="000D7431">
      <w:pPr>
        <w:spacing w:line="360" w:lineRule="auto"/>
        <w:jc w:val="both"/>
        <w:rPr>
          <w:rFonts w:ascii="Cambria" w:hAnsi="Cambria"/>
          <w:color w:val="2E74B5" w:themeColor="accent1" w:themeShade="BF"/>
        </w:rPr>
      </w:pPr>
    </w:p>
    <w:p w14:paraId="45885DAA" w14:textId="77777777" w:rsidR="00F46270" w:rsidRDefault="00F46270" w:rsidP="000D7431">
      <w:pPr>
        <w:spacing w:line="360" w:lineRule="auto"/>
        <w:jc w:val="both"/>
      </w:pPr>
      <w:bookmarkStart w:id="1" w:name="_Hlk124003462"/>
      <w:r w:rsidRPr="00F31CCB">
        <w:t xml:space="preserve">Lucidchart (2017). What is a Data Flow Diagram | Lucidchart. [online] Lucidchart.com. Available at: </w:t>
      </w:r>
      <w:hyperlink r:id="rId21" w:history="1">
        <w:r w:rsidRPr="006F59C6">
          <w:rPr>
            <w:rStyle w:val="Hyperlink"/>
          </w:rPr>
          <w:t>https://www.lucidchart.com/pages/data-flow-diagram</w:t>
        </w:r>
      </w:hyperlink>
      <w:r w:rsidRPr="00F31CCB">
        <w:t>.</w:t>
      </w:r>
      <w:r>
        <w:t xml:space="preserve"> [Accessed 13 Dec. 2022].</w:t>
      </w:r>
    </w:p>
    <w:p w14:paraId="509D6F0E" w14:textId="77777777" w:rsidR="00CC32A1" w:rsidRDefault="00CC32A1" w:rsidP="000D7431">
      <w:pPr>
        <w:spacing w:line="360" w:lineRule="auto"/>
        <w:jc w:val="both"/>
      </w:pPr>
    </w:p>
    <w:bookmarkEnd w:id="1"/>
    <w:p w14:paraId="1669DC05" w14:textId="77777777" w:rsidR="00627475" w:rsidRDefault="00627475" w:rsidP="00627475">
      <w:pPr>
        <w:spacing w:line="360" w:lineRule="auto"/>
        <w:jc w:val="both"/>
      </w:pPr>
      <w:r>
        <w:t xml:space="preserve">Stack Overflow. (n.d.). </w:t>
      </w:r>
      <w:r>
        <w:rPr>
          <w:i/>
          <w:iCs/>
        </w:rPr>
        <w:t>python - how to insert data into table using django</w:t>
      </w:r>
      <w:r>
        <w:t xml:space="preserve">. [online] Available at: </w:t>
      </w:r>
      <w:hyperlink r:id="rId22" w:history="1">
        <w:r w:rsidRPr="006F59C6">
          <w:rPr>
            <w:rStyle w:val="Hyperlink"/>
          </w:rPr>
          <w:t>https://stackoverflow.com/questions/23560665/how-to-insert-data-into-table-using-django</w:t>
        </w:r>
      </w:hyperlink>
      <w:r>
        <w:t xml:space="preserve">  [Accessed 2 Jan. 2023].</w:t>
      </w:r>
    </w:p>
    <w:p w14:paraId="3B9E3FE8" w14:textId="77777777" w:rsidR="00627475" w:rsidRDefault="00627475" w:rsidP="000D7431">
      <w:pPr>
        <w:spacing w:line="360" w:lineRule="auto"/>
        <w:jc w:val="both"/>
      </w:pPr>
    </w:p>
    <w:p w14:paraId="0666DAC8" w14:textId="77777777" w:rsidR="00D13E41" w:rsidRDefault="00D13E41" w:rsidP="000D7431">
      <w:pPr>
        <w:spacing w:line="360" w:lineRule="auto"/>
        <w:jc w:val="both"/>
      </w:pPr>
      <w:r w:rsidRPr="00D13E41">
        <w:t xml:space="preserve">Visual-paradigm.com. (2019). What is Component Diagram? [online] Available at: </w:t>
      </w:r>
      <w:hyperlink r:id="rId23" w:history="1">
        <w:r w:rsidR="000342EC" w:rsidRPr="006F59C6">
          <w:rPr>
            <w:rStyle w:val="Hyperlink"/>
          </w:rPr>
          <w:t>https://www.visual-paradigm.com/guide/uml-unified-modeling-language/what-is-component-diagram/</w:t>
        </w:r>
      </w:hyperlink>
      <w:r w:rsidRPr="00D13E41">
        <w:t>.</w:t>
      </w:r>
      <w:r w:rsidR="000342EC">
        <w:t xml:space="preserve"> [Accesse</w:t>
      </w:r>
      <w:r w:rsidR="008F1D26">
        <w:t>d 6</w:t>
      </w:r>
      <w:r w:rsidR="008F1D26" w:rsidRPr="008F1D26">
        <w:rPr>
          <w:vertAlign w:val="superscript"/>
        </w:rPr>
        <w:t>th</w:t>
      </w:r>
      <w:r w:rsidR="008F1D26">
        <w:t xml:space="preserve"> Dec. 2022]</w:t>
      </w:r>
    </w:p>
    <w:p w14:paraId="3483DC38" w14:textId="77777777" w:rsidR="00BD05C3" w:rsidRDefault="00BD05C3" w:rsidP="000D7431">
      <w:pPr>
        <w:spacing w:line="360" w:lineRule="auto"/>
        <w:jc w:val="both"/>
      </w:pPr>
    </w:p>
    <w:p w14:paraId="385C68EC" w14:textId="19833BB5" w:rsidR="00F31CCB" w:rsidRDefault="00BD05C3" w:rsidP="000D7431">
      <w:pPr>
        <w:spacing w:line="360" w:lineRule="auto"/>
        <w:jc w:val="both"/>
      </w:pPr>
      <w:r w:rsidRPr="00BD05C3">
        <w:lastRenderedPageBreak/>
        <w:t xml:space="preserve">Wikipedia. (2019). Component diagram. [online] Available at: </w:t>
      </w:r>
      <w:hyperlink r:id="rId24" w:history="1">
        <w:r w:rsidRPr="006F59C6">
          <w:rPr>
            <w:rStyle w:val="Hyperlink"/>
          </w:rPr>
          <w:t>https://en.wikipedia.org/wiki/Component_diagram</w:t>
        </w:r>
      </w:hyperlink>
      <w:r w:rsidRPr="00BD05C3">
        <w:t>.</w:t>
      </w:r>
      <w:r>
        <w:t xml:space="preserve"> [Accessed </w:t>
      </w:r>
      <w:r w:rsidR="001740EF">
        <w:t>6 Dec 2022].</w:t>
      </w:r>
    </w:p>
    <w:p w14:paraId="53A619E5" w14:textId="77777777" w:rsidR="00625CC9" w:rsidRDefault="00625CC9" w:rsidP="000D7431">
      <w:pPr>
        <w:spacing w:line="360" w:lineRule="auto"/>
        <w:jc w:val="both"/>
      </w:pPr>
    </w:p>
    <w:p w14:paraId="4C627E27" w14:textId="2F8F8DF4" w:rsidR="00625CC9" w:rsidRDefault="00625CC9" w:rsidP="000D7431">
      <w:pPr>
        <w:spacing w:line="360" w:lineRule="auto"/>
        <w:jc w:val="both"/>
      </w:pPr>
      <w:r w:rsidRPr="00625CC9">
        <w:t xml:space="preserve">Wikipedia Contributors (2019). Data-flow diagram. [online] Wikipedia. Available at: </w:t>
      </w:r>
      <w:hyperlink r:id="rId25" w:history="1">
        <w:r w:rsidRPr="006F59C6">
          <w:rPr>
            <w:rStyle w:val="Hyperlink"/>
          </w:rPr>
          <w:t>https://en.wikipedia.org/wiki/Data-flow_diagram</w:t>
        </w:r>
      </w:hyperlink>
      <w:r w:rsidRPr="00625CC9">
        <w:t>.</w:t>
      </w:r>
      <w:r>
        <w:t xml:space="preserve"> </w:t>
      </w:r>
      <w:r w:rsidR="004461A9" w:rsidRPr="004461A9">
        <w:t>[Accessed 13 Dec. 2022].</w:t>
      </w:r>
    </w:p>
    <w:p w14:paraId="75881D8C" w14:textId="77777777" w:rsidR="00CF447A" w:rsidRDefault="00CF447A" w:rsidP="000D7431">
      <w:pPr>
        <w:spacing w:line="360" w:lineRule="auto"/>
        <w:jc w:val="both"/>
      </w:pPr>
    </w:p>
    <w:p w14:paraId="68BD9952" w14:textId="7DD64909" w:rsidR="00CF447A" w:rsidRDefault="00CF447A" w:rsidP="000D7431">
      <w:pPr>
        <w:spacing w:line="360" w:lineRule="auto"/>
        <w:jc w:val="both"/>
      </w:pPr>
      <w:r w:rsidRPr="00CF447A">
        <w:t>www.mssqltips.com. (n.d.). Python Django Tutorial for Website with SQL Server Database. [online] Available at: https://www.mssqltips.com/sqlservertip/6693/python-django-tutorial-website-sql-server-database/ [Accessed 10 Jan. 2023].</w:t>
      </w:r>
    </w:p>
    <w:p w14:paraId="16018E1D" w14:textId="77777777" w:rsidR="00F46270" w:rsidRDefault="00F46270" w:rsidP="000D7431">
      <w:pPr>
        <w:spacing w:line="360" w:lineRule="auto"/>
        <w:jc w:val="both"/>
      </w:pPr>
    </w:p>
    <w:p w14:paraId="2E4E3076" w14:textId="0E1747AF" w:rsidR="00F46270" w:rsidRDefault="00F46270" w:rsidP="000D7431">
      <w:pPr>
        <w:spacing w:line="360" w:lineRule="auto"/>
        <w:jc w:val="both"/>
      </w:pPr>
      <w:r w:rsidRPr="00F46270">
        <w:t xml:space="preserve">www.w3schools.com. (n.d.). Django Delete Record. [online] Available at: </w:t>
      </w:r>
      <w:hyperlink r:id="rId26" w:history="1">
        <w:r w:rsidRPr="00AC34E0">
          <w:rPr>
            <w:rStyle w:val="Hyperlink"/>
          </w:rPr>
          <w:t>https://www.w3schools.com/django/django_delete_record.php</w:t>
        </w:r>
      </w:hyperlink>
      <w:r>
        <w:t xml:space="preserve"> </w:t>
      </w:r>
      <w:r w:rsidRPr="00F46270">
        <w:t>[Accessed 13 Dec. 2022].</w:t>
      </w:r>
      <w:r>
        <w:t xml:space="preserve"> </w:t>
      </w:r>
    </w:p>
    <w:p w14:paraId="6A145DCF" w14:textId="54D835F0" w:rsidR="008173A6" w:rsidRDefault="008173A6" w:rsidP="000D7431">
      <w:pPr>
        <w:spacing w:line="360" w:lineRule="auto"/>
      </w:pPr>
      <w:r>
        <w:br w:type="page"/>
      </w:r>
    </w:p>
    <w:p w14:paraId="663B557D" w14:textId="77777777" w:rsidR="007B3155" w:rsidRPr="003247C7" w:rsidRDefault="007B3155" w:rsidP="000D7431">
      <w:pPr>
        <w:spacing w:line="360" w:lineRule="auto"/>
        <w:jc w:val="both"/>
        <w:rPr>
          <w:rFonts w:ascii="Cambria" w:hAnsi="Cambria"/>
          <w:color w:val="2E74B5" w:themeColor="accent1" w:themeShade="BF"/>
        </w:rPr>
      </w:pPr>
    </w:p>
    <w:p w14:paraId="5E18881F" w14:textId="26D69FB1" w:rsidR="007B3155" w:rsidRPr="003247C7" w:rsidRDefault="007B3155" w:rsidP="000D7431">
      <w:pPr>
        <w:spacing w:line="360" w:lineRule="auto"/>
        <w:jc w:val="both"/>
        <w:rPr>
          <w:rFonts w:ascii="Cambria" w:hAnsi="Cambria"/>
        </w:rPr>
      </w:pPr>
      <w:r w:rsidRPr="003247C7">
        <w:rPr>
          <w:rFonts w:ascii="Cambria" w:hAnsi="Cambria"/>
        </w:rPr>
        <w:t>Appendix A</w:t>
      </w:r>
    </w:p>
    <w:p w14:paraId="0515A0EB" w14:textId="7B67C5B2" w:rsidR="001435D3" w:rsidRPr="003247C7" w:rsidRDefault="004669C9" w:rsidP="000D7431">
      <w:pPr>
        <w:spacing w:line="360" w:lineRule="auto"/>
        <w:jc w:val="both"/>
        <w:rPr>
          <w:rFonts w:ascii="Cambria" w:hAnsi="Cambria"/>
        </w:rPr>
        <w:sectPr w:rsidR="001435D3" w:rsidRPr="003247C7" w:rsidSect="00FB5FE3">
          <w:headerReference w:type="default" r:id="rId27"/>
          <w:footerReference w:type="default" r:id="rId28"/>
          <w:pgSz w:w="11906" w:h="16838"/>
          <w:pgMar w:top="1440" w:right="1440" w:bottom="1440" w:left="1440" w:header="709" w:footer="709" w:gutter="0"/>
          <w:pgNumType w:start="1"/>
          <w:cols w:space="708"/>
          <w:docGrid w:linePitch="360"/>
        </w:sectPr>
      </w:pPr>
      <w:r w:rsidRPr="004669C9">
        <w:rPr>
          <w:rFonts w:ascii="Cambria" w:hAnsi="Cambria"/>
          <w:color w:val="2E74B5" w:themeColor="accent1" w:themeShade="BF"/>
        </w:rPr>
        <w:t>https://github.com/j2-hore/desd-assignment.git</w:t>
      </w:r>
    </w:p>
    <w:p w14:paraId="256B5DB9" w14:textId="6D92B055" w:rsidR="00D401C9" w:rsidRPr="006F7AF8" w:rsidRDefault="001435D3" w:rsidP="000D7431">
      <w:pPr>
        <w:spacing w:line="360" w:lineRule="auto"/>
        <w:jc w:val="both"/>
        <w:rPr>
          <w:rFonts w:ascii="Cambria" w:hAnsi="Cambria"/>
        </w:rPr>
      </w:pPr>
      <w:r w:rsidRPr="003247C7">
        <w:rPr>
          <w:rFonts w:ascii="Cambria" w:hAnsi="Cambria"/>
        </w:rPr>
        <w:lastRenderedPageBreak/>
        <w:t>Appendix B</w:t>
      </w:r>
    </w:p>
    <w:p w14:paraId="388BD5D0" w14:textId="0B3057C6" w:rsidR="007D22BF" w:rsidRPr="00DB5921" w:rsidRDefault="0019246B" w:rsidP="000D7431">
      <w:pPr>
        <w:spacing w:line="360" w:lineRule="auto"/>
        <w:jc w:val="both"/>
        <w:rPr>
          <w:b/>
          <w:bCs/>
        </w:rPr>
      </w:pPr>
      <w:bookmarkStart w:id="2" w:name="_Hlk123552404"/>
      <w:r>
        <w:rPr>
          <w:b/>
          <w:bCs/>
        </w:rPr>
        <w:t>Cinema_Manager</w:t>
      </w:r>
      <w:r w:rsidR="00D401C9">
        <w:rPr>
          <w:b/>
          <w:bCs/>
        </w:rPr>
        <w:t>_UseCase</w:t>
      </w:r>
    </w:p>
    <w:bookmarkEnd w:id="2"/>
    <w:p w14:paraId="5F472684" w14:textId="4E738924" w:rsidR="00933221" w:rsidRPr="003247C7" w:rsidRDefault="00751A15" w:rsidP="000D7431">
      <w:pPr>
        <w:spacing w:line="360" w:lineRule="auto"/>
        <w:jc w:val="both"/>
        <w:rPr>
          <w:rFonts w:ascii="Cambria" w:hAnsi="Cambria"/>
          <w:color w:val="2E74B5" w:themeColor="accent1" w:themeShade="BF"/>
        </w:rPr>
      </w:pPr>
      <w:r>
        <w:rPr>
          <w:noProof/>
        </w:rPr>
        <w:drawing>
          <wp:inline distT="0" distB="0" distL="0" distR="0" wp14:anchorId="41611C6B" wp14:editId="4C47748A">
            <wp:extent cx="5731510" cy="40144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5731510" cy="4014470"/>
                    </a:xfrm>
                    <a:prstGeom prst="rect">
                      <a:avLst/>
                    </a:prstGeom>
                  </pic:spPr>
                </pic:pic>
              </a:graphicData>
            </a:graphic>
          </wp:inline>
        </w:drawing>
      </w:r>
    </w:p>
    <w:p w14:paraId="49029163" w14:textId="1638713E" w:rsidR="00581420" w:rsidRPr="00D401C9" w:rsidRDefault="00D401C9" w:rsidP="000D7431">
      <w:pPr>
        <w:spacing w:line="360" w:lineRule="auto"/>
        <w:jc w:val="both"/>
        <w:rPr>
          <w:b/>
          <w:bCs/>
        </w:rPr>
      </w:pPr>
      <w:bookmarkStart w:id="3" w:name="_Hlk123552484"/>
      <w:r>
        <w:rPr>
          <w:b/>
          <w:bCs/>
        </w:rPr>
        <w:t>Cinema_Manager_Class</w:t>
      </w:r>
    </w:p>
    <w:bookmarkEnd w:id="3"/>
    <w:p w14:paraId="55789482" w14:textId="0E5D2048" w:rsidR="00A5402A" w:rsidRDefault="00720971" w:rsidP="000D7431">
      <w:pPr>
        <w:spacing w:line="360" w:lineRule="auto"/>
        <w:jc w:val="both"/>
        <w:rPr>
          <w:rFonts w:ascii="Cambria" w:hAnsi="Cambria"/>
        </w:rPr>
      </w:pPr>
      <w:r>
        <w:rPr>
          <w:noProof/>
        </w:rPr>
        <w:drawing>
          <wp:inline distT="0" distB="0" distL="0" distR="0" wp14:anchorId="36E46F4B" wp14:editId="4394CF9B">
            <wp:extent cx="4373525" cy="2660650"/>
            <wp:effectExtent l="0" t="0" r="8255"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0"/>
                    <a:stretch>
                      <a:fillRect/>
                    </a:stretch>
                  </pic:blipFill>
                  <pic:spPr>
                    <a:xfrm>
                      <a:off x="0" y="0"/>
                      <a:ext cx="4376338" cy="2662361"/>
                    </a:xfrm>
                    <a:prstGeom prst="rect">
                      <a:avLst/>
                    </a:prstGeom>
                  </pic:spPr>
                </pic:pic>
              </a:graphicData>
            </a:graphic>
          </wp:inline>
        </w:drawing>
      </w:r>
    </w:p>
    <w:p w14:paraId="25AC2BF2" w14:textId="591EA8D2" w:rsidR="00D401C9" w:rsidRDefault="00D401C9" w:rsidP="000D7431">
      <w:pPr>
        <w:spacing w:line="360" w:lineRule="auto"/>
        <w:jc w:val="both"/>
        <w:rPr>
          <w:rFonts w:ascii="Cambria" w:hAnsi="Cambria"/>
        </w:rPr>
      </w:pPr>
    </w:p>
    <w:p w14:paraId="083F6C31" w14:textId="0426367F" w:rsidR="00D401C9" w:rsidRDefault="00D401C9" w:rsidP="000D7431">
      <w:pPr>
        <w:spacing w:line="360" w:lineRule="auto"/>
        <w:jc w:val="both"/>
        <w:rPr>
          <w:rFonts w:ascii="Cambria" w:hAnsi="Cambria"/>
        </w:rPr>
      </w:pPr>
    </w:p>
    <w:p w14:paraId="49055D6F" w14:textId="6DDE471C" w:rsidR="00D401C9" w:rsidRDefault="00D401C9" w:rsidP="000D7431">
      <w:pPr>
        <w:spacing w:line="360" w:lineRule="auto"/>
        <w:jc w:val="both"/>
        <w:rPr>
          <w:rFonts w:ascii="Cambria" w:hAnsi="Cambria"/>
        </w:rPr>
      </w:pPr>
    </w:p>
    <w:p w14:paraId="035AEA92" w14:textId="51E59E02" w:rsidR="00D401C9" w:rsidRDefault="00D401C9" w:rsidP="000D7431">
      <w:pPr>
        <w:spacing w:line="360" w:lineRule="auto"/>
        <w:jc w:val="both"/>
        <w:rPr>
          <w:rFonts w:ascii="Cambria" w:hAnsi="Cambria"/>
        </w:rPr>
      </w:pPr>
    </w:p>
    <w:p w14:paraId="70EB8AB1" w14:textId="17348B95" w:rsidR="00D401C9" w:rsidRDefault="00D401C9" w:rsidP="000D7431">
      <w:pPr>
        <w:spacing w:line="360" w:lineRule="auto"/>
        <w:jc w:val="both"/>
        <w:rPr>
          <w:rFonts w:ascii="Cambria" w:hAnsi="Cambria"/>
        </w:rPr>
      </w:pPr>
    </w:p>
    <w:p w14:paraId="55DBA087" w14:textId="65AA4D3B" w:rsidR="00D401C9" w:rsidRDefault="00D401C9" w:rsidP="000D7431">
      <w:pPr>
        <w:spacing w:line="360" w:lineRule="auto"/>
        <w:jc w:val="both"/>
        <w:rPr>
          <w:rFonts w:ascii="Cambria" w:hAnsi="Cambria"/>
        </w:rPr>
      </w:pPr>
    </w:p>
    <w:p w14:paraId="27D0B8FB" w14:textId="6DFF394C" w:rsidR="0052387B" w:rsidRPr="00D401C9" w:rsidRDefault="0052387B" w:rsidP="000D7431">
      <w:pPr>
        <w:spacing w:line="360" w:lineRule="auto"/>
        <w:jc w:val="both"/>
        <w:rPr>
          <w:b/>
          <w:bCs/>
        </w:rPr>
      </w:pPr>
      <w:r>
        <w:rPr>
          <w:b/>
          <w:bCs/>
        </w:rPr>
        <w:t>Cinema_Manager_</w:t>
      </w:r>
      <w:r w:rsidR="00515543">
        <w:rPr>
          <w:b/>
          <w:bCs/>
        </w:rPr>
        <w:t>Compoments</w:t>
      </w:r>
    </w:p>
    <w:p w14:paraId="0DE62E59" w14:textId="625DDFF8" w:rsidR="00A5402A" w:rsidRPr="003247C7" w:rsidRDefault="007D55EA" w:rsidP="000D7431">
      <w:pPr>
        <w:spacing w:line="360" w:lineRule="auto"/>
        <w:jc w:val="both"/>
        <w:rPr>
          <w:rFonts w:ascii="Cambria" w:hAnsi="Cambria"/>
        </w:rPr>
      </w:pPr>
      <w:r>
        <w:rPr>
          <w:noProof/>
        </w:rPr>
        <w:drawing>
          <wp:inline distT="0" distB="0" distL="0" distR="0" wp14:anchorId="4666262E" wp14:editId="0AA665F5">
            <wp:extent cx="5731510" cy="3991610"/>
            <wp:effectExtent l="0" t="0" r="2540" b="889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1"/>
                    <a:stretch>
                      <a:fillRect/>
                    </a:stretch>
                  </pic:blipFill>
                  <pic:spPr>
                    <a:xfrm>
                      <a:off x="0" y="0"/>
                      <a:ext cx="5731510" cy="3991610"/>
                    </a:xfrm>
                    <a:prstGeom prst="rect">
                      <a:avLst/>
                    </a:prstGeom>
                  </pic:spPr>
                </pic:pic>
              </a:graphicData>
            </a:graphic>
          </wp:inline>
        </w:drawing>
      </w:r>
    </w:p>
    <w:p w14:paraId="528CCE1E" w14:textId="25FA8904" w:rsidR="00A5402A" w:rsidRPr="00515543" w:rsidRDefault="00515543" w:rsidP="000D7431">
      <w:pPr>
        <w:spacing w:line="360" w:lineRule="auto"/>
        <w:jc w:val="both"/>
        <w:rPr>
          <w:rFonts w:ascii="Cambria" w:hAnsi="Cambria"/>
          <w:b/>
          <w:bCs/>
        </w:rPr>
      </w:pPr>
      <w:r w:rsidRPr="00515543">
        <w:rPr>
          <w:rFonts w:ascii="Cambria" w:hAnsi="Cambria"/>
          <w:b/>
          <w:bCs/>
        </w:rPr>
        <w:t>Cinema_Manager_</w:t>
      </w:r>
      <w:r w:rsidR="00C47F17">
        <w:rPr>
          <w:rFonts w:ascii="Cambria" w:hAnsi="Cambria"/>
          <w:b/>
          <w:bCs/>
        </w:rPr>
        <w:t>Sequence</w:t>
      </w:r>
    </w:p>
    <w:p w14:paraId="1D82D375" w14:textId="0CC0761F" w:rsidR="00A5402A" w:rsidRDefault="005454EE" w:rsidP="000D7431">
      <w:pPr>
        <w:spacing w:line="360" w:lineRule="auto"/>
        <w:jc w:val="both"/>
        <w:rPr>
          <w:rFonts w:ascii="Cambria" w:hAnsi="Cambria"/>
        </w:rPr>
      </w:pPr>
      <w:r>
        <w:rPr>
          <w:noProof/>
        </w:rPr>
        <w:drawing>
          <wp:inline distT="0" distB="0" distL="0" distR="0" wp14:anchorId="4E80408D" wp14:editId="2B7CB549">
            <wp:extent cx="5731510" cy="3293110"/>
            <wp:effectExtent l="0" t="0" r="254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2"/>
                    <a:stretch>
                      <a:fillRect/>
                    </a:stretch>
                  </pic:blipFill>
                  <pic:spPr>
                    <a:xfrm>
                      <a:off x="0" y="0"/>
                      <a:ext cx="5731510" cy="3293110"/>
                    </a:xfrm>
                    <a:prstGeom prst="rect">
                      <a:avLst/>
                    </a:prstGeom>
                  </pic:spPr>
                </pic:pic>
              </a:graphicData>
            </a:graphic>
          </wp:inline>
        </w:drawing>
      </w:r>
    </w:p>
    <w:p w14:paraId="48494A04" w14:textId="7F41DD7C" w:rsidR="00570D5D" w:rsidRPr="00197BE3" w:rsidRDefault="00197BE3" w:rsidP="000D7431">
      <w:pPr>
        <w:spacing w:line="360" w:lineRule="auto"/>
        <w:jc w:val="both"/>
        <w:rPr>
          <w:rFonts w:ascii="Cambria" w:hAnsi="Cambria"/>
          <w:b/>
          <w:bCs/>
        </w:rPr>
      </w:pPr>
      <w:r w:rsidRPr="00197BE3">
        <w:rPr>
          <w:rFonts w:ascii="Cambria" w:hAnsi="Cambria"/>
          <w:b/>
          <w:bCs/>
        </w:rPr>
        <w:lastRenderedPageBreak/>
        <w:t>Cinema_Manager_</w:t>
      </w:r>
      <w:r w:rsidR="00570D5D" w:rsidRPr="00197BE3">
        <w:rPr>
          <w:b/>
          <w:bCs/>
          <w:noProof/>
        </w:rPr>
        <w:drawing>
          <wp:anchor distT="0" distB="0" distL="114300" distR="114300" simplePos="0" relativeHeight="251658240" behindDoc="1" locked="0" layoutInCell="1" allowOverlap="1" wp14:anchorId="5B4309C5" wp14:editId="4E5C3050">
            <wp:simplePos x="0" y="0"/>
            <wp:positionH relativeFrom="column">
              <wp:posOffset>-12700</wp:posOffset>
            </wp:positionH>
            <wp:positionV relativeFrom="paragraph">
              <wp:posOffset>234950</wp:posOffset>
            </wp:positionV>
            <wp:extent cx="6453540" cy="2565400"/>
            <wp:effectExtent l="0" t="0" r="4445" b="6350"/>
            <wp:wrapTight wrapText="bothSides">
              <wp:wrapPolygon edited="0">
                <wp:start x="0" y="0"/>
                <wp:lineTo x="0" y="21493"/>
                <wp:lineTo x="21551" y="21493"/>
                <wp:lineTo x="21551"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a:stretch>
                      <a:fillRect/>
                    </a:stretch>
                  </pic:blipFill>
                  <pic:spPr>
                    <a:xfrm>
                      <a:off x="0" y="0"/>
                      <a:ext cx="6453540" cy="2565400"/>
                    </a:xfrm>
                    <a:prstGeom prst="rect">
                      <a:avLst/>
                    </a:prstGeom>
                  </pic:spPr>
                </pic:pic>
              </a:graphicData>
            </a:graphic>
            <wp14:sizeRelH relativeFrom="page">
              <wp14:pctWidth>0</wp14:pctWidth>
            </wp14:sizeRelH>
            <wp14:sizeRelV relativeFrom="page">
              <wp14:pctHeight>0</wp14:pctHeight>
            </wp14:sizeRelV>
          </wp:anchor>
        </w:drawing>
      </w:r>
      <w:r w:rsidRPr="00197BE3">
        <w:rPr>
          <w:rFonts w:ascii="Cambria" w:hAnsi="Cambria"/>
          <w:b/>
          <w:bCs/>
        </w:rPr>
        <w:t>DataFlow</w:t>
      </w:r>
    </w:p>
    <w:sectPr w:rsidR="00570D5D" w:rsidRPr="00197BE3" w:rsidSect="00FB5FE3">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0A86D" w14:textId="77777777" w:rsidR="00A058E1" w:rsidRDefault="00A058E1" w:rsidP="00FB5FE3">
      <w:r>
        <w:separator/>
      </w:r>
    </w:p>
  </w:endnote>
  <w:endnote w:type="continuationSeparator" w:id="0">
    <w:p w14:paraId="368D808E" w14:textId="77777777" w:rsidR="00A058E1" w:rsidRDefault="00A058E1" w:rsidP="00FB5FE3">
      <w:r>
        <w:continuationSeparator/>
      </w:r>
    </w:p>
  </w:endnote>
  <w:endnote w:type="continuationNotice" w:id="1">
    <w:p w14:paraId="533F2D10" w14:textId="77777777" w:rsidR="00A058E1" w:rsidRDefault="00A05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mbria" w:hAnsi="Cambria"/>
      </w:rPr>
      <w:id w:val="1522671201"/>
      <w:docPartObj>
        <w:docPartGallery w:val="Page Numbers (Bottom of Page)"/>
        <w:docPartUnique/>
      </w:docPartObj>
    </w:sdtPr>
    <w:sdtEndPr>
      <w:rPr>
        <w:noProof/>
      </w:rPr>
    </w:sdtEndPr>
    <w:sdtContent>
      <w:p w14:paraId="6476505A" w14:textId="3135FB76" w:rsidR="00FB5FE3" w:rsidRPr="00825B66" w:rsidRDefault="00146E91">
        <w:pPr>
          <w:pStyle w:val="Footer"/>
          <w:jc w:val="center"/>
          <w:rPr>
            <w:rFonts w:ascii="Cambria" w:hAnsi="Cambria"/>
          </w:rPr>
        </w:pPr>
        <w:r w:rsidRPr="00825B66">
          <w:rPr>
            <w:rFonts w:ascii="Cambria" w:hAnsi="Cambria"/>
          </w:rPr>
          <w:t>DESD</w:t>
        </w:r>
        <w:r w:rsidR="00304F0F" w:rsidRPr="00825B66">
          <w:rPr>
            <w:rFonts w:ascii="Cambria" w:hAnsi="Cambria"/>
          </w:rPr>
          <w:t>/ESD (UFCFTR-30-3 /</w:t>
        </w:r>
        <w:r w:rsidR="000E4B1A" w:rsidRPr="00825B66">
          <w:rPr>
            <w:rFonts w:ascii="Cambria" w:hAnsi="Cambria"/>
          </w:rPr>
          <w:t xml:space="preserve">UFCF85-30-3), Coursework, </w:t>
        </w:r>
        <w:r w:rsidR="00FB5FE3" w:rsidRPr="00825B66">
          <w:rPr>
            <w:rFonts w:ascii="Cambria" w:hAnsi="Cambria"/>
          </w:rPr>
          <w:t xml:space="preserve">Page </w:t>
        </w:r>
        <w:r w:rsidR="00FB5FE3" w:rsidRPr="00825B66">
          <w:rPr>
            <w:rFonts w:ascii="Cambria" w:hAnsi="Cambria"/>
          </w:rPr>
          <w:fldChar w:fldCharType="begin"/>
        </w:r>
        <w:r w:rsidR="00FB5FE3" w:rsidRPr="00825B66">
          <w:rPr>
            <w:rFonts w:ascii="Cambria" w:hAnsi="Cambria"/>
          </w:rPr>
          <w:instrText xml:space="preserve"> PAGE   \* MERGEFORMAT </w:instrText>
        </w:r>
        <w:r w:rsidR="00FB5FE3" w:rsidRPr="00825B66">
          <w:rPr>
            <w:rFonts w:ascii="Cambria" w:hAnsi="Cambria"/>
          </w:rPr>
          <w:fldChar w:fldCharType="separate"/>
        </w:r>
        <w:r w:rsidR="0021067D" w:rsidRPr="00825B66">
          <w:rPr>
            <w:rFonts w:ascii="Cambria" w:hAnsi="Cambria"/>
            <w:noProof/>
          </w:rPr>
          <w:t>2</w:t>
        </w:r>
        <w:r w:rsidR="00FB5FE3" w:rsidRPr="00825B66">
          <w:rPr>
            <w:rFonts w:ascii="Cambria" w:hAnsi="Cambria"/>
            <w:noProof/>
          </w:rPr>
          <w:fldChar w:fldCharType="end"/>
        </w:r>
      </w:p>
    </w:sdtContent>
  </w:sdt>
  <w:p w14:paraId="29F58688" w14:textId="77777777" w:rsidR="00FB5FE3" w:rsidRDefault="00FB5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F27B7" w14:textId="77777777" w:rsidR="00A058E1" w:rsidRDefault="00A058E1" w:rsidP="00FB5FE3">
      <w:r>
        <w:separator/>
      </w:r>
    </w:p>
  </w:footnote>
  <w:footnote w:type="continuationSeparator" w:id="0">
    <w:p w14:paraId="1EF00203" w14:textId="77777777" w:rsidR="00A058E1" w:rsidRDefault="00A058E1" w:rsidP="00FB5FE3">
      <w:r>
        <w:continuationSeparator/>
      </w:r>
    </w:p>
  </w:footnote>
  <w:footnote w:type="continuationNotice" w:id="1">
    <w:p w14:paraId="610517F8" w14:textId="77777777" w:rsidR="00A058E1" w:rsidRDefault="00A058E1"/>
  </w:footnote>
  <w:footnote w:id="2">
    <w:p w14:paraId="51F8425B" w14:textId="65B6DDA2" w:rsidR="008143B5" w:rsidRDefault="008143B5">
      <w:pPr>
        <w:pStyle w:val="FootnoteText"/>
      </w:pPr>
      <w:r>
        <w:rPr>
          <w:rStyle w:val="FootnoteReference"/>
        </w:rPr>
        <w:footnoteRef/>
      </w:r>
      <w:r>
        <w:t xml:space="preserve"> </w:t>
      </w:r>
      <w:r w:rsidRPr="008143B5">
        <w:t xml:space="preserve">Astah. (n.d.). Free Student License for Astah UML. [online] Available at: </w:t>
      </w:r>
      <w:hyperlink r:id="rId1" w:history="1">
        <w:r w:rsidRPr="00AC34E0">
          <w:rPr>
            <w:rStyle w:val="Hyperlink"/>
          </w:rPr>
          <w:t>https://astah.net/products/free-student-license/</w:t>
        </w:r>
      </w:hyperlink>
      <w:r w:rsidRPr="008143B5">
        <w:t>.</w:t>
      </w:r>
      <w:r>
        <w:t xml:space="preserve"> [Accessed</w:t>
      </w:r>
      <w:r w:rsidR="00BD5614">
        <w:t xml:space="preserve"> 4 Jan. 2023]</w:t>
      </w:r>
      <w:r w:rsidR="008173A6">
        <w:t>.</w:t>
      </w:r>
    </w:p>
  </w:footnote>
  <w:footnote w:id="3">
    <w:p w14:paraId="5360F654" w14:textId="6CE3B3A6" w:rsidR="00A967EA" w:rsidRDefault="00A967EA">
      <w:pPr>
        <w:pStyle w:val="FootnoteText"/>
      </w:pPr>
      <w:r>
        <w:rPr>
          <w:rStyle w:val="FootnoteReference"/>
        </w:rPr>
        <w:footnoteRef/>
      </w:r>
      <w:r>
        <w:t xml:space="preserve"> </w:t>
      </w:r>
      <w:r w:rsidRPr="00A967EA">
        <w:t xml:space="preserve">Astah. (n.d.). Pricing for Individual Licenses of Astah Software. [online] Available at: </w:t>
      </w:r>
      <w:hyperlink r:id="rId2" w:history="1">
        <w:r w:rsidRPr="00AC34E0">
          <w:rPr>
            <w:rStyle w:val="Hyperlink"/>
          </w:rPr>
          <w:t>https://astah.net/pricing/individual/</w:t>
        </w:r>
      </w:hyperlink>
      <w:r w:rsidRPr="00A967EA">
        <w:t>.</w:t>
      </w:r>
      <w:r>
        <w:t xml:space="preserve"> </w:t>
      </w:r>
      <w:r w:rsidRPr="00A967EA">
        <w:t>[Accessed 4 Jan. 2023</w:t>
      </w:r>
      <w:r>
        <w:t>].</w:t>
      </w:r>
    </w:p>
  </w:footnote>
  <w:footnote w:id="4">
    <w:p w14:paraId="21AD8705" w14:textId="18EF0BD3" w:rsidR="00654CA1" w:rsidRDefault="00654CA1" w:rsidP="00654CA1">
      <w:pPr>
        <w:pStyle w:val="FootnoteText"/>
      </w:pPr>
      <w:r>
        <w:rPr>
          <w:rStyle w:val="FootnoteReference"/>
        </w:rPr>
        <w:footnoteRef/>
      </w:r>
      <w:r>
        <w:t xml:space="preserve"> </w:t>
      </w:r>
      <w:r w:rsidRPr="00F46270">
        <w:t>Astah. (n.d.). Computer Engineering &amp; IT Students Use Astah. [online] Available at: https://astah.net/products/students/ [Accessed 4 Jan. 2023].</w:t>
      </w:r>
    </w:p>
  </w:footnote>
  <w:footnote w:id="5">
    <w:p w14:paraId="71ED00AF" w14:textId="4B7F5A23" w:rsidR="00F122FA" w:rsidRDefault="00F122FA">
      <w:pPr>
        <w:pStyle w:val="FootnoteText"/>
      </w:pPr>
      <w:r>
        <w:rPr>
          <w:rStyle w:val="FootnoteReference"/>
        </w:rPr>
        <w:footnoteRef/>
      </w:r>
      <w:r>
        <w:t xml:space="preserve"> </w:t>
      </w:r>
      <w:r w:rsidRPr="00F122FA">
        <w:t>Visual-paradigm.com. (2019). What is Component Diagram? [online] Available at: https://www.visual-paradigm.com/guide/uml-unified-modeling-language/what-is-component-diagram/. [Accessed 6th Dec. 2022]</w:t>
      </w:r>
    </w:p>
  </w:footnote>
  <w:footnote w:id="6">
    <w:p w14:paraId="1B2A752E" w14:textId="1FD34A3E" w:rsidR="002D2B37" w:rsidRDefault="002D2B37">
      <w:pPr>
        <w:pStyle w:val="FootnoteText"/>
      </w:pPr>
      <w:r>
        <w:rPr>
          <w:rStyle w:val="FootnoteReference"/>
        </w:rPr>
        <w:footnoteRef/>
      </w:r>
      <w:r>
        <w:t xml:space="preserve"> </w:t>
      </w:r>
      <w:r w:rsidRPr="002D2B37">
        <w:t>Wikipedia. (2019). Component diagram. [online] Available at: https://en.wikipedia.org/wiki/Component_diagram. [Accessed 6 Dec 2022].</w:t>
      </w:r>
    </w:p>
  </w:footnote>
  <w:footnote w:id="7">
    <w:p w14:paraId="17392CB8" w14:textId="3F4B3846" w:rsidR="000C7868" w:rsidRDefault="000C7868">
      <w:pPr>
        <w:pStyle w:val="FootnoteText"/>
      </w:pPr>
      <w:r>
        <w:rPr>
          <w:rStyle w:val="FootnoteReference"/>
        </w:rPr>
        <w:footnoteRef/>
      </w:r>
      <w:r>
        <w:t xml:space="preserve"> </w:t>
      </w:r>
      <w:r w:rsidRPr="000C7868">
        <w:t>Chi, C. (2018). A Beginner’s Guide to Data Flow Diagrams. [online] Hubspot.com. Available at: https://blog.hubspot.com/marketing/data-flow-diagram. [Accessed 13 Dec. 2022].</w:t>
      </w:r>
    </w:p>
  </w:footnote>
  <w:footnote w:id="8">
    <w:p w14:paraId="3D05F9DD" w14:textId="18681BE3" w:rsidR="006B30F2" w:rsidRDefault="006B30F2">
      <w:pPr>
        <w:pStyle w:val="FootnoteText"/>
      </w:pPr>
      <w:r>
        <w:rPr>
          <w:rStyle w:val="FootnoteReference"/>
        </w:rPr>
        <w:footnoteRef/>
      </w:r>
      <w:r>
        <w:t xml:space="preserve"> </w:t>
      </w:r>
      <w:r w:rsidRPr="006B30F2">
        <w:t>Lucidchart (2017). What is a Data Flow Diagram | Lucidchart. [online] Lucidchart.com. Available at: https://www.lucidchart.com/pages/data-flow-diagram. [Accessed 13 Dec. 2022].</w:t>
      </w:r>
    </w:p>
  </w:footnote>
  <w:footnote w:id="9">
    <w:p w14:paraId="146A23F3" w14:textId="152AC71B" w:rsidR="006B30F2" w:rsidRDefault="006B30F2">
      <w:pPr>
        <w:pStyle w:val="FootnoteText"/>
      </w:pPr>
      <w:r>
        <w:rPr>
          <w:rStyle w:val="FootnoteReference"/>
        </w:rPr>
        <w:footnoteRef/>
      </w:r>
      <w:r>
        <w:t xml:space="preserve"> </w:t>
      </w:r>
      <w:r w:rsidR="00F569D6" w:rsidRPr="00F569D6">
        <w:t>Wikipedia Contributors (2019). Data-flow diagram. [online] Wikipedia. Available at: https://en.wikipedia.org/wiki/Data-flow_diagram. [Accessed 13 Dec. 2022].</w:t>
      </w:r>
    </w:p>
  </w:footnote>
  <w:footnote w:id="10">
    <w:p w14:paraId="031C980C" w14:textId="337C44E3" w:rsidR="009E0CC4" w:rsidRDefault="009E0CC4">
      <w:pPr>
        <w:pStyle w:val="FootnoteText"/>
      </w:pPr>
      <w:r>
        <w:rPr>
          <w:rStyle w:val="FootnoteReference"/>
        </w:rPr>
        <w:footnoteRef/>
      </w:r>
      <w:r>
        <w:t xml:space="preserve"> </w:t>
      </w:r>
      <w:r w:rsidRPr="009E0CC4">
        <w:t xml:space="preserve">Stack Overflow. (n.d.). python - how to insert data into table using django. [online] Available at: </w:t>
      </w:r>
      <w:hyperlink r:id="rId3" w:history="1">
        <w:r w:rsidR="00CC32A1" w:rsidRPr="005D3CA6">
          <w:rPr>
            <w:rStyle w:val="Hyperlink"/>
          </w:rPr>
          <w:t>https://stackoverflow.com/questions/23560665/how-to-insert-data-into-table-using-django</w:t>
        </w:r>
      </w:hyperlink>
      <w:r w:rsidRPr="009E0CC4">
        <w:t>.</w:t>
      </w:r>
      <w:r w:rsidR="00CC32A1">
        <w:t xml:space="preserve"> [Accessed 7 Dec 2022].</w:t>
      </w:r>
    </w:p>
  </w:footnote>
  <w:footnote w:id="11">
    <w:p w14:paraId="17C676E6" w14:textId="1DCEB6FF" w:rsidR="00E853A2" w:rsidRDefault="00E853A2">
      <w:pPr>
        <w:pStyle w:val="FootnoteText"/>
      </w:pPr>
      <w:r>
        <w:rPr>
          <w:rStyle w:val="FootnoteReference"/>
        </w:rPr>
        <w:footnoteRef/>
      </w:r>
      <w:r>
        <w:t xml:space="preserve"> </w:t>
      </w:r>
      <w:r w:rsidRPr="00E853A2">
        <w:t>www.w3schools.com. (n.d.). Django Delete Record. [online] Available at: https://www.w3schools.com/django/django_delete_record.php [Accessed 13 Dec. 2022].</w:t>
      </w:r>
    </w:p>
  </w:footnote>
  <w:footnote w:id="12">
    <w:p w14:paraId="04E597A6" w14:textId="58DC67E0" w:rsidR="00CF6951" w:rsidRDefault="00CF6951">
      <w:pPr>
        <w:pStyle w:val="FootnoteText"/>
      </w:pPr>
      <w:r>
        <w:rPr>
          <w:rStyle w:val="FootnoteReference"/>
        </w:rPr>
        <w:footnoteRef/>
      </w:r>
      <w:r>
        <w:t xml:space="preserve"> </w:t>
      </w:r>
      <w:r w:rsidR="00D66E7D" w:rsidRPr="00D66E7D">
        <w:t>www.mssqltips.com. (n.d.). Python Django Tutorial for Website with SQL Server Database. [online] Available at: https://www.mssqltips.com/sqlservertip/6693/python-django-tutorial-website-sql-server-database/ [Accessed 10 Jan. 2023].</w:t>
      </w:r>
    </w:p>
  </w:footnote>
  <w:footnote w:id="13">
    <w:p w14:paraId="369DDA20" w14:textId="0345EB12" w:rsidR="00D66E7D" w:rsidRDefault="00D66E7D">
      <w:pPr>
        <w:pStyle w:val="FootnoteText"/>
      </w:pPr>
      <w:r>
        <w:rPr>
          <w:rStyle w:val="FootnoteReference"/>
        </w:rPr>
        <w:footnoteRef/>
      </w:r>
      <w:r>
        <w:t xml:space="preserve"> </w:t>
      </w:r>
      <w:r w:rsidRPr="00D66E7D">
        <w:t>Django Project. (n.d.). Django. [online] Available at: https://docs.djangoproject.com/en/4.1/topics/migrations/. [Accessed 10 Jan.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17F22" w14:textId="641D4E29" w:rsidR="00FB5FE3" w:rsidRPr="003247C7" w:rsidRDefault="00FB5FE3">
    <w:pPr>
      <w:pStyle w:val="Header"/>
      <w:rPr>
        <w:rFonts w:ascii="Cambria" w:hAnsi="Cambria"/>
      </w:rPr>
    </w:pPr>
    <w:r w:rsidRPr="003247C7">
      <w:rPr>
        <w:rFonts w:ascii="Cambria" w:hAnsi="Cambria"/>
      </w:rPr>
      <w:t xml:space="preserve">Student Number: </w:t>
    </w:r>
    <w:r w:rsidR="003247C7" w:rsidRPr="003247C7">
      <w:rPr>
        <w:rFonts w:ascii="Cambria" w:hAnsi="Cambria"/>
        <w:color w:val="2E74B5" w:themeColor="accent1" w:themeShade="BF"/>
      </w:rPr>
      <w:t>20020337</w:t>
    </w:r>
  </w:p>
  <w:p w14:paraId="5AE71497" w14:textId="77777777" w:rsidR="00FB5FE3" w:rsidRDefault="00FB5F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B00448"/>
    <w:multiLevelType w:val="hybridMultilevel"/>
    <w:tmpl w:val="F8CA1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9669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GB" w:vendorID="64" w:dllVersion="5" w:nlCheck="1" w:checkStyle="1"/>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E67"/>
    <w:rsid w:val="00002923"/>
    <w:rsid w:val="00007918"/>
    <w:rsid w:val="00010075"/>
    <w:rsid w:val="00012808"/>
    <w:rsid w:val="000130C9"/>
    <w:rsid w:val="00013AB7"/>
    <w:rsid w:val="00016704"/>
    <w:rsid w:val="00022611"/>
    <w:rsid w:val="0002518B"/>
    <w:rsid w:val="000266DA"/>
    <w:rsid w:val="00027C02"/>
    <w:rsid w:val="0003053E"/>
    <w:rsid w:val="00031D06"/>
    <w:rsid w:val="000342EC"/>
    <w:rsid w:val="00051D09"/>
    <w:rsid w:val="00052A05"/>
    <w:rsid w:val="0005416A"/>
    <w:rsid w:val="00056AA1"/>
    <w:rsid w:val="00057957"/>
    <w:rsid w:val="000649FC"/>
    <w:rsid w:val="0006523B"/>
    <w:rsid w:val="00073950"/>
    <w:rsid w:val="00077714"/>
    <w:rsid w:val="00080663"/>
    <w:rsid w:val="0008350F"/>
    <w:rsid w:val="00084E07"/>
    <w:rsid w:val="00085B30"/>
    <w:rsid w:val="00085DE0"/>
    <w:rsid w:val="0009584B"/>
    <w:rsid w:val="000A1654"/>
    <w:rsid w:val="000A7EE4"/>
    <w:rsid w:val="000B1622"/>
    <w:rsid w:val="000B415B"/>
    <w:rsid w:val="000C2746"/>
    <w:rsid w:val="000C5B1E"/>
    <w:rsid w:val="000C6146"/>
    <w:rsid w:val="000C7868"/>
    <w:rsid w:val="000D7431"/>
    <w:rsid w:val="000E0AC8"/>
    <w:rsid w:val="000E2B55"/>
    <w:rsid w:val="000E4B1A"/>
    <w:rsid w:val="000F127A"/>
    <w:rsid w:val="000F179E"/>
    <w:rsid w:val="000F5252"/>
    <w:rsid w:val="00104ECC"/>
    <w:rsid w:val="00122564"/>
    <w:rsid w:val="00126BE3"/>
    <w:rsid w:val="001435D3"/>
    <w:rsid w:val="00143C0E"/>
    <w:rsid w:val="001446FF"/>
    <w:rsid w:val="00146E91"/>
    <w:rsid w:val="001537B9"/>
    <w:rsid w:val="0015652E"/>
    <w:rsid w:val="0015714B"/>
    <w:rsid w:val="00162DE2"/>
    <w:rsid w:val="001640D8"/>
    <w:rsid w:val="0017394F"/>
    <w:rsid w:val="001740EF"/>
    <w:rsid w:val="00174AD6"/>
    <w:rsid w:val="001763D6"/>
    <w:rsid w:val="0018001F"/>
    <w:rsid w:val="00185C7E"/>
    <w:rsid w:val="00190F51"/>
    <w:rsid w:val="0019246B"/>
    <w:rsid w:val="0019589C"/>
    <w:rsid w:val="001972D1"/>
    <w:rsid w:val="00197BE3"/>
    <w:rsid w:val="001A39E4"/>
    <w:rsid w:val="001A7BFA"/>
    <w:rsid w:val="001B1FBE"/>
    <w:rsid w:val="001C0B1A"/>
    <w:rsid w:val="001C5C61"/>
    <w:rsid w:val="001C695F"/>
    <w:rsid w:val="001E12FC"/>
    <w:rsid w:val="001E2046"/>
    <w:rsid w:val="001E5B40"/>
    <w:rsid w:val="001F2097"/>
    <w:rsid w:val="00202DBA"/>
    <w:rsid w:val="0021067D"/>
    <w:rsid w:val="00226C49"/>
    <w:rsid w:val="0022782B"/>
    <w:rsid w:val="00237177"/>
    <w:rsid w:val="00245D32"/>
    <w:rsid w:val="00267AB2"/>
    <w:rsid w:val="00271B29"/>
    <w:rsid w:val="002724EE"/>
    <w:rsid w:val="00282A71"/>
    <w:rsid w:val="00294063"/>
    <w:rsid w:val="0029421F"/>
    <w:rsid w:val="002B5A95"/>
    <w:rsid w:val="002B5D2C"/>
    <w:rsid w:val="002C1767"/>
    <w:rsid w:val="002C65C4"/>
    <w:rsid w:val="002D2B37"/>
    <w:rsid w:val="002D39E5"/>
    <w:rsid w:val="002D3DA7"/>
    <w:rsid w:val="003031AF"/>
    <w:rsid w:val="00304F0F"/>
    <w:rsid w:val="00307DB2"/>
    <w:rsid w:val="00307E95"/>
    <w:rsid w:val="0031001E"/>
    <w:rsid w:val="00311510"/>
    <w:rsid w:val="00312CF4"/>
    <w:rsid w:val="0031477C"/>
    <w:rsid w:val="003173D2"/>
    <w:rsid w:val="003216DB"/>
    <w:rsid w:val="00322B39"/>
    <w:rsid w:val="003247C7"/>
    <w:rsid w:val="00331B2F"/>
    <w:rsid w:val="00341742"/>
    <w:rsid w:val="00343C36"/>
    <w:rsid w:val="00344A68"/>
    <w:rsid w:val="00344D3E"/>
    <w:rsid w:val="00351682"/>
    <w:rsid w:val="00352FF7"/>
    <w:rsid w:val="00362E5F"/>
    <w:rsid w:val="00380A38"/>
    <w:rsid w:val="00391505"/>
    <w:rsid w:val="003A01A1"/>
    <w:rsid w:val="003A026D"/>
    <w:rsid w:val="003B45DA"/>
    <w:rsid w:val="003B47FA"/>
    <w:rsid w:val="003C48C6"/>
    <w:rsid w:val="003C4CF8"/>
    <w:rsid w:val="003C5D57"/>
    <w:rsid w:val="003C64C8"/>
    <w:rsid w:val="003D0D29"/>
    <w:rsid w:val="003D2141"/>
    <w:rsid w:val="003E3D2D"/>
    <w:rsid w:val="003E5B89"/>
    <w:rsid w:val="003F0E82"/>
    <w:rsid w:val="003F74C0"/>
    <w:rsid w:val="003F7C32"/>
    <w:rsid w:val="00400FD1"/>
    <w:rsid w:val="0040350B"/>
    <w:rsid w:val="00412222"/>
    <w:rsid w:val="00417B4E"/>
    <w:rsid w:val="004208DC"/>
    <w:rsid w:val="00422A57"/>
    <w:rsid w:val="00442640"/>
    <w:rsid w:val="004461A9"/>
    <w:rsid w:val="004656CA"/>
    <w:rsid w:val="004669C9"/>
    <w:rsid w:val="004742E6"/>
    <w:rsid w:val="00487655"/>
    <w:rsid w:val="004975E0"/>
    <w:rsid w:val="004C0B80"/>
    <w:rsid w:val="004C2A0E"/>
    <w:rsid w:val="004C312F"/>
    <w:rsid w:val="004C40E4"/>
    <w:rsid w:val="004C4DCA"/>
    <w:rsid w:val="004E0BB0"/>
    <w:rsid w:val="004E469E"/>
    <w:rsid w:val="004F5340"/>
    <w:rsid w:val="004F7C80"/>
    <w:rsid w:val="005018E4"/>
    <w:rsid w:val="00502B02"/>
    <w:rsid w:val="00505180"/>
    <w:rsid w:val="00510A05"/>
    <w:rsid w:val="0051172D"/>
    <w:rsid w:val="00515543"/>
    <w:rsid w:val="0052099B"/>
    <w:rsid w:val="00521FC9"/>
    <w:rsid w:val="0052387B"/>
    <w:rsid w:val="00523FC1"/>
    <w:rsid w:val="00533DC1"/>
    <w:rsid w:val="0053751A"/>
    <w:rsid w:val="005454EE"/>
    <w:rsid w:val="005472B4"/>
    <w:rsid w:val="005539D7"/>
    <w:rsid w:val="00562347"/>
    <w:rsid w:val="00562D57"/>
    <w:rsid w:val="00570D5D"/>
    <w:rsid w:val="005738D5"/>
    <w:rsid w:val="00581420"/>
    <w:rsid w:val="005814B2"/>
    <w:rsid w:val="00594761"/>
    <w:rsid w:val="00595399"/>
    <w:rsid w:val="005965A5"/>
    <w:rsid w:val="005B289E"/>
    <w:rsid w:val="005C1099"/>
    <w:rsid w:val="005D03ED"/>
    <w:rsid w:val="005D2F01"/>
    <w:rsid w:val="005E752F"/>
    <w:rsid w:val="005F0753"/>
    <w:rsid w:val="005F14DF"/>
    <w:rsid w:val="005F5733"/>
    <w:rsid w:val="00602064"/>
    <w:rsid w:val="006117DA"/>
    <w:rsid w:val="006148CF"/>
    <w:rsid w:val="00621300"/>
    <w:rsid w:val="00625CC9"/>
    <w:rsid w:val="00627475"/>
    <w:rsid w:val="0063762C"/>
    <w:rsid w:val="00642642"/>
    <w:rsid w:val="006435DD"/>
    <w:rsid w:val="00647742"/>
    <w:rsid w:val="00654CA1"/>
    <w:rsid w:val="00655044"/>
    <w:rsid w:val="00681FC7"/>
    <w:rsid w:val="00686E11"/>
    <w:rsid w:val="0069308E"/>
    <w:rsid w:val="006944D6"/>
    <w:rsid w:val="00697029"/>
    <w:rsid w:val="00697FF3"/>
    <w:rsid w:val="006A031F"/>
    <w:rsid w:val="006A7CF8"/>
    <w:rsid w:val="006B3047"/>
    <w:rsid w:val="006B30F2"/>
    <w:rsid w:val="006C17FF"/>
    <w:rsid w:val="006C2805"/>
    <w:rsid w:val="006D413C"/>
    <w:rsid w:val="006D6ECD"/>
    <w:rsid w:val="006D7752"/>
    <w:rsid w:val="006E4221"/>
    <w:rsid w:val="006E7D3D"/>
    <w:rsid w:val="006F11BD"/>
    <w:rsid w:val="006F3355"/>
    <w:rsid w:val="006F35B9"/>
    <w:rsid w:val="006F5B8D"/>
    <w:rsid w:val="006F7AF8"/>
    <w:rsid w:val="00712075"/>
    <w:rsid w:val="00720971"/>
    <w:rsid w:val="00723098"/>
    <w:rsid w:val="00726A77"/>
    <w:rsid w:val="00726F1C"/>
    <w:rsid w:val="0072710F"/>
    <w:rsid w:val="00730E00"/>
    <w:rsid w:val="00733759"/>
    <w:rsid w:val="00733BD6"/>
    <w:rsid w:val="00740DE3"/>
    <w:rsid w:val="007433BB"/>
    <w:rsid w:val="00744678"/>
    <w:rsid w:val="007463ED"/>
    <w:rsid w:val="00751A15"/>
    <w:rsid w:val="00760CB0"/>
    <w:rsid w:val="00761EEA"/>
    <w:rsid w:val="00767978"/>
    <w:rsid w:val="00770593"/>
    <w:rsid w:val="00770D39"/>
    <w:rsid w:val="007711E2"/>
    <w:rsid w:val="0077174A"/>
    <w:rsid w:val="007717AD"/>
    <w:rsid w:val="00773276"/>
    <w:rsid w:val="00781113"/>
    <w:rsid w:val="00782D0B"/>
    <w:rsid w:val="00783FD6"/>
    <w:rsid w:val="00791F5E"/>
    <w:rsid w:val="007A6F80"/>
    <w:rsid w:val="007B3155"/>
    <w:rsid w:val="007B5006"/>
    <w:rsid w:val="007C7E3D"/>
    <w:rsid w:val="007D22BF"/>
    <w:rsid w:val="007D55EA"/>
    <w:rsid w:val="007D5CBC"/>
    <w:rsid w:val="007D6A18"/>
    <w:rsid w:val="007E3C79"/>
    <w:rsid w:val="00801972"/>
    <w:rsid w:val="00803AD0"/>
    <w:rsid w:val="00807383"/>
    <w:rsid w:val="008100DC"/>
    <w:rsid w:val="008143B5"/>
    <w:rsid w:val="00815DBF"/>
    <w:rsid w:val="008173A6"/>
    <w:rsid w:val="00820C90"/>
    <w:rsid w:val="00825B66"/>
    <w:rsid w:val="00831538"/>
    <w:rsid w:val="00844C71"/>
    <w:rsid w:val="00844E79"/>
    <w:rsid w:val="00847164"/>
    <w:rsid w:val="00850679"/>
    <w:rsid w:val="00852E0B"/>
    <w:rsid w:val="008548E5"/>
    <w:rsid w:val="00862CBB"/>
    <w:rsid w:val="00872DE3"/>
    <w:rsid w:val="00883AB8"/>
    <w:rsid w:val="0088748A"/>
    <w:rsid w:val="00892096"/>
    <w:rsid w:val="00896B37"/>
    <w:rsid w:val="008A06DB"/>
    <w:rsid w:val="008A1C63"/>
    <w:rsid w:val="008A2758"/>
    <w:rsid w:val="008A5339"/>
    <w:rsid w:val="008A57CB"/>
    <w:rsid w:val="008C0558"/>
    <w:rsid w:val="008D4A11"/>
    <w:rsid w:val="008D73BE"/>
    <w:rsid w:val="008D7421"/>
    <w:rsid w:val="008E3998"/>
    <w:rsid w:val="008E708E"/>
    <w:rsid w:val="008F1D26"/>
    <w:rsid w:val="008F5481"/>
    <w:rsid w:val="009047AA"/>
    <w:rsid w:val="0091059A"/>
    <w:rsid w:val="00915ADE"/>
    <w:rsid w:val="00933221"/>
    <w:rsid w:val="00934194"/>
    <w:rsid w:val="009349E5"/>
    <w:rsid w:val="009416DA"/>
    <w:rsid w:val="00941748"/>
    <w:rsid w:val="009610B5"/>
    <w:rsid w:val="00965E6C"/>
    <w:rsid w:val="009857BC"/>
    <w:rsid w:val="009915E1"/>
    <w:rsid w:val="009A0CE3"/>
    <w:rsid w:val="009B18A8"/>
    <w:rsid w:val="009B3C61"/>
    <w:rsid w:val="009B57E9"/>
    <w:rsid w:val="009C5866"/>
    <w:rsid w:val="009C6A24"/>
    <w:rsid w:val="009C7081"/>
    <w:rsid w:val="009D1A76"/>
    <w:rsid w:val="009E0CC4"/>
    <w:rsid w:val="009E1384"/>
    <w:rsid w:val="009E1793"/>
    <w:rsid w:val="009F06FD"/>
    <w:rsid w:val="009F71BE"/>
    <w:rsid w:val="00A020E7"/>
    <w:rsid w:val="00A058E1"/>
    <w:rsid w:val="00A10C1B"/>
    <w:rsid w:val="00A15E15"/>
    <w:rsid w:val="00A163DD"/>
    <w:rsid w:val="00A168A6"/>
    <w:rsid w:val="00A2634F"/>
    <w:rsid w:val="00A26EDC"/>
    <w:rsid w:val="00A33BDE"/>
    <w:rsid w:val="00A375F3"/>
    <w:rsid w:val="00A5402A"/>
    <w:rsid w:val="00A54813"/>
    <w:rsid w:val="00A56AAE"/>
    <w:rsid w:val="00A61FB8"/>
    <w:rsid w:val="00A67C96"/>
    <w:rsid w:val="00A70886"/>
    <w:rsid w:val="00A723B6"/>
    <w:rsid w:val="00A7590E"/>
    <w:rsid w:val="00A75B64"/>
    <w:rsid w:val="00A7642D"/>
    <w:rsid w:val="00A83C1C"/>
    <w:rsid w:val="00A967EA"/>
    <w:rsid w:val="00AB42B3"/>
    <w:rsid w:val="00AC0494"/>
    <w:rsid w:val="00AC13EB"/>
    <w:rsid w:val="00AD1598"/>
    <w:rsid w:val="00AD2A8F"/>
    <w:rsid w:val="00AE1E19"/>
    <w:rsid w:val="00AE7DE7"/>
    <w:rsid w:val="00AF0617"/>
    <w:rsid w:val="00B07154"/>
    <w:rsid w:val="00B07A0F"/>
    <w:rsid w:val="00B12AD0"/>
    <w:rsid w:val="00B16318"/>
    <w:rsid w:val="00B2056C"/>
    <w:rsid w:val="00B26BE6"/>
    <w:rsid w:val="00B36859"/>
    <w:rsid w:val="00B45F85"/>
    <w:rsid w:val="00B52288"/>
    <w:rsid w:val="00B60B06"/>
    <w:rsid w:val="00B610C5"/>
    <w:rsid w:val="00B647F8"/>
    <w:rsid w:val="00B674DF"/>
    <w:rsid w:val="00B750F3"/>
    <w:rsid w:val="00B83387"/>
    <w:rsid w:val="00B85E00"/>
    <w:rsid w:val="00B907F2"/>
    <w:rsid w:val="00B91A1C"/>
    <w:rsid w:val="00B91CC4"/>
    <w:rsid w:val="00B960D2"/>
    <w:rsid w:val="00BA4D89"/>
    <w:rsid w:val="00BD05C3"/>
    <w:rsid w:val="00BD1750"/>
    <w:rsid w:val="00BD5614"/>
    <w:rsid w:val="00BD77D4"/>
    <w:rsid w:val="00BF1B59"/>
    <w:rsid w:val="00BF49CD"/>
    <w:rsid w:val="00BF7ABA"/>
    <w:rsid w:val="00BF7CCE"/>
    <w:rsid w:val="00C017BC"/>
    <w:rsid w:val="00C04008"/>
    <w:rsid w:val="00C0532D"/>
    <w:rsid w:val="00C156CF"/>
    <w:rsid w:val="00C31383"/>
    <w:rsid w:val="00C3657F"/>
    <w:rsid w:val="00C36591"/>
    <w:rsid w:val="00C43490"/>
    <w:rsid w:val="00C47031"/>
    <w:rsid w:val="00C47F17"/>
    <w:rsid w:val="00C66DEF"/>
    <w:rsid w:val="00C8228B"/>
    <w:rsid w:val="00C9171F"/>
    <w:rsid w:val="00C91DD8"/>
    <w:rsid w:val="00C94DBF"/>
    <w:rsid w:val="00C9565E"/>
    <w:rsid w:val="00CA3DD3"/>
    <w:rsid w:val="00CA6D28"/>
    <w:rsid w:val="00CC32A1"/>
    <w:rsid w:val="00CD70E5"/>
    <w:rsid w:val="00CE2983"/>
    <w:rsid w:val="00CF447A"/>
    <w:rsid w:val="00CF66BB"/>
    <w:rsid w:val="00CF6951"/>
    <w:rsid w:val="00D02BA2"/>
    <w:rsid w:val="00D03A56"/>
    <w:rsid w:val="00D06B61"/>
    <w:rsid w:val="00D13E41"/>
    <w:rsid w:val="00D15F43"/>
    <w:rsid w:val="00D26D5F"/>
    <w:rsid w:val="00D3705C"/>
    <w:rsid w:val="00D37492"/>
    <w:rsid w:val="00D401C9"/>
    <w:rsid w:val="00D409AC"/>
    <w:rsid w:val="00D44118"/>
    <w:rsid w:val="00D566E3"/>
    <w:rsid w:val="00D60539"/>
    <w:rsid w:val="00D62CD2"/>
    <w:rsid w:val="00D63FC9"/>
    <w:rsid w:val="00D6520B"/>
    <w:rsid w:val="00D66160"/>
    <w:rsid w:val="00D66E7D"/>
    <w:rsid w:val="00D84674"/>
    <w:rsid w:val="00D865B4"/>
    <w:rsid w:val="00D86E67"/>
    <w:rsid w:val="00DA1B42"/>
    <w:rsid w:val="00DB5921"/>
    <w:rsid w:val="00DD4966"/>
    <w:rsid w:val="00DD5992"/>
    <w:rsid w:val="00DD7D33"/>
    <w:rsid w:val="00DF6783"/>
    <w:rsid w:val="00DF7384"/>
    <w:rsid w:val="00E056A5"/>
    <w:rsid w:val="00E05C02"/>
    <w:rsid w:val="00E11397"/>
    <w:rsid w:val="00E2312C"/>
    <w:rsid w:val="00E244DB"/>
    <w:rsid w:val="00E26FE4"/>
    <w:rsid w:val="00E40A15"/>
    <w:rsid w:val="00E4241C"/>
    <w:rsid w:val="00E54779"/>
    <w:rsid w:val="00E82D21"/>
    <w:rsid w:val="00E846EF"/>
    <w:rsid w:val="00E853A2"/>
    <w:rsid w:val="00E929A4"/>
    <w:rsid w:val="00E95F18"/>
    <w:rsid w:val="00EA03ED"/>
    <w:rsid w:val="00ED6D1D"/>
    <w:rsid w:val="00ED7DE8"/>
    <w:rsid w:val="00EE35D0"/>
    <w:rsid w:val="00EE6024"/>
    <w:rsid w:val="00EF2C65"/>
    <w:rsid w:val="00F04304"/>
    <w:rsid w:val="00F122FA"/>
    <w:rsid w:val="00F16759"/>
    <w:rsid w:val="00F272F1"/>
    <w:rsid w:val="00F31CCB"/>
    <w:rsid w:val="00F3395E"/>
    <w:rsid w:val="00F37917"/>
    <w:rsid w:val="00F44D24"/>
    <w:rsid w:val="00F46270"/>
    <w:rsid w:val="00F51A48"/>
    <w:rsid w:val="00F528B4"/>
    <w:rsid w:val="00F53A29"/>
    <w:rsid w:val="00F569D6"/>
    <w:rsid w:val="00F57CAE"/>
    <w:rsid w:val="00F603B9"/>
    <w:rsid w:val="00F620D3"/>
    <w:rsid w:val="00F7273B"/>
    <w:rsid w:val="00F838D8"/>
    <w:rsid w:val="00F841BB"/>
    <w:rsid w:val="00F8457C"/>
    <w:rsid w:val="00F8579B"/>
    <w:rsid w:val="00F87399"/>
    <w:rsid w:val="00FA171D"/>
    <w:rsid w:val="00FA5F62"/>
    <w:rsid w:val="00FA6BF1"/>
    <w:rsid w:val="00FB5FE3"/>
    <w:rsid w:val="00FD2C18"/>
    <w:rsid w:val="00FD5622"/>
    <w:rsid w:val="00FD5D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5967DD"/>
  <w15:docId w15:val="{763AD5D9-4F8B-4343-AD03-8C70BE980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qFormat/>
    <w:rsid w:val="00D86E67"/>
    <w:pPr>
      <w:spacing w:before="100" w:beforeAutospacing="1" w:after="100" w:afterAutospacing="1"/>
      <w:outlineLvl w:val="0"/>
    </w:pPr>
    <w:rPr>
      <w:b/>
      <w:bCs/>
      <w:kern w:val="36"/>
      <w:sz w:val="36"/>
      <w:szCs w:val="36"/>
      <w:lang w:val="en-US"/>
    </w:rPr>
  </w:style>
  <w:style w:type="paragraph" w:styleId="Heading2">
    <w:name w:val="heading 2"/>
    <w:basedOn w:val="Normal"/>
    <w:qFormat/>
    <w:rsid w:val="00D86E67"/>
    <w:pPr>
      <w:spacing w:before="100" w:beforeAutospacing="1" w:after="100"/>
      <w:outlineLvl w:val="1"/>
    </w:pPr>
    <w:rPr>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1">
    <w:name w:val="label1"/>
    <w:rsid w:val="00D86E67"/>
    <w:rPr>
      <w:b/>
      <w:bCs/>
    </w:rPr>
  </w:style>
  <w:style w:type="character" w:customStyle="1" w:styleId="data">
    <w:name w:val="data"/>
    <w:basedOn w:val="DefaultParagraphFont"/>
    <w:rsid w:val="00D86E67"/>
  </w:style>
  <w:style w:type="character" w:styleId="Hyperlink">
    <w:name w:val="Hyperlink"/>
    <w:rsid w:val="00D86E67"/>
    <w:rPr>
      <w:color w:val="0000FF"/>
      <w:u w:val="single"/>
    </w:rPr>
  </w:style>
  <w:style w:type="character" w:customStyle="1" w:styleId="shout1">
    <w:name w:val="shout1"/>
    <w:rsid w:val="00D86E67"/>
    <w:rPr>
      <w:b/>
      <w:bCs/>
      <w:sz w:val="24"/>
      <w:szCs w:val="24"/>
    </w:rPr>
  </w:style>
  <w:style w:type="paragraph" w:styleId="BalloonText">
    <w:name w:val="Balloon Text"/>
    <w:basedOn w:val="Normal"/>
    <w:link w:val="BalloonTextChar"/>
    <w:rsid w:val="00442640"/>
    <w:rPr>
      <w:rFonts w:ascii="Tahoma" w:hAnsi="Tahoma" w:cs="Tahoma"/>
      <w:sz w:val="16"/>
      <w:szCs w:val="16"/>
    </w:rPr>
  </w:style>
  <w:style w:type="character" w:customStyle="1" w:styleId="BalloonTextChar">
    <w:name w:val="Balloon Text Char"/>
    <w:basedOn w:val="DefaultParagraphFont"/>
    <w:link w:val="BalloonText"/>
    <w:rsid w:val="00442640"/>
    <w:rPr>
      <w:rFonts w:ascii="Tahoma" w:hAnsi="Tahoma" w:cs="Tahoma"/>
      <w:sz w:val="16"/>
      <w:szCs w:val="16"/>
      <w:lang w:eastAsia="en-US"/>
    </w:rPr>
  </w:style>
  <w:style w:type="table" w:styleId="TableGrid">
    <w:name w:val="Table Grid"/>
    <w:basedOn w:val="TableNormal"/>
    <w:rsid w:val="00883A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581420"/>
    <w:pPr>
      <w:ind w:left="720"/>
      <w:contextualSpacing/>
    </w:pPr>
  </w:style>
  <w:style w:type="paragraph" w:styleId="Header">
    <w:name w:val="header"/>
    <w:basedOn w:val="Normal"/>
    <w:link w:val="HeaderChar"/>
    <w:uiPriority w:val="99"/>
    <w:rsid w:val="00FB5FE3"/>
    <w:pPr>
      <w:tabs>
        <w:tab w:val="center" w:pos="4513"/>
        <w:tab w:val="right" w:pos="9026"/>
      </w:tabs>
    </w:pPr>
  </w:style>
  <w:style w:type="character" w:customStyle="1" w:styleId="HeaderChar">
    <w:name w:val="Header Char"/>
    <w:basedOn w:val="DefaultParagraphFont"/>
    <w:link w:val="Header"/>
    <w:uiPriority w:val="99"/>
    <w:rsid w:val="00FB5FE3"/>
    <w:rPr>
      <w:sz w:val="24"/>
      <w:szCs w:val="24"/>
      <w:lang w:eastAsia="en-US"/>
    </w:rPr>
  </w:style>
  <w:style w:type="paragraph" w:styleId="Footer">
    <w:name w:val="footer"/>
    <w:basedOn w:val="Normal"/>
    <w:link w:val="FooterChar"/>
    <w:uiPriority w:val="99"/>
    <w:rsid w:val="00FB5FE3"/>
    <w:pPr>
      <w:tabs>
        <w:tab w:val="center" w:pos="4513"/>
        <w:tab w:val="right" w:pos="9026"/>
      </w:tabs>
    </w:pPr>
  </w:style>
  <w:style w:type="character" w:customStyle="1" w:styleId="FooterChar">
    <w:name w:val="Footer Char"/>
    <w:basedOn w:val="DefaultParagraphFont"/>
    <w:link w:val="Footer"/>
    <w:uiPriority w:val="99"/>
    <w:rsid w:val="00FB5FE3"/>
    <w:rPr>
      <w:sz w:val="24"/>
      <w:szCs w:val="24"/>
      <w:lang w:eastAsia="en-US"/>
    </w:rPr>
  </w:style>
  <w:style w:type="character" w:styleId="UnresolvedMention">
    <w:name w:val="Unresolved Mention"/>
    <w:basedOn w:val="DefaultParagraphFont"/>
    <w:uiPriority w:val="99"/>
    <w:semiHidden/>
    <w:unhideWhenUsed/>
    <w:rsid w:val="000342EC"/>
    <w:rPr>
      <w:color w:val="605E5C"/>
      <w:shd w:val="clear" w:color="auto" w:fill="E1DFDD"/>
    </w:rPr>
  </w:style>
  <w:style w:type="paragraph" w:styleId="FootnoteText">
    <w:name w:val="footnote text"/>
    <w:basedOn w:val="Normal"/>
    <w:link w:val="FootnoteTextChar"/>
    <w:semiHidden/>
    <w:unhideWhenUsed/>
    <w:rsid w:val="00F122FA"/>
    <w:rPr>
      <w:sz w:val="20"/>
      <w:szCs w:val="20"/>
    </w:rPr>
  </w:style>
  <w:style w:type="character" w:customStyle="1" w:styleId="FootnoteTextChar">
    <w:name w:val="Footnote Text Char"/>
    <w:basedOn w:val="DefaultParagraphFont"/>
    <w:link w:val="FootnoteText"/>
    <w:semiHidden/>
    <w:rsid w:val="00F122FA"/>
    <w:rPr>
      <w:lang w:eastAsia="en-US"/>
    </w:rPr>
  </w:style>
  <w:style w:type="character" w:styleId="FootnoteReference">
    <w:name w:val="footnote reference"/>
    <w:basedOn w:val="DefaultParagraphFont"/>
    <w:semiHidden/>
    <w:unhideWhenUsed/>
    <w:rsid w:val="00F122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88615">
      <w:bodyDiv w:val="1"/>
      <w:marLeft w:val="0"/>
      <w:marRight w:val="0"/>
      <w:marTop w:val="0"/>
      <w:marBottom w:val="0"/>
      <w:divBdr>
        <w:top w:val="none" w:sz="0" w:space="0" w:color="auto"/>
        <w:left w:val="none" w:sz="0" w:space="0" w:color="auto"/>
        <w:bottom w:val="none" w:sz="0" w:space="0" w:color="auto"/>
        <w:right w:val="none" w:sz="0" w:space="0" w:color="auto"/>
      </w:divBdr>
    </w:div>
    <w:div w:id="1147699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w3schools.com/django/django_delete_record.php" TargetMode="External"/><Relationship Id="rId3" Type="http://schemas.openxmlformats.org/officeDocument/2006/relationships/customXml" Target="../customXml/item3.xml"/><Relationship Id="rId21" Type="http://schemas.openxmlformats.org/officeDocument/2006/relationships/hyperlink" Target="https://www.lucidchart.com/pages/data-flow-diagram" TargetMode="Externa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Data-flow_diagram" TargetMode="External"/><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ocs.djangoproject.com/en/4.1/topics/migrations/"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en.wikipedia.org/wiki/Component_diagram" TargetMode="External"/><Relationship Id="rId32"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www.visual-paradigm.com/guide/uml-unified-modeling-language/what-is-component-diagram/" TargetMode="External"/><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stackoverflow.com/questions/23560665/how-to-insert-data-into-table-using-django" TargetMode="External"/><Relationship Id="rId27" Type="http://schemas.openxmlformats.org/officeDocument/2006/relationships/header" Target="header1.xml"/><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settings" Target="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stackoverflow.com/questions/23560665/how-to-insert-data-into-table-using-django" TargetMode="External"/><Relationship Id="rId2" Type="http://schemas.openxmlformats.org/officeDocument/2006/relationships/hyperlink" Target="https://astah.net/pricing/individual/" TargetMode="External"/><Relationship Id="rId1" Type="http://schemas.openxmlformats.org/officeDocument/2006/relationships/hyperlink" Target="https://astah.net/products/free-student-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83CBA8022F6184888EAF38DC2774260" ma:contentTypeVersion="2" ma:contentTypeDescription="Create a new document." ma:contentTypeScope="" ma:versionID="b95b4dc377b8d3920b628382bb8c06c5">
  <xsd:schema xmlns:xsd="http://www.w3.org/2001/XMLSchema" xmlns:p="http://schemas.microsoft.com/office/2006/metadata/properties" xmlns:ns2="b2af9deb-ee53-4ad1-b85f-202a9f9e9824" xmlns:ns3="c1c2b0a3-6b44-4b9a-9947-d426a96b68c5" targetNamespace="http://schemas.microsoft.com/office/2006/metadata/properties" ma:root="true" ma:fieldsID="8c55ad27e660b30d337a66ecb31a17ce" ns2:_="" ns3:_="">
    <xsd:import namespace="b2af9deb-ee53-4ad1-b85f-202a9f9e9824"/>
    <xsd:import namespace="c1c2b0a3-6b44-4b9a-9947-d426a96b68c5"/>
    <xsd:element name="properties">
      <xsd:complexType>
        <xsd:sequence>
          <xsd:element name="documentManagement">
            <xsd:complexType>
              <xsd:all>
                <xsd:element ref="ns2:Description0" minOccurs="0"/>
                <xsd:element ref="ns3:Section" minOccurs="0"/>
              </xsd:all>
            </xsd:complexType>
          </xsd:element>
        </xsd:sequence>
      </xsd:complexType>
    </xsd:element>
  </xsd:schema>
  <xsd:schema xmlns:xsd="http://www.w3.org/2001/XMLSchema" xmlns:dms="http://schemas.microsoft.com/office/2006/documentManagement/types" targetNamespace="b2af9deb-ee53-4ad1-b85f-202a9f9e9824" elementFormDefault="qualified">
    <xsd:import namespace="http://schemas.microsoft.com/office/2006/documentManagement/types"/>
    <xsd:element name="Description0" ma:index="2" nillable="true" ma:displayName="Description" ma:internalName="Description0">
      <xsd:simpleType>
        <xsd:restriction base="dms:Note"/>
      </xsd:simpleType>
    </xsd:element>
  </xsd:schema>
  <xsd:schema xmlns:xsd="http://www.w3.org/2001/XMLSchema" xmlns:dms="http://schemas.microsoft.com/office/2006/documentManagement/types" targetNamespace="c1c2b0a3-6b44-4b9a-9947-d426a96b68c5" elementFormDefault="qualified">
    <xsd:import namespace="http://schemas.microsoft.com/office/2006/documentManagement/types"/>
    <xsd:element name="Section" ma:index="3" nillable="true" ma:displayName="Section" ma:internalName="Sectio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0 xmlns="b2af9deb-ee53-4ad1-b85f-202a9f9e9824" xsi:nil="true"/>
    <Section xmlns="c1c2b0a3-6b44-4b9a-9947-d426a96b68c5">Assessment</Section>
  </documentManagement>
</p:properties>
</file>

<file path=customXml/item4.xml><?xml version="1.0" encoding="utf-8"?>
<LongProperties xmlns="http://schemas.microsoft.com/office/2006/metadata/long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D40B33-BB9C-4FD9-8145-6B59EFF025C8}">
  <ds:schemaRefs>
    <ds:schemaRef ds:uri="http://schemas.openxmlformats.org/officeDocument/2006/bibliography"/>
  </ds:schemaRefs>
</ds:datastoreItem>
</file>

<file path=customXml/itemProps2.xml><?xml version="1.0" encoding="utf-8"?>
<ds:datastoreItem xmlns:ds="http://schemas.openxmlformats.org/officeDocument/2006/customXml" ds:itemID="{339558FE-3011-4EC9-BD83-64BEF0514B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af9deb-ee53-4ad1-b85f-202a9f9e9824"/>
    <ds:schemaRef ds:uri="c1c2b0a3-6b44-4b9a-9947-d426a96b68c5"/>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08D1001-1555-4A3B-9DCD-16FB67229E07}">
  <ds:schemaRefs>
    <ds:schemaRef ds:uri="http://schemas.microsoft.com/office/2006/metadata/properties"/>
    <ds:schemaRef ds:uri="http://schemas.microsoft.com/office/infopath/2007/PartnerControls"/>
    <ds:schemaRef ds:uri="b2af9deb-ee53-4ad1-b85f-202a9f9e9824"/>
    <ds:schemaRef ds:uri="c1c2b0a3-6b44-4b9a-9947-d426a96b68c5"/>
  </ds:schemaRefs>
</ds:datastoreItem>
</file>

<file path=customXml/itemProps4.xml><?xml version="1.0" encoding="utf-8"?>
<ds:datastoreItem xmlns:ds="http://schemas.openxmlformats.org/officeDocument/2006/customXml" ds:itemID="{4F14B162-C841-4176-BB19-DDC4C27D0DBF}">
  <ds:schemaRefs>
    <ds:schemaRef ds:uri="http://schemas.microsoft.com/office/2006/metadata/longProperties"/>
  </ds:schemaRefs>
</ds:datastoreItem>
</file>

<file path=customXml/itemProps5.xml><?xml version="1.0" encoding="utf-8"?>
<ds:datastoreItem xmlns:ds="http://schemas.openxmlformats.org/officeDocument/2006/customXml" ds:itemID="{F495F3F8-5CA5-4C92-BB37-539D416BC2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12</Pages>
  <Words>1411</Words>
  <Characters>8353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FET Coursework Specification Cover Sheet</vt:lpstr>
    </vt:vector>
  </TitlesOfParts>
  <Company>CEMS UWE</Company>
  <LinksUpToDate>false</LinksUpToDate>
  <CharactersWithSpaces>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FET Coursework Specification Cover Sheet</dc:title>
  <dc:creator>Julian Humphries</dc:creator>
  <cp:lastModifiedBy>josh.hore@gmail.com</cp:lastModifiedBy>
  <cp:revision>391</cp:revision>
  <cp:lastPrinted>2011-10-24T10:04:00Z</cp:lastPrinted>
  <dcterms:created xsi:type="dcterms:W3CDTF">2022-11-05T15:43:00Z</dcterms:created>
  <dcterms:modified xsi:type="dcterms:W3CDTF">2023-01-12T17:10:00Z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tion0">
    <vt:lpwstr>Assessment</vt:lpwstr>
  </property>
  <property fmtid="{D5CDD505-2E9C-101B-9397-08002B2CF9AE}" pid="3" name="ContentType">
    <vt:lpwstr>Document</vt:lpwstr>
  </property>
  <property fmtid="{D5CDD505-2E9C-101B-9397-08002B2CF9AE}" pid="4" name="Department Code">
    <vt:lpwstr/>
  </property>
</Properties>
</file>