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7D99" w:rsidRDefault="0076053B" w:rsidP="0076053B">
      <w:pPr>
        <w:pStyle w:val="1"/>
      </w:pPr>
      <w:r>
        <w:rPr>
          <w:rFonts w:hint="eastAsia"/>
        </w:rPr>
        <w:t>ブラックコーヒー、ミルクコーヒーの生産工場問題について</w:t>
      </w:r>
    </w:p>
    <w:p w:rsidR="0076053B" w:rsidRDefault="0076053B" w:rsidP="0076053B">
      <w:r>
        <w:rPr>
          <w:rFonts w:hint="eastAsia"/>
          <w:noProof/>
        </w:rPr>
        <w:drawing>
          <wp:inline distT="0" distB="0" distL="0" distR="0">
            <wp:extent cx="6883400" cy="3549650"/>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コーヒー生産工場.drawio.png"/>
                    <pic:cNvPicPr/>
                  </pic:nvPicPr>
                  <pic:blipFill rotWithShape="1">
                    <a:blip r:embed="rId5">
                      <a:extLst>
                        <a:ext uri="{28A0092B-C50C-407E-A947-70E740481C1C}">
                          <a14:useLocalDpi xmlns:a14="http://schemas.microsoft.com/office/drawing/2010/main" val="0"/>
                        </a:ext>
                      </a:extLst>
                    </a:blip>
                    <a:srcRect r="-3573" b="30843"/>
                    <a:stretch/>
                  </pic:blipFill>
                  <pic:spPr bwMode="auto">
                    <a:xfrm>
                      <a:off x="0" y="0"/>
                      <a:ext cx="6883400" cy="3549650"/>
                    </a:xfrm>
                    <a:prstGeom prst="rect">
                      <a:avLst/>
                    </a:prstGeom>
                    <a:ln>
                      <a:noFill/>
                    </a:ln>
                    <a:extLst>
                      <a:ext uri="{53640926-AAD7-44D8-BBD7-CCE9431645EC}">
                        <a14:shadowObscured xmlns:a14="http://schemas.microsoft.com/office/drawing/2010/main"/>
                      </a:ext>
                    </a:extLst>
                  </pic:spPr>
                </pic:pic>
              </a:graphicData>
            </a:graphic>
          </wp:inline>
        </w:drawing>
      </w:r>
    </w:p>
    <w:p w:rsidR="0076053B" w:rsidRDefault="0076053B" w:rsidP="0076053B">
      <w:r>
        <w:rPr>
          <w:rFonts w:hint="eastAsia"/>
        </w:rPr>
        <w:t>上記の画像のような図を作成しました。</w:t>
      </w:r>
    </w:p>
    <w:p w:rsidR="0076053B" w:rsidRDefault="0076053B" w:rsidP="0076053B">
      <w:r>
        <w:rPr>
          <w:rFonts w:hint="eastAsia"/>
        </w:rPr>
        <w:t>キリマンエキスの消費を赤の線、コロンビアエキスの消費を青の線としています。</w:t>
      </w:r>
    </w:p>
    <w:p w:rsidR="0076053B" w:rsidRDefault="0076053B" w:rsidP="0076053B">
      <w:r>
        <w:rPr>
          <w:rFonts w:hint="eastAsia"/>
        </w:rPr>
        <w:t>基本単位は</w:t>
      </w:r>
      <w:r w:rsidR="00C0522A">
        <w:rPr>
          <w:rFonts w:hint="eastAsia"/>
        </w:rPr>
        <w:t>㎏として線の上の数値を材料の消費量、四角の上の数値を生産コスト、売り上げ利益をしています。</w:t>
      </w:r>
    </w:p>
    <w:p w:rsidR="00C0522A" w:rsidRPr="0076053B" w:rsidRDefault="00C0522A" w:rsidP="0076053B">
      <w:pPr>
        <w:rPr>
          <w:rFonts w:hint="eastAsia"/>
        </w:rPr>
      </w:pPr>
      <w:r>
        <w:rPr>
          <w:rFonts w:hint="eastAsia"/>
        </w:rPr>
        <w:t>この図を参考に以下のように表を作成し、計算いたしました。</w:t>
      </w:r>
    </w:p>
    <w:p w:rsidR="0076053B" w:rsidRDefault="00C0522A" w:rsidP="0076053B">
      <w:r w:rsidRPr="00C0522A">
        <w:drawing>
          <wp:inline distT="0" distB="0" distL="0" distR="0" wp14:anchorId="54FE96EC" wp14:editId="51A5EEEB">
            <wp:extent cx="6645910" cy="2790190"/>
            <wp:effectExtent l="0" t="0" r="254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45910" cy="2790190"/>
                    </a:xfrm>
                    <a:prstGeom prst="rect">
                      <a:avLst/>
                    </a:prstGeom>
                  </pic:spPr>
                </pic:pic>
              </a:graphicData>
            </a:graphic>
          </wp:inline>
        </w:drawing>
      </w:r>
    </w:p>
    <w:p w:rsidR="00CA4CEE" w:rsidRDefault="00CA4CEE" w:rsidP="0076053B">
      <w:r>
        <w:br w:type="page"/>
      </w:r>
    </w:p>
    <w:p w:rsidR="00C0522A" w:rsidRDefault="00CA4CEE" w:rsidP="00CA4CEE">
      <w:pPr>
        <w:pStyle w:val="1"/>
      </w:pPr>
      <w:r>
        <w:rPr>
          <w:rFonts w:hint="eastAsia"/>
        </w:rPr>
        <w:lastRenderedPageBreak/>
        <w:t>発展問題　エスプレッソの追加</w:t>
      </w:r>
    </w:p>
    <w:p w:rsidR="00A53DEF" w:rsidRPr="00A53DEF" w:rsidRDefault="00A53DEF" w:rsidP="00A53DEF">
      <w:pPr>
        <w:rPr>
          <w:rFonts w:hint="eastAsia"/>
        </w:rPr>
      </w:pPr>
      <w:r>
        <w:rPr>
          <w:rFonts w:hint="eastAsia"/>
        </w:rPr>
        <w:t>与えられた情報から以下のような図に変更致しました。</w:t>
      </w:r>
    </w:p>
    <w:p w:rsidR="00CA4CEE" w:rsidRDefault="00A53DEF" w:rsidP="00CA4CEE">
      <w:r>
        <w:rPr>
          <w:rFonts w:hint="eastAsia"/>
          <w:noProof/>
        </w:rPr>
        <w:drawing>
          <wp:inline distT="0" distB="0" distL="0" distR="0">
            <wp:extent cx="6645910" cy="3982085"/>
            <wp:effectExtent l="0" t="0" r="2540"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コーヒー生産工場.drawio.png"/>
                    <pic:cNvPicPr/>
                  </pic:nvPicPr>
                  <pic:blipFill>
                    <a:blip r:embed="rId7">
                      <a:extLst>
                        <a:ext uri="{28A0092B-C50C-407E-A947-70E740481C1C}">
                          <a14:useLocalDpi xmlns:a14="http://schemas.microsoft.com/office/drawing/2010/main" val="0"/>
                        </a:ext>
                      </a:extLst>
                    </a:blip>
                    <a:stretch>
                      <a:fillRect/>
                    </a:stretch>
                  </pic:blipFill>
                  <pic:spPr>
                    <a:xfrm>
                      <a:off x="0" y="0"/>
                      <a:ext cx="6645910" cy="3982085"/>
                    </a:xfrm>
                    <a:prstGeom prst="rect">
                      <a:avLst/>
                    </a:prstGeom>
                  </pic:spPr>
                </pic:pic>
              </a:graphicData>
            </a:graphic>
          </wp:inline>
        </w:drawing>
      </w:r>
    </w:p>
    <w:p w:rsidR="00A53DEF" w:rsidRDefault="00A53DEF" w:rsidP="00CA4CEE">
      <w:r>
        <w:rPr>
          <w:rFonts w:hint="eastAsia"/>
        </w:rPr>
        <w:t>先ほどのブラックコーヒー、ミルクコーヒーの問題からエスプレッソを追加したものになります。</w:t>
      </w:r>
    </w:p>
    <w:p w:rsidR="00A53DEF" w:rsidRDefault="00A53DEF" w:rsidP="00CA4CEE">
      <w:r>
        <w:rPr>
          <w:rFonts w:hint="eastAsia"/>
        </w:rPr>
        <w:t>エスプレッソの販売のところの上の「？」に関しては変数なため一時的に「？」にしております。</w:t>
      </w:r>
    </w:p>
    <w:p w:rsidR="00A53DEF" w:rsidRDefault="00A53DEF" w:rsidP="00CA4CEE">
      <w:r>
        <w:rPr>
          <w:rFonts w:hint="eastAsia"/>
        </w:rPr>
        <w:t>この図から以下の表を作成しました。</w:t>
      </w:r>
    </w:p>
    <w:p w:rsidR="00A53DEF" w:rsidRDefault="00A53DEF" w:rsidP="00CA4CEE">
      <w:r w:rsidRPr="00A53DEF">
        <w:drawing>
          <wp:inline distT="0" distB="0" distL="0" distR="0" wp14:anchorId="6591B71F" wp14:editId="0876D601">
            <wp:extent cx="6645910" cy="2558415"/>
            <wp:effectExtent l="0" t="0" r="254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2558415"/>
                    </a:xfrm>
                    <a:prstGeom prst="rect">
                      <a:avLst/>
                    </a:prstGeom>
                  </pic:spPr>
                </pic:pic>
              </a:graphicData>
            </a:graphic>
          </wp:inline>
        </w:drawing>
      </w:r>
    </w:p>
    <w:p w:rsidR="00A53DEF" w:rsidRDefault="00A53DEF" w:rsidP="00CA4CEE">
      <w:r>
        <w:rPr>
          <w:rFonts w:hint="eastAsia"/>
        </w:rPr>
        <w:t>この表に値段を追加して</w:t>
      </w:r>
      <w:r w:rsidR="00FB6148">
        <w:rPr>
          <w:rFonts w:hint="eastAsia"/>
        </w:rPr>
        <w:t>結果を確認いたしました。</w:t>
      </w:r>
      <w:r w:rsidR="00FB6148" w:rsidRPr="00FB6148">
        <w:lastRenderedPageBreak/>
        <w:drawing>
          <wp:inline distT="0" distB="0" distL="0" distR="0" wp14:anchorId="30E596F0" wp14:editId="288B1F5D">
            <wp:extent cx="6645910" cy="2582545"/>
            <wp:effectExtent l="0" t="0" r="2540" b="8255"/>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2582545"/>
                    </a:xfrm>
                    <a:prstGeom prst="rect">
                      <a:avLst/>
                    </a:prstGeom>
                  </pic:spPr>
                </pic:pic>
              </a:graphicData>
            </a:graphic>
          </wp:inline>
        </w:drawing>
      </w:r>
    </w:p>
    <w:p w:rsidR="00FB6148" w:rsidRDefault="00FB6148" w:rsidP="00CA4CEE">
      <w:r>
        <w:rPr>
          <w:rFonts w:hint="eastAsia"/>
        </w:rPr>
        <w:t>200円として実行した結果になります。</w:t>
      </w:r>
    </w:p>
    <w:p w:rsidR="00FB6148" w:rsidRDefault="00FB6148" w:rsidP="00CA4CEE">
      <w:pPr>
        <w:rPr>
          <w:rFonts w:hint="eastAsia"/>
        </w:rPr>
      </w:pPr>
      <w:r>
        <w:rPr>
          <w:rFonts w:hint="eastAsia"/>
        </w:rPr>
        <w:t>エスプレッソが一つも売れない結果になりました。</w:t>
      </w:r>
    </w:p>
    <w:p w:rsidR="00FB6148" w:rsidRDefault="00FB6148" w:rsidP="00CA4CEE">
      <w:r w:rsidRPr="00FB6148">
        <w:drawing>
          <wp:inline distT="0" distB="0" distL="0" distR="0" wp14:anchorId="029E8F4A" wp14:editId="64160777">
            <wp:extent cx="6645910" cy="2604135"/>
            <wp:effectExtent l="0" t="0" r="2540" b="5715"/>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2604135"/>
                    </a:xfrm>
                    <a:prstGeom prst="rect">
                      <a:avLst/>
                    </a:prstGeom>
                  </pic:spPr>
                </pic:pic>
              </a:graphicData>
            </a:graphic>
          </wp:inline>
        </w:drawing>
      </w:r>
    </w:p>
    <w:p w:rsidR="00FB6148" w:rsidRDefault="00FB6148" w:rsidP="00CA4CEE">
      <w:r>
        <w:rPr>
          <w:rFonts w:hint="eastAsia"/>
        </w:rPr>
        <w:t>220円として実行した結果になります。</w:t>
      </w:r>
    </w:p>
    <w:p w:rsidR="00FB6148" w:rsidRDefault="00FB6148" w:rsidP="00CA4CEE">
      <w:r>
        <w:rPr>
          <w:rFonts w:hint="eastAsia"/>
        </w:rPr>
        <w:t>全部の商品が必ず１つは売れるような結果になりました。</w:t>
      </w:r>
    </w:p>
    <w:p w:rsidR="00FB6148" w:rsidRDefault="00FB6148" w:rsidP="00CA4CEE">
      <w:r w:rsidRPr="00FB6148">
        <w:drawing>
          <wp:inline distT="0" distB="0" distL="0" distR="0" wp14:anchorId="24EA5013" wp14:editId="2D0A10BE">
            <wp:extent cx="6645910" cy="2625090"/>
            <wp:effectExtent l="0" t="0" r="2540" b="381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2625090"/>
                    </a:xfrm>
                    <a:prstGeom prst="rect">
                      <a:avLst/>
                    </a:prstGeom>
                  </pic:spPr>
                </pic:pic>
              </a:graphicData>
            </a:graphic>
          </wp:inline>
        </w:drawing>
      </w:r>
    </w:p>
    <w:p w:rsidR="00FB6148" w:rsidRDefault="00FB6148" w:rsidP="00CA4CEE">
      <w:r>
        <w:rPr>
          <w:rFonts w:hint="eastAsia"/>
        </w:rPr>
        <w:t>230円として実行した結果になります。</w:t>
      </w:r>
    </w:p>
    <w:p w:rsidR="00FB6148" w:rsidRDefault="00FB6148" w:rsidP="00CA4CEE">
      <w:r>
        <w:rPr>
          <w:rFonts w:hint="eastAsia"/>
        </w:rPr>
        <w:t>ミルクコーヒーが一つも売れないという結果になりました。</w:t>
      </w:r>
    </w:p>
    <w:p w:rsidR="00FB6148" w:rsidRDefault="003051BA" w:rsidP="0096242B">
      <w:pPr>
        <w:pStyle w:val="2"/>
      </w:pPr>
      <w:r>
        <w:rPr>
          <w:rFonts w:hint="eastAsia"/>
        </w:rPr>
        <w:lastRenderedPageBreak/>
        <w:t>統計</w:t>
      </w:r>
    </w:p>
    <w:p w:rsidR="0096242B" w:rsidRPr="0096242B" w:rsidRDefault="0096242B" w:rsidP="0096242B">
      <w:pPr>
        <w:rPr>
          <w:rFonts w:hint="eastAsia"/>
        </w:rPr>
      </w:pPr>
      <w:r>
        <w:rPr>
          <w:rFonts w:hint="eastAsia"/>
        </w:rPr>
        <w:t>エスプレッソの価格を10単位で変更し、計算した結果を統計としてグラフにまとめました。</w:t>
      </w:r>
    </w:p>
    <w:p w:rsidR="0096242B" w:rsidRDefault="0096242B" w:rsidP="0096242B">
      <w:r>
        <w:rPr>
          <w:noProof/>
        </w:rPr>
        <w:drawing>
          <wp:inline distT="0" distB="0" distL="0" distR="0" wp14:anchorId="0688BEBC" wp14:editId="5F342BF5">
            <wp:extent cx="6096000" cy="3435351"/>
            <wp:effectExtent l="0" t="0" r="0" b="12700"/>
            <wp:docPr id="13" name="グラフ 13">
              <a:extLst xmlns:a="http://schemas.openxmlformats.org/drawingml/2006/main">
                <a:ext uri="{FF2B5EF4-FFF2-40B4-BE49-F238E27FC236}">
                  <a16:creationId xmlns:a16="http://schemas.microsoft.com/office/drawing/2014/main" id="{1221BD87-94A5-4EFB-9542-CC7E7926F3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96242B" w:rsidRDefault="0096242B" w:rsidP="0096242B">
      <w:r>
        <w:rPr>
          <w:rFonts w:hint="eastAsia"/>
        </w:rPr>
        <w:t>200から300の範囲を中心としてまとめています。</w:t>
      </w:r>
    </w:p>
    <w:p w:rsidR="0096242B" w:rsidRDefault="0096242B" w:rsidP="0096242B">
      <w:r>
        <w:rPr>
          <w:rFonts w:hint="eastAsia"/>
        </w:rPr>
        <w:t>その他の範囲は変化がなかったためまとめていません。</w:t>
      </w:r>
    </w:p>
    <w:p w:rsidR="0096242B" w:rsidRDefault="0096242B" w:rsidP="0096242B">
      <w:pPr>
        <w:rPr>
          <w:rFonts w:hint="eastAsia"/>
        </w:rPr>
      </w:pPr>
      <w:r>
        <w:rPr>
          <w:rFonts w:hint="eastAsia"/>
        </w:rPr>
        <w:t>10単位で行った影響により10で割り切れない価格において多少の誤差が出ていますがおおむね以上の結果となっております。</w:t>
      </w:r>
    </w:p>
    <w:p w:rsidR="0096242B" w:rsidRDefault="0096242B" w:rsidP="0096242B">
      <w:r>
        <w:rPr>
          <w:rFonts w:hint="eastAsia"/>
        </w:rPr>
        <w:t>統計を見ると210から各ドリンク類の売り上げに変化が起こり260を過ぎた段階で変化が終了しています。</w:t>
      </w:r>
    </w:p>
    <w:p w:rsidR="003904E2" w:rsidRDefault="0096242B" w:rsidP="0096242B">
      <w:r>
        <w:rPr>
          <w:rFonts w:hint="eastAsia"/>
        </w:rPr>
        <w:t>エスプレッソの価格上昇により大きく影響を受ける商品はミルクコーヒーであることが</w:t>
      </w:r>
      <w:r w:rsidR="003904E2">
        <w:rPr>
          <w:rFonts w:hint="eastAsia"/>
        </w:rPr>
        <w:t>グラフから読み取れます。また、ブラックコーヒーも多少緩やかではありますが影響を受けて個数が減少していることが読み取れます。</w:t>
      </w:r>
    </w:p>
    <w:p w:rsidR="003904E2" w:rsidRDefault="003904E2" w:rsidP="0096242B">
      <w:r>
        <w:rPr>
          <w:rFonts w:hint="eastAsia"/>
        </w:rPr>
        <w:t>このグラフにおいてはエスプレッソの価格の変動だけでは3商品が均等に売り上げることが不可能であり、１つまたは２つの商品がおおく売り上げる状況になると考察できます。</w:t>
      </w:r>
    </w:p>
    <w:p w:rsidR="003904E2" w:rsidRDefault="003904E2" w:rsidP="0096242B"/>
    <w:p w:rsidR="003904E2" w:rsidRDefault="003904E2" w:rsidP="0096242B">
      <w:r>
        <w:rPr>
          <w:rFonts w:hint="eastAsia"/>
        </w:rPr>
        <w:t>感想</w:t>
      </w:r>
    </w:p>
    <w:p w:rsidR="003904E2" w:rsidRDefault="003904E2" w:rsidP="0096242B">
      <w:r>
        <w:rPr>
          <w:rFonts w:hint="eastAsia"/>
        </w:rPr>
        <w:t>処理の複雑さは前回行っていたものとほぼ同じであり楽に行えました。</w:t>
      </w:r>
    </w:p>
    <w:p w:rsidR="003904E2" w:rsidRDefault="003904E2" w:rsidP="0096242B">
      <w:r>
        <w:rPr>
          <w:rFonts w:hint="eastAsia"/>
        </w:rPr>
        <w:t>今回はレシピがうまくできており、生産制限を行わずに分散した販売ができました。そこから統計を作った結果、変化の</w:t>
      </w:r>
      <w:r w:rsidR="00EA7BDD">
        <w:rPr>
          <w:rFonts w:hint="eastAsia"/>
        </w:rPr>
        <w:t>推移が見て取れました。グラフにはしていませんが１単位で変化を行った結果、前回と同様に極端な変化が見られました。</w:t>
      </w:r>
    </w:p>
    <w:p w:rsidR="00EA7BDD" w:rsidRPr="0096242B" w:rsidRDefault="00EA7BDD" w:rsidP="0096242B">
      <w:pPr>
        <w:rPr>
          <w:rFonts w:hint="eastAsia"/>
        </w:rPr>
      </w:pPr>
      <w:r>
        <w:rPr>
          <w:rFonts w:hint="eastAsia"/>
        </w:rPr>
        <w:t>統計から考えるに、実際の商品を扱う場合においても同じような結果が得らえると思いました。ただ実際は売れ残りや広告、消費者側の心理など多数の変数が影響するとは思いますが、価格の変動によりある点からいきなり売れ始めて他の商品を追い越すような売れ方をすると思いました。</w:t>
      </w:r>
      <w:bookmarkStart w:id="0" w:name="_GoBack"/>
      <w:bookmarkEnd w:id="0"/>
    </w:p>
    <w:sectPr w:rsidR="00EA7BDD" w:rsidRPr="0096242B" w:rsidSect="0076053B">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A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53B"/>
    <w:rsid w:val="003051BA"/>
    <w:rsid w:val="003904E2"/>
    <w:rsid w:val="004B7F4A"/>
    <w:rsid w:val="0076053B"/>
    <w:rsid w:val="0096242B"/>
    <w:rsid w:val="00A53DEF"/>
    <w:rsid w:val="00C0522A"/>
    <w:rsid w:val="00CA4CEE"/>
    <w:rsid w:val="00EA7BDD"/>
    <w:rsid w:val="00FB6148"/>
    <w:rsid w:val="00FE1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508890A"/>
  <w15:chartTrackingRefBased/>
  <w15:docId w15:val="{CD9AC401-CD1F-46C4-BA87-FBB6516D4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6053B"/>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96242B"/>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6053B"/>
    <w:rPr>
      <w:rFonts w:asciiTheme="majorHAnsi" w:eastAsiaTheme="majorEastAsia" w:hAnsiTheme="majorHAnsi" w:cstheme="majorBidi"/>
      <w:sz w:val="24"/>
      <w:szCs w:val="24"/>
    </w:rPr>
  </w:style>
  <w:style w:type="character" w:customStyle="1" w:styleId="20">
    <w:name w:val="見出し 2 (文字)"/>
    <w:basedOn w:val="a0"/>
    <w:link w:val="2"/>
    <w:uiPriority w:val="9"/>
    <w:rsid w:val="0096242B"/>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hart" Target="charts/chart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J24027\Desktop\&#23398;&#26657;\OR\OD&#34920;.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ja-JP" altLang="en-US"/>
              <a:t>エスプレッソの価格の変動とその他の売上推移</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ja-JP"/>
        </a:p>
      </c:txPr>
    </c:title>
    <c:autoTitleDeleted val="0"/>
    <c:plotArea>
      <c:layout/>
      <c:lineChart>
        <c:grouping val="standard"/>
        <c:varyColors val="0"/>
        <c:ser>
          <c:idx val="0"/>
          <c:order val="0"/>
          <c:tx>
            <c:v>ブラックコーヒー</c:v>
          </c:tx>
          <c:spPr>
            <a:ln w="28575" cap="rnd">
              <a:solidFill>
                <a:schemeClr val="accent1"/>
              </a:solidFill>
              <a:round/>
            </a:ln>
            <a:effectLst/>
          </c:spPr>
          <c:marker>
            <c:symbol val="none"/>
          </c:marker>
          <c:cat>
            <c:numRef>
              <c:f>統計!$B$3:$B$13</c:f>
              <c:numCache>
                <c:formatCode>General</c:formatCode>
                <c:ptCount val="11"/>
                <c:pt idx="0">
                  <c:v>200</c:v>
                </c:pt>
                <c:pt idx="1">
                  <c:v>210</c:v>
                </c:pt>
                <c:pt idx="2">
                  <c:v>220</c:v>
                </c:pt>
                <c:pt idx="3">
                  <c:v>230</c:v>
                </c:pt>
                <c:pt idx="4">
                  <c:v>240</c:v>
                </c:pt>
                <c:pt idx="5">
                  <c:v>250</c:v>
                </c:pt>
                <c:pt idx="6">
                  <c:v>260</c:v>
                </c:pt>
                <c:pt idx="7">
                  <c:v>270</c:v>
                </c:pt>
                <c:pt idx="8">
                  <c:v>280</c:v>
                </c:pt>
                <c:pt idx="9">
                  <c:v>290</c:v>
                </c:pt>
                <c:pt idx="10">
                  <c:v>300</c:v>
                </c:pt>
              </c:numCache>
            </c:numRef>
          </c:cat>
          <c:val>
            <c:numRef>
              <c:f>統計!$E$3:$E$13</c:f>
              <c:numCache>
                <c:formatCode>General</c:formatCode>
                <c:ptCount val="11"/>
                <c:pt idx="0">
                  <c:v>200000.00000000012</c:v>
                </c:pt>
                <c:pt idx="1">
                  <c:v>200000.00000000012</c:v>
                </c:pt>
                <c:pt idx="2">
                  <c:v>200000.00000000012</c:v>
                </c:pt>
                <c:pt idx="3">
                  <c:v>100000.00000000001</c:v>
                </c:pt>
                <c:pt idx="4">
                  <c:v>100000.00000000001</c:v>
                </c:pt>
                <c:pt idx="5">
                  <c:v>100000.00000000001</c:v>
                </c:pt>
                <c:pt idx="6">
                  <c:v>0</c:v>
                </c:pt>
                <c:pt idx="7">
                  <c:v>0</c:v>
                </c:pt>
                <c:pt idx="8">
                  <c:v>0</c:v>
                </c:pt>
                <c:pt idx="9">
                  <c:v>0</c:v>
                </c:pt>
                <c:pt idx="10">
                  <c:v>0</c:v>
                </c:pt>
              </c:numCache>
            </c:numRef>
          </c:val>
          <c:smooth val="0"/>
          <c:extLst>
            <c:ext xmlns:c16="http://schemas.microsoft.com/office/drawing/2014/chart" uri="{C3380CC4-5D6E-409C-BE32-E72D297353CC}">
              <c16:uniqueId val="{00000000-2A38-4D0D-B91E-6786E4FE3090}"/>
            </c:ext>
          </c:extLst>
        </c:ser>
        <c:ser>
          <c:idx val="1"/>
          <c:order val="1"/>
          <c:tx>
            <c:v>ミルクコーヒー</c:v>
          </c:tx>
          <c:spPr>
            <a:ln w="28575" cap="rnd">
              <a:solidFill>
                <a:schemeClr val="accent2"/>
              </a:solidFill>
              <a:round/>
            </a:ln>
            <a:effectLst/>
          </c:spPr>
          <c:marker>
            <c:symbol val="none"/>
          </c:marker>
          <c:cat>
            <c:numRef>
              <c:f>統計!$B$3:$B$13</c:f>
              <c:numCache>
                <c:formatCode>General</c:formatCode>
                <c:ptCount val="11"/>
                <c:pt idx="0">
                  <c:v>200</c:v>
                </c:pt>
                <c:pt idx="1">
                  <c:v>210</c:v>
                </c:pt>
                <c:pt idx="2">
                  <c:v>220</c:v>
                </c:pt>
                <c:pt idx="3">
                  <c:v>230</c:v>
                </c:pt>
                <c:pt idx="4">
                  <c:v>240</c:v>
                </c:pt>
                <c:pt idx="5">
                  <c:v>250</c:v>
                </c:pt>
                <c:pt idx="6">
                  <c:v>260</c:v>
                </c:pt>
                <c:pt idx="7">
                  <c:v>270</c:v>
                </c:pt>
                <c:pt idx="8">
                  <c:v>280</c:v>
                </c:pt>
                <c:pt idx="9">
                  <c:v>290</c:v>
                </c:pt>
                <c:pt idx="10">
                  <c:v>300</c:v>
                </c:pt>
              </c:numCache>
            </c:numRef>
          </c:cat>
          <c:val>
            <c:numRef>
              <c:f>統計!$F$3:$F$13</c:f>
              <c:numCache>
                <c:formatCode>General</c:formatCode>
                <c:ptCount val="11"/>
                <c:pt idx="0">
                  <c:v>299999.99999999988</c:v>
                </c:pt>
                <c:pt idx="1">
                  <c:v>299999.99999999988</c:v>
                </c:pt>
                <c:pt idx="2">
                  <c:v>200000.00000000041</c:v>
                </c:pt>
                <c:pt idx="3">
                  <c:v>0</c:v>
                </c:pt>
                <c:pt idx="4">
                  <c:v>0</c:v>
                </c:pt>
                <c:pt idx="5">
                  <c:v>0</c:v>
                </c:pt>
                <c:pt idx="6">
                  <c:v>0</c:v>
                </c:pt>
                <c:pt idx="7">
                  <c:v>0</c:v>
                </c:pt>
                <c:pt idx="8">
                  <c:v>0</c:v>
                </c:pt>
                <c:pt idx="9">
                  <c:v>0</c:v>
                </c:pt>
                <c:pt idx="10">
                  <c:v>0</c:v>
                </c:pt>
              </c:numCache>
            </c:numRef>
          </c:val>
          <c:smooth val="0"/>
          <c:extLst>
            <c:ext xmlns:c16="http://schemas.microsoft.com/office/drawing/2014/chart" uri="{C3380CC4-5D6E-409C-BE32-E72D297353CC}">
              <c16:uniqueId val="{00000001-2A38-4D0D-B91E-6786E4FE3090}"/>
            </c:ext>
          </c:extLst>
        </c:ser>
        <c:ser>
          <c:idx val="2"/>
          <c:order val="2"/>
          <c:tx>
            <c:v>エスプレッソ</c:v>
          </c:tx>
          <c:spPr>
            <a:ln w="28575" cap="rnd">
              <a:solidFill>
                <a:schemeClr val="accent3"/>
              </a:solidFill>
              <a:round/>
            </a:ln>
            <a:effectLst/>
          </c:spPr>
          <c:marker>
            <c:symbol val="none"/>
          </c:marker>
          <c:cat>
            <c:numRef>
              <c:f>統計!$B$3:$B$13</c:f>
              <c:numCache>
                <c:formatCode>General</c:formatCode>
                <c:ptCount val="11"/>
                <c:pt idx="0">
                  <c:v>200</c:v>
                </c:pt>
                <c:pt idx="1">
                  <c:v>210</c:v>
                </c:pt>
                <c:pt idx="2">
                  <c:v>220</c:v>
                </c:pt>
                <c:pt idx="3">
                  <c:v>230</c:v>
                </c:pt>
                <c:pt idx="4">
                  <c:v>240</c:v>
                </c:pt>
                <c:pt idx="5">
                  <c:v>250</c:v>
                </c:pt>
                <c:pt idx="6">
                  <c:v>260</c:v>
                </c:pt>
                <c:pt idx="7">
                  <c:v>270</c:v>
                </c:pt>
                <c:pt idx="8">
                  <c:v>280</c:v>
                </c:pt>
                <c:pt idx="9">
                  <c:v>290</c:v>
                </c:pt>
                <c:pt idx="10">
                  <c:v>300</c:v>
                </c:pt>
              </c:numCache>
            </c:numRef>
          </c:cat>
          <c:val>
            <c:numRef>
              <c:f>統計!$I$3:$I$13</c:f>
              <c:numCache>
                <c:formatCode>General</c:formatCode>
                <c:ptCount val="11"/>
                <c:pt idx="0">
                  <c:v>0</c:v>
                </c:pt>
                <c:pt idx="1">
                  <c:v>0</c:v>
                </c:pt>
                <c:pt idx="2">
                  <c:v>99999.999999999476</c:v>
                </c:pt>
                <c:pt idx="3">
                  <c:v>350000</c:v>
                </c:pt>
                <c:pt idx="4">
                  <c:v>350000</c:v>
                </c:pt>
                <c:pt idx="5">
                  <c:v>350000</c:v>
                </c:pt>
                <c:pt idx="6">
                  <c:v>400000.00000000006</c:v>
                </c:pt>
                <c:pt idx="7">
                  <c:v>400000.00000000006</c:v>
                </c:pt>
                <c:pt idx="8">
                  <c:v>400000.00000000006</c:v>
                </c:pt>
                <c:pt idx="9">
                  <c:v>400000.00000000006</c:v>
                </c:pt>
                <c:pt idx="10">
                  <c:v>400000.00000000006</c:v>
                </c:pt>
              </c:numCache>
            </c:numRef>
          </c:val>
          <c:smooth val="0"/>
          <c:extLst>
            <c:ext xmlns:c16="http://schemas.microsoft.com/office/drawing/2014/chart" uri="{C3380CC4-5D6E-409C-BE32-E72D297353CC}">
              <c16:uniqueId val="{00000002-2A38-4D0D-B91E-6786E4FE3090}"/>
            </c:ext>
          </c:extLst>
        </c:ser>
        <c:dLbls>
          <c:showLegendKey val="0"/>
          <c:showVal val="0"/>
          <c:showCatName val="0"/>
          <c:showSerName val="0"/>
          <c:showPercent val="0"/>
          <c:showBubbleSize val="0"/>
        </c:dLbls>
        <c:smooth val="0"/>
        <c:axId val="1209985087"/>
        <c:axId val="1315451551"/>
      </c:lineChart>
      <c:catAx>
        <c:axId val="120998508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エスプレッソの価格</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315451551"/>
        <c:crosses val="autoZero"/>
        <c:auto val="1"/>
        <c:lblAlgn val="ctr"/>
        <c:lblOffset val="100"/>
        <c:noMultiLvlLbl val="0"/>
      </c:catAx>
      <c:valAx>
        <c:axId val="13154515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vert="eaVert"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各ドリンクの売れた個数</a:t>
                </a:r>
              </a:p>
            </c:rich>
          </c:tx>
          <c:overlay val="0"/>
          <c:spPr>
            <a:noFill/>
            <a:ln>
              <a:noFill/>
            </a:ln>
            <a:effectLst/>
          </c:spPr>
          <c:txPr>
            <a:bodyPr rot="0" spcFirstLastPara="1" vertOverflow="ellipsis" vert="eaVert"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2099850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6EB323-1CDD-4A3A-A5D3-119953D69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4</Pages>
  <Words>173</Words>
  <Characters>989</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出羽　諒成</dc:creator>
  <cp:keywords/>
  <dc:description/>
  <cp:lastModifiedBy>出羽　諒成</cp:lastModifiedBy>
  <cp:revision>1</cp:revision>
  <dcterms:created xsi:type="dcterms:W3CDTF">2024-11-19T06:17:00Z</dcterms:created>
  <dcterms:modified xsi:type="dcterms:W3CDTF">2024-11-19T07:59:00Z</dcterms:modified>
</cp:coreProperties>
</file>