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7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2026-10-26</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기능 목록 — 설명 위치</w:t>
            </w:r>
            <w:r>
              <w:tab/>
            </w:r>
            <w:r>
              <w:fldChar w:fldCharType="begin" w:dirty="true"/>
              <w:instrText xml:space="preserve">PAGEREF _Toc142 \h</w:instrText>
              <w:fldChar w:fldCharType="separate"/>
              <w:fldChar w:fldCharType="end"/>
            </w:r>
          </w:hyperlink>
        </w:p>
        <w:p>
          <w:pPr>
            <w:pStyle w:val="TOC2"/>
            <w:tabs>
              <w:tab w:val="right" w:pos="9306" w:leader="dot"/>
            </w:tabs>
            <w:ind w:left="220"/>
          </w:pPr>
          <w:hyperlink w:history="1" w:anchor="_Toc143">
            <w:r>
              <w:t xml:space="preserve">13.5 문서 정보</w:t>
            </w:r>
            <w:r>
              <w:tab/>
            </w:r>
            <w:r>
              <w:fldChar w:fldCharType="begin" w:dirty="true"/>
              <w:instrText xml:space="preserve">PAGEREF _Toc143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VMS-1.47.2.msi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VMS-1.47.2.msi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바꾸고(오른쪽 위 사용자 이름 → [비밀번호 변경], §8.1),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BODA-VMS-TrainWorker-0.1.5.msi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BODA-VMS-TrainWorker-0.1.5-offline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p>
      <w:pPr>
        <w:keepNext/>
        <w:spacing w:after="40" w:before="80"/>
        <w:jc w:val="center"/>
      </w:pPr>
      <w:r>
        <w:drawing>
          <wp:inline distT="0" distB="0" distL="0" distR="0">
            <wp:extent cx="5905500" cy="180975"/>
            <wp:effectExtent t="0" r="0" b="0" l="0"/>
            <wp:docPr id="88" name="inspect_kpi.jpg" descr="inspect_kpi.jpg" title="inspect_kp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180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KPI 스트립 — 수동 검사 7 건(합격 4 · 불량 3)을 마친 상태: YIELD 57.1%, TOTAL 7 · OK 4 · NG 3. 수동 검사라 TACT TIME 은 0.00 이고 PROC 에 마지막 검사 처리 시간이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 검사 이미지 위의 판정 글자 · 테두리와 Run Results 결과 값 표시 방식은 VisionSetup 과 같습니다(§5.6).</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p>
      <w:pPr>
        <w:keepNext/>
        <w:spacing w:after="40" w:before="80"/>
        <w:jc w:val="center"/>
      </w:pPr>
      <w:r>
        <w:drawing>
          <wp:inline distT="0" distB="0" distL="0" distR="0">
            <wp:extent cx="5905500" cy="2552700"/>
            <wp:effectExtent t="0" r="0" b="0" l="0"/>
            <wp:docPr id="89" name="inspect_camera_box.jpg" descr="inspect_camera_box.jpg" title="inspect_camera_bo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2552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카메라 화면과 조작 상자 — [Open] 으로 연 이미지를 [Inspect] 로 검사한 결과: 타일 오른쪽 위 판정 배지(NG), 이미지 왼쪽 위에 판정 도구 2 개의 배지가 실행 순서대로 쌓인 모습(구멍 간격 NG · 블록 각도 OK), 이미지 위 도구별 결과 그림(엣지 · 원 · 직선), 아래 Run Results 표, 오른쪽 NG History 썸네일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3"/>
        <w:keepNext/>
      </w:pPr>
      <w:r>
        <w:rPr>
          <w:rFonts w:ascii="Malgun Gothic" w:cs="Malgun Gothic" w:eastAsia="Malgun Gothic" w:hAnsi="Malgun Gothic"/>
        </w:rPr>
        <w:t xml:space="preserve">카메라 없이 이미지 파일로 검사하기 (수동 검사)</w:t>
      </w:r>
    </w:p>
    <w:p>
      <w:pPr>
        <w:pStyle w:val="ListParagraph"/>
        <w:numPr>
          <w:ilvl w:val="0"/>
          <w:numId w:val="18"/>
        </w:numPr>
        <w:spacing w:after="40" w:line="264"/>
      </w:pPr>
      <w:r>
        <w:rPr>
          <w:rFonts w:ascii="Malgun Gothic" w:cs="Malgun Gothic" w:eastAsia="Malgun Gothic" w:hAnsi="Malgun Gothic"/>
          <w:sz w:val="20"/>
          <w:szCs w:val="20"/>
        </w:rPr>
        <w:t xml:space="preserve">사이드 패널 Recipe 섹션에서 레시피를 [Load] 합니다.</w:t>
      </w:r>
    </w:p>
    <w:p>
      <w:pPr>
        <w:pStyle w:val="ListParagraph"/>
        <w:numPr>
          <w:ilvl w:val="0"/>
          <w:numId w:val="18"/>
        </w:numPr>
        <w:spacing w:after="40" w:line="264"/>
      </w:pPr>
      <w:r>
        <w:rPr>
          <w:rFonts w:ascii="Malgun Gothic" w:cs="Malgun Gothic" w:eastAsia="Malgun Gothic" w:hAnsi="Malgun Gothic"/>
          <w:sz w:val="20"/>
          <w:szCs w:val="20"/>
        </w:rPr>
        <w:t xml:space="preserve">카메라 타일의 톱니바퀴로 조작 상자를 열고 Step 콤보에서 검사할 스텝을 고릅니다.</w:t>
      </w:r>
    </w:p>
    <w:p>
      <w:pPr>
        <w:pStyle w:val="ListParagraph"/>
        <w:numPr>
          <w:ilvl w:val="0"/>
          <w:numId w:val="18"/>
        </w:numPr>
        <w:spacing w:after="40" w:line="264"/>
      </w:pPr>
      <w:r>
        <w:rPr>
          <w:rFonts w:ascii="Malgun Gothic" w:cs="Malgun Gothic" w:eastAsia="Malgun Gothic" w:hAnsi="Malgun Gothic"/>
          <w:sz w:val="20"/>
          <w:szCs w:val="20"/>
        </w:rPr>
        <w:t xml:space="preserve">[Open] 으로 이미지 파일(bmp · jpg · png · tif)을 엽니다.</w:t>
      </w:r>
    </w:p>
    <w:p>
      <w:pPr>
        <w:pStyle w:val="ListParagraph"/>
        <w:numPr>
          <w:ilvl w:val="0"/>
          <w:numId w:val="18"/>
        </w:numPr>
        <w:spacing w:after="40" w:line="264"/>
      </w:pPr>
      <w:r>
        <w:rPr>
          <w:rFonts w:ascii="Malgun Gothic" w:cs="Malgun Gothic" w:eastAsia="Malgun Gothic" w:hAnsi="Malgun Gothic"/>
          <w:sz w:val="20"/>
          <w:szCs w:val="20"/>
        </w:rPr>
        <w:t xml:space="preserve">[Inspect] 를 누르면 그 이미지로 검사가 1 회 실행되어 판정 배지 · Run Results · KPI 스트립이 갱신되고, NG 면 NG History 에 썸네일이 추가됩니다.</w:t>
      </w:r>
    </w:p>
    <w:p>
      <w:pPr>
        <w:spacing w:after="100" w:line="276"/>
      </w:pPr>
      <w:r>
        <w:rPr>
          <w:rFonts w:ascii="Malgun Gothic" w:cs="Malgun Gothic" w:eastAsia="Malgun Gothic" w:hAnsi="Malgun Gothic"/>
          <w:sz w:val="20"/>
          <w:szCs w:val="20"/>
        </w:rPr>
        <w:t xml:space="preserve">카메라로 찍을 때는 [Open] 대신 [Grab] 으로 한 장 촬영한 뒤 [Inspect] 합니다.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90"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9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2"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3"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4"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5"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Web Parameters — [Sync Parameters]</w:t>
      </w:r>
    </w:p>
    <w:p>
      <w:pPr>
        <w:keepNext/>
        <w:spacing w:after="40" w:before="80"/>
        <w:jc w:val="center"/>
      </w:pPr>
      <w:r>
        <w:drawing>
          <wp:inline distT="0" distB="0" distL="0" distR="0">
            <wp:extent cx="4572000" cy="3171825"/>
            <wp:effectExtent t="0" r="0" b="0" l="0"/>
            <wp:docPr id="96"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7"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Image Saving — [Image Save Settings]</w:t>
      </w:r>
    </w:p>
    <w:p>
      <w:pPr>
        <w:keepNext/>
        <w:spacing w:after="40" w:before="80"/>
        <w:jc w:val="center"/>
      </w:pPr>
      <w:r>
        <w:drawing>
          <wp:inline distT="0" distB="0" distL="0" distR="0">
            <wp:extent cx="3429000" cy="7572375"/>
            <wp:effectExtent t="0" r="0" b="0" l="0"/>
            <wp:docPr id="98"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9"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00"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0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9"/>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9"/>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9"/>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9"/>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9"/>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9"/>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9"/>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9"/>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keepNext/>
        <w:spacing w:after="40" w:before="80"/>
        <w:jc w:val="center"/>
      </w:pPr>
      <w:r>
        <w:drawing>
          <wp:inline distT="0" distB="0" distL="0" distR="0">
            <wp:extent cx="5905500" cy="3209925"/>
            <wp:effectExtent t="0" r="0" b="0" l="0"/>
            <wp:docPr id="102" name="inspect_full.jpg" descr="inspect_full.jpg" title="inspect_fu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단독 모드에서 검사를 마친 메인 화면 — 헤더에 Recipe 칩과 추적 정보(Ctx) 칩만 있고, 상태바 Web 칩이 "단독 모드 (Web 미사용)", System Log 에 단독 모드 안내가 표시됩니다</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3"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20"/>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20"/>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20"/>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20"/>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20"/>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4"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일별 집계 탭</w:t>
      </w:r>
    </w:p>
    <w:p>
      <w:pPr>
        <w:keepNext/>
        <w:spacing w:after="40" w:before="80"/>
        <w:jc w:val="center"/>
      </w:pPr>
      <w:r>
        <w:drawing>
          <wp:inline distT="0" distB="0" distL="0" distR="0">
            <wp:extent cx="5334000" cy="2886075"/>
            <wp:effectExtent t="0" r="0" b="0" l="0"/>
            <wp:docPr id="105"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6"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7"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8"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9"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10"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1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12"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209925"/>
            <wp:effectExtent t="0" r="0" b="0" l="0"/>
            <wp:docPr id="113"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p>
      <w:pPr>
        <w:keepNext/>
        <w:spacing w:after="40" w:before="80"/>
        <w:jc w:val="center"/>
      </w:pPr>
      <w:r>
        <w:drawing>
          <wp:inline distT="0" distB="0" distL="0" distR="0">
            <wp:extent cx="5905500" cy="504825"/>
            <wp:effectExtent t="0" r="0" b="0" l="0"/>
            <wp:docPr id="114" name="scene_menu_toolbar.jpg" descr="scene_menu_toolbar.jpg" title="scene_menu_toolba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504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메뉴 막대(File · Run · Recipe · 예제 Template · Sequence · Batch Test · OCR Synth Data · Inference Settings · Camera · 3D)와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5"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Recipe Manager — 왼쪽 레시피 목록(검색 · New · Load · Duplicate · Rename · Delete · Import · Export · Open Folder), 오른쪽 편집기(스텝/도구 트리 · Properties · Save/Discard)</w:t>
      </w:r>
    </w:p>
    <w:p>
      <w:pPr>
        <w:pStyle w:val="ListParagraph"/>
        <w:numPr>
          <w:ilvl w:val="0"/>
          <w:numId w:val="21"/>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1"/>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1"/>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1"/>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keepNext/>
        <w:spacing w:after="40" w:before="80"/>
        <w:jc w:val="center"/>
      </w:pPr>
      <w:r>
        <w:drawing>
          <wp:inline distT="0" distB="0" distL="0" distR="0">
            <wp:extent cx="4953000" cy="2924175"/>
            <wp:effectExtent t="0" r="0" b="0" l="0"/>
            <wp:docPr id="116" name="scene_step_camera.jpg" descr="scene_step_camera.jpg" title="scene_step_came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왼쪽 — 현재 레시피 배지 · Camera 콤보 · Step 버튼과 Steps 표(스텝 이름 · Resolution · 도구 수). 오른쪽 — 스텝만 선택했을 때의 Camera Settings(스텝 별칭 · 로봇 노드 번호 · 카메라 설정 유지 · 노출 · 게인)</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keepNext/>
        <w:spacing w:after="40" w:before="80"/>
        <w:jc w:val="center"/>
      </w:pPr>
      <w:r>
        <w:drawing>
          <wp:inline distT="0" distB="0" distL="0" distR="0">
            <wp:extent cx="5905500" cy="4591050"/>
            <wp:effectExtent t="0" r="0" b="0" l="0"/>
            <wp:docPr id="117" name="PointCloudView.jpg" descr="PointCloudView.jpg" title="PointCloudVi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3D → Load 3D Data 로 연 점군(.vpc) — Point Cloud 탭에 높이 색으로 표시됩니다. 마우스로 돌리고 확대하며, 오른쪽 위 Top · Front · Side 로 시점을 바꿉니다. 격자 점군은 열 때 Height Map 이 만들어져 2D Image 탭에도 표시됩니다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2"/>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2"/>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3"/>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3"/>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keepNext/>
        <w:spacing w:after="40" w:before="80"/>
        <w:jc w:val="center"/>
      </w:pPr>
      <w:r>
        <w:drawing>
          <wp:inline distT="0" distB="0" distL="0" distR="0">
            <wp:extent cx="4381500" cy="2924175"/>
            <wp:effectExtent t="0" r="0" b="0" l="0"/>
            <wp:docPr id="118" name="scene_workspace_links.jpg" descr="scene_workspace_links.jpg" title="scene_workspace_link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3815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Tool Workspace 연결 예 — Image(초록 실선) · Result(주황 점선) · Coordinates(파랑 점선). 한 도구의 결과를 여러 도구로 나눠 보낼 수 있습니다</w:t>
      </w:r>
    </w:p>
    <w:p>
      <w:pPr>
        <w:keepNext/>
        <w:spacing w:after="40" w:before="80"/>
        <w:jc w:val="center"/>
      </w:pPr>
      <w:r>
        <w:drawing>
          <wp:inline distT="0" distB="0" distL="0" distR="0">
            <wp:extent cx="5905500" cy="4400550"/>
            <wp:effectExtent t="0" r="0" b="0" l="0"/>
            <wp:docPr id="119" name="RoiEdit.jpg" descr="RoiEdit.jpg" title="RoiEd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4400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ROI 표시 · 편집 — [Show ROI] 로 선택한 도구(Bar Width)의 회전 사각형 ROI 를 이미지 위에 띄운 상태. 화살표가 탐색 방향이고, 이미지 뷰 위쪽 툴바에서 도형을 고르거나 지웁니다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2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2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이미지 왼쪽 위에 판정 글자를 그리는 도구(Geometry 판정 배지 · Classify · Anomaly · Ensemble · OCR · Code Reader 등급 · Multi-Step Align 요약)가 한 스텝에 여럿이면, Run All 결과 이미지에서는 도구 실행 순서대로 한 줄씩 아래로 쌓여 모두 보입니다. 판정 테두리를 그리는 도구(Classify · Ensemble)가 있으면 테두리는 스텝 전체 판정 색(초록 OK · 빨강 NG) 하나로 그려집니다. 도구 하나를 선택하면 그 도구의 글자와 테두리만 제자리에 보입니다.</w:t>
      </w:r>
    </w:p>
    <w:p>
      <w:pPr>
        <w:pStyle w:val="ListParagraph"/>
        <w:numPr>
          <w:ilvl w:val="0"/>
          <w:numId w:val="5"/>
        </w:numPr>
        <w:spacing w:after="40" w:line="264"/>
      </w:pPr>
      <w:r>
        <w:rPr>
          <w:rFonts w:ascii="Malgun Gothic" w:cs="Malgun Gothic" w:eastAsia="Malgun Gothic" w:hAnsi="Malgun Gothic"/>
          <w:sz w:val="20"/>
          <w:szCs w:val="20"/>
        </w:rPr>
        <w:t xml:space="preserve">Run Results 의 결과 값은 숫자를 소수 셋째 자리까지 보입니다. 목록은 앞의 네 개까지 [ ] 안에 보이고(예: Classify 의 </w:t>
      </w:r>
      <w:r>
        <w:rPr>
          <w:rFonts w:ascii="Consolas" w:cs="Consolas" w:eastAsia="Consolas" w:hAnsi="Consolas"/>
          <w:sz w:val="19"/>
          <w:szCs w:val="19"/>
          <w:shd w:fill="F2F2F2" w:val="clear"/>
        </w:rPr>
        <w:t xml:space="preserve">TopN=[(3, 1.000), (0, 0.000), (2, 0.000), (1, 0.000)]</w:t>
      </w:r>
      <w:r>
        <w:rPr>
          <w:rFonts w:ascii="Malgun Gothic" w:cs="Malgun Gothic" w:eastAsia="Malgun Gothic" w:hAnsi="Malgun Gothic"/>
          <w:sz w:val="20"/>
          <w:szCs w:val="20"/>
        </w:rPr>
        <w:t xml:space="preserve"> — 클래스 번호와 점수), 다섯 개 이상이면 뒤를 줄이고 전체 개수를 붙입니다(예: </w:t>
      </w:r>
      <w:r>
        <w:rPr>
          <w:rFonts w:ascii="Consolas" w:cs="Consolas" w:eastAsia="Consolas" w:hAnsi="Consolas"/>
          <w:sz w:val="19"/>
          <w:szCs w:val="19"/>
          <w:shd w:fill="F2F2F2" w:val="clear"/>
        </w:rPr>
        <w:t xml:space="preserve">[1, 2, 3, 4, …] (6개)</w:t>
      </w:r>
      <w:r>
        <w:rPr>
          <w:rFonts w:ascii="Malgun Gothic" w:cs="Malgun Gothic" w:eastAsia="Malgun Gothic" w:hAnsi="Malgun Gothic"/>
          <w:sz w:val="20"/>
          <w:szCs w:val="20"/>
        </w:rPr>
        <w:t xml:space="preserve">). 항목을 글자로 나타낼 수 없는 목록은 개수만 보입니다(예: </w:t>
      </w:r>
      <w:r>
        <w:rPr>
          <w:rFonts w:ascii="Consolas" w:cs="Consolas" w:eastAsia="Consolas" w:hAnsi="Consolas"/>
          <w:sz w:val="19"/>
          <w:szCs w:val="19"/>
          <w:shd w:fill="F2F2F2" w:val="clear"/>
        </w:rPr>
        <w:t xml:space="preserve">Detections=1개</w:t>
      </w:r>
      <w:r>
        <w:rPr>
          <w:rFonts w:ascii="Malgun Gothic" w:cs="Malgun Gothic" w:eastAsia="Malgun Gothic" w:hAnsi="Malgun Gothic"/>
          <w:sz w:val="20"/>
          <w:szCs w:val="20"/>
        </w:rPr>
        <w:t xml:space="preserve">) — 항목별 값은 </w:t>
      </w:r>
      <w:r>
        <w:rPr>
          <w:rFonts w:ascii="Consolas" w:cs="Consolas" w:eastAsia="Consolas" w:hAnsi="Consolas"/>
          <w:sz w:val="19"/>
          <w:szCs w:val="19"/>
          <w:shd w:fill="F2F2F2" w:val="clear"/>
        </w:rPr>
        <w:t xml:space="preserve">Det0_Class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Det0_Confidence</w:t>
      </w:r>
      <w:r>
        <w:rPr>
          <w:rFonts w:ascii="Malgun Gothic" w:cs="Malgun Gothic" w:eastAsia="Malgun Gothic" w:hAnsi="Malgun Gothic"/>
          <w:sz w:val="20"/>
          <w:szCs w:val="20"/>
        </w:rPr>
        <w:t xml:space="preserve"> 처럼 따로 나온 값에서 확인합니다.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딥러닝 도구 판정을 모드(And · Or · Weighted · Consensus)대로 합친 결과가 NG 인 경우. 소스 도구가 연결되지 않았으면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2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4"/>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4"/>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4"/>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4"/>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2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5"/>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5"/>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6"/>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6"/>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6"/>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6"/>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2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7"/>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7"/>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7"/>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7"/>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7"/>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7"/>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2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Batch Test Runner — ACTIVE PIPELINE(Recipe · Camera · Step, [Auto-tune...] [Edit Thresholds...]) · INPUT · OUTPUT · 통계 · ACTIVITY(골든셋 · Browse Failures) · Live Log / Results</w:t>
      </w:r>
    </w:p>
    <w:p>
      <w:pPr>
        <w:pStyle w:val="ListParagraph"/>
        <w:numPr>
          <w:ilvl w:val="0"/>
          <w:numId w:val="28"/>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8"/>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8"/>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8"/>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8"/>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8"/>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2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2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상태이고, </w:t>
      </w:r>
      <w:r>
        <w:rPr>
          <w:rFonts w:ascii="Malgun Gothic" w:cs="Malgun Gothic" w:eastAsia="Malgun Gothic" w:hAnsi="Malgun Gothic"/>
          <w:b/>
          <w:bCs/>
          <w:sz w:val="20"/>
          <w:szCs w:val="20"/>
        </w:rPr>
        <w:t xml:space="preserve">실행 예</w:t>
      </w:r>
      <w:r>
        <w:rPr>
          <w:rFonts w:ascii="Malgun Gothic" w:cs="Malgun Gothic" w:eastAsia="Malgun Gothic" w:hAnsi="Malgun Gothic"/>
          <w:sz w:val="20"/>
          <w:szCs w:val="20"/>
        </w:rPr>
        <w:t xml:space="preserve"> 그림은 예제 레시피와 이미지를 실제로 실행한 화면(이미지 뷰 · Run Results · 그 레시피의 Tool Settings)입니다.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Blur — 블러(흐림) — Tool Settings 패널</w:t>
      </w:r>
    </w:p>
    <w:p>
      <w:pPr>
        <w:keepNext/>
        <w:spacing w:after="40" w:before="80"/>
        <w:jc w:val="center"/>
      </w:pPr>
      <w:r>
        <w:drawing>
          <wp:inline distT="0" distB="0" distL="0" distR="0">
            <wp:extent cx="5905500" cy="3857625"/>
            <wp:effectExtent t="0" r="0" b="0" l="0"/>
            <wp:docPr id="130" name="Blur.jpg" descr="Blur.jpg" title="Bl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실행 예 — 그레이 이미지에 Gaussian 블러(커널 5)를 적용한 결과 이미지. Run Results 에 적용한 방식 · 커널 크기가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3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Morphology — 형태학 연산 — Tool Settings 패널</w:t>
      </w:r>
    </w:p>
    <w:p>
      <w:pPr>
        <w:keepNext/>
        <w:spacing w:after="40" w:before="80"/>
        <w:jc w:val="center"/>
      </w:pPr>
      <w:r>
        <w:drawing>
          <wp:inline distT="0" distB="0" distL="0" distR="0">
            <wp:extent cx="5905500" cy="3857625"/>
            <wp:effectExtent t="0" r="0" b="0" l="0"/>
            <wp:docPr id="132" name="Morphology.jpg" descr="Morphology.jpg" title="Morpholog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실행 예 — 이진화된 부품 이미지에 Open(5 × 5, 1 회)을 적용 — 작은 잡음 점이 지워진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3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Image Enhance — 선명도 보정 — Tool Settings 패널</w:t>
      </w:r>
    </w:p>
    <w:p>
      <w:pPr>
        <w:keepNext/>
        <w:spacing w:after="40" w:before="80"/>
        <w:jc w:val="center"/>
      </w:pPr>
      <w:r>
        <w:drawing>
          <wp:inline distT="0" distB="0" distL="0" distR="0">
            <wp:extent cx="5905500" cy="3857625"/>
            <wp:effectExtent t="0" r="0" b="0" l="0"/>
            <wp:docPr id="134" name="ImageEnhance.jpg" descr="ImageEnhance.jpg" title="ImageEnhan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실행 예 — UnsharpMask(강도 1.0)로 윤곽을 선명하게 만든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35"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Polar Unwrap — 극좌표 펼치기 — Tool Settings 패널</w:t>
      </w:r>
    </w:p>
    <w:p>
      <w:pPr>
        <w:keepNext/>
        <w:spacing w:after="40" w:before="80"/>
        <w:jc w:val="center"/>
      </w:pPr>
      <w:r>
        <w:drawing>
          <wp:inline distT="0" distB="0" distL="0" distR="0">
            <wp:extent cx="5905500" cy="3857625"/>
            <wp:effectExtent t="0" r="0" b="0" l="0"/>
            <wp:docPr id="136" name="PolarUnwrap.jpg" descr="PolarUnwrap.jpg" title="PolarUnwr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실행 예 — 원형으로 인쇄된 문자(35° 돌아감)를 반지름 300~400 px 띠(2513 × 100 px)로 펼친 결과. 뒤에 연결한 OCR 이 "LOT 260923 A12" 를 읽습니다(예제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37"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Grayscale — 그레이 변환 — Tool Settings 패널</w:t>
      </w:r>
    </w:p>
    <w:p>
      <w:pPr>
        <w:keepNext/>
        <w:spacing w:after="40" w:before="80"/>
        <w:jc w:val="center"/>
      </w:pPr>
      <w:r>
        <w:drawing>
          <wp:inline distT="0" distB="0" distL="0" distR="0">
            <wp:extent cx="5905500" cy="3857625"/>
            <wp:effectExtent t="0" r="0" b="0" l="0"/>
            <wp:docPr id="138" name="Grayscale.jpg" descr="Grayscale.jpg" title="Graysc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실행 예 — 컬러 이미지를 1 채널 그레이(2448 × 2048)로 바꾼 결과</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39"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Threshold — 이진화 — Tool Settings 패널</w:t>
      </w:r>
    </w:p>
    <w:p>
      <w:pPr>
        <w:keepNext/>
        <w:spacing w:after="40" w:before="80"/>
        <w:jc w:val="center"/>
      </w:pPr>
      <w:r>
        <w:drawing>
          <wp:inline distT="0" distB="0" distL="0" distR="0">
            <wp:extent cx="5905500" cy="3857625"/>
            <wp:effectExtent t="0" r="0" b="0" l="0"/>
            <wp:docPr id="140" name="Threshold.jpg" descr="Threshold.jpg" title="Threshol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실행 예 — Otsu 자동 이진화 결과(계산된 임계값 128) — 밝은 배경과 어두운 부품이 흑백으로 나뉩니다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4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Edge Detection — 에지 검출 — Tool Settings 패널</w:t>
      </w:r>
    </w:p>
    <w:p>
      <w:pPr>
        <w:keepNext/>
        <w:spacing w:after="40" w:before="80"/>
        <w:jc w:val="center"/>
      </w:pPr>
      <w:r>
        <w:drawing>
          <wp:inline distT="0" distB="0" distL="0" distR="0">
            <wp:extent cx="5905500" cy="3857625"/>
            <wp:effectExtent t="0" r="0" b="0" l="0"/>
            <wp:docPr id="142" name="EdgeDetection.jpg" descr="EdgeDetection.jpg" title="Edg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실행 예 — Canny 에지 검출 결과 — 밝기가 크게 바뀌는 윤곽만 흰 점으로 남습니다(EdgePixelCount 6,763)</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43"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Histogram — 히스토그램 분석 · 평활화 — Tool Settings 패널</w:t>
      </w:r>
    </w:p>
    <w:p>
      <w:pPr>
        <w:keepNext/>
        <w:spacing w:after="40" w:before="80"/>
        <w:jc w:val="center"/>
      </w:pPr>
      <w:r>
        <w:drawing>
          <wp:inline distT="0" distB="0" distL="0" distR="0">
            <wp:extent cx="5905500" cy="3857625"/>
            <wp:effectExtent t="0" r="0" b="0" l="0"/>
            <wp:docPr id="144" name="Histogram.jpg" descr="Histogram.jpg" title="Histo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실행 예 — 어둡게 찍힌 저대비 이미지에 히스토그램 평활화(Equalize)를 적용해 대비를 넓힌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45"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Feature Match — 특징(에지) 기반 패턴 매칭 — Tool Settings 패널</w:t>
      </w:r>
    </w:p>
    <w:p>
      <w:pPr>
        <w:keepNext/>
        <w:spacing w:after="40" w:before="80"/>
        <w:jc w:val="center"/>
      </w:pPr>
      <w:r>
        <w:drawing>
          <wp:inline distT="0" distB="0" distL="0" distR="0">
            <wp:extent cx="5905500" cy="4591050"/>
            <wp:effectExtent t="0" r="0" b="0" l="0"/>
            <wp:docPr id="146" name="FeatureMatch.jpg" descr="FeatureMatch.jpg" title="Featur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실행 예 — 학습한 피팅 모델로 화면 안의 2 개를 함께 찾은 예(Max Instances 2) — 찾은 위치마다 녹색 외곽선, Run Results 에 개수 · 점수 · 위치 · 각도 · 커버리지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47"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Shape Match — 템플릿(NCC) 형상 매칭 — Tool Settings 패널</w:t>
      </w:r>
    </w:p>
    <w:p>
      <w:pPr>
        <w:keepNext/>
        <w:spacing w:after="40" w:before="80"/>
        <w:jc w:val="center"/>
      </w:pPr>
      <w:r>
        <w:drawing>
          <wp:inline distT="0" distB="0" distL="0" distR="0">
            <wp:extent cx="5905500" cy="3857625"/>
            <wp:effectExtent t="0" r="0" b="0" l="0"/>
            <wp:docPr id="148" name="ShapeMatch.jpg" descr="ShapeMatch.jpg" title="Shap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실행 예 — 35° 돌아간 피팅을 찾은 예 — 점수 0.967, 각도 −35.0°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4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Match Align — 2D 얼라인 (ΔX / ΔY / Δθ) — Tool Settings 패널</w:t>
      </w:r>
    </w:p>
    <w:p>
      <w:pPr>
        <w:keepNext/>
        <w:spacing w:after="40" w:before="80"/>
        <w:jc w:val="center"/>
      </w:pPr>
      <w:r>
        <w:drawing>
          <wp:inline distT="0" distB="0" distL="0" distR="0">
            <wp:extent cx="5905500" cy="3857625"/>
            <wp:effectExtent t="0" r="0" b="0" l="0"/>
            <wp:docPr id="150" name="MatchAlign.jpg" descr="MatchAlign.jpg" title="Match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실행 예 — 돌아가고 옮겨진 피팅의 기준 위치 대비 보정량 — ΔX −39.6 px · ΔY −3.8 px · Δθ 33.38°, 허용 범위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5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Multi-Step Align — 2-스텝 얼라인 (카메라 이동, 대형 부품) — Tool Settings 패널</w:t>
      </w:r>
    </w:p>
    <w:p>
      <w:pPr>
        <w:keepNext/>
        <w:spacing w:after="40" w:before="80"/>
        <w:jc w:val="center"/>
      </w:pPr>
      <w:r>
        <w:drawing>
          <wp:inline distT="0" distB="0" distL="0" distR="0">
            <wp:extent cx="5905500" cy="4591050"/>
            <wp:effectExtent t="0" r="0" b="0" l="0"/>
            <wp:docPr id="152" name="MultiStepAlign.jpg" descr="MultiStepAlign.jpg" title="MultiStep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실행 예 — A 스텝(왼쪽 시야)과 B 스텝(오른쪽 시야)에서 각각 매칭한 결과를 합쳐 계산한 보정량 — 부품을 3° 돌려 놓은 장면에서 Δθ −2.899°, 판정 OK. B 스텝 화면입니다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5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Blob — 블롭(덩어리) 분석 — Tool Settings 패널</w:t>
      </w:r>
    </w:p>
    <w:p>
      <w:pPr>
        <w:keepNext/>
        <w:spacing w:after="40" w:before="80"/>
        <w:jc w:val="center"/>
      </w:pPr>
      <w:r>
        <w:drawing>
          <wp:inline distT="0" distB="0" distL="0" distR="0">
            <wp:extent cx="5905500" cy="4591050"/>
            <wp:effectExtent t="0" r="0" b="0" l="0"/>
            <wp:docPr id="154" name="Blob.jpg" descr="Blob.jpg" title="Blo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실행 예 — 판의 구멍 6 개를 검출 — 개수 6 · 총 면적 48,417 px² 가 기준 안이라 OK. 구멍마다 윤곽 · 중심 · 번호가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55"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Caliper — 엣지 검출 · 캘리퍼 측정 — Tool Settings 패널</w:t>
      </w:r>
    </w:p>
    <w:p>
      <w:pPr>
        <w:keepNext/>
        <w:spacing w:after="40" w:before="80"/>
        <w:jc w:val="center"/>
      </w:pPr>
      <w:r>
        <w:drawing>
          <wp:inline distT="0" distB="0" distL="0" distR="0">
            <wp:extent cx="5905500" cy="3857625"/>
            <wp:effectExtent t="0" r="0" b="0" l="0"/>
            <wp:docPr id="156" name="Caliper.jpg" descr="Caliper.jpg" title="Calip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실행 예 — 막대의 폭을 엣지 쌍(EdgePair)으로 측정 — 141.11 px(캘리브레이션 적용 8.051 mm)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57"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Line Fit — 직선 피팅 — Tool Settings 패널</w:t>
      </w:r>
    </w:p>
    <w:p>
      <w:pPr>
        <w:keepNext/>
        <w:spacing w:after="40" w:before="80"/>
        <w:jc w:val="center"/>
      </w:pPr>
      <w:r>
        <w:drawing>
          <wp:inline distT="0" distB="0" distL="0" distR="0">
            <wp:extent cx="5905500" cy="3857625"/>
            <wp:effectExtent t="0" r="0" b="0" l="0"/>
            <wp:docPr id="158" name="LineFit.jpg" descr="LineFit.jpg" title="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실행 예 — 블록 윗변에 캘리퍼 12 개를 놓아 직선 피팅 — 각도 0.35°, 12/12 점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59"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Circle Fit — 원 피팅 — Tool Settings 패널</w:t>
      </w:r>
    </w:p>
    <w:p>
      <w:pPr>
        <w:keepNext/>
        <w:spacing w:after="40" w:before="80"/>
        <w:jc w:val="center"/>
      </w:pPr>
      <w:r>
        <w:drawing>
          <wp:inline distT="0" distB="0" distL="0" distR="0">
            <wp:extent cx="5905500" cy="3857625"/>
            <wp:effectExtent t="0" r="0" b="0" l="0"/>
            <wp:docPr id="160" name="CircleFit.jpg" descr="CircleFit.jpg" title="Circl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실행 예 — 구멍 A 의 원 피팅 — 중심 (1005.8, 982.2), 반지름 70.4 px</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6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Geometry — 기하 계산과 공차 판정 — Tool Settings 패널</w:t>
      </w:r>
    </w:p>
    <w:p>
      <w:pPr>
        <w:keepNext/>
        <w:spacing w:after="40" w:before="80"/>
        <w:jc w:val="center"/>
      </w:pPr>
      <w:r>
        <w:drawing>
          <wp:inline distT="0" distB="0" distL="0" distR="0">
            <wp:extent cx="5905500" cy="3857625"/>
            <wp:effectExtent t="0" r="0" b="0" l="0"/>
            <wp:docPr id="162" name="Geometry.jpg" descr="Geometry.jpg" title="Geometr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실행 예 — 두 구멍의 중심 거리 판정에서 NG 가 난 예 — 21.045 mm 가 기준 20 ± 0.3 mm(19.7~20.3 mm) 밖이라 NG(왼쪽 위 붉은 배지)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63"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OCR — 문자 인식 — Tool Settings 패널</w:t>
      </w:r>
    </w:p>
    <w:p>
      <w:pPr>
        <w:keepNext/>
        <w:spacing w:after="40" w:before="80"/>
        <w:jc w:val="center"/>
      </w:pPr>
      <w:r>
        <w:drawing>
          <wp:inline distT="0" distB="0" distL="0" distR="0">
            <wp:extent cx="5905500" cy="3857625"/>
            <wp:effectExtent t="0" r="0" b="0" l="0"/>
            <wp:docPr id="164" name="OCR.jpg" descr="OCR.jpg" title="OC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실행 예 — Tesseract 엔진으로 인쇄 문자 "LOT 260928-A01" 을 읽어 기대 문자열과 일치 — 신뢰도 91%</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65"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OCV — 문자 검증 (Optical Character Verification) — Tool Settings 패널</w:t>
      </w:r>
    </w:p>
    <w:p>
      <w:pPr>
        <w:keepNext/>
        <w:spacing w:after="40" w:before="80"/>
        <w:jc w:val="center"/>
      </w:pPr>
      <w:r>
        <w:drawing>
          <wp:inline distT="0" distB="0" distL="0" distR="0">
            <wp:extent cx="5905500" cy="4114800"/>
            <wp:effectExtent t="0" r="0" b="0" l="0"/>
            <wp:docPr id="166" name="OCV.jpg" descr="OCV.jpg" title="OC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055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실행 예 — 글자 하나가 빠진 인쇄(기준 VMS2658K → 읽힘 VMS268K)를 불일치로 판정한 NG 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67"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Code Reader — 바코드 · QR · DataMatrix 판독 — Tool Settings 패널</w:t>
      </w:r>
    </w:p>
    <w:p>
      <w:pPr>
        <w:keepNext/>
        <w:spacing w:after="40" w:before="80"/>
        <w:jc w:val="center"/>
      </w:pPr>
      <w:r>
        <w:drawing>
          <wp:inline distT="0" distB="0" distL="0" distR="0">
            <wp:extent cx="5905500" cy="3857625"/>
            <wp:effectExtent t="0" r="0" b="0" l="0"/>
            <wp:docPr id="168" name="CodeReader.jpg" descr="CodeReader.jpg" title="CodeRea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실행 예 — GS1 DataMatrix 판독 — 읽은 데이터를 응용 식별자 (01) · (17) · (10) · (21) 로 나눠 해석합니다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6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PointCloud Filter — 점군 솎아내기 · 이상점 제거 — Tool Settings 패널</w:t>
      </w:r>
    </w:p>
    <w:p>
      <w:pPr>
        <w:keepNext/>
        <w:spacing w:after="40" w:before="80"/>
        <w:jc w:val="center"/>
      </w:pPr>
      <w:r>
        <w:drawing>
          <wp:inline distT="0" distB="0" distL="0" distR="0">
            <wp:extent cx="5905500" cy="3857625"/>
            <wp:effectExtent t="0" r="0" b="0" l="0"/>
            <wp:docPr id="170" name="PCFilter.jpg" descr="PCFilter.jpg" title="PCFil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실행 예 — 프레임 점군 28,382 점을 4 mm 복셀로 솎아 5,330 점으로 줄인 결과(81.2% 감소). 뒤의 정합 · 편차 계산이 빨라집니다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7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PointCloud Registration — 기준 형상 정합 (3D 얼라인) — Tool Settings 패널</w:t>
      </w:r>
    </w:p>
    <w:p>
      <w:pPr>
        <w:keepNext/>
        <w:spacing w:after="40" w:before="80"/>
        <w:jc w:val="center"/>
      </w:pPr>
      <w:r>
        <w:drawing>
          <wp:inline distT="0" distB="0" distL="0" distR="0">
            <wp:extent cx="5905500" cy="3857625"/>
            <wp:effectExtent t="0" r="0" b="0" l="0"/>
            <wp:docPr id="172" name="PCRegistration.jpg" descr="PCRegistration.jpg" title="PCRegistr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실행 예 — −44° 돌아가 놓인 프레임을 기준 점군에 정합 — 회전 RotationZ −44.06°, 평균 오차 2.736 mm, 신뢰도 0.697 이 하한 0.3 이상이라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7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PointCloud Mask Crop — 마스크로 점군 잘라내기 — Tool Settings 패널</w:t>
      </w:r>
    </w:p>
    <w:p>
      <w:pPr>
        <w:keepNext/>
        <w:spacing w:after="40" w:before="80"/>
        <w:jc w:val="center"/>
      </w:pPr>
      <w:r>
        <w:drawing>
          <wp:inline distT="0" distB="0" distL="0" distR="0">
            <wp:extent cx="5905500" cy="3857625"/>
            <wp:effectExtent t="0" r="0" b="0" l="0"/>
            <wp:docPr id="174" name="PCMaskCrop.jpg" descr="PCMaskCrop.jpg" title="PCMaskCr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실행 예 — Height Slicer 마스크로 전체 3,145,728 점 가운데 프레임 28,770 점만 남긴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75"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PointCloud Cluster — 덩어리 분리 · 개수 · 치수 — Tool Settings 패널</w:t>
      </w:r>
    </w:p>
    <w:p>
      <w:pPr>
        <w:keepNext/>
        <w:spacing w:after="40" w:before="80"/>
        <w:jc w:val="center"/>
      </w:pPr>
      <w:r>
        <w:drawing>
          <wp:inline distT="0" distB="0" distL="0" distR="0">
            <wp:extent cx="5905500" cy="4591050"/>
            <wp:effectExtent t="0" r="0" b="0" l="0"/>
            <wp:docPr id="176" name="PCCluster.jpg" descr="PCCluster.jpg" title="PCClu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실행 예 — 남은 점을 덩어리로 나눠 프레임 1 개를 찾은 예 — 치수가 기준 376 × 252 mm(−6 / +6)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77"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PointCloud Deviation — 기준 형상 대비 편차 히트맵 — Tool Settings 패널</w:t>
      </w:r>
    </w:p>
    <w:p>
      <w:pPr>
        <w:keepNext/>
        <w:spacing w:after="40" w:before="80"/>
        <w:jc w:val="center"/>
      </w:pPr>
      <w:r>
        <w:drawing>
          <wp:inline distT="0" distB="0" distL="0" distR="0">
            <wp:extent cx="5905500" cy="3857625"/>
            <wp:effectExtent t="0" r="0" b="0" l="0"/>
            <wp:docPr id="178" name="PCDeviation.jpg" descr="PCDeviation.jpg" title="PCDevi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실행 예 — 비틀린 프레임(합성 불량)의 편차 — 기준에서 5 mm 넘게 벗어난 점이 41.2%로 상한 15%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79"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Height Slicer — 높이 범위로 2D 마스크 만들기 — Tool Settings 패널</w:t>
      </w:r>
    </w:p>
    <w:p>
      <w:pPr>
        <w:keepNext/>
        <w:spacing w:after="40" w:before="80"/>
        <w:jc w:val="center"/>
      </w:pPr>
      <w:r>
        <w:drawing>
          <wp:inline distT="0" distB="0" distL="0" distR="0">
            <wp:extent cx="5905500" cy="3857625"/>
            <wp:effectExtent t="0" r="0" b="0" l="0"/>
            <wp:docPr id="180" name="HeightSlicer.jpg" descr="HeightSlicer.jpg" title="HeightSlic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실행 예 — 높이 1780~1825 mm 구간의 점만 흰색으로 남긴 2D 마스크 — 바닥 위에 놓인 프레임만 남습니다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8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Plane Fit — 평면 피팅 (평탄도 · 기울기 · 단차 기준면) — Tool Settings 패널</w:t>
      </w:r>
    </w:p>
    <w:p>
      <w:pPr>
        <w:keepNext/>
        <w:spacing w:after="40" w:before="80"/>
        <w:jc w:val="center"/>
      </w:pPr>
      <w:r>
        <w:drawing>
          <wp:inline distT="0" distB="0" distL="0" distR="0">
            <wp:extent cx="5905500" cy="3857625"/>
            <wp:effectExtent t="0" r="0" b="0" l="0"/>
            <wp:docPr id="182" name="PlaneFit.jpg" descr="PlaneFit.jpg" title="Pla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실행 예 — ROI 안의 점으로 평면을 피팅 — 인라이어 70,403 / 81,114 점, 평면 식과 평면도가 Run Results 에 표시됩니다(이 레시피는 기준면 용도라 판정 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83"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3D Geometry — 점 · 평면 사이 거리 · 각도 — Tool Settings 패널</w:t>
      </w:r>
    </w:p>
    <w:p>
      <w:pPr>
        <w:keepNext/>
        <w:spacing w:after="40" w:before="80"/>
        <w:jc w:val="center"/>
      </w:pPr>
      <w:r>
        <w:drawing>
          <wp:inline distT="0" distB="0" distL="0" distR="0">
            <wp:extent cx="5905500" cy="3857625"/>
            <wp:effectExtent t="0" r="0" b="0" l="0"/>
            <wp:docPr id="184" name="Geometry3D.jpg" descr="Geometry3D.jpg" title="Geometry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실행 예 — 높이가 낮아진 프레임(합성 불량)의 점-평면 거리 — 81.44 mm 가 기준 90 ± 5 mm 밖이라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3"/>
        <w:keepNext/>
      </w:pPr>
      <w:r>
        <w:rPr>
          <w:rFonts w:ascii="Malgun Gothic" w:cs="Malgun Gothic" w:eastAsia="Malgun Gothic" w:hAnsi="Malgun Gothic"/>
        </w:rPr>
        <w:t xml:space="preserve">PointCloud Line Fit — 3D 직선 피팅</w:t>
      </w:r>
    </w:p>
    <w:p>
      <w:pPr>
        <w:spacing w:after="100" w:line="276"/>
      </w:pPr>
      <w:r>
        <w:rPr>
          <w:rFonts w:ascii="Malgun Gothic" w:cs="Malgun Gothic" w:eastAsia="Malgun Gothic" w:hAnsi="Malgun Gothic"/>
          <w:sz w:val="20"/>
          <w:szCs w:val="20"/>
        </w:rPr>
        <w:t xml:space="preserve">현재 점군에 3D 직선을 맞춰 레일 · 모서리 · 봉의 방향 · 길이 · 직진도를 잽니다. 보통 Height Slicer → PointCloud Mask Crop 으로 직선 부위의 점만 남긴 뒤 Result 로 연결합니다. 맞춘 직선은 3D Geometry 의 점-직선 거리(PointToLineDistance3D)에 넘길 수 있습니다.</w:t>
      </w:r>
    </w:p>
    <w:p>
      <w:pPr>
        <w:keepNext/>
        <w:spacing w:after="40" w:before="80"/>
        <w:jc w:val="center"/>
      </w:pPr>
      <w:r>
        <w:drawing>
          <wp:inline distT="0" distB="0" distL="0" distR="0">
            <wp:extent cx="4762500" cy="2914650"/>
            <wp:effectExtent t="0" r="0" b="0" l="0"/>
            <wp:docPr id="185" name="29_PointCloud_Line_Fit_split.png" descr="29_PointCloud_Line_Fit_split.png" title="29_PointCloud_Line_Fi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PointCloud Line Fit — 3D 직선 피팅 — Tool Settings 패널</w:t>
      </w:r>
    </w:p>
    <w:p>
      <w:pPr>
        <w:keepNext/>
        <w:spacing w:after="40" w:before="80"/>
        <w:jc w:val="center"/>
      </w:pPr>
      <w:r>
        <w:drawing>
          <wp:inline distT="0" distB="0" distL="0" distR="0">
            <wp:extent cx="5905500" cy="3857625"/>
            <wp:effectExtent t="0" r="0" b="0" l="0"/>
            <wp:docPr id="186" name="PCLineFit.jpg" descr="PCLineFit.jpg" title="PC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실행 예 — 가운데가 8 mm 휜 막대(합성 점군) — 직진도 5.318 mm 가 상한 3 mm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[0.1~20.0]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직선에서 이 거리 안의 점을 직선 위 점(인라이어)으로 봅니다. Max Straightness 보다 크게 두어야 휜 부분이 인라이어에 남아 직진도에 잡힙니다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 · Min Inliers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300 [10~2000] · 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반복 횟수 / 직선으로 인정할 최소 인라이어 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맞춘 직선을 2D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Straightness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직진도가 이 값 이하이면 OK</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Length · Straightness · MaxDeviation · RmsDeviation · InlierCount · TotalPoints · InlierRatio · AngleXY(평면 방향 °) · Elevation(고각 °) · LinePointX/Y/Z · LineDirX/Y/Z</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판정을 켜면 직진도(인라이어의 99 % 가 직선에서 떨어진 거리)가 Max Straightness 이하일 때 OK. 유효한 점이 Min Inliers 보다 적거나 직선을 찾지 못하면 NG.</w:t>
      </w:r>
    </w:p>
    <w:p>
      <w:pPr>
        <w:pStyle w:val="ListParagraph"/>
        <w:numPr>
          <w:ilvl w:val="0"/>
          <w:numId w:val="5"/>
        </w:numPr>
        <w:spacing w:after="40" w:line="264"/>
      </w:pPr>
      <w:r>
        <w:rPr>
          <w:rFonts w:ascii="Malgun Gothic" w:cs="Malgun Gothic" w:eastAsia="Malgun Gothic" w:hAnsi="Malgun Gothic"/>
          <w:sz w:val="20"/>
          <w:szCs w:val="20"/>
        </w:rPr>
        <w:t xml:space="preserve">좌표는 점군 원좌표입니다 — 3D 카메라 점군은 X/Y 가 화소, Z 가 mm 라 길이 · 방향은 화소 기준입니다.</w:t>
      </w:r>
    </w:p>
    <w:p>
      <w:pPr>
        <w:pStyle w:val="ListParagraph"/>
        <w:numPr>
          <w:ilvl w:val="0"/>
          <w:numId w:val="5"/>
        </w:numPr>
        <w:spacing w:after="40" w:line="264"/>
      </w:pPr>
      <w:r>
        <w:rPr>
          <w:rFonts w:ascii="Malgun Gothic" w:cs="Malgun Gothic" w:eastAsia="Malgun Gothic" w:hAnsi="Malgun Gothic"/>
          <w:sz w:val="20"/>
          <w:szCs w:val="20"/>
        </w:rPr>
        <w:t xml:space="preserve">직진도에는 막대 · 레일의 굵기와 표면 흩어짐도 들어갑니다. 곧은 부품을 먼저 재서 기준을 정하세요.</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87" name="29_Detection.png" descr="29_Detection.png" title="29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Detection — 딥러닝 객체 검출 — Tool Settings 패널</w:t>
      </w:r>
    </w:p>
    <w:p>
      <w:pPr>
        <w:keepNext/>
        <w:spacing w:after="40" w:before="80"/>
        <w:jc w:val="center"/>
      </w:pPr>
      <w:r>
        <w:drawing>
          <wp:inline distT="0" distB="0" distL="0" distR="0">
            <wp:extent cx="5905500" cy="3857625"/>
            <wp:effectExtent t="0" r="0" b="0" l="0"/>
            <wp:docPr id="188" name="Detection.jpg" descr="Detection.jpg" titl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실행 예 — T · Y 피팅 3 개를 검출 — 객체마다 클래스별 색 박스, Run Results 에 개수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89"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Segmentation — 픽셀 단위 분할 (semantic) — Tool Settings 패널</w:t>
      </w:r>
    </w:p>
    <w:p>
      <w:pPr>
        <w:keepNext/>
        <w:spacing w:after="40" w:before="80"/>
        <w:jc w:val="center"/>
      </w:pPr>
      <w:r>
        <w:drawing>
          <wp:inline distT="0" distB="0" distL="0" distR="0">
            <wp:extent cx="5905500" cy="3857625"/>
            <wp:effectExtent t="0" r="0" b="0" l="0"/>
            <wp:docPr id="190" name="Segmentation.jpg" descr="Segmentation.jpg" title="Segment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실행 예 — 화소 단위 분할 — 배경 · T · Y 3 클래스를 색으로 칠하고, 클래스별 화소 수 · 비율을 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9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RF-DETR-seg — 인스턴스 분할 — Tool Settings 패널</w:t>
      </w:r>
    </w:p>
    <w:p>
      <w:pPr>
        <w:keepNext/>
        <w:spacing w:after="40" w:before="80"/>
        <w:jc w:val="center"/>
      </w:pPr>
      <w:r>
        <w:drawing>
          <wp:inline distT="0" distB="0" distL="0" distR="0">
            <wp:extent cx="5905500" cy="3857625"/>
            <wp:effectExtent t="0" r="0" b="0" l="0"/>
            <wp:docPr id="192" name="RfdetrSeg.jpg" descr="RfdetrSeg.jpg" title="RfdetrSe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실행 예 — 인스턴스 분할 — 피팅 3 개 각각의 마스크 · 박스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9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Classify — 이미지 분류 — Tool Settings 패널</w:t>
      </w:r>
    </w:p>
    <w:p>
      <w:pPr>
        <w:keepNext/>
        <w:spacing w:after="40" w:before="80"/>
        <w:jc w:val="center"/>
      </w:pPr>
      <w:r>
        <w:drawing>
          <wp:inline distT="0" distB="0" distL="0" distR="0">
            <wp:extent cx="5905500" cy="3857625"/>
            <wp:effectExtent t="0" r="0" b="0" l="0"/>
            <wp:docPr id="194" name="Classify.jpg" descr="Classify.jpg" title="Class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실행 예 — 테이프가 붙은 피팅을 tape(100%)로 분류 — tape 는 OK Classes 에 없으므로 NG(왼쪽 위 붉은 글자)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95"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Anomaly — 이상 탐지 (정상 이미지만으로 학습) — Tool Settings 패널</w:t>
      </w:r>
    </w:p>
    <w:p>
      <w:pPr>
        <w:keepNext/>
        <w:spacing w:after="40" w:before="80"/>
        <w:jc w:val="center"/>
      </w:pPr>
      <w:r>
        <w:drawing>
          <wp:inline distT="0" distB="0" distL="0" distR="0">
            <wp:extent cx="5905500" cy="3857625"/>
            <wp:effectExtent t="0" r="0" b="0" l="0"/>
            <wp:docPr id="196" name="Anomaly.jpg" descr="Anomaly.jpg" title="Anomal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실행 예 — 수정액 자국이 있는 피팅 — 이상 점수 0.665 가 임계값 0.545 를 넘어 NG. 히트맵에서 이상 부위가 밝게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97"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Result — 최종 OK / NG 판정 — Tool Settings 패널</w:t>
      </w:r>
    </w:p>
    <w:p>
      <w:pPr>
        <w:keepNext/>
        <w:spacing w:after="40" w:before="80"/>
        <w:jc w:val="center"/>
      </w:pPr>
      <w:r>
        <w:drawing>
          <wp:inline distT="0" distB="0" distL="0" distR="0">
            <wp:extent cx="5905500" cy="4572000"/>
            <wp:effectExtent t="0" r="0" b="0" l="0"/>
            <wp:docPr id="198" name="Result.jpg" descr="Result.jpg" title="Res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4572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실행 예 — 막대 폭이 불량인 이미지 — Bar Width 가 실패하자 Result All Pass(모두 합격)는 NG, Result Any Pass(하나라도 합격)는 OK. 오른쪽 Source Results 에 연결된 도구별 OK/NG 가 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3"/>
        <w:keepNext/>
      </w:pPr>
      <w:r>
        <w:rPr>
          <w:rFonts w:ascii="Malgun Gothic" w:cs="Malgun Gothic" w:eastAsia="Malgun Gothic" w:hAnsi="Malgun Gothic"/>
        </w:rPr>
        <w:t xml:space="preserve">Ensemble — 딥러닝 판정 결합</w:t>
      </w:r>
    </w:p>
    <w:p>
      <w:pPr>
        <w:spacing w:after="100" w:line="276"/>
      </w:pPr>
      <w:r>
        <w:rPr>
          <w:rFonts w:ascii="Malgun Gothic" w:cs="Malgun Gothic" w:eastAsia="Malgun Gothic" w:hAnsi="Malgun Gothic"/>
          <w:sz w:val="20"/>
          <w:szCs w:val="20"/>
        </w:rPr>
        <w:t xml:space="preserve">Result 로 연결한 딥러닝 도구(주로 Detection = 알려진 결함 + Anomaly = 평소와 다른 상태)의 판정을 하나로 합칩니다. 두 모델을 함께 써서 과검(정상을 NG 로)과 미검(불량을 OK 로)을 같이 줄일 때 씁니다. Result 도구가 OK/NG 개수만 세는 것과 달리 검출 개수 · 이상 점수를 판정에 씁니다.</w:t>
      </w:r>
    </w:p>
    <w:p>
      <w:pPr>
        <w:keepNext/>
        <w:spacing w:after="40" w:before="80"/>
        <w:jc w:val="center"/>
      </w:pPr>
      <w:r>
        <w:drawing>
          <wp:inline distT="0" distB="0" distL="0" distR="0">
            <wp:extent cx="2286000" cy="3619500"/>
            <wp:effectExtent t="0" r="0" b="0" l="0"/>
            <wp:docPr id="199" name="36_Ensemble.png" descr="36_Ensemble.png" title="36_Ensem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286000" cy="3619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Ensemble — 딥러닝 판정 결합 — Tool Settings 패널</w:t>
      </w:r>
    </w:p>
    <w:p>
      <w:pPr>
        <w:keepNext/>
        <w:spacing w:after="40" w:before="80"/>
        <w:jc w:val="center"/>
      </w:pPr>
      <w:r>
        <w:drawing>
          <wp:inline distT="0" distB="0" distL="0" distR="0">
            <wp:extent cx="5905500" cy="4305300"/>
            <wp:effectExtent t="0" r="0" b="0" l="0"/>
            <wp:docPr id="200" name="Ensemble.jpg" descr="Ensemble.jpg" title="Ensem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실행 예 — 수정액 자국이 있는 피팅 — Detection 은 OK, Anomaly 는 NG. 결합 방식별로 And · Weighted · Consensus 는 NG, Or 만 OK. 왼쪽 위에 Anomaly 와 앙상블 4 개의 판정 글자가 실행 순서대로 쌓이고, 테두리는 스텝 판정(NG) 색입니다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(And · Or · Weighted · Consensus)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모두 OK 여야 OK(미검 최소화). Or: 하나라도 OK 면 OK(과검 최소화). Weighted: 가중 점수로 판정. Consensus: 소스 판정이 엇갈리면 NG(검토 필요)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 · Anomaly Weight · NG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0.5 · 0.5 [0.0~1.0]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Weighted 모드에서만 보입니다. Detection 실패 비율 × Detection Weight + Anomaly 최대 점수 × Anomaly Weight 가 NG Threshold 를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판정과 근거 문구를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 Mode · SourceCount · DetectionCount(소스 검출 개수 합) · AnomalyScore(소스 이상 점수 최댓값)</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모드에 따라 OK/NG. 소스 도구가 하나도 연결되지 않았으면 NG(‘소스 도구가 연결되지 않았습니다’).</w:t>
      </w:r>
    </w:p>
    <w:p>
      <w:pPr>
        <w:pStyle w:val="ListParagraph"/>
        <w:numPr>
          <w:ilvl w:val="0"/>
          <w:numId w:val="5"/>
        </w:numPr>
        <w:spacing w:after="40" w:line="264"/>
      </w:pPr>
      <w:r>
        <w:rPr>
          <w:rFonts w:ascii="Malgun Gothic" w:cs="Malgun Gothic" w:eastAsia="Malgun Gothic" w:hAnsi="Malgun Gothic"/>
          <w:sz w:val="20"/>
          <w:szCs w:val="20"/>
        </w:rPr>
        <w:t xml:space="preserve">Detection · Anomaly 도구에서 Ensemble 로 Result 연결을 잇습니다. 같은 소스에 Ensemble 을 여러 개 붙이면 모드별 결과를 나란히 비교할 수 있습니다.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20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Color Extract — 색 추출 (HSV) — Tool Settings 패널</w:t>
      </w:r>
    </w:p>
    <w:p>
      <w:pPr>
        <w:keepNext/>
        <w:spacing w:after="40" w:before="80"/>
        <w:jc w:val="center"/>
      </w:pPr>
      <w:r>
        <w:drawing>
          <wp:inline distT="0" distB="0" distL="0" distR="0">
            <wp:extent cx="5905500" cy="3857625"/>
            <wp:effectExtent t="0" r="0" b="0" l="0"/>
            <wp:docPr id="202" name="ColorExtract.jpg" descr="ColorExtract.jpg" title="ColorExtra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실행 예 — 학습한 파란 캡 색(HSV 범위)을 추출 — 화면의 3.47%(36,970 px). 개수 ·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203"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Color Match — 색 매칭 (Lab ΔE) — Tool Settings 패널</w:t>
      </w:r>
    </w:p>
    <w:p>
      <w:pPr>
        <w:keepNext/>
        <w:spacing w:after="40" w:before="80"/>
        <w:jc w:val="center"/>
      </w:pPr>
      <w:r>
        <w:drawing>
          <wp:inline distT="0" distB="0" distL="0" distR="0">
            <wp:extent cx="5905500" cy="3857625"/>
            <wp:effectExtent t="0" r="0" b="0" l="0"/>
            <wp:docPr id="204" name="ColorMatch.jpg" descr="ColorMatch.jpg" title="Color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실행 예 — 학습한 파란 캡 색과 ΔE 25 이내인 화소 3.79%(40,353 px)를 표시.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205"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Image Rectify — 렌즈 왜곡 · 기울기 보정 — Tool Settings 패널</w:t>
      </w:r>
    </w:p>
    <w:p>
      <w:pPr>
        <w:keepNext/>
        <w:spacing w:after="40" w:before="80"/>
        <w:jc w:val="center"/>
      </w:pPr>
      <w:r>
        <w:drawing>
          <wp:inline distT="0" distB="0" distL="0" distR="0">
            <wp:extent cx="5905500" cy="3857625"/>
            <wp:effectExtent t="0" r="0" b="0" l="0"/>
            <wp:docPr id="206" name="ImageRectify.jpg" descr="ImageRectify.jpg" title="ImageRect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실행 예 — 레시피의 캘리브레이션으로 렌즈 왜곡을 보정한 이미지(화소 크기 0.057 mm) — 뒤의 Caliper · Circle Fit 이 보정된 이미지로 잽니다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20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Photometric Stereo — 조명 방향별 사진 합성 (표면 요철 강조) — Tool Settings 패널</w:t>
      </w:r>
    </w:p>
    <w:p>
      <w:pPr>
        <w:keepNext/>
        <w:spacing w:after="40" w:before="80"/>
        <w:jc w:val="center"/>
      </w:pPr>
      <w:r>
        <w:drawing>
          <wp:inline distT="0" distB="0" distL="0" distR="0">
            <wp:extent cx="5905500" cy="3857625"/>
            <wp:effectExtent t="0" r="0" b="0" l="0"/>
            <wp:docPr id="208" name="PhotometricStereo.jpg" descr="PhotometricStereo.jpg" title="PhotometricSter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실행 예 — 조명 4 방향 이미지로 계산한 결함 강조(DefectEnhanced) 이미지 — 긁힘(선)과 찍힘(점)이 드러나고, 뒤의 Threshold · Blob 이 NG 로 판정합니다(예제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209"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9"/>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9"/>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9"/>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210"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30"/>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30"/>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30"/>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30"/>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209925"/>
            <wp:effectExtent t="0" r="0" b="0" l="0"/>
            <wp:docPr id="21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Feature Match 학습 · 실행 예 — 학습 영역(ROI)으로 피팅을 학습하고, 약 33° 돌아간 피팅을 찾은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1"/>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1"/>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1"/>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1"/>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212"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2"/>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2"/>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2"/>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2"/>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213"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Code Reader → Result</w:t>
      </w:r>
    </w:p>
    <w:p>
      <w:pPr>
        <w:pStyle w:val="ListParagraph"/>
        <w:numPr>
          <w:ilvl w:val="0"/>
          <w:numId w:val="33"/>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3"/>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3"/>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3"/>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4"/>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4"/>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4"/>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214"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5"/>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5"/>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5"/>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5"/>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5"/>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5"/>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215"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6"/>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6"/>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6"/>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6"/>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6"/>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216"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7"/>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7"/>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7"/>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7"/>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7"/>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8"/>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8"/>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8"/>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8"/>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217"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로그인 — 아이디 · 비밀번호 · "로그인 유지" 체크박스</w:t>
      </w:r>
    </w:p>
    <w:p>
      <w:pPr>
        <w:pStyle w:val="ListParagraph"/>
        <w:numPr>
          <w:ilvl w:val="0"/>
          <w:numId w:val="39"/>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9"/>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9"/>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218"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keepNext/>
        <w:spacing w:after="40" w:before="80"/>
        <w:jc w:val="center"/>
      </w:pPr>
      <w:r>
        <w:drawing>
          <wp:inline distT="0" distB="0" distL="0" distR="0">
            <wp:extent cx="3429000" cy="1714500"/>
            <wp:effectExtent t="0" r="0" b="0" l="0"/>
            <wp:docPr id="219" name="w56_user_menu.png" descr="w56_user_menu.png" title="w56_user_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3429000" cy="1714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오른쪽 위 사용자 메뉴 — [비밀번호 변경] · [닫기 (로그아웃)]</w:t>
      </w:r>
    </w:p>
    <w:p>
      <w:pPr>
        <w:keepNext/>
        <w:spacing w:after="40" w:before="80"/>
        <w:jc w:val="center"/>
      </w:pPr>
      <w:r>
        <w:drawing>
          <wp:inline distT="0" distB="0" distL="0" distR="0">
            <wp:extent cx="4953000" cy="3095625"/>
            <wp:effectExtent t="0" r="0" b="0" l="0"/>
            <wp:docPr id="220" name="w55_change_password.png" descr="w55_change_password.png" title="w55_change_pass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비밀번호 변경 화면 — 현재 비밀번호 · 새 비밀번호(강도 표시) · 확인</w:t>
      </w:r>
    </w:p>
    <w:p>
      <w:pPr>
        <w:spacing w:after="100" w:line="276"/>
      </w:pPr>
      <w:r>
        <w:rPr>
          <w:rFonts w:ascii="Malgun Gothic" w:cs="Malgun Gothic" w:eastAsia="Malgun Gothic" w:hAnsi="Malgun Gothic"/>
          <w:sz w:val="20"/>
          <w:szCs w:val="20"/>
        </w:rPr>
        <w:t xml:space="preserve">화면 오른쪽 위의 사용자 이름을 누르고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을 고르면 언제든 비밀번호를 바꿀 수 있습니다. 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22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019550"/>
            <wp:effectExtent t="0" r="0" b="0" l="0"/>
            <wp:docPr id="222"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05500" cy="4019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223"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155.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224"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156.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225"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157.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226"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158. 생산 이력 — 라인 · 작업지시 · LOT · 기간 · 결과 필터, 요약 카드, 목록, [Excel 내보내기]</w:t>
      </w:r>
    </w:p>
    <w:p>
      <w:pPr>
        <w:pStyle w:val="ListParagraph"/>
        <w:numPr>
          <w:ilvl w:val="0"/>
          <w:numId w:val="40"/>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40"/>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40"/>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40"/>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227"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159.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1"/>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1"/>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1"/>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228"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160.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229"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161.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230"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162.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23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163.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232"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164.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233"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165.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234"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166.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235"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167.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2"/>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2"/>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2"/>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2"/>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2"/>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933950"/>
            <wp:effectExtent t="0" r="0" b="0" l="0"/>
            <wp:docPr id="236"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05500" cy="4933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168.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237"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169. SPC 관리도 — 라인 → 레시피 → 파라미터 코드 · 부분군 크기 n, 요약 카드(측정값 수 · X̄ · σ · Cp/Cpk · Pp/Ppk), X̄ 관리도 · R 관리도, 부분군 표</w:t>
      </w:r>
    </w:p>
    <w:p>
      <w:pPr>
        <w:pStyle w:val="ListParagraph"/>
        <w:numPr>
          <w:ilvl w:val="0"/>
          <w:numId w:val="43"/>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3"/>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3"/>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3"/>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238"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170.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239"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171.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5181600"/>
            <wp:effectExtent t="0" r="0" b="0" l="0"/>
            <wp:docPr id="240"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05500" cy="5181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172.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24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173.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242"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174.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243"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175.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244"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176.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245"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177.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246"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178.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247"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179.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248"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180.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249"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181.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250"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182.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5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183.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52"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184.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53"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185.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54"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186.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55"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187.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56"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188.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4"/>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4"/>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4"/>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4"/>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4"/>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4"/>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4"/>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4"/>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4"/>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57"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189.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58"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190.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59"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191.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60"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192.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6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193.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62"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194.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63"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195.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64"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196.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65"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197.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66"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198.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67"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199.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68"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200.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69"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201. 라인 PC — 이름 · 라인 · 상태 · 마지막 접속 · 발급, [⋮] 토큰 재발급 · 중지 · 삭제, [라인 PC 등록]</w:t>
      </w:r>
    </w:p>
    <w:p>
      <w:pPr>
        <w:pStyle w:val="ListParagraph"/>
        <w:numPr>
          <w:ilvl w:val="0"/>
          <w:numId w:val="45"/>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5"/>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5"/>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70"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202.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6"/>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6"/>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6"/>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7"/>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7"/>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7"/>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8"/>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8"/>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8"/>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8"/>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8"/>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9"/>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9"/>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9"/>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50"/>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50"/>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50"/>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기능 목록 — 설명 위치</w:t>
      </w:r>
      <w:bookmarkEnd w:id="142"/>
    </w:p>
    <w:p>
      <w:pPr>
        <w:spacing w:after="100" w:line="276"/>
      </w:pPr>
      <w:r>
        <w:rPr>
          <w:rFonts w:ascii="Malgun Gothic" w:cs="Malgun Gothic" w:eastAsia="Malgun Gothic" w:hAnsi="Malgun Gothic"/>
          <w:sz w:val="20"/>
          <w:szCs w:val="20"/>
        </w:rPr>
        <w:t xml:space="preserve">제품 기능 목록의 항목마다 이 매뉴얼에서 화면과 사용법을 설명하는 절입니다.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102"/>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대분류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중분류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기능</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연속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검사 실행</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외부 트리거 연동</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양불 판정 및 카운트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§4.4 · §5.6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이력 조회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§4.2 · §4.5 · §4.6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단독 모드 로컬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§4.9 · §4.10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작업지시(WO)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 · §8.7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 Lot 관리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§4.12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웹 업로드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 · §8.26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제어</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시퀀스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생성/저장/복사/이름 변경</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템플릿 갤러리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연결/촬영/라이브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§3.4 · §4.5 · §5.4 · §5.12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로드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§5.4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설정(사각형/회전 사각형)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좌표 보정(Fixture)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 · §7.3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 Morphology / Image Enhance / Grayscale / Threshold / Edge Detection / Histogram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 · §6.2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 Unwrap (원형 → 띠 펼침)</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(기하학적 패턴 매칭)</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 · §7.3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Shape Match (템플릿 매칭)</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(입자 분석)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§6.5 · §7.1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 (치수 측정)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(기하 연산)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(판정 종합)</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 · §6.12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(DataMatrix · GS1)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§6.8 · §7.5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(문자 인식)</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OCV (문자 검증)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Color Match (색상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§6.13 · §7.4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Photometric Stereo (표면 결함 검사)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(객체 검출)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 (인스턴스 분할)</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(시맨틱 분할)</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Classify (분류)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(이상 탐지)</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(앙상블 판정)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(1점/2점 정렬)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 · §7.8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(2-스텝 정렬)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점군 측정(높이·평면·직선·기하)</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§6.10 · §7.9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정렬·편차·객체 검출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§6.9 · §6.10 · §7.9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테스트·CSV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캘리브레이션 (mm 환산)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(왜곡 보정)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장치 구성</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등록·시스템 구성 마법사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계정·보안 모드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§3.8 · §4.11 · §4.12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 · §8.3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알람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이력</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§8.8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(검사 기준값)</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§5.7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파레토 분석 · SPC 관리도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§8.11 · §8.12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 코드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리포트 · PDF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§8.14 · §8.15</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(라인)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OEE · 설비 신뢰성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§8.17 · §8.18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예방 보전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§8.4 · §8.20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승인 · 권한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감사 로그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시스템 설정 · SW 라이선스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§8.21 · §8.24 · §8.25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계정·권한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로그인·권한 제한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§4.12 · §8.1 · §8.2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인증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§2.6 · §3.8 · §8.24 · §11.4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유지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§2.7 · §4.6</w:t>
            </w:r>
          </w:p>
        </w:tc>
      </w:tr>
    </w:tbl>
    <w:p>
      <w:pPr>
        <w:spacing w:after="100"/>
      </w:pPr>
    </w:p>
    <w:p>
      <w:pPr>
        <w:pStyle w:val="Heading2"/>
        <w:keepNext/>
      </w:pPr>
      <w:bookmarkStart w:name="_Toc143" w:id="143"/>
      <w:r>
        <w:rPr>
          <w:rFonts w:ascii="Malgun Gothic" w:cs="Malgun Gothic" w:eastAsia="Malgun Gothic" w:hAnsi="Malgun Gothic"/>
        </w:rPr>
        <w:t xml:space="preserve">13.5 문서 정보</w:t>
      </w:r>
      <w:bookmarkEnd w:id="1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(2026-10-26)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1.47.2 · BODA.VMS.Web 1.10.4 · BODA.VMS.MLOps 0.1.5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7adfec6020f268af0eccf508cabb746d98d3e51b.jpg"/><Relationship Id="rId94" Type="http://schemas.openxmlformats.org/officeDocument/2006/relationships/image" Target="media/1242846aaad4d5aace7210dbfee4ea50f476f9e0.jpg"/><Relationship Id="rId95" Type="http://schemas.openxmlformats.org/officeDocument/2006/relationships/image" Target="media/ffc5ee7381adde1e20bd934dc3ac704819830eeb.png"/><Relationship Id="rId96" Type="http://schemas.openxmlformats.org/officeDocument/2006/relationships/image" Target="media/7900583dd8863c12d34872a3785823192f7cf624.png"/><Relationship Id="rId97" Type="http://schemas.openxmlformats.org/officeDocument/2006/relationships/image" Target="media/97c3e58106091a5d91c44c30c41c69a61b3b8800.png"/><Relationship Id="rId98" Type="http://schemas.openxmlformats.org/officeDocument/2006/relationships/image" Target="media/19ab5bf1925a16d9f1940e5aaa6206f2c9cc6860.png"/><Relationship Id="rId99" Type="http://schemas.openxmlformats.org/officeDocument/2006/relationships/image" Target="media/b7ff6ac9a12eafb36b507623c5d37fcf1da23814.png"/><Relationship Id="rId100" Type="http://schemas.openxmlformats.org/officeDocument/2006/relationships/image" Target="media/3813fe41625118915491c355ca45ef2772310e84.png"/><Relationship Id="rId101" Type="http://schemas.openxmlformats.org/officeDocument/2006/relationships/image" Target="media/7cc57d92c315ef3cf57bba93b2fb00f7c8e41f48.png"/><Relationship Id="rId102" Type="http://schemas.openxmlformats.org/officeDocument/2006/relationships/image" Target="media/0fac8efb56f7dfd6344dfaf1e9f40c73bc7fd411.png"/><Relationship Id="rId103" Type="http://schemas.openxmlformats.org/officeDocument/2006/relationships/image" Target="media/46a30551255190df46c12400173712e8a2c1104a.png"/><Relationship Id="rId104" Type="http://schemas.openxmlformats.org/officeDocument/2006/relationships/image" Target="media/aa8348529b169bccd4280ac3a8f096c0c4fb64f5.png"/><Relationship Id="rId105" Type="http://schemas.openxmlformats.org/officeDocument/2006/relationships/image" Target="media/930d31478b6e69d0165439a065ccc7e6367bfeed.png"/><Relationship Id="rId106" Type="http://schemas.openxmlformats.org/officeDocument/2006/relationships/image" Target="media/85a9cc3335087a18ce561b2f23e5553145274508.png"/><Relationship Id="rId107" Type="http://schemas.openxmlformats.org/officeDocument/2006/relationships/image" Target="media/638c5eec38cb04eff35228f661d62d8bf03c5e76.jpg"/><Relationship Id="rId108" Type="http://schemas.openxmlformats.org/officeDocument/2006/relationships/image" Target="media/d6e49d859acbe8ddbffeab6052e5b5c179e9b716.png"/><Relationship Id="rId109" Type="http://schemas.openxmlformats.org/officeDocument/2006/relationships/image" Target="media/a7c4d6d40e193eed1dad6065e14b2bf9e0eb05b5.png"/><Relationship Id="rId110" Type="http://schemas.openxmlformats.org/officeDocument/2006/relationships/image" Target="media/0763b3fe433bca7247d93f3116eb6fc70e869fd8.png"/><Relationship Id="rId111" Type="http://schemas.openxmlformats.org/officeDocument/2006/relationships/image" Target="media/82a19cba7e8160b2d203ef08a226d927fcd4bc7b.png"/><Relationship Id="rId112" Type="http://schemas.openxmlformats.org/officeDocument/2006/relationships/image" Target="media/122394b457b9fe0fbb630cc891b812347cc0fc92.png"/><Relationship Id="rId113" Type="http://schemas.openxmlformats.org/officeDocument/2006/relationships/image" Target="media/f7c886bdd0b2d4f929c4ccc718e7b659ef9c8d81.png"/><Relationship Id="rId114" Type="http://schemas.openxmlformats.org/officeDocument/2006/relationships/image" Target="media/deef4ae6458192ce4eebacbef08f982e539a96dd.png"/><Relationship Id="rId115" Type="http://schemas.openxmlformats.org/officeDocument/2006/relationships/image" Target="media/c7cce67348b0a229cb02b1c43ce2995e711fad25.png"/><Relationship Id="rId116" Type="http://schemas.openxmlformats.org/officeDocument/2006/relationships/image" Target="media/8bedaafa0061ad2e3cd5dc7abae3935ce86bfb53.png"/><Relationship Id="rId117" Type="http://schemas.openxmlformats.org/officeDocument/2006/relationships/image" Target="media/764cd691a2109306b45ee4c628f38bf0bcf12100.png"/><Relationship Id="rId118" Type="http://schemas.openxmlformats.org/officeDocument/2006/relationships/image" Target="media/f598d5504c95cc543b2bfc77c6677f22c3335af2.png"/><Relationship Id="rId119" Type="http://schemas.openxmlformats.org/officeDocument/2006/relationships/image" Target="media/3a7072542169acc7ed849eea8a9df883431281a3.jpg"/><Relationship Id="rId120" Type="http://schemas.openxmlformats.org/officeDocument/2006/relationships/image" Target="media/aaf92655c1bccb72cbc60aa48bfb93b0ab44a26c.png"/><Relationship Id="rId121" Type="http://schemas.openxmlformats.org/officeDocument/2006/relationships/image" Target="media/cf8d2cc31aa185104e0f15bb7e07d5c86bc849f8.jpg"/><Relationship Id="rId122" Type="http://schemas.openxmlformats.org/officeDocument/2006/relationships/image" Target="media/7ecb0e2c118d0d76e86f4048917d31c95ace4970.jpg"/><Relationship Id="rId123" Type="http://schemas.openxmlformats.org/officeDocument/2006/relationships/image" Target="media/73445db5024b36dadeb71f3280ada3e2d19caf9a.jpg"/><Relationship Id="rId124" Type="http://schemas.openxmlformats.org/officeDocument/2006/relationships/image" Target="media/03e0d119a00a7a95ad0c0568d8a6995834f901de.jpg"/><Relationship Id="rId125" Type="http://schemas.openxmlformats.org/officeDocument/2006/relationships/image" Target="media/7fdd0be8d3b3a18ecf90b4b31091fca4824167b5.png"/><Relationship Id="rId126" Type="http://schemas.openxmlformats.org/officeDocument/2006/relationships/image" Target="media/4cbd312392eb78919b1bde994ff719f9821f8b67.png"/><Relationship Id="rId127" Type="http://schemas.openxmlformats.org/officeDocument/2006/relationships/image" Target="media/425574bad7ae327bcfb8155289ba6f9a9e18a8ac.png"/><Relationship Id="rId128" Type="http://schemas.openxmlformats.org/officeDocument/2006/relationships/image" Target="media/820e1da2db094a62f172ffbebf4b4c61ce91741a.png"/><Relationship Id="rId129" Type="http://schemas.openxmlformats.org/officeDocument/2006/relationships/image" Target="media/18b85de5e458517a891645f0935d60a40c351764.png"/><Relationship Id="rId130" Type="http://schemas.openxmlformats.org/officeDocument/2006/relationships/image" Target="media/3d80793429e9e17fe20975b3b566e5dd0697942a.png"/><Relationship Id="rId131" Type="http://schemas.openxmlformats.org/officeDocument/2006/relationships/image" Target="media/7ca6d036b1d16ab80e3d444d26b787a62ae8804d.png"/><Relationship Id="rId132" Type="http://schemas.openxmlformats.org/officeDocument/2006/relationships/image" Target="media/179cb3120219ba8e4493955b8feded2b1c349fbb.png"/><Relationship Id="rId133" Type="http://schemas.openxmlformats.org/officeDocument/2006/relationships/image" Target="media/2b76a87cbad40de3eddc1605cf0bd61d322af591.png"/><Relationship Id="rId134" Type="http://schemas.openxmlformats.org/officeDocument/2006/relationships/image" Target="media/342d26b3e3cd9971c15bdea686213601e64a38e9.png"/><Relationship Id="rId135" Type="http://schemas.openxmlformats.org/officeDocument/2006/relationships/image" Target="media/8f23ed2a5dab5b950d11b7cd6958a49f9087ce60.jpg"/><Relationship Id="rId136" Type="http://schemas.openxmlformats.org/officeDocument/2006/relationships/image" Target="media/30de16523e93dcc8db4906f3c0e0773d50d985fd.png"/><Relationship Id="rId137" Type="http://schemas.openxmlformats.org/officeDocument/2006/relationships/image" Target="media/7715ec654c3f6bc1904126427475ee5af0cc41fe.jpg"/><Relationship Id="rId138" Type="http://schemas.openxmlformats.org/officeDocument/2006/relationships/image" Target="media/82aa3d25b529b6b80212c857111f03d173db90f5.png"/><Relationship Id="rId139" Type="http://schemas.openxmlformats.org/officeDocument/2006/relationships/image" Target="media/564f9d1250b359a6637c906fbc2c389a51f4df39.jpg"/><Relationship Id="rId140" Type="http://schemas.openxmlformats.org/officeDocument/2006/relationships/image" Target="media/7ac9816d9729532c1aa84311b794a72753fed851.png"/><Relationship Id="rId141" Type="http://schemas.openxmlformats.org/officeDocument/2006/relationships/image" Target="media/f4024f16a315a76022b554c08c1d3fac8088f3e8.jpg"/><Relationship Id="rId142" Type="http://schemas.openxmlformats.org/officeDocument/2006/relationships/image" Target="media/c00ac278a7d04fa51820d265382e27e14582cd88.png"/><Relationship Id="rId143" Type="http://schemas.openxmlformats.org/officeDocument/2006/relationships/image" Target="media/6013d64b21e0536fa8edcc9768babde3b5b4cfcc.jpg"/><Relationship Id="rId144" Type="http://schemas.openxmlformats.org/officeDocument/2006/relationships/image" Target="media/d4126b78adaceb4483ac4a35cf136f6fad8f5219.png"/><Relationship Id="rId145" Type="http://schemas.openxmlformats.org/officeDocument/2006/relationships/image" Target="media/5b9e171309c0f9cb07da94d6fba16a68f8f9e7fc.jpg"/><Relationship Id="rId146" Type="http://schemas.openxmlformats.org/officeDocument/2006/relationships/image" Target="media/67108d0feb202bc9cc1ada5920d218f7627de738.png"/><Relationship Id="rId147" Type="http://schemas.openxmlformats.org/officeDocument/2006/relationships/image" Target="media/7cda178ecdc1115cdfb5e7b31df3d684736a4c07.jpg"/><Relationship Id="rId148" Type="http://schemas.openxmlformats.org/officeDocument/2006/relationships/image" Target="media/ac919eaf2f4e357e589d92af0c68eac0e112070b.png"/><Relationship Id="rId149" Type="http://schemas.openxmlformats.org/officeDocument/2006/relationships/image" Target="media/e65baff2f854dc2671b5d15231594b805a119152.jpg"/><Relationship Id="rId150" Type="http://schemas.openxmlformats.org/officeDocument/2006/relationships/image" Target="media/4ed535e6b957983b3aadcd3c7515c3acee13bd44.png"/><Relationship Id="rId151" Type="http://schemas.openxmlformats.org/officeDocument/2006/relationships/image" Target="media/d83381d9c49a59ed8a837862a2a96f870bf6c2db.jpg"/><Relationship Id="rId152" Type="http://schemas.openxmlformats.org/officeDocument/2006/relationships/image" Target="media/c77d62059cde5758a770224e6d0e94f987da7d0e.png"/><Relationship Id="rId153" Type="http://schemas.openxmlformats.org/officeDocument/2006/relationships/image" Target="media/c99c2e65fdeeb837f65e60b8312b9e740dfe1b2e.jpg"/><Relationship Id="rId154" Type="http://schemas.openxmlformats.org/officeDocument/2006/relationships/image" Target="media/faa98153caac15cc8de278bf639f78169c65ed9f.png"/><Relationship Id="rId155" Type="http://schemas.openxmlformats.org/officeDocument/2006/relationships/image" Target="media/312a377b178e4ac4441d6d794e66b8e818944e99.jpg"/><Relationship Id="rId156" Type="http://schemas.openxmlformats.org/officeDocument/2006/relationships/image" Target="media/e61b676b31b3f4be026153601bfede003807ecd2.png"/><Relationship Id="rId157" Type="http://schemas.openxmlformats.org/officeDocument/2006/relationships/image" Target="media/cb8acae5b575421939420cae2224cbf0656bee92.jpg"/><Relationship Id="rId158" Type="http://schemas.openxmlformats.org/officeDocument/2006/relationships/image" Target="media/de1f2df44cb58bfd111dc701fec2cde034433ed8.png"/><Relationship Id="rId159" Type="http://schemas.openxmlformats.org/officeDocument/2006/relationships/image" Target="media/5027cd8563ab88bb4f58581b9a8fd5f3b0e79619.jpg"/><Relationship Id="rId160" Type="http://schemas.openxmlformats.org/officeDocument/2006/relationships/image" Target="media/292c10125c6c92cf76aba7480c44686e588591e0.png"/><Relationship Id="rId161" Type="http://schemas.openxmlformats.org/officeDocument/2006/relationships/image" Target="media/9223fdd28b4b902883f31ebbbdb225c3366928ca.jpg"/><Relationship Id="rId162" Type="http://schemas.openxmlformats.org/officeDocument/2006/relationships/image" Target="media/413f5f2a187c298b6dbc296e83a2e074f7d862bc.png"/><Relationship Id="rId163" Type="http://schemas.openxmlformats.org/officeDocument/2006/relationships/image" Target="media/97b71298e2d9c531b6b43d8330efd9d74d040338.jpg"/><Relationship Id="rId164" Type="http://schemas.openxmlformats.org/officeDocument/2006/relationships/image" Target="media/925a80765cf44ca54f1a5d3aac1f8eac4222da44.png"/><Relationship Id="rId165" Type="http://schemas.openxmlformats.org/officeDocument/2006/relationships/image" Target="media/9502ad698417b97ee9370c81bbba5a93ca655b91.jpg"/><Relationship Id="rId166" Type="http://schemas.openxmlformats.org/officeDocument/2006/relationships/image" Target="media/15cbc6a2fd71349535419bd5befac2728581f292.png"/><Relationship Id="rId167" Type="http://schemas.openxmlformats.org/officeDocument/2006/relationships/image" Target="media/1feb6bed16738f2ef2200325c653c14b291ba907.jpg"/><Relationship Id="rId168" Type="http://schemas.openxmlformats.org/officeDocument/2006/relationships/image" Target="media/40153746f174038d5103850760e8590163ff6b5c.png"/><Relationship Id="rId169" Type="http://schemas.openxmlformats.org/officeDocument/2006/relationships/image" Target="media/7c1fcdb020ccf95ed3ac251ab78097e52e36e188.jpg"/><Relationship Id="rId170" Type="http://schemas.openxmlformats.org/officeDocument/2006/relationships/image" Target="media/85055177aa21c15cc2aaa97f58a112ad3fab79a4.png"/><Relationship Id="rId171" Type="http://schemas.openxmlformats.org/officeDocument/2006/relationships/image" Target="media/c47236fd48bdc8d9b9146f47188ebabb83b03098.jpg"/><Relationship Id="rId172" Type="http://schemas.openxmlformats.org/officeDocument/2006/relationships/image" Target="media/7cb40cb2e32eb81eff2e1d64bc5e797908c64ec9.png"/><Relationship Id="rId173" Type="http://schemas.openxmlformats.org/officeDocument/2006/relationships/image" Target="media/2955ece2536342974b05fcffcab8d22f6004a85b.jpg"/><Relationship Id="rId174" Type="http://schemas.openxmlformats.org/officeDocument/2006/relationships/image" Target="media/ed22a14f012ca7aa89e840932dbc149da6dfa2d2.png"/><Relationship Id="rId175" Type="http://schemas.openxmlformats.org/officeDocument/2006/relationships/image" Target="media/bc6b36564735bd7c3098d02726614ad32492e7dd.jpg"/><Relationship Id="rId176" Type="http://schemas.openxmlformats.org/officeDocument/2006/relationships/image" Target="media/6caf5c5a55230c335009903eb202516848633cbf.png"/><Relationship Id="rId177" Type="http://schemas.openxmlformats.org/officeDocument/2006/relationships/image" Target="media/f08690a1a9effcfc261fe76abdd186e62502ce8b.jpg"/><Relationship Id="rId178" Type="http://schemas.openxmlformats.org/officeDocument/2006/relationships/image" Target="media/74cb6ebd0ce8f1b0664077e3d5b41fa7c3f7c3da.png"/><Relationship Id="rId179" Type="http://schemas.openxmlformats.org/officeDocument/2006/relationships/image" Target="media/7134867d20f66e1a42f00bf75c2721a52efbd1b6.jpg"/><Relationship Id="rId180" Type="http://schemas.openxmlformats.org/officeDocument/2006/relationships/image" Target="media/687a4c9faf68c27ce231d2a3fa973f621fcd3db7.png"/><Relationship Id="rId181" Type="http://schemas.openxmlformats.org/officeDocument/2006/relationships/image" Target="media/a866689379c6b879ae91efb26893b002d3781ac7.jpg"/><Relationship Id="rId182" Type="http://schemas.openxmlformats.org/officeDocument/2006/relationships/image" Target="media/c803067d89f444414389013f68efb0c907a8e711.png"/><Relationship Id="rId183" Type="http://schemas.openxmlformats.org/officeDocument/2006/relationships/image" Target="media/7a8b836a454113e5eaabdfdea2b96d8e6e8a763d.jpg"/><Relationship Id="rId184" Type="http://schemas.openxmlformats.org/officeDocument/2006/relationships/image" Target="media/acfc5b7c88da44c63521ff555d39f756586090b3.png"/><Relationship Id="rId185" Type="http://schemas.openxmlformats.org/officeDocument/2006/relationships/image" Target="media/f377e6fa14454449b2cf9626e9b9f2129259ea01.jpg"/><Relationship Id="rId186" Type="http://schemas.openxmlformats.org/officeDocument/2006/relationships/image" Target="media/d78378503bb13b2e6b7ce3ef9237fc67a9090112.png"/><Relationship Id="rId187" Type="http://schemas.openxmlformats.org/officeDocument/2006/relationships/image" Target="media/015f10d34a429633c220a9dff64f9dd410a1ae0a.jpg"/><Relationship Id="rId188" Type="http://schemas.openxmlformats.org/officeDocument/2006/relationships/image" Target="media/fd708d6ff27f8598b57ed3c48d04776672a46ba9.png"/><Relationship Id="rId189" Type="http://schemas.openxmlformats.org/officeDocument/2006/relationships/image" Target="media/b3bb0b8740db13c92469e07d828e57d85f0cb336.jpg"/><Relationship Id="rId190" Type="http://schemas.openxmlformats.org/officeDocument/2006/relationships/image" Target="media/53bc9f9c741f3f19cdd08dedf09a23531d8152ba.png"/><Relationship Id="rId191" Type="http://schemas.openxmlformats.org/officeDocument/2006/relationships/image" Target="media/b3144d69a7114f03e364f611a7893f6eb2e42f24.jpg"/><Relationship Id="rId192" Type="http://schemas.openxmlformats.org/officeDocument/2006/relationships/image" Target="media/fadb02e306d918b674d76eb3cc4178f4403464d0.png"/><Relationship Id="rId193" Type="http://schemas.openxmlformats.org/officeDocument/2006/relationships/image" Target="media/a93fdb92bb89f0e2311fcd26b828a22e21c99970.jpg"/><Relationship Id="rId194" Type="http://schemas.openxmlformats.org/officeDocument/2006/relationships/image" Target="media/c9bb88dccc5c0144e6118f6c77242a2f83a790cc.png"/><Relationship Id="rId195" Type="http://schemas.openxmlformats.org/officeDocument/2006/relationships/image" Target="media/ba11690d8441a05fc3a57364aaff44d52a9ad443.jpg"/><Relationship Id="rId196" Type="http://schemas.openxmlformats.org/officeDocument/2006/relationships/image" Target="media/1ce5650617ce15228b8d6ddee02301ea1a8f0f3c.png"/><Relationship Id="rId197" Type="http://schemas.openxmlformats.org/officeDocument/2006/relationships/image" Target="media/4c512abcd12c7b7bd9ac7b547377a73ac2efa26d.jpg"/><Relationship Id="rId198" Type="http://schemas.openxmlformats.org/officeDocument/2006/relationships/image" Target="media/0d4a123a56561687889f73b48a9929c38cf2bf7c.png"/><Relationship Id="rId199" Type="http://schemas.openxmlformats.org/officeDocument/2006/relationships/image" Target="media/df53ed5475ce5fc76f258bc8006810140fadf4d5.jpg"/><Relationship Id="rId200" Type="http://schemas.openxmlformats.org/officeDocument/2006/relationships/image" Target="media/47a7ac24034ce240d6c7eebc9378aa3e7d9417d5.png"/><Relationship Id="rId201" Type="http://schemas.openxmlformats.org/officeDocument/2006/relationships/image" Target="media/2a411b86510916356205f972a317edcf6c548dd4.jpg"/><Relationship Id="rId202" Type="http://schemas.openxmlformats.org/officeDocument/2006/relationships/image" Target="media/708ca7ae7ec59ed2850bd48f3609017d51f7559c.png"/><Relationship Id="rId203" Type="http://schemas.openxmlformats.org/officeDocument/2006/relationships/image" Target="media/04995966a20e107f4748483eebce2532aadd4537.jpg"/><Relationship Id="rId204" Type="http://schemas.openxmlformats.org/officeDocument/2006/relationships/image" Target="media/493eef80cd70e307825a09577fcf916001696aef.png"/><Relationship Id="rId205" Type="http://schemas.openxmlformats.org/officeDocument/2006/relationships/image" Target="media/2d73e0ff0220dedf6d045866036fe4b04476c65a.jpg"/><Relationship Id="rId206" Type="http://schemas.openxmlformats.org/officeDocument/2006/relationships/image" Target="media/6f708da089dc87b71271dffffb088cc318422bf6.png"/><Relationship Id="rId207" Type="http://schemas.openxmlformats.org/officeDocument/2006/relationships/image" Target="media/ccba14df29f03be8aae9415f3a388dcb4716c2fe.jpg"/><Relationship Id="rId208" Type="http://schemas.openxmlformats.org/officeDocument/2006/relationships/image" Target="media/e26daa96355a04d52737ef2f093b6645715407b9.png"/><Relationship Id="rId209" Type="http://schemas.openxmlformats.org/officeDocument/2006/relationships/image" Target="media/244bff0322ebed0ce6ee670430d45ddbd368e004.jpg"/><Relationship Id="rId210" Type="http://schemas.openxmlformats.org/officeDocument/2006/relationships/image" Target="media/b5ff65c50a1de58814c613be43b4511957e44f7e.png"/><Relationship Id="rId211" Type="http://schemas.openxmlformats.org/officeDocument/2006/relationships/image" Target="media/d3d5fbb5aaf35fbdcf1332be15208408d8f392f5.jpg"/><Relationship Id="rId212" Type="http://schemas.openxmlformats.org/officeDocument/2006/relationships/image" Target="media/79db3b1096501bd2fcf1083253b7648fa4367faf.png"/><Relationship Id="rId213" Type="http://schemas.openxmlformats.org/officeDocument/2006/relationships/image" Target="media/c2e69a4d032ee5c629c792443209d1a52adee520.jpg"/><Relationship Id="rId214" Type="http://schemas.openxmlformats.org/officeDocument/2006/relationships/image" Target="media/c1dfa331331e5ed3454659d4163013321c179e00.png"/><Relationship Id="rId215" Type="http://schemas.openxmlformats.org/officeDocument/2006/relationships/image" Target="media/eb7a65945bef5a1d25f64caa9ba2143e22b93ae3.png"/><Relationship Id="rId216" Type="http://schemas.openxmlformats.org/officeDocument/2006/relationships/image" Target="media/329b57e2950aa4e5a8da72848ab2b408f036da77.png"/><Relationship Id="rId217" Type="http://schemas.openxmlformats.org/officeDocument/2006/relationships/image" Target="media/aeeb76a9d13f4f0973b7fac753a8c22bd865721c.png"/><Relationship Id="rId218" Type="http://schemas.openxmlformats.org/officeDocument/2006/relationships/image" Target="media/7d889bb2611a9425c15599abd091586d7e5d484a.png"/><Relationship Id="rId219" Type="http://schemas.openxmlformats.org/officeDocument/2006/relationships/image" Target="media/71c4111e6642de478b1aa2b9d2d84ac2bf8c2e1e.png"/><Relationship Id="rId220" Type="http://schemas.openxmlformats.org/officeDocument/2006/relationships/image" Target="media/eaedb44df6f6654539fcc1e3bd91324938c9d4fa.png"/><Relationship Id="rId221" Type="http://schemas.openxmlformats.org/officeDocument/2006/relationships/image" Target="media/e1afb372701976c51bad6da9370b5a69556ef347.png"/><Relationship Id="rId222" Type="http://schemas.openxmlformats.org/officeDocument/2006/relationships/image" Target="media/a8f9f5b38b733b321c766761a0175396666eec38.png"/><Relationship Id="rId223" Type="http://schemas.openxmlformats.org/officeDocument/2006/relationships/image" Target="media/34e17c7ee3721bc3be06eb98f4e452bd6a311589.png"/><Relationship Id="rId224" Type="http://schemas.openxmlformats.org/officeDocument/2006/relationships/image" Target="media/41c9164491f3793694a4cd5f57b98fffbca767fa.png"/><Relationship Id="rId225" Type="http://schemas.openxmlformats.org/officeDocument/2006/relationships/image" Target="media/8c45ccd6aee75f6c791b638e555eec13a3e5a00a.png"/><Relationship Id="rId226" Type="http://schemas.openxmlformats.org/officeDocument/2006/relationships/image" Target="media/32dc74327e958f0685333e7d329438f791026103.png"/><Relationship Id="rId227" Type="http://schemas.openxmlformats.org/officeDocument/2006/relationships/image" Target="media/6e2835d2b76d0849d32442c4fe6c74f3c1490d7b.png"/><Relationship Id="rId228" Type="http://schemas.openxmlformats.org/officeDocument/2006/relationships/image" Target="media/0d8a490dc691d17a75e11b50e962ee201f82d660.png"/><Relationship Id="rId229" Type="http://schemas.openxmlformats.org/officeDocument/2006/relationships/image" Target="media/07f6fa6991f58491de53382dcb0fea000d3d86d5.png"/><Relationship Id="rId230" Type="http://schemas.openxmlformats.org/officeDocument/2006/relationships/image" Target="media/45771d196783b38261f0865b754e214fe853e702.png"/><Relationship Id="rId231" Type="http://schemas.openxmlformats.org/officeDocument/2006/relationships/image" Target="media/cc02227695f140d96d815068a569900cc3084e86.png"/><Relationship Id="rId232" Type="http://schemas.openxmlformats.org/officeDocument/2006/relationships/image" Target="media/1e5398040a5dd6d20bbecfbb4978139714eae2f7.png"/><Relationship Id="rId233" Type="http://schemas.openxmlformats.org/officeDocument/2006/relationships/image" Target="media/5b5d693399ff8a30e41ecc53b245325476659a2c.png"/><Relationship Id="rId234" Type="http://schemas.openxmlformats.org/officeDocument/2006/relationships/image" Target="media/6c174a025fb1c648d56a2393fc7699ce9e7d3517.png"/><Relationship Id="rId235" Type="http://schemas.openxmlformats.org/officeDocument/2006/relationships/image" Target="media/39ca3b52aa201cb04f5dbd3dd67b03eec871e38e.png"/><Relationship Id="rId236" Type="http://schemas.openxmlformats.org/officeDocument/2006/relationships/image" Target="media/c6b3bd1cd703098d016dbc7afc6cded89782b252.png"/><Relationship Id="rId237" Type="http://schemas.openxmlformats.org/officeDocument/2006/relationships/image" Target="media/413be938c60ba0b402c7bb692bf4e86ec2d06eca.png"/><Relationship Id="rId238" Type="http://schemas.openxmlformats.org/officeDocument/2006/relationships/image" Target="media/c36258074cd3e3d8031198e74dab116ec1c5bc42.png"/><Relationship Id="rId239" Type="http://schemas.openxmlformats.org/officeDocument/2006/relationships/image" Target="media/4f6cdc20a51ff67a43c4b6781c814e4f2c0db74a.png"/><Relationship Id="rId240" Type="http://schemas.openxmlformats.org/officeDocument/2006/relationships/image" Target="media/02dd050de1aab5a849378edf111d5dad850834d7.png"/><Relationship Id="rId241" Type="http://schemas.openxmlformats.org/officeDocument/2006/relationships/image" Target="media/84517c8dd1b4971108867ba1e7464c5e4a51535f.png"/><Relationship Id="rId242" Type="http://schemas.openxmlformats.org/officeDocument/2006/relationships/image" Target="media/558cac5f3a42f47b56519fd815c84486a302ead7.png"/><Relationship Id="rId243" Type="http://schemas.openxmlformats.org/officeDocument/2006/relationships/image" Target="media/d10aa05eae16c95f36b9a6c22629a3c356581247.png"/><Relationship Id="rId244" Type="http://schemas.openxmlformats.org/officeDocument/2006/relationships/image" Target="media/3203a0408c790398e6f269c6f9485b051a8aa6c1.png"/><Relationship Id="rId245" Type="http://schemas.openxmlformats.org/officeDocument/2006/relationships/image" Target="media/7b99ee0a5b5ebd161982ad1415ab1375ba842153.png"/><Relationship Id="rId246" Type="http://schemas.openxmlformats.org/officeDocument/2006/relationships/image" Target="media/6fa08646e2df898e2eb3aaac27ccce90eb77dd94.png"/><Relationship Id="rId247" Type="http://schemas.openxmlformats.org/officeDocument/2006/relationships/image" Target="media/398c984b15c3988a1f2c9f16a268458a9c6c8a66.png"/><Relationship Id="rId248" Type="http://schemas.openxmlformats.org/officeDocument/2006/relationships/image" Target="media/4e8e99798a2e7c65c30581e04eae47f37c5d6398.png"/><Relationship Id="rId249" Type="http://schemas.openxmlformats.org/officeDocument/2006/relationships/image" Target="media/0da2149f42851578b1ec30fd7ede92a319873abf.png"/><Relationship Id="rId250" Type="http://schemas.openxmlformats.org/officeDocument/2006/relationships/image" Target="media/cc8aef8a23c3bcb6e39a8d939271da6dacdbdcbb.png"/><Relationship Id="rId251" Type="http://schemas.openxmlformats.org/officeDocument/2006/relationships/image" Target="media/2df4294f6526c5792e1efc1db8439b394c35afd8.png"/><Relationship Id="rId252" Type="http://schemas.openxmlformats.org/officeDocument/2006/relationships/image" Target="media/dbb2227c24253954556428f26ff02a135fbe4289.png"/><Relationship Id="rId253" Type="http://schemas.openxmlformats.org/officeDocument/2006/relationships/image" Target="media/3f913627a82eb0001ea7f4c3deef40bc131533a3.png"/><Relationship Id="rId254" Type="http://schemas.openxmlformats.org/officeDocument/2006/relationships/image" Target="media/1f9aff4aeeee2aacc0f680231ce34a5cdbd02d72.png"/><Relationship Id="rId255" Type="http://schemas.openxmlformats.org/officeDocument/2006/relationships/image" Target="media/8416d9caceed0f6ad48172beedef74b781e41265.png"/><Relationship Id="rId256" Type="http://schemas.openxmlformats.org/officeDocument/2006/relationships/image" Target="media/a0516f1d2205fd62884e5bd7ef040f9ef227ef4d.png"/><Relationship Id="rId257" Type="http://schemas.openxmlformats.org/officeDocument/2006/relationships/image" Target="media/b6b486c31ffa06dc5bc6d8ff5d6f4929a3b327d4.png"/><Relationship Id="rId258" Type="http://schemas.openxmlformats.org/officeDocument/2006/relationships/image" Target="media/83ab1f66ad9d08f031f783535e03f62ba81501bc.png"/><Relationship Id="rId259" Type="http://schemas.openxmlformats.org/officeDocument/2006/relationships/image" Target="media/92fd3091b78fa337e0f2d12bf854bfbce9b39b0d.png"/><Relationship Id="rId260" Type="http://schemas.openxmlformats.org/officeDocument/2006/relationships/image" Target="media/79cc34039d1d8dd7b886553de46231fbbc2ccf56.png"/><Relationship Id="rId261" Type="http://schemas.openxmlformats.org/officeDocument/2006/relationships/image" Target="media/502dd654800380c2c7f36a25f1148523332e27bc.png"/><Relationship Id="rId262" Type="http://schemas.openxmlformats.org/officeDocument/2006/relationships/image" Target="media/c2a59735e56d2c881640de7d0c708592ed11746a.png"/><Relationship Id="rId263" Type="http://schemas.openxmlformats.org/officeDocument/2006/relationships/image" Target="media/954dda93fd06fbaa96d85cef65d433cb0819f215.png"/><Relationship Id="rId264" Type="http://schemas.openxmlformats.org/officeDocument/2006/relationships/image" Target="media/ba9e19f675b149380b1bd87ab8ae5f1c6f41af3d.png"/><Relationship Id="rId265" Type="http://schemas.openxmlformats.org/officeDocument/2006/relationships/image" Target="media/dc6c6fdab26b39ca7a92aa9a9acc4f57fb2239fa.png"/><Relationship Id="rId266" Type="http://schemas.openxmlformats.org/officeDocument/2006/relationships/image" Target="media/1ae468cd7668f4df2c77848e74e5eb5a3dd416e1.png"/><Relationship Id="rId267" Type="http://schemas.openxmlformats.org/officeDocument/2006/relationships/image" Target="media/fa918531317ddba467bdb6c8e4a1937c3569b59b.png"/><Relationship Id="rId268" Type="http://schemas.openxmlformats.org/officeDocument/2006/relationships/image" Target="media/a8d52d9b8de270e1430f4b6181858b8c2ccd8642.png"/><Relationship Id="rId269" Type="http://schemas.openxmlformats.org/officeDocument/2006/relationships/image" Target="media/c3d41e898d7fdd2254a72779346045dd52434516.png"/><Relationship Id="rId270" Type="http://schemas.openxmlformats.org/officeDocument/2006/relationships/image" Target="media/97f624f4e0b42eb3dd4428df8eb18ef037121ad4.png"/><Relationship Id="rId271" Type="http://schemas.openxmlformats.org/officeDocument/2006/relationships/image" Target="media/6cb7f3ac135b2afe672a71f96c5ef227b0d4565b.png"/><Relationship Id="rId272" Type="http://schemas.openxmlformats.org/officeDocument/2006/relationships/image" Target="media/079f69ec134ab64141d6a83b253a31e2529c73e0.png"/><Relationship Id="rId273" Type="http://schemas.openxmlformats.org/officeDocument/2006/relationships/image" Target="media/e67277640193de720407a04f9a5b374343cb951b.png"/><Relationship Id="rId274" Type="http://schemas.openxmlformats.org/officeDocument/2006/relationships/image" Target="media/22948d255a084f906c08f2b8fca20eb5a96259fe.png"/><Relationship Id="rId2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2026-10-25T23:45:41.135Z</dcterms:created>
  <dcterms:modified xsi:type="dcterms:W3CDTF">2026-10-25T23:45:41.136Z</dcterms:modified>
</cp:coreProperties>
</file>

<file path=docProps/custom.xml><?xml version="1.0" encoding="utf-8"?>
<Properties xmlns="http://schemas.openxmlformats.org/officeDocument/2006/custom-properties" xmlns:vt="http://schemas.openxmlformats.org/officeDocument/2006/docPropsVTypes"/>
</file>