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00"/>
        <w:jc w:val="center"/>
      </w:pPr>
      <w:r>
        <w:rPr>
          <w:b/>
          <w:bCs/>
          <w:color w:val="1F3864"/>
          <w:sz w:val="52"/>
          <w:szCs w:val="52"/>
        </w:rPr>
        <w:t xml:space="preserve">GS 인증 신청 정보 체크리스트</w:t>
      </w:r>
    </w:p>
    <w:p>
      <w:pPr>
        <w:spacing w:after="60" w:before="160"/>
        <w:jc w:val="center"/>
      </w:pPr>
      <w:r>
        <w:rPr>
          <w:color w:val="595959"/>
          <w:sz w:val="26"/>
          <w:szCs w:val="26"/>
        </w:rPr>
        <w:t xml:space="preserve">(Submission Checklist)</w:t>
      </w:r>
    </w:p>
    <w:p>
      <w:pPr>
        <w:spacing w:after="0" w:before="320"/>
        <w:jc w:val="center"/>
      </w:pPr>
      <w:r>
        <w:rPr>
          <w:b/>
          <w:bCs/>
          <w:sz w:val="28"/>
          <w:szCs w:val="28"/>
        </w:rPr>
        <w:t xml:space="preserve">BODA Vision Management System (VMS)</w:t>
      </w:r>
    </w:p>
    <w:p>
      <w:pPr>
        <w:spacing w:before="600"/>
        <w:jc w:val="center"/>
      </w:pPr>
      <w:r>
        <w:rPr>
          <w:sz w:val="22"/>
          <w:szCs w:val="22"/>
        </w:rPr>
        <w:t xml:space="preserve">GS 인증 제출용 · 버전 1.0 · 2026-06-12</w:t>
      </w:r>
    </w:p>
    <w:p>
      <w:r>
        <w:br w:type="page"/>
      </w:r>
    </w:p>
    <w:p>
      <w:pPr>
        <w:spacing w:after="110" w:line="276"/>
      </w:pPr>
      <w:r>
        <w:rPr>
          <w:sz w:val="21"/>
          <w:szCs w:val="21"/>
        </w:rPr>
        <w:t xml:space="preserve">신청 전 누락 항목을 자체 점검하는 요약서다. 각 항목을 확인 후 체크한다.</w:t>
      </w:r>
    </w:p>
    <w:p>
      <w:pPr>
        <w:pStyle w:val="Heading1"/>
      </w:pPr>
      <w:r>
        <w:t xml:space="preserve">1. 필수 제출 서류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GS 인증 신청서 (신청인/제품/버전 기입 완료)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제품설명서 (개요·동작환경·기능명세 Function List 포함)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사용자 취급 설명서(매뉴얼) — 설치/환경설정/UI 화면별 조작법 + 스크린샷</w:t>
      </w:r>
    </w:p>
    <w:p>
      <w:pPr>
        <w:pStyle w:val="Heading1"/>
      </w:pPr>
      <w:r>
        <w:t xml:space="preserve">2. 소프트웨어 및 구동 환경 (실물)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실행 소프트웨어 제품 (설치 미디어/파일)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테스트 데이터 (샘플 이미지, 설정 파일)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카메라 미보유 시연 대비 — 파일 불러오기(가상/에뮬레이터) 모드 포함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필요 시 테스트용 PC(하드웨어 일체) 대여 제출 여부 결정</w:t>
      </w:r>
    </w:p>
    <w:p>
      <w:pPr>
        <w:pStyle w:val="Heading1"/>
      </w:pPr>
      <w:r>
        <w:t xml:space="preserve">3. 부가/선택 서류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오픈소스 라이선스 확인서 (OpenCvSharp4 등)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사업자등록증 사본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품질인증 신청정보 체크리스트 (본 문서)</w:t>
      </w:r>
    </w:p>
    <w:p>
      <w:pPr>
        <w:pStyle w:val="Heading1"/>
      </w:pPr>
      <w:r>
        <w:t xml:space="preserve">4. 품질 사전 점검 (보완요청 예방)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매뉴얼의 버튼/메뉴 명칭이 실제 UI 텍스트와 100% 일치 (예: AUTO RUN, Work Orders, Image Save Settings)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기능명세에 미구현 기능 없음 — 현재 동작 확인된 기능만 기재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예외 처리 일치 — 카메라 연결 해제/비정상 입력 시 안내(알럿/로그) 정상 동작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제품 버전이 신청서·제품설명서·실행 파일에서 동일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Third-Party Notices(오픈소스 고지) 배포물 포함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VMS GS 신청 체크리스트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80"/>
      <w:outlineLvl w:val="0"/>
    </w:pPr>
    <w:rPr>
      <w:rFonts w:ascii="Malgun Gothic" w:cs="Malgun Gothic" w:eastAsia="Malgun Gothic" w:hAnsi="Malgun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VMS GS 신청 체크리스트 v1.0</dc:title>
  <dc:creator>BODA VMS</dc:creator>
  <cp:lastModifiedBy>Un-named</cp:lastModifiedBy>
  <cp:revision>1</cp:revision>
  <dcterms:created xsi:type="dcterms:W3CDTF">2026-06-12T02:15:13.647Z</dcterms:created>
  <dcterms:modified xsi:type="dcterms:W3CDTF">2026-06-12T02:15:13.647Z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