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D0F6C" w14:textId="01A08D58" w:rsidR="001171FA" w:rsidRDefault="00C226D1">
      <w:pPr>
        <w:spacing w:after="252" w:line="259" w:lineRule="auto"/>
        <w:ind w:left="-151" w:firstLine="0"/>
      </w:pPr>
      <w:r>
        <w:rPr>
          <w:noProof/>
          <w:lang w:val="es-ES" w:eastAsia="es-ES"/>
        </w:rPr>
        <w:drawing>
          <wp:inline distT="0" distB="0" distL="0" distR="0" wp14:anchorId="075B08BE" wp14:editId="71B92468">
            <wp:extent cx="5559425" cy="139890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940D" w14:textId="77777777" w:rsidR="001171FA" w:rsidRDefault="008F0D59">
      <w:pPr>
        <w:spacing w:after="178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Realice: </w:t>
      </w:r>
    </w:p>
    <w:p w14:paraId="511D98CE" w14:textId="77777777" w:rsidR="001171FA" w:rsidRDefault="008F0D59">
      <w:pPr>
        <w:ind w:left="706" w:hanging="361"/>
      </w:pPr>
      <w:r>
        <w:t>a.</w:t>
      </w:r>
      <w:r>
        <w:rPr>
          <w:rFonts w:ascii="Arial" w:eastAsia="Arial" w:hAnsi="Arial" w:cs="Arial"/>
          <w:b/>
        </w:rPr>
        <w:t xml:space="preserve"> </w:t>
      </w:r>
      <w:r>
        <w:t>Responda a cada una de las siguientes preguntas viendo la base datos llamada:</w:t>
      </w:r>
      <w:r>
        <w:rPr>
          <w:rFonts w:ascii="Calibri" w:eastAsia="Calibri" w:hAnsi="Calibri" w:cs="Calibri"/>
        </w:rPr>
        <w:t xml:space="preserve"> </w:t>
      </w:r>
      <w:r>
        <w:t xml:space="preserve">Base a </w:t>
      </w:r>
      <w:proofErr w:type="spellStart"/>
      <w:r>
        <w:t>analizar.sav</w:t>
      </w:r>
      <w:proofErr w:type="spellEnd"/>
      <w:r>
        <w:t xml:space="preserve"> </w:t>
      </w:r>
    </w:p>
    <w:p w14:paraId="777BE7C1" w14:textId="1A67192F" w:rsidR="001171FA" w:rsidRDefault="008F0D59">
      <w:pPr>
        <w:numPr>
          <w:ilvl w:val="0"/>
          <w:numId w:val="1"/>
        </w:numPr>
        <w:ind w:hanging="361"/>
      </w:pPr>
      <w:r>
        <w:t>¿Cuántas variables tiene el archivo de datos? _______</w:t>
      </w:r>
      <w:r w:rsidR="009557A7">
        <w:t>15</w:t>
      </w:r>
      <w:r>
        <w:t xml:space="preserve">________________ </w:t>
      </w:r>
    </w:p>
    <w:p w14:paraId="6776DDE8" w14:textId="77777777" w:rsidR="001171FA" w:rsidRDefault="008F0D59">
      <w:pPr>
        <w:spacing w:after="3" w:line="259" w:lineRule="auto"/>
        <w:ind w:left="721" w:firstLine="0"/>
      </w:pPr>
      <w:r>
        <w:t xml:space="preserve"> </w:t>
      </w:r>
    </w:p>
    <w:p w14:paraId="562C04CA" w14:textId="003DEAEF" w:rsidR="001171FA" w:rsidRDefault="008F0D59">
      <w:pPr>
        <w:numPr>
          <w:ilvl w:val="0"/>
          <w:numId w:val="1"/>
        </w:numPr>
        <w:spacing w:after="109"/>
        <w:ind w:hanging="361"/>
      </w:pPr>
      <w:r>
        <w:t xml:space="preserve">¿Qué variable ocupa el lugar nº 10? </w:t>
      </w:r>
      <w:r>
        <w:rPr>
          <w:u w:val="single" w:color="000000"/>
        </w:rPr>
        <w:t>_______</w:t>
      </w:r>
      <w:r w:rsidR="009557A7">
        <w:rPr>
          <w:u w:val="single" w:color="000000"/>
        </w:rPr>
        <w:t>tiempo</w:t>
      </w:r>
      <w:r>
        <w:rPr>
          <w:u w:val="single" w:color="000000"/>
        </w:rPr>
        <w:t>_____________________</w:t>
      </w:r>
      <w:r>
        <w:t xml:space="preserve"> </w:t>
      </w:r>
    </w:p>
    <w:p w14:paraId="71C0AEB8" w14:textId="626A718B" w:rsidR="001171FA" w:rsidRDefault="008F0D59">
      <w:pPr>
        <w:numPr>
          <w:ilvl w:val="0"/>
          <w:numId w:val="1"/>
        </w:numPr>
        <w:ind w:hanging="361"/>
      </w:pPr>
      <w:r>
        <w:t xml:space="preserve">¿Cuántos sujetos forman parte de la muestra? </w:t>
      </w:r>
      <w:r>
        <w:rPr>
          <w:u w:val="single" w:color="000000"/>
        </w:rPr>
        <w:t xml:space="preserve">  </w:t>
      </w:r>
      <w:r w:rsidR="009557A7">
        <w:rPr>
          <w:u w:val="single" w:color="000000"/>
        </w:rPr>
        <w:t>114</w:t>
      </w:r>
      <w:r>
        <w:rPr>
          <w:u w:val="single" w:color="000000"/>
        </w:rPr>
        <w:tab/>
      </w:r>
      <w:r>
        <w:t xml:space="preserve"> </w:t>
      </w:r>
    </w:p>
    <w:p w14:paraId="07FBB3EC" w14:textId="77777777" w:rsidR="001171FA" w:rsidRDefault="008F0D59">
      <w:pPr>
        <w:spacing w:after="35" w:line="259" w:lineRule="auto"/>
        <w:ind w:left="0" w:firstLine="0"/>
      </w:pPr>
      <w:r>
        <w:rPr>
          <w:sz w:val="19"/>
        </w:rPr>
        <w:t xml:space="preserve"> </w:t>
      </w:r>
    </w:p>
    <w:p w14:paraId="5E320793" w14:textId="2892CD79" w:rsidR="001171FA" w:rsidRDefault="008F0D59">
      <w:pPr>
        <w:numPr>
          <w:ilvl w:val="0"/>
          <w:numId w:val="1"/>
        </w:numPr>
        <w:ind w:hanging="361"/>
      </w:pPr>
      <w:r>
        <w:t xml:space="preserve">¿El individuo número 75 es </w:t>
      </w:r>
      <w:r w:rsidR="007E1E60">
        <w:t>cuál es su coste y que tipo de vehículo tiene</w:t>
      </w:r>
      <w:r>
        <w:t>? ____</w:t>
      </w:r>
      <w:r w:rsidR="009557A7">
        <w:t>2500 y tiene un triciclo</w:t>
      </w:r>
      <w:r>
        <w:t xml:space="preserve">__________ </w:t>
      </w:r>
    </w:p>
    <w:p w14:paraId="40597E00" w14:textId="77777777" w:rsidR="001171FA" w:rsidRDefault="008F0D59">
      <w:pPr>
        <w:spacing w:after="19" w:line="259" w:lineRule="auto"/>
        <w:ind w:left="721" w:firstLine="0"/>
      </w:pPr>
      <w:r>
        <w:t xml:space="preserve"> </w:t>
      </w:r>
    </w:p>
    <w:p w14:paraId="4443998C" w14:textId="23AD9051" w:rsidR="001171FA" w:rsidRDefault="008F0D59">
      <w:pPr>
        <w:numPr>
          <w:ilvl w:val="0"/>
          <w:numId w:val="1"/>
        </w:numPr>
        <w:ind w:hanging="361"/>
      </w:pPr>
      <w:r>
        <w:t>¿Cuál es el medio de transporte que utiliza en individuo número 25 y diga el género al que pertenece?</w:t>
      </w:r>
      <w:r w:rsidR="00D60846">
        <w:t xml:space="preserve"> </w:t>
      </w:r>
      <w:r>
        <w:t xml:space="preserve"> </w:t>
      </w:r>
      <w:r w:rsidR="009557A7">
        <w:t>Es hombre y utiliza triciclo</w:t>
      </w:r>
    </w:p>
    <w:p w14:paraId="67DAFA64" w14:textId="77777777" w:rsidR="002A1EDB" w:rsidRDefault="002A1EDB" w:rsidP="00D60846">
      <w:pPr>
        <w:spacing w:after="28" w:line="259" w:lineRule="auto"/>
        <w:ind w:left="0" w:firstLine="0"/>
      </w:pPr>
    </w:p>
    <w:p w14:paraId="213D08DE" w14:textId="77777777" w:rsidR="001171FA" w:rsidRDefault="008F0D59">
      <w:pPr>
        <w:numPr>
          <w:ilvl w:val="0"/>
          <w:numId w:val="1"/>
        </w:numPr>
        <w:spacing w:after="0" w:line="243" w:lineRule="auto"/>
        <w:ind w:hanging="361"/>
      </w:pPr>
      <w:r>
        <w:t>Indique el nivel de medida de las variables obtenidas en la base de datos (</w:t>
      </w:r>
      <w:r>
        <w:rPr>
          <w:sz w:val="21"/>
        </w:rPr>
        <w:t>para responder consulte la descripción de la pregunta correspondiente en la etiqueta, pues en la vista de variables del SPSS no se muestra correctamente</w:t>
      </w:r>
      <w:r>
        <w:rPr>
          <w:sz w:val="20"/>
        </w:rPr>
        <w:t>)</w:t>
      </w:r>
      <w:r>
        <w:t xml:space="preserve">: </w:t>
      </w:r>
    </w:p>
    <w:p w14:paraId="3D8A01D8" w14:textId="73C09AAC" w:rsidR="001171FA" w:rsidRDefault="002A1EDB">
      <w:pPr>
        <w:spacing w:after="0" w:line="259" w:lineRule="auto"/>
        <w:ind w:left="0" w:firstLine="0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178EDC5" wp14:editId="530DFBD2">
            <wp:simplePos x="0" y="0"/>
            <wp:positionH relativeFrom="column">
              <wp:posOffset>-664499</wp:posOffset>
            </wp:positionH>
            <wp:positionV relativeFrom="paragraph">
              <wp:posOffset>186186</wp:posOffset>
            </wp:positionV>
            <wp:extent cx="7041515" cy="3918857"/>
            <wp:effectExtent l="0" t="0" r="6985" b="5715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D59">
        <w:rPr>
          <w:sz w:val="19"/>
        </w:rPr>
        <w:t xml:space="preserve"> </w:t>
      </w:r>
    </w:p>
    <w:p w14:paraId="72758319" w14:textId="29711F0A" w:rsidR="001171FA" w:rsidRDefault="008F0D59">
      <w:pPr>
        <w:spacing w:after="0" w:line="259" w:lineRule="auto"/>
        <w:ind w:left="0" w:firstLine="0"/>
      </w:pPr>
      <w:r>
        <w:rPr>
          <w:sz w:val="19"/>
        </w:rPr>
        <w:lastRenderedPageBreak/>
        <w:t xml:space="preserve"> </w:t>
      </w:r>
    </w:p>
    <w:p w14:paraId="213348CD" w14:textId="5B20C8EB" w:rsidR="001171FA" w:rsidRDefault="008F0D59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77C978B" w14:textId="77777777" w:rsidR="001171FA" w:rsidRDefault="008F0D59">
      <w:pPr>
        <w:spacing w:after="203" w:line="259" w:lineRule="auto"/>
        <w:ind w:left="0" w:firstLine="0"/>
      </w:pPr>
      <w:r>
        <w:rPr>
          <w:sz w:val="19"/>
        </w:rPr>
        <w:t xml:space="preserve"> </w:t>
      </w:r>
    </w:p>
    <w:p w14:paraId="52E43ABD" w14:textId="51A30B54" w:rsidR="002A1EDB" w:rsidRDefault="008F0D59" w:rsidP="00D60846">
      <w:pPr>
        <w:numPr>
          <w:ilvl w:val="0"/>
          <w:numId w:val="1"/>
        </w:numPr>
        <w:spacing w:line="392" w:lineRule="auto"/>
        <w:ind w:hanging="361"/>
      </w:pPr>
      <w:r>
        <w:t xml:space="preserve">Elabore la distribución de frecuencias de la variable realice un análisis de estas variables Tipo de Transporte que utiliza, residencia, tiene </w:t>
      </w:r>
      <w:r w:rsidR="00C226D1">
        <w:t>vehículo</w:t>
      </w:r>
      <w:r>
        <w:t xml:space="preserve">.  </w:t>
      </w:r>
    </w:p>
    <w:p w14:paraId="3E5FF86B" w14:textId="04CD334B" w:rsidR="001171FA" w:rsidRDefault="008F0D59">
      <w:pPr>
        <w:numPr>
          <w:ilvl w:val="0"/>
          <w:numId w:val="2"/>
        </w:numPr>
        <w:ind w:left="626" w:hanging="281"/>
      </w:pPr>
      <w:r>
        <w:t xml:space="preserve">Realice modificaciones a las tablas de frecuencias y además realice el diseño de manera que sea con visión de entrega de un informa por parte de un profesional. </w:t>
      </w:r>
    </w:p>
    <w:p w14:paraId="35D5FADE" w14:textId="77777777" w:rsidR="00D60846" w:rsidRPr="00D60846" w:rsidRDefault="00D60846" w:rsidP="00D6084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tbl>
      <w:tblPr>
        <w:tblW w:w="7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5"/>
        <w:gridCol w:w="1197"/>
        <w:gridCol w:w="1197"/>
        <w:gridCol w:w="1167"/>
        <w:gridCol w:w="1456"/>
        <w:gridCol w:w="1456"/>
      </w:tblGrid>
      <w:tr w:rsidR="00D60846" w:rsidRPr="00D60846" w14:paraId="16A5CB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48C2C5"/>
          </w:tcPr>
          <w:p w14:paraId="6D05E818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s-ES"/>
              </w:rPr>
              <w:t>tipo de transporte que utiliza</w:t>
            </w:r>
          </w:p>
        </w:tc>
      </w:tr>
      <w:tr w:rsidR="00D60846" w:rsidRPr="00D60846" w14:paraId="24AD10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</w:tcPr>
          <w:p w14:paraId="717F5469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CD0EE"/>
          </w:tcPr>
          <w:p w14:paraId="3CD63F13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Frecuencia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CD0EE"/>
          </w:tcPr>
          <w:p w14:paraId="023E8A5B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CD0EE"/>
          </w:tcPr>
          <w:p w14:paraId="344E7F5B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 válido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CD0EE"/>
          </w:tcPr>
          <w:p w14:paraId="427885A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 acumulado</w:t>
            </w:r>
          </w:p>
        </w:tc>
      </w:tr>
      <w:tr w:rsidR="00D60846" w:rsidRPr="00D60846" w14:paraId="289196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1E5E9907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Válidos</w:t>
            </w:r>
          </w:p>
        </w:tc>
        <w:tc>
          <w:tcPr>
            <w:tcW w:w="119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2E21608F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triciclo</w:t>
            </w: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E4E4E4"/>
          </w:tcPr>
          <w:p w14:paraId="51821E92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53</w:t>
            </w:r>
          </w:p>
        </w:tc>
        <w:tc>
          <w:tcPr>
            <w:tcW w:w="1167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07DBB1F7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46,5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12470BE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46,5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E4E4E4"/>
          </w:tcPr>
          <w:p w14:paraId="4AA1499B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46,5</w:t>
            </w:r>
          </w:p>
        </w:tc>
      </w:tr>
      <w:tr w:rsidR="00D60846" w:rsidRPr="00D60846" w14:paraId="6302C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743CFD84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62D6B7F9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Camioneta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625CB19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29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E4E4E4"/>
          </w:tcPr>
          <w:p w14:paraId="19159113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25,4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E4E4E4"/>
          </w:tcPr>
          <w:p w14:paraId="6B6B479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25,4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0DA73757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71,9</w:t>
            </w:r>
          </w:p>
        </w:tc>
      </w:tr>
      <w:tr w:rsidR="00D60846" w:rsidRPr="00D60846" w14:paraId="08388A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7DAFA904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56F405FF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bus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6A96F81A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13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E4E4E4"/>
          </w:tcPr>
          <w:p w14:paraId="3CB8EFF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11,4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E4E4E4"/>
          </w:tcPr>
          <w:p w14:paraId="1DD992A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11,4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3EDB9038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83,3</w:t>
            </w:r>
          </w:p>
        </w:tc>
      </w:tr>
      <w:tr w:rsidR="00D60846" w:rsidRPr="00D60846" w14:paraId="7F50F0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7C2F38B1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3A9EDBCE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coche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7B635143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11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E4E4E4"/>
          </w:tcPr>
          <w:p w14:paraId="2C3178F8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9,6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E4E4E4"/>
          </w:tcPr>
          <w:p w14:paraId="00FA7ED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9,6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24E1A3A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93,0</w:t>
            </w:r>
          </w:p>
        </w:tc>
      </w:tr>
      <w:tr w:rsidR="00D60846" w:rsidRPr="00D60846" w14:paraId="6A99D1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5F387C18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14FD96D6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moto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5F905BB8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3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E4E4E4"/>
          </w:tcPr>
          <w:p w14:paraId="401B82BA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2,6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E4E4E4"/>
          </w:tcPr>
          <w:p w14:paraId="7A72EE16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2,6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2624BE0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95,6</w:t>
            </w:r>
          </w:p>
        </w:tc>
      </w:tr>
      <w:tr w:rsidR="00D60846" w:rsidRPr="00D60846" w14:paraId="77227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29F9A62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6966F51C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otros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2DD62B0F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5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E4E4E4"/>
          </w:tcPr>
          <w:p w14:paraId="0C3EA9E8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4,4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E4E4E4"/>
          </w:tcPr>
          <w:p w14:paraId="5B08D962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4,4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7D8875F7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</w:tr>
      <w:tr w:rsidR="00D60846" w:rsidRPr="00D60846" w14:paraId="5212F0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014D024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B6E7E8"/>
            <w:vAlign w:val="center"/>
          </w:tcPr>
          <w:p w14:paraId="025CBB8E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E4E4E4"/>
          </w:tcPr>
          <w:p w14:paraId="3A93E9B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114</w:t>
            </w:r>
          </w:p>
        </w:tc>
        <w:tc>
          <w:tcPr>
            <w:tcW w:w="1167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5778E5A1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540E372A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6732C1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</w:tr>
    </w:tbl>
    <w:p w14:paraId="3BA33447" w14:textId="77777777" w:rsidR="00D60846" w:rsidRPr="00D60846" w:rsidRDefault="00D60846" w:rsidP="00D60846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p w14:paraId="7AA93B39" w14:textId="77777777" w:rsidR="00D60846" w:rsidRPr="00D60846" w:rsidRDefault="00D60846" w:rsidP="00D6084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tbl>
      <w:tblPr>
        <w:tblW w:w="6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727"/>
        <w:gridCol w:w="1198"/>
        <w:gridCol w:w="1168"/>
        <w:gridCol w:w="1456"/>
        <w:gridCol w:w="1456"/>
      </w:tblGrid>
      <w:tr w:rsidR="00D60846" w:rsidRPr="00D60846" w14:paraId="678BA1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48C2C5"/>
          </w:tcPr>
          <w:p w14:paraId="4951F0B1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s-ES"/>
              </w:rPr>
              <w:t>vive en Managua</w:t>
            </w:r>
          </w:p>
        </w:tc>
      </w:tr>
      <w:tr w:rsidR="00D60846" w:rsidRPr="00D60846" w14:paraId="620CC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</w:tcPr>
          <w:p w14:paraId="72B4E943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CD0EE"/>
          </w:tcPr>
          <w:p w14:paraId="21659C36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Frecuencia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CD0EE"/>
          </w:tcPr>
          <w:p w14:paraId="52269A9C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CD0EE"/>
          </w:tcPr>
          <w:p w14:paraId="2E062817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 válido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CD0EE"/>
          </w:tcPr>
          <w:p w14:paraId="3D3CD6E4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 acumulado</w:t>
            </w:r>
          </w:p>
        </w:tc>
      </w:tr>
      <w:tr w:rsidR="00D60846" w:rsidRPr="00D60846" w14:paraId="04C8B8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2074F633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Válidos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4215B7E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si</w:t>
            </w: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E4E4E4"/>
          </w:tcPr>
          <w:p w14:paraId="563BF2C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70</w:t>
            </w:r>
          </w:p>
        </w:tc>
        <w:tc>
          <w:tcPr>
            <w:tcW w:w="1167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54DE87E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61,4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781166B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61,4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E4E4E4"/>
          </w:tcPr>
          <w:p w14:paraId="4E9D54B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61,4</w:t>
            </w:r>
          </w:p>
        </w:tc>
      </w:tr>
      <w:tr w:rsidR="00D60846" w:rsidRPr="00D60846" w14:paraId="177B1B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235E623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76EA4D9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no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15AE840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44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E4E4E4"/>
          </w:tcPr>
          <w:p w14:paraId="630AC30C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38,6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E4E4E4"/>
          </w:tcPr>
          <w:p w14:paraId="2EE99567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38,6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5215556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</w:tr>
      <w:tr w:rsidR="00D60846" w:rsidRPr="00D60846" w14:paraId="193D9C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68DEB716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B6E7E8"/>
            <w:vAlign w:val="center"/>
          </w:tcPr>
          <w:p w14:paraId="4322C68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E4E4E4"/>
          </w:tcPr>
          <w:p w14:paraId="2826BC0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114</w:t>
            </w:r>
          </w:p>
        </w:tc>
        <w:tc>
          <w:tcPr>
            <w:tcW w:w="1167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7107241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3A015DC1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767A4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</w:tr>
    </w:tbl>
    <w:p w14:paraId="6B96C4A0" w14:textId="77777777" w:rsidR="00D60846" w:rsidRPr="00D60846" w:rsidRDefault="00D60846" w:rsidP="00D60846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p w14:paraId="0E12D1A7" w14:textId="77777777" w:rsidR="00D60846" w:rsidRPr="00D60846" w:rsidRDefault="00D60846" w:rsidP="00D60846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tbl>
      <w:tblPr>
        <w:tblW w:w="6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727"/>
        <w:gridCol w:w="1198"/>
        <w:gridCol w:w="1168"/>
        <w:gridCol w:w="1456"/>
        <w:gridCol w:w="1456"/>
      </w:tblGrid>
      <w:tr w:rsidR="00D60846" w:rsidRPr="00D60846" w14:paraId="744787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48C2C5"/>
          </w:tcPr>
          <w:p w14:paraId="0301B9F4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s-ES"/>
              </w:rPr>
              <w:t>Tiene vehículo</w:t>
            </w:r>
            <w:proofErr w:type="gramStart"/>
            <w:r w:rsidRPr="00D60846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s-ES"/>
              </w:rPr>
              <w:t>?</w:t>
            </w:r>
            <w:proofErr w:type="gramEnd"/>
          </w:p>
        </w:tc>
      </w:tr>
      <w:tr w:rsidR="00D60846" w:rsidRPr="00D60846" w14:paraId="1E9BB1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</w:tcPr>
          <w:p w14:paraId="772BEC7B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ACD0EE"/>
          </w:tcPr>
          <w:p w14:paraId="6B1C214B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Frecuencia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CD0EE"/>
          </w:tcPr>
          <w:p w14:paraId="313628C4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ACD0EE"/>
          </w:tcPr>
          <w:p w14:paraId="05C6BE0D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 válido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ACD0EE"/>
          </w:tcPr>
          <w:p w14:paraId="347599D8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Porcentaje acumulado</w:t>
            </w:r>
          </w:p>
        </w:tc>
      </w:tr>
      <w:tr w:rsidR="00D60846" w:rsidRPr="00D60846" w14:paraId="75C2C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560410B4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Válidos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7501AEEA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No</w:t>
            </w:r>
          </w:p>
        </w:tc>
        <w:tc>
          <w:tcPr>
            <w:tcW w:w="119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E4E4E4"/>
          </w:tcPr>
          <w:p w14:paraId="5CA04BEE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75</w:t>
            </w:r>
          </w:p>
        </w:tc>
        <w:tc>
          <w:tcPr>
            <w:tcW w:w="1167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0C8DCC4B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65,8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36E3232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65,8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E4E4E4"/>
          </w:tcPr>
          <w:p w14:paraId="42C76036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65,8</w:t>
            </w:r>
          </w:p>
        </w:tc>
      </w:tr>
      <w:tr w:rsidR="00D60846" w:rsidRPr="00D60846" w14:paraId="3C5A78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4D29AFD7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B6E7E8"/>
            <w:vAlign w:val="center"/>
          </w:tcPr>
          <w:p w14:paraId="534BAC23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Sí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19179D2C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39</w:t>
            </w:r>
          </w:p>
        </w:tc>
        <w:tc>
          <w:tcPr>
            <w:tcW w:w="1167" w:type="dxa"/>
            <w:tcBorders>
              <w:top w:val="nil"/>
              <w:bottom w:val="nil"/>
            </w:tcBorders>
            <w:shd w:val="clear" w:color="auto" w:fill="E4E4E4"/>
          </w:tcPr>
          <w:p w14:paraId="39F56E63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34,2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E4E4E4"/>
          </w:tcPr>
          <w:p w14:paraId="179897CC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34,2</w:t>
            </w:r>
          </w:p>
        </w:tc>
        <w:tc>
          <w:tcPr>
            <w:tcW w:w="14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540419B1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</w:tr>
      <w:tr w:rsidR="00D60846" w:rsidRPr="00D60846" w14:paraId="597211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B6E7E8"/>
            <w:vAlign w:val="center"/>
          </w:tcPr>
          <w:p w14:paraId="75BCD2B4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B6E7E8"/>
            <w:vAlign w:val="center"/>
          </w:tcPr>
          <w:p w14:paraId="67EC3BE0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D60846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19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E4E4E4"/>
          </w:tcPr>
          <w:p w14:paraId="6CC1DD3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114</w:t>
            </w:r>
          </w:p>
        </w:tc>
        <w:tc>
          <w:tcPr>
            <w:tcW w:w="1167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64503C7A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752D08D5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D60846">
              <w:rPr>
                <w:rFonts w:ascii="Segoe UI" w:eastAsiaTheme="minorEastAsia" w:hAnsi="Segoe UI" w:cs="Segoe UI"/>
                <w:b/>
                <w:bCs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BB8BE86" w14:textId="77777777" w:rsidR="00D60846" w:rsidRPr="00D60846" w:rsidRDefault="00D60846" w:rsidP="00D6084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</w:tr>
    </w:tbl>
    <w:p w14:paraId="080E3255" w14:textId="77777777" w:rsidR="00D60846" w:rsidRPr="00D60846" w:rsidRDefault="00D60846" w:rsidP="00D60846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p w14:paraId="76F68502" w14:textId="77777777" w:rsidR="00D60846" w:rsidRDefault="00D60846" w:rsidP="00D60846"/>
    <w:p w14:paraId="5486380F" w14:textId="77777777" w:rsidR="00D60846" w:rsidRDefault="00D60846" w:rsidP="00D60846"/>
    <w:p w14:paraId="3C217FFA" w14:textId="77777777" w:rsidR="00D60846" w:rsidRDefault="00D60846" w:rsidP="00D60846"/>
    <w:p w14:paraId="6C375C34" w14:textId="77777777" w:rsidR="00D60846" w:rsidRDefault="00D60846" w:rsidP="00D60846"/>
    <w:p w14:paraId="4F356DAE" w14:textId="77777777" w:rsidR="00C226D1" w:rsidRDefault="00C226D1" w:rsidP="00C226D1">
      <w:pPr>
        <w:ind w:left="626" w:firstLine="0"/>
      </w:pPr>
    </w:p>
    <w:p w14:paraId="02CA0115" w14:textId="77777777" w:rsidR="001171FA" w:rsidRDefault="008F0D59">
      <w:pPr>
        <w:numPr>
          <w:ilvl w:val="0"/>
          <w:numId w:val="2"/>
        </w:numPr>
        <w:ind w:left="626" w:hanging="281"/>
      </w:pPr>
      <w:proofErr w:type="gramStart"/>
      <w:r>
        <w:lastRenderedPageBreak/>
        <w:t>A la</w:t>
      </w:r>
      <w:proofErr w:type="gramEnd"/>
      <w:r>
        <w:t xml:space="preserve"> variable peso cree una tabla agrupada en intervalos el cual sea funcional para el análisis de los datos. </w:t>
      </w:r>
    </w:p>
    <w:p w14:paraId="6FA4DA36" w14:textId="181CB4BA" w:rsidR="009D3E61" w:rsidRDefault="009D3E61" w:rsidP="009D3E61">
      <w:pPr>
        <w:pStyle w:val="Prrafodelista"/>
        <w:autoSpaceDE w:val="0"/>
        <w:autoSpaceDN w:val="0"/>
        <w:adjustRightInd w:val="0"/>
        <w:spacing w:after="0" w:line="240" w:lineRule="auto"/>
        <w:ind w:left="625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p w14:paraId="2A8CDC96" w14:textId="77777777" w:rsidR="009D3E61" w:rsidRPr="009D3E61" w:rsidRDefault="009D3E61" w:rsidP="009D3E61">
      <w:pPr>
        <w:rPr>
          <w:lang w:val="es-ES"/>
        </w:rPr>
      </w:pPr>
    </w:p>
    <w:p w14:paraId="204E07FB" w14:textId="78F73CBB" w:rsidR="009D3E61" w:rsidRDefault="009D3E61" w:rsidP="009D3E61">
      <w:pPr>
        <w:rPr>
          <w:lang w:val="es-ES"/>
        </w:rPr>
      </w:pPr>
    </w:p>
    <w:tbl>
      <w:tblPr>
        <w:tblpPr w:leftFromText="141" w:rightFromText="141" w:vertAnchor="text" w:horzAnchor="margin" w:tblpXSpec="center" w:tblpY="-101"/>
        <w:tblW w:w="6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4"/>
        <w:gridCol w:w="727"/>
        <w:gridCol w:w="1138"/>
        <w:gridCol w:w="1121"/>
        <w:gridCol w:w="1456"/>
        <w:gridCol w:w="1456"/>
      </w:tblGrid>
      <w:tr w:rsidR="009D3E61" w:rsidRPr="009D3E61" w14:paraId="586662E9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A6A4"/>
          </w:tcPr>
          <w:p w14:paraId="16CD2DE5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b/>
                <w:bCs/>
                <w:sz w:val="18"/>
                <w:szCs w:val="18"/>
                <w:lang w:val="es-ES"/>
              </w:rPr>
              <w:t>peso</w:t>
            </w:r>
          </w:p>
        </w:tc>
      </w:tr>
      <w:tr w:rsidR="009D3E61" w:rsidRPr="009D3E61" w14:paraId="12BCF8F6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</w:tcPr>
          <w:p w14:paraId="6AED71BD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11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B6E7E8"/>
          </w:tcPr>
          <w:p w14:paraId="32314B7C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9D3E61"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  <w:t>Frecuencia</w:t>
            </w:r>
          </w:p>
        </w:tc>
        <w:tc>
          <w:tcPr>
            <w:tcW w:w="112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B6E7E8"/>
          </w:tcPr>
          <w:p w14:paraId="28299636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9D3E61"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  <w:t>Porcentaje</w:t>
            </w:r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B6E7E8"/>
          </w:tcPr>
          <w:p w14:paraId="5E745801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9D3E61"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  <w:t>Porcentaje válido</w:t>
            </w:r>
          </w:p>
        </w:tc>
        <w:tc>
          <w:tcPr>
            <w:tcW w:w="145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B6E7E8"/>
          </w:tcPr>
          <w:p w14:paraId="3060F5A8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center"/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</w:pPr>
            <w:r w:rsidRPr="009D3E61">
              <w:rPr>
                <w:rFonts w:ascii="Segoe UI" w:eastAsiaTheme="minorEastAsia" w:hAnsi="Segoe UI" w:cs="Segoe UI"/>
                <w:sz w:val="18"/>
                <w:szCs w:val="18"/>
                <w:lang w:val="es-ES"/>
              </w:rPr>
              <w:t>Porcentaje acumulado</w:t>
            </w:r>
          </w:p>
        </w:tc>
      </w:tr>
      <w:tr w:rsidR="009D3E61" w:rsidRPr="009D3E61" w14:paraId="1371E6BE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76A7C16B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Válidos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1CB40DB9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43</w:t>
            </w:r>
          </w:p>
        </w:tc>
        <w:tc>
          <w:tcPr>
            <w:tcW w:w="113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E4E4E4"/>
          </w:tcPr>
          <w:p w14:paraId="427F42C1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1121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2730CA12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2,6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</w:tcBorders>
            <w:shd w:val="clear" w:color="auto" w:fill="E4E4E4"/>
          </w:tcPr>
          <w:p w14:paraId="15C4D3DB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2,6</w:t>
            </w:r>
          </w:p>
        </w:tc>
        <w:tc>
          <w:tcPr>
            <w:tcW w:w="145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E4E4E4"/>
          </w:tcPr>
          <w:p w14:paraId="3B003EB1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2,6</w:t>
            </w:r>
          </w:p>
        </w:tc>
      </w:tr>
      <w:tr w:rsidR="009D3E61" w:rsidRPr="009D3E61" w14:paraId="46CA91BE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13ADC3B8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0C3A2245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2D415BED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15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4E4E4"/>
          </w:tcPr>
          <w:p w14:paraId="3F70690A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13,2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E4E4E4"/>
          </w:tcPr>
          <w:p w14:paraId="567A8B95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13,2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3649C2FF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15,8</w:t>
            </w:r>
          </w:p>
        </w:tc>
      </w:tr>
      <w:tr w:rsidR="009D3E61" w:rsidRPr="009D3E61" w14:paraId="64860528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64460F72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6ECB780E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57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0EC9A3A8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33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4E4E4"/>
          </w:tcPr>
          <w:p w14:paraId="68980D2A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28,9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E4E4E4"/>
          </w:tcPr>
          <w:p w14:paraId="2C3DF9BF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28,9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60A2E708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44,7</w:t>
            </w:r>
          </w:p>
        </w:tc>
      </w:tr>
      <w:tr w:rsidR="009D3E61" w:rsidRPr="009D3E61" w14:paraId="3F670DF6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0480B4EA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58A91F44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64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6B215EA0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14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4E4E4"/>
          </w:tcPr>
          <w:p w14:paraId="7A3801AE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12,3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E4E4E4"/>
          </w:tcPr>
          <w:p w14:paraId="51A55D3B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12,3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4FF6855D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57,0</w:t>
            </w:r>
          </w:p>
        </w:tc>
      </w:tr>
      <w:tr w:rsidR="009D3E61" w:rsidRPr="009D3E61" w14:paraId="448FE4BB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6F8F73A6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6D54ACF9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71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647CCE75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32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4E4E4"/>
          </w:tcPr>
          <w:p w14:paraId="23093E0A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28,1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E4E4E4"/>
          </w:tcPr>
          <w:p w14:paraId="349DCFD0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28,1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253A31A9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85,1</w:t>
            </w:r>
          </w:p>
        </w:tc>
      </w:tr>
      <w:tr w:rsidR="009D3E61" w:rsidRPr="009D3E61" w14:paraId="7B655B65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5F46A695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34719B5D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76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05621495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9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4E4E4"/>
          </w:tcPr>
          <w:p w14:paraId="1EBC4AC8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7,9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E4E4E4"/>
          </w:tcPr>
          <w:p w14:paraId="388DAC67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7,9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2E1BCBC7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93,0</w:t>
            </w:r>
          </w:p>
        </w:tc>
      </w:tr>
      <w:tr w:rsidR="009D3E61" w:rsidRPr="009D3E61" w14:paraId="3C1672B6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7A70242E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3B28E788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85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2B4718C3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5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4E4E4"/>
          </w:tcPr>
          <w:p w14:paraId="618DA7D6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4,4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E4E4E4"/>
          </w:tcPr>
          <w:p w14:paraId="126CA306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4,4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6CB6CE55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97,4</w:t>
            </w:r>
          </w:p>
        </w:tc>
      </w:tr>
      <w:tr w:rsidR="009D3E61" w:rsidRPr="009D3E61" w14:paraId="77518A5F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443B963F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48C2C5"/>
            <w:vAlign w:val="center"/>
          </w:tcPr>
          <w:p w14:paraId="3CFFB878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92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nil"/>
            </w:tcBorders>
            <w:shd w:val="clear" w:color="auto" w:fill="E4E4E4"/>
          </w:tcPr>
          <w:p w14:paraId="3954954E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3</w:t>
            </w:r>
          </w:p>
        </w:tc>
        <w:tc>
          <w:tcPr>
            <w:tcW w:w="1121" w:type="dxa"/>
            <w:tcBorders>
              <w:top w:val="nil"/>
              <w:bottom w:val="nil"/>
            </w:tcBorders>
            <w:shd w:val="clear" w:color="auto" w:fill="E4E4E4"/>
          </w:tcPr>
          <w:p w14:paraId="7CF0B6A3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2,6</w:t>
            </w:r>
          </w:p>
        </w:tc>
        <w:tc>
          <w:tcPr>
            <w:tcW w:w="1456" w:type="dxa"/>
            <w:tcBorders>
              <w:top w:val="nil"/>
              <w:bottom w:val="nil"/>
            </w:tcBorders>
            <w:shd w:val="clear" w:color="auto" w:fill="E4E4E4"/>
          </w:tcPr>
          <w:p w14:paraId="399B7B3C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2,6</w:t>
            </w:r>
          </w:p>
        </w:tc>
        <w:tc>
          <w:tcPr>
            <w:tcW w:w="1456" w:type="dxa"/>
            <w:tcBorders>
              <w:top w:val="nil"/>
              <w:bottom w:val="nil"/>
              <w:right w:val="single" w:sz="16" w:space="0" w:color="000000"/>
            </w:tcBorders>
            <w:shd w:val="clear" w:color="auto" w:fill="E4E4E4"/>
          </w:tcPr>
          <w:p w14:paraId="1CD3758E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100,0</w:t>
            </w:r>
          </w:p>
        </w:tc>
      </w:tr>
      <w:tr w:rsidR="009D3E61" w:rsidRPr="009D3E61" w14:paraId="2A0091F0" w14:textId="77777777" w:rsidTr="009D3E6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48C2C5"/>
            <w:vAlign w:val="center"/>
          </w:tcPr>
          <w:p w14:paraId="0E364AC9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48C2C5"/>
            <w:vAlign w:val="center"/>
          </w:tcPr>
          <w:p w14:paraId="53DFC6A1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13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E4E4E4"/>
          </w:tcPr>
          <w:p w14:paraId="4AD3DE83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114</w:t>
            </w:r>
          </w:p>
        </w:tc>
        <w:tc>
          <w:tcPr>
            <w:tcW w:w="1121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3D0C2121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</w:tcBorders>
            <w:shd w:val="clear" w:color="auto" w:fill="E4E4E4"/>
          </w:tcPr>
          <w:p w14:paraId="155FCB27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320" w:lineRule="atLeast"/>
              <w:ind w:left="60" w:right="60" w:firstLine="0"/>
              <w:jc w:val="right"/>
              <w:rPr>
                <w:rFonts w:ascii="Arial" w:eastAsiaTheme="minorEastAsia" w:hAnsi="Arial" w:cs="Arial"/>
                <w:sz w:val="18"/>
                <w:szCs w:val="18"/>
                <w:lang w:val="es-ES"/>
              </w:rPr>
            </w:pPr>
            <w:r w:rsidRPr="009D3E61">
              <w:rPr>
                <w:rFonts w:ascii="Arial" w:eastAsiaTheme="minorEastAsia" w:hAnsi="Arial" w:cs="Arial"/>
                <w:sz w:val="18"/>
                <w:szCs w:val="18"/>
                <w:lang w:val="es-ES"/>
              </w:rPr>
              <w:t>100,0</w:t>
            </w:r>
          </w:p>
        </w:tc>
        <w:tc>
          <w:tcPr>
            <w:tcW w:w="145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7015AAE" w14:textId="77777777" w:rsidR="009D3E61" w:rsidRPr="009D3E61" w:rsidRDefault="009D3E61" w:rsidP="009D3E6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 New Roman" w:eastAsiaTheme="minorEastAsia" w:hAnsi="Times New Roman" w:cs="Times New Roman"/>
                <w:color w:val="auto"/>
                <w:sz w:val="24"/>
                <w:szCs w:val="24"/>
                <w:lang w:val="es-ES"/>
              </w:rPr>
            </w:pPr>
          </w:p>
        </w:tc>
      </w:tr>
    </w:tbl>
    <w:p w14:paraId="3FE1D4C2" w14:textId="55ABF602" w:rsidR="009D3E61" w:rsidRDefault="009D3E61" w:rsidP="009D3E61">
      <w:pPr>
        <w:rPr>
          <w:lang w:val="es-ES"/>
        </w:rPr>
      </w:pPr>
    </w:p>
    <w:p w14:paraId="40293BBF" w14:textId="77777777" w:rsidR="009D3E61" w:rsidRPr="009D3E61" w:rsidRDefault="009D3E61" w:rsidP="009D3E61">
      <w:pPr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265104D1" w14:textId="77777777" w:rsidR="009D3E61" w:rsidRPr="009D3E61" w:rsidRDefault="009D3E61" w:rsidP="009D3E61">
      <w:pPr>
        <w:autoSpaceDE w:val="0"/>
        <w:autoSpaceDN w:val="0"/>
        <w:adjustRightInd w:val="0"/>
        <w:spacing w:after="0" w:line="400" w:lineRule="atLeast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</w:pPr>
    </w:p>
    <w:p w14:paraId="41099B45" w14:textId="2FB30498" w:rsidR="009D3E61" w:rsidRPr="009D3E61" w:rsidRDefault="009D3E61" w:rsidP="009D3E61">
      <w:pPr>
        <w:tabs>
          <w:tab w:val="left" w:pos="1926"/>
        </w:tabs>
        <w:rPr>
          <w:lang w:val="es-ES"/>
        </w:rPr>
      </w:pPr>
      <w:bookmarkStart w:id="0" w:name="_GoBack"/>
      <w:bookmarkEnd w:id="0"/>
    </w:p>
    <w:sectPr w:rsidR="009D3E61" w:rsidRPr="009D3E61">
      <w:pgSz w:w="12240" w:h="15840"/>
      <w:pgMar w:top="451" w:right="1784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762D7"/>
    <w:multiLevelType w:val="hybridMultilevel"/>
    <w:tmpl w:val="2AB25690"/>
    <w:lvl w:ilvl="0" w:tplc="402C33A0">
      <w:start w:val="1"/>
      <w:numFmt w:val="lowerLetter"/>
      <w:lvlText w:val="%1."/>
      <w:lvlJc w:val="left"/>
      <w:pPr>
        <w:ind w:left="62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D4D2CA">
      <w:start w:val="1"/>
      <w:numFmt w:val="lowerLetter"/>
      <w:lvlText w:val="%2"/>
      <w:lvlJc w:val="left"/>
      <w:pPr>
        <w:ind w:left="15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789252">
      <w:start w:val="1"/>
      <w:numFmt w:val="lowerRoman"/>
      <w:lvlText w:val="%3"/>
      <w:lvlJc w:val="left"/>
      <w:pPr>
        <w:ind w:left="22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C4E41C">
      <w:start w:val="1"/>
      <w:numFmt w:val="decimal"/>
      <w:lvlText w:val="%4"/>
      <w:lvlJc w:val="left"/>
      <w:pPr>
        <w:ind w:left="29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A36D6">
      <w:start w:val="1"/>
      <w:numFmt w:val="lowerLetter"/>
      <w:lvlText w:val="%5"/>
      <w:lvlJc w:val="left"/>
      <w:pPr>
        <w:ind w:left="36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C6B56">
      <w:start w:val="1"/>
      <w:numFmt w:val="lowerRoman"/>
      <w:lvlText w:val="%6"/>
      <w:lvlJc w:val="left"/>
      <w:pPr>
        <w:ind w:left="43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A02828">
      <w:start w:val="1"/>
      <w:numFmt w:val="decimal"/>
      <w:lvlText w:val="%7"/>
      <w:lvlJc w:val="left"/>
      <w:pPr>
        <w:ind w:left="51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E8CD1C">
      <w:start w:val="1"/>
      <w:numFmt w:val="lowerLetter"/>
      <w:lvlText w:val="%8"/>
      <w:lvlJc w:val="left"/>
      <w:pPr>
        <w:ind w:left="58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A0F3D2">
      <w:start w:val="1"/>
      <w:numFmt w:val="lowerRoman"/>
      <w:lvlText w:val="%9"/>
      <w:lvlJc w:val="left"/>
      <w:pPr>
        <w:ind w:left="65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3E0033E"/>
    <w:multiLevelType w:val="hybridMultilevel"/>
    <w:tmpl w:val="017EAFAC"/>
    <w:lvl w:ilvl="0" w:tplc="CD1E9F5C">
      <w:start w:val="1"/>
      <w:numFmt w:val="decimal"/>
      <w:lvlText w:val="%1."/>
      <w:lvlJc w:val="left"/>
      <w:pPr>
        <w:ind w:left="70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EC9B4">
      <w:start w:val="1"/>
      <w:numFmt w:val="lowerLetter"/>
      <w:lvlText w:val="%2"/>
      <w:lvlJc w:val="left"/>
      <w:pPr>
        <w:ind w:left="13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69EEE">
      <w:start w:val="1"/>
      <w:numFmt w:val="lowerRoman"/>
      <w:lvlText w:val="%3"/>
      <w:lvlJc w:val="left"/>
      <w:pPr>
        <w:ind w:left="21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47502">
      <w:start w:val="1"/>
      <w:numFmt w:val="decimal"/>
      <w:lvlText w:val="%4"/>
      <w:lvlJc w:val="left"/>
      <w:pPr>
        <w:ind w:left="28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8D68E">
      <w:start w:val="1"/>
      <w:numFmt w:val="lowerLetter"/>
      <w:lvlText w:val="%5"/>
      <w:lvlJc w:val="left"/>
      <w:pPr>
        <w:ind w:left="35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2648A2">
      <w:start w:val="1"/>
      <w:numFmt w:val="lowerRoman"/>
      <w:lvlText w:val="%6"/>
      <w:lvlJc w:val="left"/>
      <w:pPr>
        <w:ind w:left="42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66630E">
      <w:start w:val="1"/>
      <w:numFmt w:val="decimal"/>
      <w:lvlText w:val="%7"/>
      <w:lvlJc w:val="left"/>
      <w:pPr>
        <w:ind w:left="4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C4C1D6">
      <w:start w:val="1"/>
      <w:numFmt w:val="lowerLetter"/>
      <w:lvlText w:val="%8"/>
      <w:lvlJc w:val="left"/>
      <w:pPr>
        <w:ind w:left="5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A872F4">
      <w:start w:val="1"/>
      <w:numFmt w:val="lowerRoman"/>
      <w:lvlText w:val="%9"/>
      <w:lvlJc w:val="left"/>
      <w:pPr>
        <w:ind w:left="6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FA"/>
    <w:rsid w:val="001171FA"/>
    <w:rsid w:val="002A1EDB"/>
    <w:rsid w:val="007E1E60"/>
    <w:rsid w:val="008F0D59"/>
    <w:rsid w:val="009557A7"/>
    <w:rsid w:val="009D3E61"/>
    <w:rsid w:val="00BF2088"/>
    <w:rsid w:val="00C226D1"/>
    <w:rsid w:val="00D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94DF"/>
  <w15:docId w15:val="{AB4A4EA8-CD83-48CF-9C2F-A82CDC77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370" w:hanging="10"/>
    </w:pPr>
    <w:rPr>
      <w:rFonts w:ascii="Cambria Math" w:eastAsia="Cambria Math" w:hAnsi="Cambria Math" w:cs="Cambria Math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 lacayo</dc:creator>
  <cp:keywords/>
  <cp:lastModifiedBy>Alcala1</cp:lastModifiedBy>
  <cp:revision>2</cp:revision>
  <dcterms:created xsi:type="dcterms:W3CDTF">2022-05-03T23:01:00Z</dcterms:created>
  <dcterms:modified xsi:type="dcterms:W3CDTF">2022-05-03T23:01:00Z</dcterms:modified>
</cp:coreProperties>
</file>