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DE1728" w14:textId="790944B9" w:rsidR="00564625" w:rsidRDefault="00564625">
      <w:r>
        <w:t>10 Jun 20</w:t>
      </w:r>
    </w:p>
    <w:p w14:paraId="5A3F3C8D" w14:textId="739E64B7" w:rsidR="00564625" w:rsidRPr="000C4E19" w:rsidRDefault="00564625">
      <w:pPr>
        <w:rPr>
          <w:u w:val="single"/>
        </w:rPr>
      </w:pPr>
      <w:r w:rsidRPr="000C4E19">
        <w:rPr>
          <w:u w:val="single"/>
        </w:rPr>
        <w:t>Chapter 10 New Figures and Figure Numbers (to include Parker)</w:t>
      </w:r>
    </w:p>
    <w:p w14:paraId="1E8AB5E5" w14:textId="419466F2" w:rsidR="00564625" w:rsidRDefault="00564625">
      <w:r>
        <w:t>10.1 Geological Time Scale</w:t>
      </w:r>
    </w:p>
    <w:p w14:paraId="753E2681" w14:textId="5E0D8246" w:rsidR="00564625" w:rsidRDefault="00564625">
      <w:r>
        <w:t>10.2 Vision with eye-spot, Parker p, 270*</w:t>
      </w:r>
    </w:p>
    <w:p w14:paraId="680C26B8" w14:textId="3BE6BAB1" w:rsidR="00564625" w:rsidRDefault="00564625">
      <w:r>
        <w:t>10.3 Vision with complex eye, Parker pp, 274-275**</w:t>
      </w:r>
    </w:p>
    <w:p w14:paraId="6315AC63" w14:textId="45F7E342" w:rsidR="00564625" w:rsidRDefault="00564625">
      <w:r>
        <w:t>10.4 Comb jellies</w:t>
      </w:r>
    </w:p>
    <w:p w14:paraId="51D641A1" w14:textId="3549F4FF" w:rsidR="00564625" w:rsidRDefault="00564625">
      <w:r>
        <w:t>10.5 Trilobite</w:t>
      </w:r>
    </w:p>
    <w:p w14:paraId="71489CCC" w14:textId="32C2F395" w:rsidR="00564625" w:rsidRDefault="00564625">
      <w:r>
        <w:t>10.6 Sense Receptors, Parker, p. 284***</w:t>
      </w:r>
    </w:p>
    <w:p w14:paraId="59608538" w14:textId="150BC6A1" w:rsidR="00564625" w:rsidRDefault="00564625">
      <w:r>
        <w:t>10.7 Dino/Trilobite Comparison char</w:t>
      </w:r>
    </w:p>
    <w:p w14:paraId="7FCFC0FD" w14:textId="1C386A2F" w:rsidR="00564625" w:rsidRDefault="00564625">
      <w:r>
        <w:t>10.8 Food Chain</w:t>
      </w:r>
    </w:p>
    <w:p w14:paraId="3B4E5FDF" w14:textId="7C44AC7F" w:rsidR="00564625" w:rsidRDefault="00564625">
      <w:r>
        <w:t>10.9 Ants superorganism</w:t>
      </w:r>
    </w:p>
    <w:p w14:paraId="719A8444" w14:textId="4A7C7001" w:rsidR="00564625" w:rsidRDefault="00564625">
      <w:r>
        <w:t>10.10 Carboniferous coal forest</w:t>
      </w:r>
    </w:p>
    <w:p w14:paraId="22E1A51D" w14:textId="50A189AF" w:rsidR="00564625" w:rsidRDefault="00564625">
      <w:r>
        <w:t>10.11 Dinosaur – Reggio; will contact again re permission</w:t>
      </w:r>
    </w:p>
    <w:p w14:paraId="602BD783" w14:textId="2AC9AFBF" w:rsidR="00564625" w:rsidRDefault="00564625">
      <w:r>
        <w:t>10.12 Circle illusion</w:t>
      </w:r>
    </w:p>
    <w:p w14:paraId="1667F740" w14:textId="54CC15E0" w:rsidR="00564625" w:rsidRDefault="00564625">
      <w:r>
        <w:t>10.13 Map early migration</w:t>
      </w:r>
    </w:p>
    <w:p w14:paraId="182A2FC2" w14:textId="7C076694" w:rsidR="00564625" w:rsidRDefault="00564625">
      <w:r>
        <w:t>10.14 Evolution Timeline</w:t>
      </w:r>
    </w:p>
    <w:p w14:paraId="42F73899" w14:textId="4D224780" w:rsidR="00564625" w:rsidRDefault="00564625">
      <w:r w:rsidRPr="00564625">
        <w:rPr>
          <w:u w:val="single"/>
        </w:rPr>
        <w:t>* and **</w:t>
      </w:r>
      <w:r>
        <w:t>: Reader turns book sideways to view</w:t>
      </w:r>
    </w:p>
    <w:p w14:paraId="15683698" w14:textId="149DF52A" w:rsidR="00564625" w:rsidRDefault="00564625">
      <w:r>
        <w:t>I see th</w:t>
      </w:r>
      <w:r w:rsidR="000C4E19">
        <w:t>ese</w:t>
      </w:r>
      <w:r>
        <w:t xml:space="preserve"> as a 2-page spread with pages facing each other.</w:t>
      </w:r>
    </w:p>
    <w:p w14:paraId="7EA3C7D6" w14:textId="133ACF6D" w:rsidR="00564625" w:rsidRDefault="00564625">
      <w:r>
        <w:t>*10.2, left-hand page (use just 1 of Parker’s pages)</w:t>
      </w:r>
    </w:p>
    <w:p w14:paraId="1797F851" w14:textId="20E52EA2" w:rsidR="00564625" w:rsidRDefault="00564625">
      <w:r>
        <w:t>**10.3 right-hand page – run Parker’s full image sideways, full page</w:t>
      </w:r>
    </w:p>
    <w:p w14:paraId="40764B34" w14:textId="0AD304AF" w:rsidR="00564625" w:rsidRDefault="00564625">
      <w:r>
        <w:t>*** 10.6 Possibly put 10.4. 10.5 and 10.6 on one page?  May depend on how text lays out.</w:t>
      </w:r>
    </w:p>
    <w:p w14:paraId="5C67586F" w14:textId="7DBC40EA" w:rsidR="000C4E19" w:rsidRDefault="000C4E19">
      <w:r>
        <w:t>If it would help, I could scan and send you Parker’s 3 images, but I’m guessing you’ll have his PDF in plenty of time.</w:t>
      </w:r>
    </w:p>
    <w:sectPr w:rsidR="000C4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EA3768"/>
    <w:multiLevelType w:val="hybridMultilevel"/>
    <w:tmpl w:val="208865CA"/>
    <w:lvl w:ilvl="0" w:tplc="34727918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625"/>
    <w:rsid w:val="000C4E19"/>
    <w:rsid w:val="0056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56BB9"/>
  <w15:chartTrackingRefBased/>
  <w15:docId w15:val="{5B013B1F-B761-4FC5-B37C-9FC0E6193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4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1</cp:revision>
  <dcterms:created xsi:type="dcterms:W3CDTF">2020-06-11T04:43:00Z</dcterms:created>
  <dcterms:modified xsi:type="dcterms:W3CDTF">2020-06-11T04:56:00Z</dcterms:modified>
</cp:coreProperties>
</file>