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528D20" w14:textId="74D0109B" w:rsidR="009E732F" w:rsidRDefault="009E732F">
      <w:r>
        <w:t>Chapter 1 Outline</w:t>
      </w:r>
    </w:p>
    <w:p w14:paraId="6D19F707" w14:textId="47CA0C40" w:rsidR="009E732F" w:rsidRDefault="009E732F" w:rsidP="009E732F">
      <w:pPr>
        <w:pStyle w:val="ListParagraph"/>
        <w:numPr>
          <w:ilvl w:val="0"/>
          <w:numId w:val="1"/>
        </w:numPr>
        <w:ind w:left="270" w:hanging="270"/>
      </w:pPr>
      <w:r>
        <w:t>Children’s Nature</w:t>
      </w:r>
    </w:p>
    <w:p w14:paraId="2D44CCCA" w14:textId="3100D593" w:rsidR="009E732F" w:rsidRDefault="009E732F" w:rsidP="009E732F">
      <w:pPr>
        <w:pStyle w:val="ListParagraph"/>
        <w:numPr>
          <w:ilvl w:val="0"/>
          <w:numId w:val="1"/>
        </w:numPr>
        <w:ind w:left="540" w:hanging="180"/>
      </w:pPr>
      <w:r>
        <w:t>Four Drives to Learn</w:t>
      </w:r>
    </w:p>
    <w:p w14:paraId="080E2B2B" w14:textId="4AB6F693" w:rsidR="009E732F" w:rsidRDefault="009E732F" w:rsidP="009E732F">
      <w:pPr>
        <w:pStyle w:val="ListParagraph"/>
        <w:ind w:left="540"/>
      </w:pPr>
      <w:r>
        <w:t>1.</w:t>
      </w:r>
    </w:p>
    <w:p w14:paraId="681E4EC9" w14:textId="2BC51EE8" w:rsidR="009E732F" w:rsidRDefault="009E732F" w:rsidP="009E732F">
      <w:pPr>
        <w:pStyle w:val="ListParagraph"/>
        <w:ind w:left="540"/>
      </w:pPr>
      <w:r>
        <w:t>2.</w:t>
      </w:r>
    </w:p>
    <w:p w14:paraId="443F7B5B" w14:textId="6FD90DD7" w:rsidR="009E732F" w:rsidRDefault="009E732F" w:rsidP="009E732F">
      <w:pPr>
        <w:pStyle w:val="ListParagraph"/>
        <w:ind w:left="540"/>
      </w:pPr>
      <w:r>
        <w:t xml:space="preserve">3. </w:t>
      </w:r>
    </w:p>
    <w:p w14:paraId="74F4F700" w14:textId="4A5BFEEB" w:rsidR="009E732F" w:rsidRDefault="009E732F" w:rsidP="009E732F">
      <w:pPr>
        <w:pStyle w:val="ListParagraph"/>
        <w:ind w:left="540"/>
      </w:pPr>
      <w:r>
        <w:t>Etc.</w:t>
      </w:r>
    </w:p>
    <w:p w14:paraId="29CEB602" w14:textId="464F5E41" w:rsidR="009E732F" w:rsidRDefault="009E732F" w:rsidP="009E732F">
      <w:pPr>
        <w:pStyle w:val="ListParagraph"/>
        <w:numPr>
          <w:ilvl w:val="0"/>
          <w:numId w:val="2"/>
        </w:numPr>
        <w:spacing w:after="0"/>
        <w:ind w:left="540" w:hanging="180"/>
      </w:pPr>
      <w:r>
        <w:t xml:space="preserve">Six Innate Tendencies </w:t>
      </w:r>
    </w:p>
    <w:p w14:paraId="6DDFB821" w14:textId="74033056" w:rsidR="009E732F" w:rsidRDefault="009E732F" w:rsidP="009E732F">
      <w:pPr>
        <w:pStyle w:val="ListParagraph"/>
        <w:spacing w:after="0"/>
        <w:ind w:left="540"/>
      </w:pPr>
      <w:r>
        <w:t>1.</w:t>
      </w:r>
    </w:p>
    <w:p w14:paraId="39625518" w14:textId="1C153B2E" w:rsidR="009E732F" w:rsidRDefault="009E732F" w:rsidP="009E732F">
      <w:pPr>
        <w:pStyle w:val="ListParagraph"/>
        <w:spacing w:after="0"/>
        <w:ind w:left="540"/>
      </w:pPr>
      <w:r>
        <w:t>2.</w:t>
      </w:r>
    </w:p>
    <w:p w14:paraId="758C1F29" w14:textId="5380E02A" w:rsidR="009E732F" w:rsidRDefault="009E732F" w:rsidP="009E732F">
      <w:pPr>
        <w:pStyle w:val="ListParagraph"/>
        <w:spacing w:after="0"/>
        <w:ind w:left="540"/>
      </w:pPr>
      <w:r>
        <w:t>3.</w:t>
      </w:r>
    </w:p>
    <w:p w14:paraId="122486C0" w14:textId="3B24893A" w:rsidR="009E732F" w:rsidRDefault="009E732F" w:rsidP="009E732F">
      <w:pPr>
        <w:pStyle w:val="ListParagraph"/>
        <w:spacing w:after="0"/>
        <w:ind w:left="540"/>
      </w:pPr>
      <w:r>
        <w:t>Etc.</w:t>
      </w:r>
    </w:p>
    <w:p w14:paraId="2C963E46" w14:textId="69B0BC57" w:rsidR="009E732F" w:rsidRDefault="009E732F" w:rsidP="009E732F">
      <w:pPr>
        <w:spacing w:after="0"/>
        <w:ind w:left="360"/>
      </w:pPr>
      <w:r>
        <w:t>B. Six Natural Capacities</w:t>
      </w:r>
    </w:p>
    <w:p w14:paraId="3C36433A" w14:textId="79F1F665" w:rsidR="009E732F" w:rsidRDefault="009E732F" w:rsidP="009E732F">
      <w:pPr>
        <w:spacing w:after="0"/>
        <w:ind w:left="360"/>
      </w:pPr>
      <w:r>
        <w:t xml:space="preserve">   1.</w:t>
      </w:r>
    </w:p>
    <w:p w14:paraId="5286768E" w14:textId="65DF5C33" w:rsidR="009E732F" w:rsidRDefault="009E732F" w:rsidP="009E732F">
      <w:pPr>
        <w:spacing w:after="0"/>
        <w:ind w:left="360"/>
      </w:pPr>
      <w:r>
        <w:t xml:space="preserve">   2.</w:t>
      </w:r>
    </w:p>
    <w:p w14:paraId="44E0F3F5" w14:textId="596C5F58" w:rsidR="009E732F" w:rsidRDefault="009E732F" w:rsidP="009E732F">
      <w:pPr>
        <w:spacing w:after="0"/>
        <w:ind w:left="360"/>
      </w:pPr>
      <w:r>
        <w:t xml:space="preserve">   3.</w:t>
      </w:r>
    </w:p>
    <w:p w14:paraId="2D929F04" w14:textId="6D3C4885" w:rsidR="009E732F" w:rsidRDefault="009E732F" w:rsidP="009E732F">
      <w:pPr>
        <w:spacing w:after="0"/>
        <w:ind w:left="360"/>
      </w:pPr>
      <w:r>
        <w:t xml:space="preserve">   Etc.</w:t>
      </w:r>
    </w:p>
    <w:p w14:paraId="1AB8A154" w14:textId="77777777" w:rsidR="007D0CC4" w:rsidRDefault="007D0CC4" w:rsidP="007D0CC4">
      <w:pPr>
        <w:spacing w:after="0"/>
      </w:pPr>
    </w:p>
    <w:p w14:paraId="3CB6F7F3" w14:textId="02809AA0" w:rsidR="007D0CC4" w:rsidRDefault="007D0CC4" w:rsidP="007D0CC4">
      <w:pPr>
        <w:spacing w:after="0"/>
      </w:pPr>
      <w:r>
        <w:t>VIGNETTE (</w:t>
      </w:r>
      <w:proofErr w:type="spellStart"/>
      <w:r>
        <w:t>It’s</w:t>
      </w:r>
      <w:proofErr w:type="spellEnd"/>
      <w:r>
        <w:t xml:space="preserve"> own thing, see * below; indent only for PP breaks)</w:t>
      </w:r>
    </w:p>
    <w:p w14:paraId="3625F6AB" w14:textId="44DC7728" w:rsidR="009E732F" w:rsidRDefault="009E732F" w:rsidP="009E732F">
      <w:pPr>
        <w:spacing w:after="0"/>
      </w:pPr>
    </w:p>
    <w:p w14:paraId="58D40AD4" w14:textId="516F855F" w:rsidR="009E732F" w:rsidRDefault="009E732F" w:rsidP="009E732F">
      <w:pPr>
        <w:pStyle w:val="ListParagraph"/>
        <w:numPr>
          <w:ilvl w:val="0"/>
          <w:numId w:val="3"/>
        </w:numPr>
        <w:spacing w:after="0"/>
        <w:ind w:left="270" w:hanging="270"/>
      </w:pPr>
      <w:r>
        <w:t>Unique Language Capacity</w:t>
      </w:r>
    </w:p>
    <w:p w14:paraId="7859F321" w14:textId="77777777" w:rsidR="009E732F" w:rsidRDefault="009E732F" w:rsidP="009E732F">
      <w:pPr>
        <w:pStyle w:val="ListParagraph"/>
        <w:numPr>
          <w:ilvl w:val="0"/>
          <w:numId w:val="3"/>
        </w:numPr>
        <w:spacing w:after="0"/>
        <w:ind w:left="270" w:firstLine="90"/>
      </w:pPr>
      <w:r>
        <w:t>Acquiring Vocabulary and Grammar</w:t>
      </w:r>
    </w:p>
    <w:p w14:paraId="09F3C078" w14:textId="33E45E19" w:rsidR="009E732F" w:rsidRPr="007D0CC4" w:rsidRDefault="009E732F" w:rsidP="00BE76DC">
      <w:pPr>
        <w:pStyle w:val="ListParagraph"/>
        <w:numPr>
          <w:ilvl w:val="0"/>
          <w:numId w:val="3"/>
        </w:numPr>
        <w:spacing w:after="0"/>
        <w:rPr>
          <w:b/>
          <w:bCs/>
        </w:rPr>
      </w:pPr>
      <w:r>
        <w:t>Using Vocabulary about the Environment</w:t>
      </w:r>
      <w:r w:rsidR="00BE76DC">
        <w:t xml:space="preserve"> </w:t>
      </w:r>
      <w:r w:rsidR="00BE76DC" w:rsidRPr="007D0CC4">
        <w:rPr>
          <w:b/>
          <w:bCs/>
        </w:rPr>
        <w:t>(THE DAMN MACHINE KEEPS SUBSTITUTING C FOR B! ANY CLUES ABOUT WHAT TO TURN OFF TO MAKE THAT STOP HAPPENING? IT’S TAKEN MOST OF MY TIME TO KEEP REPLACING “C” with “B” and this one kept popping back!!!!!)</w:t>
      </w:r>
    </w:p>
    <w:p w14:paraId="589C62A1" w14:textId="77777777" w:rsidR="007D0CC4" w:rsidRPr="007D0CC4" w:rsidRDefault="007D0CC4" w:rsidP="00BE76DC">
      <w:pPr>
        <w:spacing w:after="0"/>
        <w:rPr>
          <w:b/>
          <w:bCs/>
        </w:rPr>
      </w:pPr>
    </w:p>
    <w:p w14:paraId="5A4061A7" w14:textId="0D9CEF7E" w:rsidR="00BE76DC" w:rsidRDefault="007D0CC4" w:rsidP="00BE76DC">
      <w:pPr>
        <w:spacing w:after="0"/>
      </w:pPr>
      <w:r>
        <w:t>VIGNETTE</w:t>
      </w:r>
    </w:p>
    <w:p w14:paraId="0B0D059C" w14:textId="77777777" w:rsidR="007D0CC4" w:rsidRDefault="007D0CC4" w:rsidP="00BE76DC">
      <w:pPr>
        <w:spacing w:after="0"/>
      </w:pPr>
    </w:p>
    <w:p w14:paraId="3391B801" w14:textId="3811C5A5" w:rsidR="00BE76DC" w:rsidRDefault="00BE76DC" w:rsidP="00BE76DC">
      <w:pPr>
        <w:pStyle w:val="ListParagraph"/>
        <w:numPr>
          <w:ilvl w:val="0"/>
          <w:numId w:val="4"/>
        </w:numPr>
        <w:spacing w:after="0"/>
        <w:ind w:left="270" w:hanging="270"/>
      </w:pPr>
      <w:r>
        <w:t xml:space="preserve">Take </w:t>
      </w:r>
      <w:proofErr w:type="spellStart"/>
      <w:r>
        <w:t>Aways</w:t>
      </w:r>
      <w:proofErr w:type="spellEnd"/>
    </w:p>
    <w:p w14:paraId="4069E758" w14:textId="04DD5603" w:rsidR="007D0CC4" w:rsidRDefault="007D0CC4" w:rsidP="007D0CC4">
      <w:pPr>
        <w:spacing w:after="0"/>
      </w:pPr>
    </w:p>
    <w:p w14:paraId="3A395714" w14:textId="66E5F588" w:rsidR="007D0CC4" w:rsidRDefault="007D0CC4" w:rsidP="007D0CC4">
      <w:pPr>
        <w:pStyle w:val="ListParagraph"/>
        <w:numPr>
          <w:ilvl w:val="0"/>
          <w:numId w:val="6"/>
        </w:numPr>
        <w:spacing w:after="0"/>
        <w:ind w:left="270" w:hanging="270"/>
      </w:pPr>
      <w:r>
        <w:t>References – could be smaller font than the main body of the chapter</w:t>
      </w:r>
    </w:p>
    <w:p w14:paraId="08973507" w14:textId="77777777" w:rsidR="00BE76DC" w:rsidRDefault="00BE76DC" w:rsidP="00BE76DC">
      <w:pPr>
        <w:pStyle w:val="ListParagraph"/>
        <w:spacing w:after="0"/>
        <w:ind w:left="0"/>
      </w:pPr>
    </w:p>
    <w:p w14:paraId="5C4AC708" w14:textId="3FC698D0" w:rsidR="00BE76DC" w:rsidRDefault="007D0CC4" w:rsidP="007D0CC4">
      <w:pPr>
        <w:tabs>
          <w:tab w:val="left" w:pos="270"/>
        </w:tabs>
        <w:spacing w:after="0"/>
      </w:pPr>
      <w:r>
        <w:t>*</w:t>
      </w:r>
      <w:r w:rsidR="00BE76DC">
        <w:t>VIGNETTE/SCENARIO: Note – Am meeting w/ Kim later today.  I think it might be great to put all Vignettes on the same very lightly colored background, possibly w/ a thin line (although a line might be too much).  If so, vignettes will intentionally break the pattern of A, B, C and stand out as their own “thing”. Likewise, Scenarios would be on a different light color and stand out.</w:t>
      </w:r>
    </w:p>
    <w:sectPr w:rsidR="00BE7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F56AEA"/>
    <w:multiLevelType w:val="hybridMultilevel"/>
    <w:tmpl w:val="63D442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E426F"/>
    <w:multiLevelType w:val="hybridMultilevel"/>
    <w:tmpl w:val="A5FA0CC8"/>
    <w:lvl w:ilvl="0" w:tplc="BB30D1B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FF3DE1"/>
    <w:multiLevelType w:val="hybridMultilevel"/>
    <w:tmpl w:val="02920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F31D63"/>
    <w:multiLevelType w:val="hybridMultilevel"/>
    <w:tmpl w:val="09401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4A23EB"/>
    <w:multiLevelType w:val="hybridMultilevel"/>
    <w:tmpl w:val="C64846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C13A6F"/>
    <w:multiLevelType w:val="hybridMultilevel"/>
    <w:tmpl w:val="C09CC850"/>
    <w:lvl w:ilvl="0" w:tplc="CA20DB40">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2F"/>
    <w:rsid w:val="007D0CC4"/>
    <w:rsid w:val="009E732F"/>
    <w:rsid w:val="00BE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64B3"/>
  <w15:chartTrackingRefBased/>
  <w15:docId w15:val="{E45024CE-C00B-45B7-9074-72E6534A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73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2020-05-05T17:18:00Z</dcterms:created>
  <dcterms:modified xsi:type="dcterms:W3CDTF">2020-05-05T17:45:00Z</dcterms:modified>
</cp:coreProperties>
</file>