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4C18" w14:textId="4E376E1C" w:rsidR="007D620D" w:rsidRDefault="007D620D" w:rsidP="00CA75BA">
      <w:pPr>
        <w:jc w:val="both"/>
        <w:rPr>
          <w:rFonts w:ascii="Times New Roman" w:hAnsi="Times New Roman" w:cs="Times New Roman"/>
          <w:b/>
          <w:bCs/>
          <w:sz w:val="24"/>
          <w:szCs w:val="24"/>
          <w:lang w:val="en-US"/>
        </w:rPr>
      </w:pPr>
      <w:r w:rsidRPr="007D620D">
        <w:rPr>
          <w:rFonts w:ascii="Times New Roman" w:hAnsi="Times New Roman" w:cs="Times New Roman"/>
          <w:b/>
          <w:bCs/>
          <w:sz w:val="24"/>
          <w:szCs w:val="24"/>
          <w:lang w:val="en-US"/>
        </w:rPr>
        <w:t>Elegant Java Code Lexer</w:t>
      </w:r>
    </w:p>
    <w:p w14:paraId="2C74DBBE" w14:textId="65770E59" w:rsidR="00051A2E" w:rsidRPr="00CA75BA" w:rsidRDefault="00051A2E" w:rsidP="00CA75BA">
      <w:pPr>
        <w:jc w:val="both"/>
        <w:rPr>
          <w:rFonts w:ascii="Times New Roman" w:hAnsi="Times New Roman" w:cs="Times New Roman"/>
          <w:b/>
          <w:bCs/>
          <w:sz w:val="24"/>
          <w:szCs w:val="24"/>
          <w:lang w:val="en-US"/>
        </w:rPr>
      </w:pPr>
      <w:r w:rsidRPr="00CA75BA">
        <w:rPr>
          <w:rFonts w:ascii="Times New Roman" w:hAnsi="Times New Roman" w:cs="Times New Roman"/>
          <w:b/>
          <w:bCs/>
          <w:sz w:val="24"/>
          <w:szCs w:val="24"/>
          <w:lang w:val="en-US"/>
        </w:rPr>
        <w:t>Abstract</w:t>
      </w:r>
    </w:p>
    <w:p w14:paraId="1A1EC77E" w14:textId="2ACDAD45" w:rsidR="00051A2E" w:rsidRPr="00CA75BA" w:rsidRDefault="00051A2E" w:rsidP="00CA75BA">
      <w:pPr>
        <w:jc w:val="both"/>
        <w:rPr>
          <w:rFonts w:ascii="Times New Roman" w:hAnsi="Times New Roman" w:cs="Times New Roman"/>
          <w:sz w:val="24"/>
          <w:szCs w:val="24"/>
        </w:rPr>
      </w:pPr>
      <w:r w:rsidRPr="00CA75BA">
        <w:rPr>
          <w:rFonts w:ascii="Times New Roman" w:hAnsi="Times New Roman" w:cs="Times New Roman"/>
          <w:sz w:val="24"/>
          <w:szCs w:val="24"/>
        </w:rPr>
        <w:t xml:space="preserve">Our lexer implementation stands out due to its innovative approach to handling function calls within the code. Instead of a traditional lexer that tokenizes </w:t>
      </w:r>
      <w:r w:rsidRPr="00CA75BA">
        <w:rPr>
          <w:rFonts w:ascii="Times New Roman" w:hAnsi="Times New Roman" w:cs="Times New Roman"/>
          <w:sz w:val="24"/>
          <w:szCs w:val="24"/>
        </w:rPr>
        <w:t>code, our</w:t>
      </w:r>
      <w:r w:rsidRPr="00CA75BA">
        <w:rPr>
          <w:rFonts w:ascii="Times New Roman" w:hAnsi="Times New Roman" w:cs="Times New Roman"/>
          <w:sz w:val="24"/>
          <w:szCs w:val="24"/>
        </w:rPr>
        <w:t xml:space="preserve"> solution incorporates a specialized functionCall method that intelligently breaks down complex function calls into manageable tokens. This not only enhances the accuracy of tokenization but also allows for better handling of function-related syntax.</w:t>
      </w:r>
    </w:p>
    <w:p w14:paraId="29D7DA7B" w14:textId="77777777" w:rsidR="00051A2E" w:rsidRPr="00CA75BA" w:rsidRDefault="00051A2E" w:rsidP="00CA75BA">
      <w:pPr>
        <w:jc w:val="both"/>
        <w:rPr>
          <w:rFonts w:ascii="Times New Roman" w:hAnsi="Times New Roman" w:cs="Times New Roman"/>
          <w:sz w:val="24"/>
          <w:szCs w:val="24"/>
        </w:rPr>
      </w:pPr>
    </w:p>
    <w:p w14:paraId="58E572E1" w14:textId="537A55E5" w:rsidR="00051A2E" w:rsidRPr="00CA75BA" w:rsidRDefault="00051A2E" w:rsidP="00CA75BA">
      <w:pPr>
        <w:jc w:val="both"/>
        <w:rPr>
          <w:rFonts w:ascii="Times New Roman" w:hAnsi="Times New Roman" w:cs="Times New Roman"/>
          <w:b/>
          <w:bCs/>
          <w:sz w:val="24"/>
          <w:szCs w:val="24"/>
          <w:u w:val="single"/>
        </w:rPr>
      </w:pPr>
      <w:r w:rsidRPr="00CA75BA">
        <w:rPr>
          <w:rFonts w:ascii="Times New Roman" w:hAnsi="Times New Roman" w:cs="Times New Roman"/>
          <w:b/>
          <w:bCs/>
          <w:sz w:val="24"/>
          <w:szCs w:val="24"/>
          <w:u w:val="single"/>
        </w:rPr>
        <w:t>Description of Details and Logic Used</w:t>
      </w:r>
    </w:p>
    <w:p w14:paraId="7575058A" w14:textId="0C461D3B" w:rsidR="00051A2E" w:rsidRPr="00CA75BA" w:rsidRDefault="00051A2E" w:rsidP="00CA75BA">
      <w:pPr>
        <w:pStyle w:val="ListParagraph"/>
        <w:numPr>
          <w:ilvl w:val="0"/>
          <w:numId w:val="1"/>
        </w:numPr>
        <w:jc w:val="both"/>
        <w:rPr>
          <w:rFonts w:ascii="Times New Roman" w:hAnsi="Times New Roman" w:cs="Times New Roman"/>
          <w:b/>
          <w:bCs/>
          <w:sz w:val="24"/>
          <w:szCs w:val="24"/>
        </w:rPr>
      </w:pPr>
      <w:r w:rsidRPr="00CA75BA">
        <w:rPr>
          <w:rFonts w:ascii="Times New Roman" w:hAnsi="Times New Roman" w:cs="Times New Roman"/>
          <w:b/>
          <w:bCs/>
          <w:sz w:val="24"/>
          <w:szCs w:val="24"/>
        </w:rPr>
        <w:t>Tokenization Process</w:t>
      </w:r>
    </w:p>
    <w:p w14:paraId="25627D3D" w14:textId="77777777" w:rsidR="00051A2E" w:rsidRDefault="00051A2E" w:rsidP="00CA75BA">
      <w:pPr>
        <w:jc w:val="both"/>
        <w:rPr>
          <w:rFonts w:ascii="Times New Roman" w:hAnsi="Times New Roman" w:cs="Times New Roman"/>
          <w:sz w:val="24"/>
          <w:szCs w:val="24"/>
        </w:rPr>
      </w:pPr>
      <w:r w:rsidRPr="00CA75BA">
        <w:rPr>
          <w:rFonts w:ascii="Times New Roman" w:hAnsi="Times New Roman" w:cs="Times New Roman"/>
          <w:sz w:val="24"/>
          <w:szCs w:val="24"/>
        </w:rPr>
        <w:t>The tokenizeCode method takes a code input and processes it to generate tokens. It utilizes a switch statement to categorize tokens based on specific keywords like data types (int, float) and reserved words (for, while). Additionally, it distinguishes between integer literals and identifiers based on the first character.</w:t>
      </w:r>
    </w:p>
    <w:p w14:paraId="05FECE45" w14:textId="01BE8D32" w:rsidR="00710295" w:rsidRPr="00CA75BA" w:rsidRDefault="00710295" w:rsidP="00CA75BA">
      <w:pPr>
        <w:jc w:val="both"/>
        <w:rPr>
          <w:rFonts w:ascii="Times New Roman" w:hAnsi="Times New Roman" w:cs="Times New Roman"/>
          <w:sz w:val="24"/>
          <w:szCs w:val="24"/>
        </w:rPr>
      </w:pPr>
      <w:r w:rsidRPr="00710295">
        <w:rPr>
          <w:rFonts w:ascii="Times New Roman" w:hAnsi="Times New Roman" w:cs="Times New Roman"/>
          <w:sz w:val="24"/>
          <w:szCs w:val="24"/>
        </w:rPr>
        <w:drawing>
          <wp:inline distT="0" distB="0" distL="0" distR="0" wp14:anchorId="063B7030" wp14:editId="314B9DAF">
            <wp:extent cx="5502117" cy="4770533"/>
            <wp:effectExtent l="0" t="0" r="3810" b="0"/>
            <wp:docPr id="8802320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32075" name="Picture 1" descr="A screen shot of a computer program&#10;&#10;Description automatically generated"/>
                    <pic:cNvPicPr/>
                  </pic:nvPicPr>
                  <pic:blipFill>
                    <a:blip r:embed="rId5"/>
                    <a:stretch>
                      <a:fillRect/>
                    </a:stretch>
                  </pic:blipFill>
                  <pic:spPr>
                    <a:xfrm>
                      <a:off x="0" y="0"/>
                      <a:ext cx="5502117" cy="4770533"/>
                    </a:xfrm>
                    <a:prstGeom prst="rect">
                      <a:avLst/>
                    </a:prstGeom>
                  </pic:spPr>
                </pic:pic>
              </a:graphicData>
            </a:graphic>
          </wp:inline>
        </w:drawing>
      </w:r>
    </w:p>
    <w:p w14:paraId="4E6B5B9C" w14:textId="77777777" w:rsidR="00051A2E" w:rsidRPr="00CA75BA" w:rsidRDefault="00051A2E" w:rsidP="00CA75BA">
      <w:pPr>
        <w:jc w:val="both"/>
        <w:rPr>
          <w:rFonts w:ascii="Times New Roman" w:hAnsi="Times New Roman" w:cs="Times New Roman"/>
          <w:sz w:val="24"/>
          <w:szCs w:val="24"/>
        </w:rPr>
      </w:pPr>
    </w:p>
    <w:p w14:paraId="07A65055" w14:textId="632EEE60" w:rsidR="00051A2E" w:rsidRPr="00CA75BA" w:rsidRDefault="00051A2E" w:rsidP="00CA75BA">
      <w:pPr>
        <w:pStyle w:val="ListParagraph"/>
        <w:numPr>
          <w:ilvl w:val="0"/>
          <w:numId w:val="1"/>
        </w:numPr>
        <w:jc w:val="both"/>
        <w:rPr>
          <w:rFonts w:ascii="Times New Roman" w:hAnsi="Times New Roman" w:cs="Times New Roman"/>
          <w:b/>
          <w:bCs/>
          <w:sz w:val="24"/>
          <w:szCs w:val="24"/>
        </w:rPr>
      </w:pPr>
      <w:r w:rsidRPr="00CA75BA">
        <w:rPr>
          <w:rFonts w:ascii="Times New Roman" w:hAnsi="Times New Roman" w:cs="Times New Roman"/>
          <w:b/>
          <w:bCs/>
          <w:sz w:val="24"/>
          <w:szCs w:val="24"/>
        </w:rPr>
        <w:t>Intelligent Function Call Handling</w:t>
      </w:r>
    </w:p>
    <w:p w14:paraId="12648C7F" w14:textId="77777777" w:rsidR="00051A2E" w:rsidRDefault="00051A2E" w:rsidP="00CA75BA">
      <w:pPr>
        <w:jc w:val="both"/>
        <w:rPr>
          <w:rFonts w:ascii="Times New Roman" w:hAnsi="Times New Roman" w:cs="Times New Roman"/>
          <w:sz w:val="24"/>
          <w:szCs w:val="24"/>
        </w:rPr>
      </w:pPr>
      <w:r w:rsidRPr="00CA75BA">
        <w:rPr>
          <w:rFonts w:ascii="Times New Roman" w:hAnsi="Times New Roman" w:cs="Times New Roman"/>
          <w:sz w:val="24"/>
          <w:szCs w:val="24"/>
        </w:rPr>
        <w:lastRenderedPageBreak/>
        <w:t>The functionCall method is a key element of our lexer. It dissects the input code based on various operators (=, &gt;, &lt;, !) within function calls. It uses the createArray method to intelligently split the code, considering different scenarios such as the presence of multiple operators, operators at the beginning or end, and variations in function call structures.</w:t>
      </w:r>
    </w:p>
    <w:p w14:paraId="4145F151" w14:textId="17EA36AA" w:rsidR="007D620D" w:rsidRDefault="007D620D" w:rsidP="00CA75BA">
      <w:pPr>
        <w:jc w:val="both"/>
        <w:rPr>
          <w:rFonts w:ascii="Times New Roman" w:hAnsi="Times New Roman" w:cs="Times New Roman"/>
          <w:sz w:val="24"/>
          <w:szCs w:val="24"/>
        </w:rPr>
      </w:pPr>
      <w:r w:rsidRPr="007D620D">
        <w:rPr>
          <w:rFonts w:ascii="Times New Roman" w:hAnsi="Times New Roman" w:cs="Times New Roman"/>
          <w:sz w:val="24"/>
          <w:szCs w:val="24"/>
        </w:rPr>
        <w:drawing>
          <wp:inline distT="0" distB="0" distL="0" distR="0" wp14:anchorId="0F3FE310" wp14:editId="20F6A558">
            <wp:extent cx="3513124" cy="4343776"/>
            <wp:effectExtent l="0" t="0" r="0" b="0"/>
            <wp:docPr id="5126644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64475" name="Picture 1" descr="A screen shot of a computer program&#10;&#10;Description automatically generated"/>
                    <pic:cNvPicPr/>
                  </pic:nvPicPr>
                  <pic:blipFill>
                    <a:blip r:embed="rId6"/>
                    <a:stretch>
                      <a:fillRect/>
                    </a:stretch>
                  </pic:blipFill>
                  <pic:spPr>
                    <a:xfrm>
                      <a:off x="0" y="0"/>
                      <a:ext cx="3513124" cy="4343776"/>
                    </a:xfrm>
                    <a:prstGeom prst="rect">
                      <a:avLst/>
                    </a:prstGeom>
                  </pic:spPr>
                </pic:pic>
              </a:graphicData>
            </a:graphic>
          </wp:inline>
        </w:drawing>
      </w:r>
    </w:p>
    <w:p w14:paraId="6D53BC21" w14:textId="77777777" w:rsidR="00710295" w:rsidRPr="00CA75BA" w:rsidRDefault="00710295" w:rsidP="00CA75BA">
      <w:pPr>
        <w:jc w:val="both"/>
        <w:rPr>
          <w:rFonts w:ascii="Times New Roman" w:hAnsi="Times New Roman" w:cs="Times New Roman"/>
          <w:sz w:val="24"/>
          <w:szCs w:val="24"/>
        </w:rPr>
      </w:pPr>
    </w:p>
    <w:p w14:paraId="366E9FC8" w14:textId="77777777" w:rsidR="00051A2E" w:rsidRPr="00CA75BA" w:rsidRDefault="00051A2E" w:rsidP="00CA75BA">
      <w:pPr>
        <w:jc w:val="both"/>
        <w:rPr>
          <w:rFonts w:ascii="Times New Roman" w:hAnsi="Times New Roman" w:cs="Times New Roman"/>
          <w:sz w:val="24"/>
          <w:szCs w:val="24"/>
        </w:rPr>
      </w:pPr>
    </w:p>
    <w:p w14:paraId="4CF4859C" w14:textId="171ED4E8" w:rsidR="00051A2E" w:rsidRPr="00CA75BA" w:rsidRDefault="00051A2E" w:rsidP="00CA75BA">
      <w:pPr>
        <w:pStyle w:val="ListParagraph"/>
        <w:numPr>
          <w:ilvl w:val="0"/>
          <w:numId w:val="1"/>
        </w:numPr>
        <w:jc w:val="both"/>
        <w:rPr>
          <w:rFonts w:ascii="Times New Roman" w:hAnsi="Times New Roman" w:cs="Times New Roman"/>
          <w:b/>
          <w:bCs/>
          <w:sz w:val="24"/>
          <w:szCs w:val="24"/>
        </w:rPr>
      </w:pPr>
      <w:r w:rsidRPr="00CA75BA">
        <w:rPr>
          <w:rFonts w:ascii="Times New Roman" w:hAnsi="Times New Roman" w:cs="Times New Roman"/>
          <w:b/>
          <w:bCs/>
          <w:sz w:val="24"/>
          <w:szCs w:val="24"/>
        </w:rPr>
        <w:t>Dynamic Array Creation</w:t>
      </w:r>
    </w:p>
    <w:p w14:paraId="06ADFFC6" w14:textId="61EAE015" w:rsidR="00051A2E" w:rsidRPr="00CA75BA" w:rsidRDefault="00051A2E" w:rsidP="00CA75BA">
      <w:pPr>
        <w:jc w:val="both"/>
        <w:rPr>
          <w:rFonts w:ascii="Times New Roman" w:hAnsi="Times New Roman" w:cs="Times New Roman"/>
          <w:sz w:val="24"/>
          <w:szCs w:val="24"/>
        </w:rPr>
      </w:pPr>
      <w:r w:rsidRPr="00CA75BA">
        <w:rPr>
          <w:rFonts w:ascii="Times New Roman" w:hAnsi="Times New Roman" w:cs="Times New Roman"/>
          <w:sz w:val="24"/>
          <w:szCs w:val="24"/>
        </w:rPr>
        <w:t>The createArray method dynamically creates arrays based on the presence of specific operators. It ensures accurate tokenization even in cases of complex expressions. The logic involves careful handling of edge cases, such as when an operator is both at the beginning and end of a string.</w:t>
      </w:r>
    </w:p>
    <w:p w14:paraId="3AF0D4FA" w14:textId="108C3028" w:rsidR="00F708CA" w:rsidRPr="00CA75BA" w:rsidRDefault="007D620D" w:rsidP="00CA75BA">
      <w:pPr>
        <w:jc w:val="both"/>
        <w:rPr>
          <w:rFonts w:ascii="Times New Roman" w:hAnsi="Times New Roman" w:cs="Times New Roman"/>
          <w:sz w:val="24"/>
          <w:szCs w:val="24"/>
        </w:rPr>
      </w:pPr>
      <w:r w:rsidRPr="007D620D">
        <w:rPr>
          <w:rFonts w:ascii="Times New Roman" w:hAnsi="Times New Roman" w:cs="Times New Roman"/>
          <w:sz w:val="24"/>
          <w:szCs w:val="24"/>
        </w:rPr>
        <w:drawing>
          <wp:inline distT="0" distB="0" distL="0" distR="0" wp14:anchorId="6D202A66" wp14:editId="060769EB">
            <wp:extent cx="5730737" cy="5410669"/>
            <wp:effectExtent l="0" t="0" r="3810" b="0"/>
            <wp:docPr id="8003983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98344" name="Picture 1" descr="A screen shot of a computer program&#10;&#10;Description automatically generated"/>
                    <pic:cNvPicPr/>
                  </pic:nvPicPr>
                  <pic:blipFill>
                    <a:blip r:embed="rId7"/>
                    <a:stretch>
                      <a:fillRect/>
                    </a:stretch>
                  </pic:blipFill>
                  <pic:spPr>
                    <a:xfrm>
                      <a:off x="0" y="0"/>
                      <a:ext cx="5730737" cy="5410669"/>
                    </a:xfrm>
                    <a:prstGeom prst="rect">
                      <a:avLst/>
                    </a:prstGeom>
                  </pic:spPr>
                </pic:pic>
              </a:graphicData>
            </a:graphic>
          </wp:inline>
        </w:drawing>
      </w:r>
    </w:p>
    <w:p w14:paraId="36561A28" w14:textId="77777777" w:rsidR="00051A2E" w:rsidRPr="00CA75BA" w:rsidRDefault="00051A2E" w:rsidP="00CA75BA">
      <w:pPr>
        <w:jc w:val="both"/>
        <w:rPr>
          <w:rFonts w:ascii="Times New Roman" w:hAnsi="Times New Roman" w:cs="Times New Roman"/>
          <w:b/>
          <w:bCs/>
          <w:sz w:val="24"/>
          <w:szCs w:val="24"/>
        </w:rPr>
      </w:pPr>
      <w:r w:rsidRPr="00CA75BA">
        <w:rPr>
          <w:rFonts w:ascii="Times New Roman" w:hAnsi="Times New Roman" w:cs="Times New Roman"/>
          <w:b/>
          <w:bCs/>
          <w:sz w:val="24"/>
          <w:szCs w:val="24"/>
        </w:rPr>
        <w:t>Concepts Applied</w:t>
      </w:r>
    </w:p>
    <w:p w14:paraId="13F2A814" w14:textId="5068EB3D" w:rsidR="00572602" w:rsidRPr="00710295" w:rsidRDefault="00572602" w:rsidP="00572602">
      <w:pPr>
        <w:pStyle w:val="ListParagraph"/>
        <w:numPr>
          <w:ilvl w:val="0"/>
          <w:numId w:val="3"/>
        </w:numPr>
        <w:jc w:val="both"/>
        <w:rPr>
          <w:rFonts w:ascii="Times New Roman" w:hAnsi="Times New Roman" w:cs="Times New Roman"/>
          <w:b/>
          <w:bCs/>
          <w:sz w:val="24"/>
          <w:szCs w:val="24"/>
          <w:lang w:val="en-US"/>
        </w:rPr>
      </w:pPr>
      <w:r w:rsidRPr="00710295">
        <w:rPr>
          <w:rFonts w:ascii="Times New Roman" w:hAnsi="Times New Roman" w:cs="Times New Roman"/>
          <w:b/>
          <w:bCs/>
          <w:sz w:val="24"/>
          <w:szCs w:val="24"/>
          <w:lang w:val="en-US"/>
        </w:rPr>
        <w:t>Tokenization Using Regular Expressions:</w:t>
      </w:r>
    </w:p>
    <w:p w14:paraId="6C697619" w14:textId="31BC9A96" w:rsidR="00572602" w:rsidRDefault="00572602" w:rsidP="00572602">
      <w:pPr>
        <w:jc w:val="both"/>
        <w:rPr>
          <w:rFonts w:ascii="Times New Roman" w:hAnsi="Times New Roman" w:cs="Times New Roman"/>
          <w:sz w:val="24"/>
          <w:szCs w:val="24"/>
          <w:lang w:val="en-US"/>
        </w:rPr>
      </w:pPr>
      <w:r w:rsidRPr="00572602">
        <w:rPr>
          <w:rFonts w:ascii="Times New Roman" w:hAnsi="Times New Roman" w:cs="Times New Roman"/>
          <w:sz w:val="24"/>
          <w:szCs w:val="24"/>
          <w:lang w:val="en-US"/>
        </w:rPr>
        <w:t>Our lexer employs regular expressions to achieve effective tokenization. Regular expressions are a key concept from the lexical analysis lecture, allowing us to define patterns for various tokens. For instance, the recognition of keywords like 'if,' 'else,' and identifiers is facilitated by regular expressions</w:t>
      </w:r>
      <w:r w:rsidR="008E789F">
        <w:rPr>
          <w:rFonts w:ascii="Times New Roman" w:hAnsi="Times New Roman" w:cs="Times New Roman"/>
          <w:sz w:val="24"/>
          <w:szCs w:val="24"/>
          <w:lang w:val="en-US"/>
        </w:rPr>
        <w:t xml:space="preserve"> (DRuiru, n.d.)</w:t>
      </w:r>
      <w:r w:rsidRPr="00572602">
        <w:rPr>
          <w:rFonts w:ascii="Times New Roman" w:hAnsi="Times New Roman" w:cs="Times New Roman"/>
          <w:sz w:val="24"/>
          <w:szCs w:val="24"/>
          <w:lang w:val="en-US"/>
        </w:rPr>
        <w:t>.</w:t>
      </w:r>
    </w:p>
    <w:p w14:paraId="25553B60" w14:textId="1C3545CD" w:rsidR="00710295" w:rsidRPr="00572602" w:rsidRDefault="00710295" w:rsidP="00572602">
      <w:pPr>
        <w:jc w:val="both"/>
        <w:rPr>
          <w:rFonts w:ascii="Times New Roman" w:hAnsi="Times New Roman" w:cs="Times New Roman"/>
          <w:sz w:val="24"/>
          <w:szCs w:val="24"/>
          <w:lang w:val="en-US"/>
        </w:rPr>
      </w:pPr>
      <w:r w:rsidRPr="00710295">
        <w:rPr>
          <w:rFonts w:ascii="Times New Roman" w:hAnsi="Times New Roman" w:cs="Times New Roman"/>
          <w:sz w:val="24"/>
          <w:szCs w:val="24"/>
          <w:lang w:val="en-US"/>
        </w:rPr>
        <w:drawing>
          <wp:inline distT="0" distB="0" distL="0" distR="0" wp14:anchorId="42C37CA6" wp14:editId="6091C877">
            <wp:extent cx="4176122" cy="1470787"/>
            <wp:effectExtent l="0" t="0" r="0" b="0"/>
            <wp:docPr id="4157898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89876" name="Picture 1" descr="A screenshot of a computer program&#10;&#10;Description automatically generated"/>
                    <pic:cNvPicPr/>
                  </pic:nvPicPr>
                  <pic:blipFill>
                    <a:blip r:embed="rId8"/>
                    <a:stretch>
                      <a:fillRect/>
                    </a:stretch>
                  </pic:blipFill>
                  <pic:spPr>
                    <a:xfrm>
                      <a:off x="0" y="0"/>
                      <a:ext cx="4176122" cy="1470787"/>
                    </a:xfrm>
                    <a:prstGeom prst="rect">
                      <a:avLst/>
                    </a:prstGeom>
                  </pic:spPr>
                </pic:pic>
              </a:graphicData>
            </a:graphic>
          </wp:inline>
        </w:drawing>
      </w:r>
    </w:p>
    <w:p w14:paraId="0EC53B2D" w14:textId="3B133D86" w:rsidR="00572602" w:rsidRPr="00710295" w:rsidRDefault="00572602" w:rsidP="00710295">
      <w:pPr>
        <w:pStyle w:val="ListParagraph"/>
        <w:numPr>
          <w:ilvl w:val="0"/>
          <w:numId w:val="3"/>
        </w:numPr>
        <w:jc w:val="both"/>
        <w:rPr>
          <w:rFonts w:ascii="Times New Roman" w:hAnsi="Times New Roman" w:cs="Times New Roman"/>
          <w:b/>
          <w:bCs/>
          <w:sz w:val="24"/>
          <w:szCs w:val="24"/>
          <w:lang w:val="en-US"/>
        </w:rPr>
      </w:pPr>
      <w:r w:rsidRPr="00710295">
        <w:rPr>
          <w:rFonts w:ascii="Times New Roman" w:hAnsi="Times New Roman" w:cs="Times New Roman"/>
          <w:b/>
          <w:bCs/>
          <w:sz w:val="24"/>
          <w:szCs w:val="24"/>
          <w:lang w:val="en-US"/>
        </w:rPr>
        <w:t>Finite Automata for Token Recognition:</w:t>
      </w:r>
    </w:p>
    <w:p w14:paraId="0533F4A9" w14:textId="4E5115C0" w:rsidR="00572602" w:rsidRDefault="00572602" w:rsidP="00710295">
      <w:pPr>
        <w:jc w:val="both"/>
        <w:rPr>
          <w:rFonts w:ascii="Times New Roman" w:hAnsi="Times New Roman" w:cs="Times New Roman"/>
          <w:sz w:val="24"/>
          <w:szCs w:val="24"/>
          <w:lang w:val="en-US"/>
        </w:rPr>
      </w:pPr>
      <w:r w:rsidRPr="00572602">
        <w:rPr>
          <w:rFonts w:ascii="Times New Roman" w:hAnsi="Times New Roman" w:cs="Times New Roman"/>
          <w:sz w:val="24"/>
          <w:szCs w:val="24"/>
          <w:lang w:val="en-US"/>
        </w:rPr>
        <w:t>The lexer's design is influenced by the idea of Finite Automata (FA). Although not explicitly implemented as a separate component, the logical flow of our lexer can be seen as a finite automaton. The transition between states, triggered by different inputs, reflects the principles of finite automata</w:t>
      </w:r>
      <w:r w:rsidR="008E789F">
        <w:rPr>
          <w:rFonts w:ascii="Times New Roman" w:hAnsi="Times New Roman" w:cs="Times New Roman"/>
          <w:sz w:val="24"/>
          <w:szCs w:val="24"/>
          <w:lang w:val="en-US"/>
        </w:rPr>
        <w:t xml:space="preserve"> </w:t>
      </w:r>
      <w:r w:rsidR="008E789F">
        <w:rPr>
          <w:rFonts w:ascii="Times New Roman" w:hAnsi="Times New Roman" w:cs="Times New Roman"/>
          <w:sz w:val="24"/>
          <w:szCs w:val="24"/>
          <w:lang w:val="en-US"/>
        </w:rPr>
        <w:t>(DRuiru, n.d.)</w:t>
      </w:r>
      <w:r w:rsidRPr="00572602">
        <w:rPr>
          <w:rFonts w:ascii="Times New Roman" w:hAnsi="Times New Roman" w:cs="Times New Roman"/>
          <w:sz w:val="24"/>
          <w:szCs w:val="24"/>
          <w:lang w:val="en-US"/>
        </w:rPr>
        <w:t>.</w:t>
      </w:r>
    </w:p>
    <w:p w14:paraId="30B44389" w14:textId="2FB27647" w:rsidR="00710295" w:rsidRPr="00572602" w:rsidRDefault="00710295" w:rsidP="00710295">
      <w:pPr>
        <w:jc w:val="both"/>
        <w:rPr>
          <w:rFonts w:ascii="Times New Roman" w:hAnsi="Times New Roman" w:cs="Times New Roman"/>
          <w:sz w:val="24"/>
          <w:szCs w:val="24"/>
          <w:lang w:val="en-US"/>
        </w:rPr>
      </w:pPr>
      <w:r w:rsidRPr="00710295">
        <w:rPr>
          <w:rFonts w:ascii="Times New Roman" w:hAnsi="Times New Roman" w:cs="Times New Roman"/>
          <w:sz w:val="24"/>
          <w:szCs w:val="24"/>
          <w:lang w:val="en-US"/>
        </w:rPr>
        <w:drawing>
          <wp:inline distT="0" distB="0" distL="0" distR="0" wp14:anchorId="6C705E67" wp14:editId="2DE282BD">
            <wp:extent cx="3825572" cy="1531753"/>
            <wp:effectExtent l="0" t="0" r="3810" b="0"/>
            <wp:docPr id="143924998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49985" name="Picture 1" descr="A computer code on a black background&#10;&#10;Description automatically generated"/>
                    <pic:cNvPicPr/>
                  </pic:nvPicPr>
                  <pic:blipFill>
                    <a:blip r:embed="rId9"/>
                    <a:stretch>
                      <a:fillRect/>
                    </a:stretch>
                  </pic:blipFill>
                  <pic:spPr>
                    <a:xfrm>
                      <a:off x="0" y="0"/>
                      <a:ext cx="3825572" cy="1531753"/>
                    </a:xfrm>
                    <a:prstGeom prst="rect">
                      <a:avLst/>
                    </a:prstGeom>
                  </pic:spPr>
                </pic:pic>
              </a:graphicData>
            </a:graphic>
          </wp:inline>
        </w:drawing>
      </w:r>
    </w:p>
    <w:p w14:paraId="1AFED11B" w14:textId="553ED200" w:rsidR="00572602" w:rsidRPr="00710295" w:rsidRDefault="00572602" w:rsidP="00710295">
      <w:pPr>
        <w:pStyle w:val="ListParagraph"/>
        <w:numPr>
          <w:ilvl w:val="0"/>
          <w:numId w:val="3"/>
        </w:numPr>
        <w:jc w:val="both"/>
        <w:rPr>
          <w:rFonts w:ascii="Times New Roman" w:hAnsi="Times New Roman" w:cs="Times New Roman"/>
          <w:b/>
          <w:bCs/>
          <w:sz w:val="24"/>
          <w:szCs w:val="24"/>
          <w:lang w:val="en-US"/>
        </w:rPr>
      </w:pPr>
      <w:r w:rsidRPr="00710295">
        <w:rPr>
          <w:rFonts w:ascii="Times New Roman" w:hAnsi="Times New Roman" w:cs="Times New Roman"/>
          <w:b/>
          <w:bCs/>
          <w:sz w:val="24"/>
          <w:szCs w:val="24"/>
          <w:lang w:val="en-US"/>
        </w:rPr>
        <w:t>Lexer Generator and Efficient Tokenization:</w:t>
      </w:r>
    </w:p>
    <w:p w14:paraId="3CA8C77C" w14:textId="730DADB9" w:rsidR="00572602" w:rsidRDefault="00572602" w:rsidP="00572602">
      <w:pPr>
        <w:jc w:val="both"/>
        <w:rPr>
          <w:rFonts w:ascii="Times New Roman" w:hAnsi="Times New Roman" w:cs="Times New Roman"/>
          <w:sz w:val="24"/>
          <w:szCs w:val="24"/>
          <w:lang w:val="en-US"/>
        </w:rPr>
      </w:pPr>
      <w:r w:rsidRPr="00572602">
        <w:rPr>
          <w:rFonts w:ascii="Times New Roman" w:hAnsi="Times New Roman" w:cs="Times New Roman"/>
          <w:sz w:val="24"/>
          <w:szCs w:val="24"/>
          <w:lang w:val="en-US"/>
        </w:rPr>
        <w:t>While not directly covered in the provided text, we can draw a connection to the concept of lexer generators. In our case, we handcrafted the lexer, but the approach taken is akin to that of lexer generators like JLex or Flex. These tools automate the process of generating efficient lexers based on regular expressions.</w:t>
      </w:r>
    </w:p>
    <w:p w14:paraId="54860D23" w14:textId="76AC694E" w:rsidR="00710295" w:rsidRPr="00572602" w:rsidRDefault="00710295" w:rsidP="00572602">
      <w:pPr>
        <w:jc w:val="both"/>
        <w:rPr>
          <w:rFonts w:ascii="Times New Roman" w:hAnsi="Times New Roman" w:cs="Times New Roman"/>
          <w:sz w:val="24"/>
          <w:szCs w:val="24"/>
          <w:lang w:val="en-US"/>
        </w:rPr>
      </w:pPr>
      <w:r w:rsidRPr="00710295">
        <w:rPr>
          <w:rFonts w:ascii="Times New Roman" w:hAnsi="Times New Roman" w:cs="Times New Roman"/>
          <w:sz w:val="24"/>
          <w:szCs w:val="24"/>
          <w:lang w:val="en-US"/>
        </w:rPr>
        <w:drawing>
          <wp:inline distT="0" distB="0" distL="0" distR="0" wp14:anchorId="4F50C4FA" wp14:editId="68A19D89">
            <wp:extent cx="3894157" cy="952583"/>
            <wp:effectExtent l="0" t="0" r="0" b="0"/>
            <wp:docPr id="4306483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48357" name="Picture 1" descr="A screen shot of a computer code&#10;&#10;Description automatically generated"/>
                    <pic:cNvPicPr/>
                  </pic:nvPicPr>
                  <pic:blipFill>
                    <a:blip r:embed="rId10"/>
                    <a:stretch>
                      <a:fillRect/>
                    </a:stretch>
                  </pic:blipFill>
                  <pic:spPr>
                    <a:xfrm>
                      <a:off x="0" y="0"/>
                      <a:ext cx="3894157" cy="952583"/>
                    </a:xfrm>
                    <a:prstGeom prst="rect">
                      <a:avLst/>
                    </a:prstGeom>
                  </pic:spPr>
                </pic:pic>
              </a:graphicData>
            </a:graphic>
          </wp:inline>
        </w:drawing>
      </w:r>
    </w:p>
    <w:p w14:paraId="548B04D2" w14:textId="77777777" w:rsidR="00CA75BA" w:rsidRDefault="00CA75B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034D0F3" w14:textId="58D09257" w:rsidR="00CA75BA" w:rsidRPr="00CA75BA" w:rsidRDefault="00CA75BA" w:rsidP="00CA75BA">
      <w:pPr>
        <w:jc w:val="both"/>
        <w:rPr>
          <w:rFonts w:ascii="Times New Roman" w:hAnsi="Times New Roman" w:cs="Times New Roman"/>
          <w:sz w:val="24"/>
          <w:szCs w:val="24"/>
          <w:lang w:val="en-US"/>
        </w:rPr>
      </w:pPr>
      <w:r w:rsidRPr="00CA75BA">
        <w:rPr>
          <w:rFonts w:ascii="Times New Roman" w:hAnsi="Times New Roman" w:cs="Times New Roman"/>
          <w:b/>
          <w:bCs/>
          <w:sz w:val="24"/>
          <w:szCs w:val="24"/>
          <w:lang w:val="en-US"/>
        </w:rPr>
        <w:t>References</w:t>
      </w:r>
    </w:p>
    <w:p w14:paraId="1F9654A4" w14:textId="77777777" w:rsidR="008E789F" w:rsidRPr="008E789F" w:rsidRDefault="008E789F" w:rsidP="008E789F">
      <w:pPr>
        <w:rPr>
          <w:rFonts w:ascii="Times New Roman" w:hAnsi="Times New Roman" w:cs="Times New Roman"/>
          <w:sz w:val="24"/>
          <w:szCs w:val="24"/>
          <w:lang w:val="en-US"/>
        </w:rPr>
      </w:pPr>
      <w:r w:rsidRPr="008E789F">
        <w:rPr>
          <w:rFonts w:ascii="Times New Roman" w:hAnsi="Times New Roman" w:cs="Times New Roman"/>
          <w:sz w:val="24"/>
          <w:szCs w:val="24"/>
          <w:lang w:val="en-US"/>
        </w:rPr>
        <w:t>DRuiru, Mr. (n.d.). Compiler Construction Lecture 2: Lexical Analysis.</w:t>
      </w:r>
    </w:p>
    <w:p w14:paraId="15E74983" w14:textId="63E8521D" w:rsidR="00CA75BA" w:rsidRPr="00CA75BA" w:rsidRDefault="00CA75BA" w:rsidP="00CA75BA">
      <w:pPr>
        <w:jc w:val="both"/>
        <w:rPr>
          <w:rFonts w:ascii="Times New Roman" w:hAnsi="Times New Roman" w:cs="Times New Roman"/>
          <w:sz w:val="24"/>
          <w:szCs w:val="24"/>
          <w:lang w:val="en-US"/>
        </w:rPr>
      </w:pPr>
    </w:p>
    <w:sectPr w:rsidR="00CA75BA" w:rsidRPr="00CA7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CE1"/>
    <w:multiLevelType w:val="hybridMultilevel"/>
    <w:tmpl w:val="2B9C506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AE4C90"/>
    <w:multiLevelType w:val="hybridMultilevel"/>
    <w:tmpl w:val="B93223D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8DB3058"/>
    <w:multiLevelType w:val="hybridMultilevel"/>
    <w:tmpl w:val="78DE602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1108728">
    <w:abstractNumId w:val="2"/>
  </w:num>
  <w:num w:numId="2" w16cid:durableId="1963605750">
    <w:abstractNumId w:val="0"/>
  </w:num>
  <w:num w:numId="3" w16cid:durableId="96222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2E"/>
    <w:rsid w:val="00051A2E"/>
    <w:rsid w:val="00572602"/>
    <w:rsid w:val="00710295"/>
    <w:rsid w:val="007D620D"/>
    <w:rsid w:val="008E789F"/>
    <w:rsid w:val="00CA75BA"/>
    <w:rsid w:val="00F708C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80C4"/>
  <w15:chartTrackingRefBased/>
  <w15:docId w15:val="{F61403C3-D397-4466-A480-C3F40ADC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4906">
      <w:bodyDiv w:val="1"/>
      <w:marLeft w:val="0"/>
      <w:marRight w:val="0"/>
      <w:marTop w:val="0"/>
      <w:marBottom w:val="0"/>
      <w:divBdr>
        <w:top w:val="none" w:sz="0" w:space="0" w:color="auto"/>
        <w:left w:val="none" w:sz="0" w:space="0" w:color="auto"/>
        <w:bottom w:val="none" w:sz="0" w:space="0" w:color="auto"/>
        <w:right w:val="none" w:sz="0" w:space="0" w:color="auto"/>
      </w:divBdr>
    </w:div>
    <w:div w:id="164901960">
      <w:bodyDiv w:val="1"/>
      <w:marLeft w:val="0"/>
      <w:marRight w:val="0"/>
      <w:marTop w:val="0"/>
      <w:marBottom w:val="0"/>
      <w:divBdr>
        <w:top w:val="none" w:sz="0" w:space="0" w:color="auto"/>
        <w:left w:val="none" w:sz="0" w:space="0" w:color="auto"/>
        <w:bottom w:val="none" w:sz="0" w:space="0" w:color="auto"/>
        <w:right w:val="none" w:sz="0" w:space="0" w:color="auto"/>
      </w:divBdr>
    </w:div>
    <w:div w:id="594484026">
      <w:bodyDiv w:val="1"/>
      <w:marLeft w:val="0"/>
      <w:marRight w:val="0"/>
      <w:marTop w:val="0"/>
      <w:marBottom w:val="0"/>
      <w:divBdr>
        <w:top w:val="none" w:sz="0" w:space="0" w:color="auto"/>
        <w:left w:val="none" w:sz="0" w:space="0" w:color="auto"/>
        <w:bottom w:val="none" w:sz="0" w:space="0" w:color="auto"/>
        <w:right w:val="none" w:sz="0" w:space="0" w:color="auto"/>
      </w:divBdr>
      <w:divsChild>
        <w:div w:id="1053113896">
          <w:marLeft w:val="0"/>
          <w:marRight w:val="0"/>
          <w:marTop w:val="0"/>
          <w:marBottom w:val="0"/>
          <w:divBdr>
            <w:top w:val="single" w:sz="2" w:space="0" w:color="D9D9E3"/>
            <w:left w:val="single" w:sz="2" w:space="0" w:color="D9D9E3"/>
            <w:bottom w:val="single" w:sz="2" w:space="0" w:color="D9D9E3"/>
            <w:right w:val="single" w:sz="2" w:space="0" w:color="D9D9E3"/>
          </w:divBdr>
          <w:divsChild>
            <w:div w:id="1376080040">
              <w:marLeft w:val="0"/>
              <w:marRight w:val="0"/>
              <w:marTop w:val="0"/>
              <w:marBottom w:val="0"/>
              <w:divBdr>
                <w:top w:val="single" w:sz="2" w:space="0" w:color="D9D9E3"/>
                <w:left w:val="single" w:sz="2" w:space="0" w:color="D9D9E3"/>
                <w:bottom w:val="single" w:sz="2" w:space="0" w:color="D9D9E3"/>
                <w:right w:val="single" w:sz="2" w:space="0" w:color="D9D9E3"/>
              </w:divBdr>
            </w:div>
            <w:div w:id="166809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817879">
          <w:marLeft w:val="0"/>
          <w:marRight w:val="0"/>
          <w:marTop w:val="0"/>
          <w:marBottom w:val="0"/>
          <w:divBdr>
            <w:top w:val="single" w:sz="2" w:space="0" w:color="D9D9E3"/>
            <w:left w:val="single" w:sz="2" w:space="0" w:color="D9D9E3"/>
            <w:bottom w:val="single" w:sz="2" w:space="0" w:color="D9D9E3"/>
            <w:right w:val="single" w:sz="2" w:space="0" w:color="D9D9E3"/>
          </w:divBdr>
          <w:divsChild>
            <w:div w:id="505486460">
              <w:marLeft w:val="0"/>
              <w:marRight w:val="0"/>
              <w:marTop w:val="0"/>
              <w:marBottom w:val="0"/>
              <w:divBdr>
                <w:top w:val="single" w:sz="2" w:space="0" w:color="D9D9E3"/>
                <w:left w:val="single" w:sz="2" w:space="0" w:color="D9D9E3"/>
                <w:bottom w:val="single" w:sz="2" w:space="0" w:color="D9D9E3"/>
                <w:right w:val="single" w:sz="2" w:space="0" w:color="D9D9E3"/>
              </w:divBdr>
            </w:div>
            <w:div w:id="134783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767561">
          <w:marLeft w:val="0"/>
          <w:marRight w:val="0"/>
          <w:marTop w:val="0"/>
          <w:marBottom w:val="0"/>
          <w:divBdr>
            <w:top w:val="single" w:sz="2" w:space="0" w:color="D9D9E3"/>
            <w:left w:val="single" w:sz="2" w:space="0" w:color="D9D9E3"/>
            <w:bottom w:val="single" w:sz="2" w:space="0" w:color="D9D9E3"/>
            <w:right w:val="single" w:sz="2" w:space="0" w:color="D9D9E3"/>
          </w:divBdr>
          <w:divsChild>
            <w:div w:id="1292058180">
              <w:marLeft w:val="0"/>
              <w:marRight w:val="0"/>
              <w:marTop w:val="0"/>
              <w:marBottom w:val="0"/>
              <w:divBdr>
                <w:top w:val="single" w:sz="2" w:space="0" w:color="D9D9E3"/>
                <w:left w:val="single" w:sz="2" w:space="0" w:color="D9D9E3"/>
                <w:bottom w:val="single" w:sz="2" w:space="0" w:color="D9D9E3"/>
                <w:right w:val="single" w:sz="2" w:space="0" w:color="D9D9E3"/>
              </w:divBdr>
            </w:div>
            <w:div w:id="144437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376888">
      <w:bodyDiv w:val="1"/>
      <w:marLeft w:val="0"/>
      <w:marRight w:val="0"/>
      <w:marTop w:val="0"/>
      <w:marBottom w:val="0"/>
      <w:divBdr>
        <w:top w:val="none" w:sz="0" w:space="0" w:color="auto"/>
        <w:left w:val="none" w:sz="0" w:space="0" w:color="auto"/>
        <w:bottom w:val="none" w:sz="0" w:space="0" w:color="auto"/>
        <w:right w:val="none" w:sz="0" w:space="0" w:color="auto"/>
      </w:divBdr>
      <w:divsChild>
        <w:div w:id="976959180">
          <w:marLeft w:val="0"/>
          <w:marRight w:val="0"/>
          <w:marTop w:val="0"/>
          <w:marBottom w:val="0"/>
          <w:divBdr>
            <w:top w:val="single" w:sz="2" w:space="0" w:color="D9D9E3"/>
            <w:left w:val="single" w:sz="2" w:space="0" w:color="D9D9E3"/>
            <w:bottom w:val="single" w:sz="2" w:space="0" w:color="D9D9E3"/>
            <w:right w:val="single" w:sz="2" w:space="0" w:color="D9D9E3"/>
          </w:divBdr>
          <w:divsChild>
            <w:div w:id="1912885968">
              <w:marLeft w:val="0"/>
              <w:marRight w:val="0"/>
              <w:marTop w:val="0"/>
              <w:marBottom w:val="0"/>
              <w:divBdr>
                <w:top w:val="single" w:sz="2" w:space="0" w:color="D9D9E3"/>
                <w:left w:val="single" w:sz="2" w:space="0" w:color="D9D9E3"/>
                <w:bottom w:val="single" w:sz="2" w:space="0" w:color="D9D9E3"/>
                <w:right w:val="single" w:sz="2" w:space="0" w:color="D9D9E3"/>
              </w:divBdr>
            </w:div>
            <w:div w:id="50937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69222">
          <w:marLeft w:val="0"/>
          <w:marRight w:val="0"/>
          <w:marTop w:val="0"/>
          <w:marBottom w:val="0"/>
          <w:divBdr>
            <w:top w:val="single" w:sz="2" w:space="0" w:color="D9D9E3"/>
            <w:left w:val="single" w:sz="2" w:space="0" w:color="D9D9E3"/>
            <w:bottom w:val="single" w:sz="2" w:space="0" w:color="D9D9E3"/>
            <w:right w:val="single" w:sz="2" w:space="0" w:color="D9D9E3"/>
          </w:divBdr>
          <w:divsChild>
            <w:div w:id="969870547">
              <w:marLeft w:val="0"/>
              <w:marRight w:val="0"/>
              <w:marTop w:val="0"/>
              <w:marBottom w:val="0"/>
              <w:divBdr>
                <w:top w:val="single" w:sz="2" w:space="0" w:color="D9D9E3"/>
                <w:left w:val="single" w:sz="2" w:space="0" w:color="D9D9E3"/>
                <w:bottom w:val="single" w:sz="2" w:space="0" w:color="D9D9E3"/>
                <w:right w:val="single" w:sz="2" w:space="0" w:color="D9D9E3"/>
              </w:divBdr>
            </w:div>
            <w:div w:id="35365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200817">
          <w:marLeft w:val="0"/>
          <w:marRight w:val="0"/>
          <w:marTop w:val="0"/>
          <w:marBottom w:val="0"/>
          <w:divBdr>
            <w:top w:val="single" w:sz="2" w:space="0" w:color="D9D9E3"/>
            <w:left w:val="single" w:sz="2" w:space="0" w:color="D9D9E3"/>
            <w:bottom w:val="single" w:sz="2" w:space="0" w:color="D9D9E3"/>
            <w:right w:val="single" w:sz="2" w:space="0" w:color="D9D9E3"/>
          </w:divBdr>
          <w:divsChild>
            <w:div w:id="1100636461">
              <w:marLeft w:val="0"/>
              <w:marRight w:val="0"/>
              <w:marTop w:val="0"/>
              <w:marBottom w:val="0"/>
              <w:divBdr>
                <w:top w:val="single" w:sz="2" w:space="0" w:color="D9D9E3"/>
                <w:left w:val="single" w:sz="2" w:space="0" w:color="D9D9E3"/>
                <w:bottom w:val="single" w:sz="2" w:space="0" w:color="D9D9E3"/>
                <w:right w:val="single" w:sz="2" w:space="0" w:color="D9D9E3"/>
              </w:divBdr>
            </w:div>
            <w:div w:id="402222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78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Munroe</dc:creator>
  <cp:keywords/>
  <dc:description/>
  <cp:lastModifiedBy>Jeremy Munroe</cp:lastModifiedBy>
  <cp:revision>1</cp:revision>
  <dcterms:created xsi:type="dcterms:W3CDTF">2023-11-10T12:49:00Z</dcterms:created>
  <dcterms:modified xsi:type="dcterms:W3CDTF">2023-11-10T13:53:00Z</dcterms:modified>
</cp:coreProperties>
</file>