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744"/>
          <w:sz w:val="56"/>
          <w:szCs w:val="56"/>
        </w:rPr>
        <w:t xml:space="preserve">INFORME DE TESTING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0392B"/>
          <w:sz w:val="30"/>
          <w:szCs w:val="30"/>
        </w:rPr>
        <w:t xml:space="preserve">Proyecto Donaton — Backend Microservicios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Arquitectura de Microservicios Spring Boot</w:t>
      </w:r>
    </w:p>
    <w:p>
      <w:pPr>
        <w:pBdr>
          <w:bottom w:val="single" w:color="C0392B" w:sz="6" w:space="1"/>
        </w:pBdr>
        <w:spacing w:after="400" w:before="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AF0F6" w:sz="1"/>
              <w:left w:val="single" w:color="EAF0F6" w:sz="1"/>
              <w:bottom w:val="single" w:color="EAF0F6" w:sz="1"/>
              <w:right w:val="single" w:color="EAF0F6" w:sz="1"/>
            </w:tcBorders>
            <w:shd w:fill="EAF0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8"/>
                <w:szCs w:val="48"/>
              </w:rPr>
              <w:t xml:space="preserve">112/112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Tests pasados</w:t>
            </w:r>
          </w:p>
        </w:tc>
        <w:tc>
          <w:tcPr>
            <w:tcBorders>
              <w:top w:val="single" w:color="EAF0F6" w:sz="1"/>
              <w:left w:val="single" w:color="EAF0F6" w:sz="1"/>
              <w:bottom w:val="single" w:color="EAF0F6" w:sz="1"/>
              <w:right w:val="single" w:color="EAF0F6" w:sz="1"/>
            </w:tcBorders>
            <w:shd w:fill="EAF0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Microservicios</w:t>
            </w:r>
          </w:p>
        </w:tc>
        <w:tc>
          <w:tcPr>
            <w:tcBorders>
              <w:top w:val="single" w:color="EAF0F6" w:sz="1"/>
              <w:left w:val="single" w:color="EAF0F6" w:sz="1"/>
              <w:bottom w:val="single" w:color="EAF0F6" w:sz="1"/>
              <w:right w:val="single" w:color="EAF0F6" w:sz="1"/>
            </w:tcBorders>
            <w:shd w:fill="EAF0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Fallos</w:t>
            </w:r>
          </w:p>
        </w:tc>
        <w:tc>
          <w:tcPr>
            <w:tcBorders>
              <w:top w:val="single" w:color="EAF0F6" w:sz="1"/>
              <w:left w:val="single" w:color="EAF0F6" w:sz="1"/>
              <w:bottom w:val="single" w:color="EAF0F6" w:sz="1"/>
              <w:right w:val="single" w:color="EAF0F6" w:sz="1"/>
            </w:tcBorders>
            <w:shd w:fill="EAF0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8"/>
                <w:szCs w:val="48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Cobertura tests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Integrantes: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1A2744"/>
          <w:sz w:val="20"/>
          <w:szCs w:val="20"/>
        </w:rPr>
        <w:t xml:space="preserve">Emmanuel Valenzuela  —  ms-usuarios / api-gateway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1A2744"/>
          <w:sz w:val="20"/>
          <w:szCs w:val="20"/>
        </w:rPr>
        <w:t xml:space="preserve">Christian Fuentes  —  ms-donaciones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1A2744"/>
          <w:sz w:val="20"/>
          <w:szCs w:val="20"/>
        </w:rPr>
        <w:t xml:space="preserve">Jean Flores  —  ms-necesidades / bff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Junio 2026  |  Duoc UC — Full Stack III DSY1106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1. Resumen Ejecutivo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proyecto Donaton implementa una arquitectura de microservicios compuesta por cinco módulos Java Spring Boot. El presente informe documenta la cobertura y resultados de las pruebas unitarias ejecutadas sobre cada uno de ellos, evidenciando que el sistema alcanzó un resultado de 112 tests exitosos con 0 fallos y 0 errores.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80"/>
        <w:gridCol w:w="1680"/>
      </w:tblGrid>
      <w:tr>
        <w:tc>
          <w:tcPr>
            <w:tcW w:type="dxa" w:w="2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1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Fallos</w:t>
            </w:r>
          </w:p>
        </w:tc>
        <w:tc>
          <w:tcPr>
            <w:tcW w:type="dxa" w:w="168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 (s)</w:t>
            </w:r>
          </w:p>
        </w:tc>
        <w:tc>
          <w:tcPr>
            <w:tcW w:type="dxa" w:w="168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ms-usuarios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</w:t>
            </w:r>
          </w:p>
        </w:tc>
        <w:tc>
          <w:tcPr>
            <w:tcW w:type="dxa" w:w="1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2.915</w:t>
            </w:r>
          </w:p>
        </w:tc>
        <w:tc>
          <w:tcPr>
            <w:tcW w:type="dxa" w:w="16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ms-donaciones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</w:t>
            </w:r>
          </w:p>
        </w:tc>
        <w:tc>
          <w:tcPr>
            <w:tcW w:type="dxa" w:w="1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0.889</w:t>
            </w:r>
          </w:p>
        </w:tc>
        <w:tc>
          <w:tcPr>
            <w:tcW w:type="dxa" w:w="16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ms-necesidades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</w:t>
            </w:r>
          </w:p>
        </w:tc>
        <w:tc>
          <w:tcPr>
            <w:tcW w:type="dxa" w:w="1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0.873</w:t>
            </w:r>
          </w:p>
        </w:tc>
        <w:tc>
          <w:tcPr>
            <w:tcW w:type="dxa" w:w="16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bff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</w:t>
            </w:r>
          </w:p>
        </w:tc>
        <w:tc>
          <w:tcPr>
            <w:tcW w:type="dxa" w:w="1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0.808</w:t>
            </w:r>
          </w:p>
        </w:tc>
        <w:tc>
          <w:tcPr>
            <w:tcW w:type="dxa" w:w="16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</w:t>
            </w:r>
          </w:p>
        </w:tc>
        <w:tc>
          <w:tcPr>
            <w:tcW w:type="dxa" w:w="1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0.815</w:t>
            </w:r>
          </w:p>
        </w:tc>
        <w:tc>
          <w:tcPr>
            <w:tcW w:type="dxa" w:w="16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✔ PASS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7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7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112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1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74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6.300</w:t>
            </w:r>
          </w:p>
        </w:tc>
        <w:tc>
          <w:tcPr>
            <w:tcW w:type="dxa" w:w="1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100% 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2. Detalle de Pruebas por Módulo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2.1 ms-usuarios — 22 tests (2.915s)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Cubre la lógica de autenticación (JWT), registro de usuarios, gestión de roles, activación/desactivación y consultas por email. Todos los tests utilizan Mockito para aislar el repositorio JPA y el encoder de contraseñas.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900"/>
        <w:gridCol w:w="1700"/>
      </w:tblGrid>
      <w:tr>
        <w:tc>
          <w:tcPr>
            <w:tcW w:type="dxa" w:w="3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loginExitosoRetornaDatos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 que el login retorne token y datos del usuario correctamente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0.021s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loginEmailNoExisteLanzaUnauthorized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 que se lance excepción cuando el email no existe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0.012s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loginPasswordIncorrectaLanzaUnauthorized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 que contraseña incorrecta genere UnauthorizedException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0.012s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loginUsuarioDesactivadoLanzaUnauthorized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 que un usuario inactivo no pueda autenticarse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0.008s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crearUsuarioExitoso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 usuario correctamente y retorna DTO con datos completos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0.015s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crearUsuarioEmailDuplicadoLanzaExcepcion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 que email duplicado lance BadRequestException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0.013s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obtenerUsuarioPorIdExistente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DTO cuando el usuario existe en BD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0.004s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obtenerUsuarioPorIdNoExistente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Lanza ResourceNotFoundException cuando el ID no existe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0.009s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obtenerUsuarioPorEmailExistente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DTO cuando el email existe en BD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0.012s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obtenerUsuarioPorEmailNoExistente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Lanza excepción cuando el email no se encuentra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0.016s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obtenerTodosLosUsuarios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lista completa de usuarios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0.004s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obtenerTodosLosUsuariosVacia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lista vacía cuando no hay usuarios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0.009s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obtenerUsuariosPorRol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Filtra correctamente usuarios por rol específico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0.040s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actualizarUsuarioExitoso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Modifica y guarda los datos del usuario correctamente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0.014s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actualizarUsuarioNoExistente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Lanza ResourceNotFoundException al actualizar ID inexistente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0.026s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actualizarUsuarioCambiaPassword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 que la contraseña se re-encripta al actualizar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0.007s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eliminarUsuarioExitoso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 usuario llamando a deleteById correctamente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2.504s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eliminarUsuarioNoExistente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Lanza excepción al intentar eliminar ID inexistente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0.004s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activarUsuarioExitoso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Pone activo=true y guarda en base de datos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0.021s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desactivarUsuarioExitoso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Pone activo=false y guarda en base de datos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0.018s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activarUsuarioNoExistente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Lanza excepción si el ID no existe al activar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0.005s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desactivarUsuarioNoExistente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Lanza excepción si el ID no existe al desactivar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0.012s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2.2 ms-donaciones — 11 tests (0.889s)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Valida el ciclo completo de donaciones: registro, consulta individual y masiva, filtrado por donante, actualización de estado y manejo de errores. Se utilizan mocks del repositorio JPA para simular base de datos.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900"/>
        <w:gridCol w:w="1700"/>
      </w:tblGrid>
      <w:tr>
        <w:tc>
          <w:tcPr>
            <w:tcW w:type="dxa" w:w="3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registrarDonacionExitoso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Guarda donación monetaria y retorna DTO correctamente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~0.10s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registrarDonacionMapeoCorrectoDatos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 mapeo correcto para donación tipo ESPECIE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~0.05s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obtenerTodasExitoso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lista completa de donaciones desde repositorio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~0.04s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obtenerTodasVacia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lista vacía cuando no hay registros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~0.03s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obtenerPorIdExistente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DTO cuando la donación existe en BD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~0.03s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obtenerPorIdNoExistente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Lanza RuntimeException cuando el ID no existe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~0.04s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obtenerPorDonanteExistente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Filtra donaciones correctamente por ID de donante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~0.04s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obtenerPorDonanteVacio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lista vacía si el donante no tiene donaciones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~0.03s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actualizarEstadoExitoso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Cambia estado de la donación y guarda correctamente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~0.04s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actualizarEstadoDonacionNoExistente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Lanza excepción si la donación no existe al actualizar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~0.03s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actualizarEstadoARechazada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cambiar estado a RECHAZADA correctamente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~0.04s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2.3 ms-necesidades — 7 tests (0.873s)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Prueba la creación de necesidades con validación de coordinador vía Feign, lectura por ID, listado total, actualización de estado y eliminación. Incluye prueba de resiliencia cuando ms-usuarios no está disponible.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900"/>
        <w:gridCol w:w="1700"/>
      </w:tblGrid>
      <w:tr>
        <w:tc>
          <w:tcPr>
            <w:tcW w:type="dxa" w:w="3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crear_debeRetornarNecesidadCreada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 necesidad y retorna DTO con datos del coordinador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9.0ms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crear_debeContinuar_cuandoUsuarioClientFalla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 aunque ms-usuarios no responda (fallback)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buscarPorId_debeRetornarNecesidad_cuandoExiste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DTO cuando la necesidad existe en BD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buscarPorId_debeLanzarExcepcion_cuandoNoExiste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Lanza RuntimeException cuando el ID no existe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listarTodas_debeRetornarListaCompleta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lista completa desde repositorio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actualizarEstado_debeCambiarEstadoCorrectamente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 estado y cantidad recibida de la necesidad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~4ms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eliminar_debeEliminarCorrectamente_cuandoExiste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 la necesidad si existe en BD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2.4 BFF (Backend for Frontend) — 32 tests (0.808s)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Verifica todos los endpoints del BFF: autenticación, dashboard agregado, proxy de usuarios, donaciones y necesidades. Incluye pruebas de circuit breaker (503), control de acceso por rol (403) y manejo de recursos no encontrados (404).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900"/>
        <w:gridCol w:w="1900"/>
      </w:tblGrid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loginExitosoRetorna200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/bff/auth/login devuelve 200 con token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loginServicioNoDisponibleRetorna503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Devuelve 503 cuando ms-usuarios no responde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registroExitosoRetorna201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/bff/auth/registro devuelve 201 con usuario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registroServicioNoDisponibleRetorna503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Devuelve 503 cuando ms-usuarios no responde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dashboardExitosoRetorna200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/bff/dashboard combina datos de 3 microservicios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listarUsuariosExitoso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/bff/usuarios retorna lista de usuarios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obtenerUsuarioExistente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/bff/usuarios/{id} retorna 200 cuando existe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obtenerUsuarioNoExistente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/bff/usuarios/{id} retorna 404 cuando no existe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obtenerUsuarioPorEmailExistente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por email retorna 200 cuando existe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obtenerUsuarioPorEmailNoExistente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por email retorna 404 cuando no existe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eliminarUsuarioExitoso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retorna 204 al eliminar correctamente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registrarDonacionExitosoRetorna201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donación retorna 201 para rol DONANTE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registrarDonacionServicioNoDisponible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Devuelve 503 si ms-donaciones no responde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registrarDonacionForbiddenParaCoordinador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Devuelve 403 si el rol es COORDINADOR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listarDonacionesExitoso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/bff/donaciones retorna lista completa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obtenerDonacionExistente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por ID retorna 200 cuando existe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obtenerDonacionNoExistente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por ID retorna 404 cuando no existe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actualizarEstadoDonacionExitoso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estado retorna 200 con nuevo estado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eliminarDonacionExitoso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retorna 204 al eliminar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listarNecesidadesExitoso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/bff/necesidades retorna lista completa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obtenerNecesidadExistente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necesidad por ID retorna 200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obtenerNecesidadNoExistente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necesidad retorna 404 cuando no existe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necesidadesCriticasExitoso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/bff/necesidades/criticas retorna urgentes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crearNecesidadExitosoRetorna201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necesidad retorna 201 con datos creados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crearNecesidadServicioNoDisponible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Devuelve 503 si ms-necesidades no responde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actualizarEstadoNecesidadExitoso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estado necesidad retorna 200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eliminarNecesidadExitoso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necesidad retorna 204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donacionesPorDonanteExitoso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donaciones por donante retorna 200 con lista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donacionesPorDonanteVacio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lista vacía si el donante no tiene donaciones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asignarDonacionExitosoRetorna200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asignar donación retorna 200 con estado EN_PROCESO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asignarDonacionServicioNoDisponible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Devuelve 503 si ms-donaciones no responde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listarComunasExitoso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/bff/comunas retorna lista de comunas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2.5 api-gateway — 29 tests (0.815s)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Valida el proxy hacia los cuatro microservicios internos y el filtro JWT. Cubre rutas públicas, tokens válidos e inválidos, expirados, manipulados y con firma incorrecta. También verifica la propagación de headers y la construcción de URLs con query strings.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900"/>
        <w:gridCol w:w="1900"/>
      </w:tblGrid>
      <w:tr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5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proxyUsuariosLoginExitoso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/auth/login redirige correctamente a ms-usuarios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~8ms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proxyUsuariosListarExitoso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/usuarios redirige correctamente con header Auth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proxyUsuariosServicioNoDisponible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502 si ms-usuarios no responde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proxyUsuariosConQueryString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Construye URL con path correctamente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proxyNecesidadesListarExitoso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/api/necesidades redirige a ms-necesidades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proxyNecesidadesServicioNoDisponible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502 si ms-necesidades no responde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proxyDonacionesRegistrarExitoso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/api/donaciones redirige con 201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proxyDonacionesActualizarEstadoExitoso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estado con query string construye URL correcta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proxyDonacionesServicioNoDisponible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502 si ms-donaciones no responde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proxyBffDashboardExitoso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/bff/dashboard redirige al BFF correctamente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proxyBffLoginExitoso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/bff/auth/login redirige al BFF correctamente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proxyBffServicioNoDisponible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502 si el BFF no responde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debePropagarHeaderAuthorization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Reenvía header Authorization al microservicio destino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debeConstruirUrlConQueryString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Construye URL completa con query string correctamente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debePermitirLoginSinToken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Ruta /auth/login es pública, no requiere JWT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debePermitirRegistroSinToken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Ruta /auth/registro es pública, no requiere JWT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debePermitirActuatorSinToken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Ruta /actuator es pública sin autenticación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debeRechazarSinAuthorizationHeader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401 si no hay header Authorization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debeRechazarSiNoEsBearer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401 si el header no empieza con Bearer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debePermitirConTokenValido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acceso con JWT válido y activo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debeExtraerEmailDelToken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Extrae el email del payload del JWT correctamente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debePermitirConTokenCoordinador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Permite acceso con token de rol COORDINADOR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debeRechazarTokenExpirado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401 con mensaje cuando el token está expirado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debeRechazarTokenManipulado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401 cuando el token fue alterado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debeRechazarTokenAleatorio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401 con cadena aleatoria como token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debeRechazarTokenConFirmaDistinta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Retorna 401 cuando el JWT tiene firma de otra clave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debeProtegerRutaDonaciones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Ruta /api/donaciones requiere autenticación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debeProtegerRutaNecesidades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Ruta /api/necesidades requiere autenticación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debeProtegerRutaBffDashboard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Ruta /bff/dashboard requiere autenticación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✔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3. Documentación de Endpoints (API Reference)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 siguiente tabla documenta todos los endpoints expuestos por el BFF en el puerto 8081. El API Gateway en el puerto 9090 enruta cada llamada hacia el BFF, que a su vez agrega y delega a los microservicios de dominio.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500"/>
        <w:gridCol w:w="1960"/>
      </w:tblGrid>
      <w:tr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9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</w:tr>
      <w:tr>
        <w:tc>
          <w:tcPr>
            <w:tcW w:type="dxa" w:w="9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/bff/auth/login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Autenticar usuario y obtener JWT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/bff/auth/registro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 nuevo usuario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/bff/dashboard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agregado de los 3 microservicios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/bff/usuarios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 todos los usuarios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/bff/usuarios/{id}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 usuario por ID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ADMIN / propietario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/bff/usuarios/email/{email}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 usuario por email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ADMIN / propietario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/bff/usuarios/rol/{rol}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 usuarios por rol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/bff/usuarios/{id}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 datos del usuario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ADMIN / propietario</w:t>
            </w:r>
          </w:p>
        </w:tc>
      </w:tr>
      <w:tr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/bff/usuarios/{id}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Eliminar usuario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/bff/usuarios/{id}/activar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Activar usuario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/bff/usuarios/{id}/desactivar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Desactivar usuario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/bff/donaciones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 nueva donación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DONANTE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/bff/donaciones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 todas las donaciones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ADMIN / COORDINADOR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/bff/donaciones/{id}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 donación por ID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/bff/donaciones/donante/{id}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Donaciones por donante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/bff/donaciones/campana/{id}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Donaciones por campaña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/bff/donaciones/{id}/estado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Cambiar estado de donación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ADMIN / COORDINADOR</w:t>
            </w:r>
          </w:p>
        </w:tc>
      </w:tr>
      <w:tr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/bff/donaciones/{id}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Eliminar donación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/bff/donaciones/{id}/asignar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Asignar donación a necesidad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ADMIN / COORDINADOR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/bff/necesidades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 todas las necesidades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/bff/necesidades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 necesidad (coordinador)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COORDINADOR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/bff/necesidades/{id}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 necesidad por ID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/bff/necesidades/criticas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Necesidades críticas pendientes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/bff/necesidades/estado/{estado}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Filtrar por estado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/bff/necesidades/urgencia/{urgencia}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Filtrar por urgencia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/bff/necesidades/categoria/{cat}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Filtrar por categoría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/bff/necesidades/coordinador/{id}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Necesidades de un coordinador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/bff/necesidades/{id}/estado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 estado de necesidad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COORDINADOR / ADMIN</w:t>
            </w:r>
          </w:p>
        </w:tc>
      </w:tr>
      <w:tr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/bff/necesidades/{id}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Eliminar necesidad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/bff/comunas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 comunas de Chile</w:t>
            </w:r>
          </w:p>
        </w:tc>
        <w:tc>
          <w:tcPr>
            <w:tcW w:type="dxa" w:w="1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Público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4. Arquitectura y Patrones de Diseño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sistema implementa una arquitectura de microservicios con cinco módulos independientes. El flujo es: Frontend React → API Gateway (9090) → BFF (8081) → microservicios de dominio (8082, 8084, 8085). Cada microservicio gestiona su propia base de datos MySQL.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Patrón</w:t>
            </w:r>
          </w:p>
        </w:tc>
        <w:tc>
          <w:tcPr>
            <w:tcW w:type="dxa" w:w="18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57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api-gateway :9090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Punto de entrada único. Valida JWT en cada request y enruta por path hacia el microservicio correcto. Elimina la necesidad de que el cliente conozca las URLs internas.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BFF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bff :8081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Agrega datos de ms-usuarios, ms-donaciones y ms-necesidades en una sola respuesta optimizada. El endpoint /bff/dashboard combina los tres microservicios con una sola llamada del cliente.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Repository Pattern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Todos los ms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Abstrae el acceso a datos con interfaces JPA. Cada microservicio tiene su propia base de datos MySQL independiente (db_usuarios, db_donaciones, db_necesidades).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bff (Resilience4j)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Protege ante fallos en cascada. Si ms-usuarios, ms-donaciones o ms-necesidades no responden, el BFF retorna datos parciales con fallbacks en lugar de fallar completamente.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Factory Method (IoC)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Todos los ms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gestiona la creación de instancias con @Service y @Component, reduciendo el acoplamiento y facilitando el reemplazo de implementaciones y el testing con Mockito.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5. Conclusiones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112 de 112 tests ejecutados pasaron exitosamente con 0 fallos y 0 errores en todos los módulos.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sistema demuestra resiliencia: cuando ms-usuarios no está disponible, ms-necesidades continúa operando gracias al manejo de excepciones en el servicio.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BFF centraliza la lógica de agregación, reduciendo llamadas del cliente y optimizando el payload entregado al frontend React.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API Gateway garantiza seguridad centralizada con validación JWT antes de enrutar, protegiendo todos los microservicios internos.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separación de bases de datos por microservicio (db_usuarios, db_donaciones, db_necesidades) garantiza independencia de dominio y facilita el escalamiento individual.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uso de Mockito en todos los tests asegura pruebas unitarias puras, sin dependencia de base de datos ni red, permitiendo ejecución rápida en cualquier entorno.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2" w:space="1"/>
      </w:pBdr>
      <w:spacing w:before="8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Donaton — Informe de Testing  |  Pág.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4" w:space="1"/>
      </w:pBdr>
      <w:spacing w:after="180" w:before="36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27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2026-06-18T04:03:08.315Z</dcterms:created>
  <dcterms:modified xsi:type="dcterms:W3CDTF">2026-06-18T04:03:08.316Z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