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827" w:rsidRPr="00F2721A" w:rsidRDefault="00301827" w:rsidP="003B3893">
      <w:pPr>
        <w:jc w:val="right"/>
        <w:rPr>
          <w:sz w:val="20"/>
          <w:szCs w:val="20"/>
        </w:rPr>
      </w:pPr>
      <w:r w:rsidRPr="00F2721A">
        <w:rPr>
          <w:sz w:val="20"/>
          <w:szCs w:val="20"/>
        </w:rPr>
        <w:t xml:space="preserve">B04902103 </w:t>
      </w:r>
      <w:r w:rsidRPr="00F2721A">
        <w:rPr>
          <w:rFonts w:hint="eastAsia"/>
          <w:sz w:val="20"/>
          <w:szCs w:val="20"/>
        </w:rPr>
        <w:t>資工四</w:t>
      </w:r>
      <w:r w:rsidRPr="00F2721A">
        <w:rPr>
          <w:rFonts w:hint="eastAsia"/>
          <w:sz w:val="20"/>
          <w:szCs w:val="20"/>
        </w:rPr>
        <w:t xml:space="preserve"> </w:t>
      </w:r>
      <w:r w:rsidRPr="00F2721A">
        <w:rPr>
          <w:rFonts w:hint="eastAsia"/>
          <w:sz w:val="20"/>
          <w:szCs w:val="20"/>
        </w:rPr>
        <w:t>蔡昀達</w:t>
      </w:r>
    </w:p>
    <w:p w:rsidR="00140BB0" w:rsidRDefault="00301827" w:rsidP="003B3893">
      <w:pPr>
        <w:jc w:val="center"/>
        <w:rPr>
          <w:b/>
          <w:sz w:val="44"/>
          <w:szCs w:val="44"/>
        </w:rPr>
      </w:pPr>
      <w:r w:rsidRPr="00301827">
        <w:rPr>
          <w:b/>
          <w:sz w:val="44"/>
          <w:szCs w:val="44"/>
        </w:rPr>
        <w:t>Reading critique #1</w:t>
      </w:r>
    </w:p>
    <w:p w:rsidR="00301827" w:rsidRDefault="00301827" w:rsidP="003B3893">
      <w:pPr>
        <w:rPr>
          <w:rFonts w:ascii="Arial" w:hAnsi="Arial" w:cs="Arial"/>
          <w:color w:val="222222"/>
          <w:sz w:val="20"/>
          <w:szCs w:val="20"/>
          <w:shd w:val="clear" w:color="auto" w:fill="FFFFFF"/>
        </w:rPr>
      </w:pPr>
      <w:r w:rsidRPr="00301827">
        <w:rPr>
          <w:rFonts w:ascii="Arial" w:hAnsi="Arial" w:cs="Arial" w:hint="eastAsia"/>
          <w:b/>
          <w:color w:val="222222"/>
          <w:sz w:val="20"/>
          <w:szCs w:val="20"/>
          <w:shd w:val="clear" w:color="auto" w:fill="FFFFFF"/>
        </w:rPr>
        <w:t>P</w:t>
      </w:r>
      <w:r w:rsidRPr="00301827">
        <w:rPr>
          <w:rFonts w:ascii="Arial" w:hAnsi="Arial" w:cs="Arial"/>
          <w:b/>
          <w:color w:val="222222"/>
          <w:sz w:val="20"/>
          <w:szCs w:val="20"/>
          <w:shd w:val="clear" w:color="auto" w:fill="FFFFFF"/>
        </w:rPr>
        <w:t>aper :</w:t>
      </w:r>
      <w:r w:rsidR="003760E5">
        <w:rPr>
          <w:rFonts w:ascii="Arial" w:hAnsi="Arial" w:cs="Arial"/>
          <w:b/>
          <w:color w:val="222222"/>
          <w:sz w:val="20"/>
          <w:szCs w:val="20"/>
          <w:shd w:val="clear" w:color="auto" w:fill="FFFFFF"/>
        </w:rPr>
        <w:t xml:space="preserve"> </w:t>
      </w:r>
      <w:r>
        <w:rPr>
          <w:rFonts w:ascii="Arial" w:hAnsi="Arial" w:cs="Arial"/>
          <w:color w:val="222222"/>
          <w:sz w:val="20"/>
          <w:szCs w:val="20"/>
          <w:shd w:val="clear" w:color="auto" w:fill="FFFFFF"/>
        </w:rPr>
        <w:t>Sharif, Mahmood, et al. "Accessorize to a crime: Real and stealthy attacks on state-of-the-art face recognition." </w:t>
      </w:r>
      <w:r>
        <w:rPr>
          <w:rFonts w:ascii="Arial" w:hAnsi="Arial" w:cs="Arial"/>
          <w:i/>
          <w:iCs/>
          <w:color w:val="222222"/>
          <w:sz w:val="20"/>
          <w:szCs w:val="20"/>
          <w:shd w:val="clear" w:color="auto" w:fill="FFFFFF"/>
        </w:rPr>
        <w:t>Proceedings of the 2016 ACM SIGSAC Conference on Computer and Communications Security</w:t>
      </w:r>
      <w:r>
        <w:rPr>
          <w:rFonts w:ascii="Arial" w:hAnsi="Arial" w:cs="Arial"/>
          <w:color w:val="222222"/>
          <w:sz w:val="20"/>
          <w:szCs w:val="20"/>
          <w:shd w:val="clear" w:color="auto" w:fill="FFFFFF"/>
        </w:rPr>
        <w:t>. ACM, 2016.</w:t>
      </w:r>
    </w:p>
    <w:p w:rsidR="00301827" w:rsidRPr="00360A95" w:rsidRDefault="00301827" w:rsidP="003B3893">
      <w:pPr>
        <w:pStyle w:val="a3"/>
        <w:numPr>
          <w:ilvl w:val="0"/>
          <w:numId w:val="1"/>
        </w:numPr>
        <w:ind w:leftChars="0"/>
        <w:rPr>
          <w:b/>
          <w:szCs w:val="24"/>
        </w:rPr>
      </w:pPr>
      <w:r w:rsidRPr="00360A95">
        <w:rPr>
          <w:rFonts w:hint="eastAsia"/>
          <w:b/>
          <w:szCs w:val="24"/>
        </w:rPr>
        <w:t>Summary</w:t>
      </w:r>
    </w:p>
    <w:p w:rsidR="00220AA8" w:rsidRPr="00F2721A" w:rsidRDefault="0065255A" w:rsidP="003B3893">
      <w:pPr>
        <w:pStyle w:val="a3"/>
        <w:ind w:leftChars="0" w:left="360"/>
        <w:rPr>
          <w:sz w:val="22"/>
        </w:rPr>
      </w:pPr>
      <w:r w:rsidRPr="00F2721A">
        <w:rPr>
          <w:sz w:val="22"/>
        </w:rPr>
        <w:t xml:space="preserve">This paper aims to show that facial biometric systems using state-of-the-art DNNs </w:t>
      </w:r>
      <w:r w:rsidR="003760E5" w:rsidRPr="00F2721A">
        <w:rPr>
          <w:sz w:val="22"/>
        </w:rPr>
        <w:t>are</w:t>
      </w:r>
      <w:r w:rsidRPr="00F2721A">
        <w:rPr>
          <w:sz w:val="22"/>
        </w:rPr>
        <w:t xml:space="preserve"> vulnerable to attacks in real world senarios. These facial systems are widely used for various sensitive purposes. Thus, attackers who mislead them can cause severe ramifications. This paper uses gradient descent for while-box and Particle Swarm for black-box as optimization to craft attacking pertubations on </w:t>
      </w:r>
      <w:r w:rsidR="00144EFD" w:rsidRPr="00F2721A">
        <w:rPr>
          <w:sz w:val="22"/>
        </w:rPr>
        <w:t>eye</w:t>
      </w:r>
      <w:r w:rsidRPr="00F2721A">
        <w:rPr>
          <w:sz w:val="22"/>
        </w:rPr>
        <w:t>gl</w:t>
      </w:r>
      <w:r w:rsidR="00144EFD" w:rsidRPr="00F2721A">
        <w:rPr>
          <w:sz w:val="22"/>
        </w:rPr>
        <w:t xml:space="preserve">ass. Their expermiments shows that most of their attempts succeed in fooling the FRS. </w:t>
      </w:r>
    </w:p>
    <w:p w:rsidR="00301827" w:rsidRPr="00F2721A" w:rsidRDefault="00301827" w:rsidP="003B3893">
      <w:pPr>
        <w:pStyle w:val="a3"/>
        <w:numPr>
          <w:ilvl w:val="0"/>
          <w:numId w:val="1"/>
        </w:numPr>
        <w:ind w:leftChars="0"/>
        <w:rPr>
          <w:b/>
          <w:szCs w:val="24"/>
        </w:rPr>
      </w:pPr>
      <w:r w:rsidRPr="00F2721A">
        <w:rPr>
          <w:b/>
        </w:rPr>
        <w:t>Strength of the paper</w:t>
      </w:r>
    </w:p>
    <w:p w:rsidR="00144EFD" w:rsidRPr="00F2721A" w:rsidRDefault="00144EFD" w:rsidP="003B3893">
      <w:pPr>
        <w:pStyle w:val="a3"/>
        <w:numPr>
          <w:ilvl w:val="0"/>
          <w:numId w:val="3"/>
        </w:numPr>
        <w:ind w:leftChars="0"/>
        <w:rPr>
          <w:sz w:val="22"/>
        </w:rPr>
      </w:pPr>
      <w:r w:rsidRPr="00F2721A">
        <w:rPr>
          <w:sz w:val="22"/>
        </w:rPr>
        <w:t>The experiments carefully consider physical realizability</w:t>
      </w:r>
      <w:r w:rsidR="00030C70" w:rsidRPr="00F2721A">
        <w:rPr>
          <w:sz w:val="22"/>
        </w:rPr>
        <w:t xml:space="preserve"> and </w:t>
      </w:r>
      <w:r w:rsidR="00030C70" w:rsidRPr="00F2721A">
        <w:rPr>
          <w:sz w:val="22"/>
        </w:rPr>
        <w:t>inconspicuous</w:t>
      </w:r>
      <w:r w:rsidR="00030C70" w:rsidRPr="00F2721A">
        <w:rPr>
          <w:sz w:val="22"/>
        </w:rPr>
        <w:t xml:space="preserve"> to simulate real world attacking senarios.</w:t>
      </w:r>
    </w:p>
    <w:p w:rsidR="00030C70" w:rsidRPr="00F2721A" w:rsidRDefault="00807BE7" w:rsidP="003B3893">
      <w:pPr>
        <w:pStyle w:val="a3"/>
        <w:numPr>
          <w:ilvl w:val="0"/>
          <w:numId w:val="3"/>
        </w:numPr>
        <w:ind w:leftChars="0"/>
        <w:rPr>
          <w:sz w:val="22"/>
        </w:rPr>
      </w:pPr>
      <w:r w:rsidRPr="00F2721A">
        <w:rPr>
          <w:rFonts w:hint="eastAsia"/>
          <w:sz w:val="22"/>
        </w:rPr>
        <w:t xml:space="preserve">It designes a complete process and expermiment to demonstrate the vulerbility in each perspective of the </w:t>
      </w:r>
      <w:r w:rsidRPr="00F2721A">
        <w:rPr>
          <w:sz w:val="22"/>
        </w:rPr>
        <w:t>facial biometric systems</w:t>
      </w:r>
      <w:r w:rsidRPr="00F2721A">
        <w:rPr>
          <w:sz w:val="22"/>
        </w:rPr>
        <w:t>.</w:t>
      </w:r>
    </w:p>
    <w:p w:rsidR="00301827" w:rsidRPr="00F2721A" w:rsidRDefault="00301827" w:rsidP="003B3893">
      <w:pPr>
        <w:pStyle w:val="a3"/>
        <w:numPr>
          <w:ilvl w:val="0"/>
          <w:numId w:val="1"/>
        </w:numPr>
        <w:ind w:leftChars="0"/>
        <w:rPr>
          <w:b/>
          <w:szCs w:val="24"/>
        </w:rPr>
      </w:pPr>
      <w:r w:rsidRPr="00F2721A">
        <w:rPr>
          <w:b/>
        </w:rPr>
        <w:t>Weakness of the paper</w:t>
      </w:r>
    </w:p>
    <w:p w:rsidR="00757439" w:rsidRPr="00F2721A" w:rsidRDefault="00757439" w:rsidP="003B3893">
      <w:pPr>
        <w:pStyle w:val="a3"/>
        <w:numPr>
          <w:ilvl w:val="0"/>
          <w:numId w:val="2"/>
        </w:numPr>
        <w:ind w:leftChars="0"/>
        <w:rPr>
          <w:sz w:val="22"/>
        </w:rPr>
      </w:pPr>
      <w:r w:rsidRPr="00F2721A">
        <w:rPr>
          <w:rFonts w:cs="Arial"/>
          <w:color w:val="222222"/>
          <w:sz w:val="22"/>
          <w:shd w:val="clear" w:color="auto" w:fill="FFFFFF"/>
        </w:rPr>
        <w:t>It is not suprising that FRS using D</w:t>
      </w:r>
      <w:r w:rsidRPr="00F2721A">
        <w:rPr>
          <w:rFonts w:cs="Arial"/>
          <w:color w:val="222222"/>
          <w:sz w:val="22"/>
          <w:shd w:val="clear" w:color="auto" w:fill="FFFFFF"/>
        </w:rPr>
        <w:t>NNs can be attacked sucessfully since</w:t>
      </w:r>
    </w:p>
    <w:p w:rsidR="00757439" w:rsidRPr="00F2721A" w:rsidRDefault="00757439" w:rsidP="003B3893">
      <w:pPr>
        <w:pStyle w:val="a3"/>
        <w:ind w:leftChars="0" w:left="720"/>
        <w:rPr>
          <w:rFonts w:ascii="Arial" w:hAnsi="Arial" w:cs="Arial" w:hint="eastAsia"/>
          <w:color w:val="222222"/>
          <w:sz w:val="22"/>
          <w:shd w:val="clear" w:color="auto" w:fill="FFFFFF"/>
        </w:rPr>
      </w:pPr>
      <w:r w:rsidRPr="00F2721A">
        <w:rPr>
          <w:sz w:val="22"/>
        </w:rPr>
        <w:t>a</w:t>
      </w:r>
      <w:r w:rsidR="00030C70" w:rsidRPr="00F2721A">
        <w:rPr>
          <w:sz w:val="22"/>
        </w:rPr>
        <w:t xml:space="preserve">dversarial samples </w:t>
      </w:r>
      <w:r w:rsidRPr="00F2721A">
        <w:rPr>
          <w:sz w:val="22"/>
        </w:rPr>
        <w:t xml:space="preserve">are </w:t>
      </w:r>
      <w:r w:rsidR="00F960EC" w:rsidRPr="00F2721A">
        <w:rPr>
          <w:sz w:val="22"/>
        </w:rPr>
        <w:t xml:space="preserve">already </w:t>
      </w:r>
      <w:r w:rsidRPr="00F2721A">
        <w:rPr>
          <w:sz w:val="22"/>
        </w:rPr>
        <w:t>discovered</w:t>
      </w:r>
      <w:r w:rsidR="00360A95" w:rsidRPr="00F2721A">
        <w:rPr>
          <w:sz w:val="22"/>
        </w:rPr>
        <w:t xml:space="preserve"> in both white and black box early ago.</w:t>
      </w:r>
    </w:p>
    <w:p w:rsidR="00807BE7" w:rsidRPr="00F2721A" w:rsidRDefault="00757439" w:rsidP="003B3893">
      <w:pPr>
        <w:pStyle w:val="a3"/>
        <w:numPr>
          <w:ilvl w:val="0"/>
          <w:numId w:val="2"/>
        </w:numPr>
        <w:ind w:leftChars="0"/>
        <w:rPr>
          <w:sz w:val="22"/>
        </w:rPr>
      </w:pPr>
      <w:r w:rsidRPr="00F2721A">
        <w:rPr>
          <w:rFonts w:hint="eastAsia"/>
          <w:sz w:val="22"/>
        </w:rPr>
        <w:t>Attacking algorithms lack novelty</w:t>
      </w:r>
      <w:r w:rsidRPr="00F2721A">
        <w:rPr>
          <w:sz w:val="22"/>
        </w:rPr>
        <w:t>. All experiments use</w:t>
      </w:r>
      <w:r w:rsidR="00F960EC" w:rsidRPr="00F2721A">
        <w:rPr>
          <w:sz w:val="22"/>
        </w:rPr>
        <w:t>s</w:t>
      </w:r>
      <w:r w:rsidRPr="00F2721A">
        <w:rPr>
          <w:sz w:val="22"/>
        </w:rPr>
        <w:t xml:space="preserve"> exisiting algorithms</w:t>
      </w:r>
      <w:r w:rsidR="00F960EC" w:rsidRPr="00F2721A">
        <w:rPr>
          <w:sz w:val="22"/>
        </w:rPr>
        <w:t xml:space="preserve"> and are exactly the same as previous published adversarial attacking methods</w:t>
      </w:r>
      <w:r w:rsidRPr="00F2721A">
        <w:rPr>
          <w:sz w:val="22"/>
        </w:rPr>
        <w:t>.</w:t>
      </w:r>
    </w:p>
    <w:p w:rsidR="00360A95" w:rsidRPr="00F2721A" w:rsidRDefault="00360A95" w:rsidP="003B3893">
      <w:pPr>
        <w:pStyle w:val="a3"/>
        <w:numPr>
          <w:ilvl w:val="0"/>
          <w:numId w:val="2"/>
        </w:numPr>
        <w:ind w:leftChars="0"/>
        <w:rPr>
          <w:sz w:val="22"/>
        </w:rPr>
      </w:pPr>
      <w:r w:rsidRPr="00F2721A">
        <w:rPr>
          <w:sz w:val="22"/>
        </w:rPr>
        <w:t>The novelty of this paper is that it simulates real world senarios. However, experiments cannot show that the m</w:t>
      </w:r>
      <w:r w:rsidRPr="00F2721A">
        <w:rPr>
          <w:rFonts w:hint="eastAsia"/>
          <w:sz w:val="22"/>
        </w:rPr>
        <w:t xml:space="preserve">ethods for </w:t>
      </w:r>
      <w:r w:rsidRPr="00F2721A">
        <w:rPr>
          <w:sz w:val="22"/>
        </w:rPr>
        <w:t>ensuring physical realizability (smoothness, printability, robustness) are useful or necessary</w:t>
      </w:r>
      <w:r w:rsidRPr="00F2721A">
        <w:rPr>
          <w:sz w:val="22"/>
        </w:rPr>
        <w:t>.</w:t>
      </w:r>
    </w:p>
    <w:p w:rsidR="00C12A4D" w:rsidRPr="00F2721A" w:rsidRDefault="00807BE7" w:rsidP="003B3893">
      <w:pPr>
        <w:pStyle w:val="a3"/>
        <w:numPr>
          <w:ilvl w:val="0"/>
          <w:numId w:val="2"/>
        </w:numPr>
        <w:ind w:leftChars="0"/>
        <w:rPr>
          <w:sz w:val="22"/>
        </w:rPr>
      </w:pPr>
      <w:r w:rsidRPr="00F2721A">
        <w:rPr>
          <w:sz w:val="22"/>
        </w:rPr>
        <w:t xml:space="preserve">The evaluation of the experiments is </w:t>
      </w:r>
      <w:r w:rsidR="00C12A4D" w:rsidRPr="00F2721A">
        <w:rPr>
          <w:sz w:val="22"/>
        </w:rPr>
        <w:t>confusing.</w:t>
      </w:r>
    </w:p>
    <w:p w:rsidR="002456EE" w:rsidRDefault="00807BE7" w:rsidP="002456EE">
      <w:pPr>
        <w:pStyle w:val="a3"/>
        <w:numPr>
          <w:ilvl w:val="0"/>
          <w:numId w:val="4"/>
        </w:numPr>
        <w:ind w:leftChars="0"/>
        <w:rPr>
          <w:sz w:val="22"/>
        </w:rPr>
      </w:pPr>
      <w:r w:rsidRPr="00F2721A">
        <w:rPr>
          <w:sz w:val="22"/>
        </w:rPr>
        <w:t>Very few samples are tested</w:t>
      </w:r>
      <w:r w:rsidR="00C12A4D" w:rsidRPr="00F2721A">
        <w:rPr>
          <w:sz w:val="22"/>
        </w:rPr>
        <w:t xml:space="preserve"> </w:t>
      </w:r>
      <w:r w:rsidR="00C12A4D" w:rsidRPr="00F2721A">
        <w:rPr>
          <w:sz w:val="22"/>
        </w:rPr>
        <w:t>(20 out of 2622)</w:t>
      </w:r>
      <w:r w:rsidR="00C12A4D" w:rsidRPr="00F2721A">
        <w:rPr>
          <w:sz w:val="22"/>
        </w:rPr>
        <w:t xml:space="preserve">. It cannot show how </w:t>
      </w:r>
      <w:r w:rsidR="003C4B47" w:rsidRPr="00F2721A">
        <w:rPr>
          <w:sz w:val="22"/>
        </w:rPr>
        <w:t>effective</w:t>
      </w:r>
      <w:r w:rsidR="00C12A4D" w:rsidRPr="00F2721A">
        <w:rPr>
          <w:sz w:val="22"/>
        </w:rPr>
        <w:t xml:space="preserve"> the attack method</w:t>
      </w:r>
    </w:p>
    <w:p w:rsidR="00C12A4D" w:rsidRPr="00F2721A" w:rsidRDefault="003C4B47" w:rsidP="002456EE">
      <w:pPr>
        <w:pStyle w:val="a3"/>
        <w:ind w:leftChars="0" w:left="1080"/>
        <w:rPr>
          <w:sz w:val="22"/>
        </w:rPr>
      </w:pPr>
      <w:r w:rsidRPr="00F2721A">
        <w:rPr>
          <w:sz w:val="22"/>
        </w:rPr>
        <w:t xml:space="preserve">really </w:t>
      </w:r>
      <w:r w:rsidR="00C12A4D" w:rsidRPr="00F2721A">
        <w:rPr>
          <w:sz w:val="22"/>
        </w:rPr>
        <w:t>is.</w:t>
      </w:r>
    </w:p>
    <w:p w:rsidR="00807BE7" w:rsidRPr="00F2721A" w:rsidRDefault="00C12A4D" w:rsidP="003B3893">
      <w:pPr>
        <w:pStyle w:val="a3"/>
        <w:ind w:leftChars="0" w:left="720"/>
        <w:rPr>
          <w:rFonts w:hint="eastAsia"/>
          <w:sz w:val="22"/>
        </w:rPr>
      </w:pPr>
      <w:r w:rsidRPr="00F2721A">
        <w:rPr>
          <w:sz w:val="22"/>
        </w:rPr>
        <w:t>2. The evaluation images are from training data. It should not be.</w:t>
      </w:r>
    </w:p>
    <w:p w:rsidR="00946E04" w:rsidRPr="00F2721A" w:rsidRDefault="003C4B47" w:rsidP="003B3893">
      <w:pPr>
        <w:pStyle w:val="a3"/>
        <w:numPr>
          <w:ilvl w:val="0"/>
          <w:numId w:val="2"/>
        </w:numPr>
        <w:ind w:leftChars="0"/>
        <w:rPr>
          <w:rFonts w:hint="eastAsia"/>
          <w:sz w:val="22"/>
        </w:rPr>
      </w:pPr>
      <w:r w:rsidRPr="00F2721A">
        <w:rPr>
          <w:sz w:val="22"/>
        </w:rPr>
        <w:t>Experiments except DNN</w:t>
      </w:r>
      <w:r w:rsidRPr="00F2721A">
        <w:rPr>
          <w:sz w:val="22"/>
          <w:vertAlign w:val="subscript"/>
        </w:rPr>
        <w:t>A</w:t>
      </w:r>
      <w:r w:rsidRPr="00F2721A">
        <w:rPr>
          <w:sz w:val="22"/>
        </w:rPr>
        <w:t xml:space="preserve"> are trained only with ten class and </w:t>
      </w:r>
      <w:r w:rsidRPr="00F2721A">
        <w:rPr>
          <w:rFonts w:hint="eastAsia"/>
          <w:sz w:val="22"/>
        </w:rPr>
        <w:t>40 images</w:t>
      </w:r>
      <w:r w:rsidRPr="00F2721A">
        <w:rPr>
          <w:sz w:val="22"/>
        </w:rPr>
        <w:t>. It can only be considered as a toy example and is far from a commercial FRS.</w:t>
      </w:r>
    </w:p>
    <w:p w:rsidR="00301827" w:rsidRPr="00F2721A" w:rsidRDefault="00F2721A" w:rsidP="003B3893">
      <w:pPr>
        <w:pStyle w:val="a3"/>
        <w:numPr>
          <w:ilvl w:val="0"/>
          <w:numId w:val="1"/>
        </w:numPr>
        <w:ind w:leftChars="0"/>
        <w:rPr>
          <w:b/>
          <w:szCs w:val="24"/>
        </w:rPr>
      </w:pPr>
      <w:r>
        <w:rPr>
          <w:b/>
        </w:rPr>
        <w:t>M</w:t>
      </w:r>
      <w:r w:rsidR="00301827" w:rsidRPr="00F2721A">
        <w:rPr>
          <w:b/>
        </w:rPr>
        <w:t>y reflection</w:t>
      </w:r>
    </w:p>
    <w:p w:rsidR="002456EE" w:rsidRPr="00D23693" w:rsidRDefault="00360A95" w:rsidP="00D23693">
      <w:pPr>
        <w:pStyle w:val="a3"/>
        <w:ind w:leftChars="0" w:left="360"/>
        <w:rPr>
          <w:rFonts w:hint="eastAsia"/>
          <w:sz w:val="22"/>
        </w:rPr>
      </w:pPr>
      <w:r w:rsidRPr="00F2721A">
        <w:rPr>
          <w:sz w:val="22"/>
        </w:rPr>
        <w:t xml:space="preserve">Adversarial attack happens to be my research area and thus most content in this paper is a known to me. </w:t>
      </w:r>
      <w:r w:rsidR="00F2721A">
        <w:rPr>
          <w:sz w:val="22"/>
        </w:rPr>
        <w:t>This paper can be improved by using more advanced attacking methods such as GAN, RL, C&amp;W etc</w:t>
      </w:r>
      <w:r w:rsidR="003B3893">
        <w:rPr>
          <w:sz w:val="22"/>
        </w:rPr>
        <w:t xml:space="preserve"> (exist and published)</w:t>
      </w:r>
      <w:r w:rsidR="00F2721A">
        <w:rPr>
          <w:sz w:val="22"/>
        </w:rPr>
        <w:t xml:space="preserve">. </w:t>
      </w:r>
      <w:r w:rsidR="006D577B">
        <w:rPr>
          <w:sz w:val="22"/>
        </w:rPr>
        <w:t>The problem this paper trying to show is critical while more and more commercial</w:t>
      </w:r>
      <w:r w:rsidR="00D23693">
        <w:rPr>
          <w:sz w:val="22"/>
        </w:rPr>
        <w:t xml:space="preserve"> services uses facial systems as authentication (Customs, transactions, mobile). </w:t>
      </w:r>
      <w:r w:rsidR="003B3893">
        <w:rPr>
          <w:sz w:val="22"/>
        </w:rPr>
        <w:t>In my opinion, since adversarial attack is still an unsoled problem, defence strategy and e</w:t>
      </w:r>
      <w:r w:rsidR="00F2721A">
        <w:rPr>
          <w:sz w:val="22"/>
        </w:rPr>
        <w:t xml:space="preserve">xperiments for enhancing </w:t>
      </w:r>
      <w:r w:rsidR="003B3893">
        <w:rPr>
          <w:sz w:val="22"/>
        </w:rPr>
        <w:t xml:space="preserve">and controling </w:t>
      </w:r>
      <w:r w:rsidR="00F2721A" w:rsidRPr="00F2721A">
        <w:rPr>
          <w:sz w:val="22"/>
        </w:rPr>
        <w:t>physical realizability</w:t>
      </w:r>
      <w:r w:rsidR="00F2721A">
        <w:rPr>
          <w:sz w:val="22"/>
        </w:rPr>
        <w:t xml:space="preserve"> are </w:t>
      </w:r>
      <w:r w:rsidR="003B3893">
        <w:rPr>
          <w:sz w:val="22"/>
        </w:rPr>
        <w:t>more</w:t>
      </w:r>
      <w:r w:rsidR="00F2721A">
        <w:rPr>
          <w:sz w:val="22"/>
        </w:rPr>
        <w:t xml:space="preserve"> important</w:t>
      </w:r>
      <w:r w:rsidR="003B3893">
        <w:rPr>
          <w:sz w:val="22"/>
        </w:rPr>
        <w:t xml:space="preserve"> and needs further investigation</w:t>
      </w:r>
      <w:r w:rsidR="00F2721A">
        <w:rPr>
          <w:sz w:val="22"/>
        </w:rPr>
        <w:t>.</w:t>
      </w:r>
      <w:bookmarkStart w:id="0" w:name="_GoBack"/>
      <w:bookmarkEnd w:id="0"/>
    </w:p>
    <w:sectPr w:rsidR="002456EE" w:rsidRPr="00D23693" w:rsidSect="002456EE">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C0FAF"/>
    <w:multiLevelType w:val="hybridMultilevel"/>
    <w:tmpl w:val="F7FAF520"/>
    <w:lvl w:ilvl="0" w:tplc="43D00D98">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nsid w:val="218F2E48"/>
    <w:multiLevelType w:val="hybridMultilevel"/>
    <w:tmpl w:val="3FE0F5A4"/>
    <w:lvl w:ilvl="0" w:tplc="A8624EA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
    <w:nsid w:val="60DB0285"/>
    <w:multiLevelType w:val="hybridMultilevel"/>
    <w:tmpl w:val="700CDB94"/>
    <w:lvl w:ilvl="0" w:tplc="111E24C8">
      <w:start w:val="1"/>
      <w:numFmt w:val="decimal"/>
      <w:lvlText w:val="%1."/>
      <w:lvlJc w:val="left"/>
      <w:pPr>
        <w:ind w:left="360" w:hanging="360"/>
      </w:pPr>
      <w:rPr>
        <w:rFonts w:ascii="Arial" w:hAnsi="Arial" w:cs="Arial" w:hint="default"/>
        <w:color w:val="222222"/>
        <w:sz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61001A6C"/>
    <w:multiLevelType w:val="hybridMultilevel"/>
    <w:tmpl w:val="6082C78A"/>
    <w:lvl w:ilvl="0" w:tplc="E4F2BDC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827"/>
    <w:rsid w:val="00030C70"/>
    <w:rsid w:val="00140BB0"/>
    <w:rsid w:val="00144EFD"/>
    <w:rsid w:val="00220AA8"/>
    <w:rsid w:val="002456EE"/>
    <w:rsid w:val="00301827"/>
    <w:rsid w:val="00360A95"/>
    <w:rsid w:val="003760E5"/>
    <w:rsid w:val="003B3893"/>
    <w:rsid w:val="003C4B47"/>
    <w:rsid w:val="0065255A"/>
    <w:rsid w:val="006D577B"/>
    <w:rsid w:val="006E60CF"/>
    <w:rsid w:val="00757439"/>
    <w:rsid w:val="00807BE7"/>
    <w:rsid w:val="00946E04"/>
    <w:rsid w:val="00C12A4D"/>
    <w:rsid w:val="00D23693"/>
    <w:rsid w:val="00F2721A"/>
    <w:rsid w:val="00F960E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AA62B0-5347-4A3C-988C-9AFDDFD4B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182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8219</TotalTime>
  <Pages>1</Pages>
  <Words>380</Words>
  <Characters>2166</Characters>
  <Application>Microsoft Office Word</Application>
  <DocSecurity>0</DocSecurity>
  <Lines>18</Lines>
  <Paragraphs>5</Paragraphs>
  <ScaleCrop>false</ScaleCrop>
  <Company/>
  <LinksUpToDate>false</LinksUpToDate>
  <CharactersWithSpaces>2541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admin1114</dc:creator>
  <cp:keywords/>
  <dc:description/>
  <cp:lastModifiedBy>admin1114</cp:lastModifiedBy>
  <cp:revision>1</cp:revision>
  <dcterms:created xsi:type="dcterms:W3CDTF">2019-02-19T15:24:00Z</dcterms:created>
  <dcterms:modified xsi:type="dcterms:W3CDTF">2019-02-25T08:23:00Z</dcterms:modified>
</cp:coreProperties>
</file>