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0B5503" w:rsidRDefault="00301827" w:rsidP="003B3893">
      <w:pPr>
        <w:jc w:val="right"/>
        <w:rPr>
          <w:szCs w:val="24"/>
        </w:rPr>
      </w:pPr>
      <w:r w:rsidRPr="000B5503">
        <w:rPr>
          <w:szCs w:val="24"/>
        </w:rPr>
        <w:t xml:space="preserve">B04902103 </w:t>
      </w:r>
      <w:r w:rsidRPr="000B5503">
        <w:rPr>
          <w:rFonts w:hint="eastAsia"/>
          <w:szCs w:val="24"/>
        </w:rPr>
        <w:t>資工四</w:t>
      </w:r>
      <w:r w:rsidRPr="000B5503">
        <w:rPr>
          <w:rFonts w:hint="eastAsia"/>
          <w:szCs w:val="24"/>
        </w:rPr>
        <w:t xml:space="preserve"> </w:t>
      </w:r>
      <w:r w:rsidRPr="000B5503">
        <w:rPr>
          <w:rFonts w:hint="eastAsia"/>
          <w:szCs w:val="24"/>
        </w:rPr>
        <w:t>蔡昀達</w:t>
      </w:r>
    </w:p>
    <w:p w:rsidR="00140BB0" w:rsidRDefault="002D6FEE" w:rsidP="003B38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Reading critique #2</w:t>
      </w:r>
    </w:p>
    <w:p w:rsidR="00301827" w:rsidRPr="000B5503" w:rsidRDefault="00301827" w:rsidP="003B38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503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</w:t>
      </w:r>
      <w:r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aper :</w:t>
      </w:r>
      <w:r w:rsidR="003760E5"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2D6FEE" w:rsidRPr="000B5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Abelson, Harold, et al. "Keys under doormats: mandating insecurity by requiring government access to all data and communications." Journal of Cybersecurity 1.1 (2015): 69-79.</w:t>
      </w:r>
    </w:p>
    <w:p w:rsidR="002D6FEE" w:rsidRPr="002D6FEE" w:rsidRDefault="002D6FEE" w:rsidP="003B3893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01827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D6FEE">
        <w:rPr>
          <w:rFonts w:hint="eastAsia"/>
          <w:b/>
          <w:sz w:val="28"/>
          <w:szCs w:val="28"/>
        </w:rPr>
        <w:t>Summary</w:t>
      </w:r>
    </w:p>
    <w:p w:rsidR="002D6FEE" w:rsidRPr="000B5503" w:rsidRDefault="002D6FEE" w:rsidP="002D6FEE">
      <w:pPr>
        <w:pStyle w:val="a3"/>
        <w:ind w:leftChars="0" w:left="360"/>
        <w:rPr>
          <w:sz w:val="28"/>
          <w:szCs w:val="28"/>
        </w:rPr>
      </w:pPr>
      <w:r w:rsidRPr="000B5503">
        <w:rPr>
          <w:rFonts w:hint="eastAsia"/>
          <w:sz w:val="28"/>
          <w:szCs w:val="28"/>
        </w:rPr>
        <w:t>This paper dicuss</w:t>
      </w:r>
      <w:r w:rsidRPr="000B5503">
        <w:rPr>
          <w:sz w:val="28"/>
          <w:szCs w:val="28"/>
        </w:rPr>
        <w:t xml:space="preserve">es about the </w:t>
      </w:r>
      <w:r w:rsidRPr="000B5503">
        <w:rPr>
          <w:i/>
          <w:sz w:val="28"/>
          <w:szCs w:val="28"/>
        </w:rPr>
        <w:t>exceptional access</w:t>
      </w:r>
      <w:r w:rsidRPr="000B5503">
        <w:rPr>
          <w:sz w:val="28"/>
          <w:szCs w:val="28"/>
        </w:rPr>
        <w:t xml:space="preserve"> for </w:t>
      </w:r>
      <w:r w:rsidRPr="000B5503">
        <w:rPr>
          <w:sz w:val="28"/>
          <w:szCs w:val="28"/>
        </w:rPr>
        <w:t>law enforcement organizations</w:t>
      </w:r>
      <w:r w:rsidRPr="000B5503">
        <w:rPr>
          <w:sz w:val="28"/>
          <w:szCs w:val="28"/>
        </w:rPr>
        <w:t xml:space="preserve">. It tries to define </w:t>
      </w:r>
      <w:r w:rsidR="00944E4A" w:rsidRPr="000B5503">
        <w:rPr>
          <w:sz w:val="28"/>
          <w:szCs w:val="28"/>
        </w:rPr>
        <w:t xml:space="preserve">and presume the requirements while on the contary showing its infeasibility. By showing debates since 1994 till nowadays and several senario analysis, it was clear that </w:t>
      </w:r>
      <w:r w:rsidR="00944E4A" w:rsidRPr="000B5503">
        <w:rPr>
          <w:i/>
          <w:sz w:val="28"/>
          <w:szCs w:val="28"/>
        </w:rPr>
        <w:t>exceptional access</w:t>
      </w:r>
      <w:r w:rsidR="00944E4A" w:rsidRPr="000B5503">
        <w:rPr>
          <w:i/>
          <w:sz w:val="28"/>
          <w:szCs w:val="28"/>
        </w:rPr>
        <w:t xml:space="preserve"> </w:t>
      </w:r>
      <w:r w:rsidR="00944E4A" w:rsidRPr="000B5503">
        <w:rPr>
          <w:sz w:val="28"/>
          <w:szCs w:val="28"/>
        </w:rPr>
        <w:t xml:space="preserve">would cause high security risk, </w:t>
      </w:r>
      <w:r w:rsidR="00944E4A" w:rsidRPr="000B5503">
        <w:rPr>
          <w:sz w:val="28"/>
          <w:szCs w:val="28"/>
        </w:rPr>
        <w:t>intractable foreign affairs</w:t>
      </w:r>
      <w:r w:rsidR="00944E4A" w:rsidRPr="000B5503">
        <w:rPr>
          <w:sz w:val="28"/>
          <w:szCs w:val="28"/>
        </w:rPr>
        <w:t xml:space="preserve">, </w:t>
      </w:r>
      <w:r w:rsidR="00944E4A" w:rsidRPr="000B5503">
        <w:rPr>
          <w:sz w:val="28"/>
          <w:szCs w:val="28"/>
        </w:rPr>
        <w:t>broader costs to the economy</w:t>
      </w:r>
      <w:r w:rsidR="00944E4A" w:rsidRPr="000B5503">
        <w:rPr>
          <w:sz w:val="28"/>
          <w:szCs w:val="28"/>
        </w:rPr>
        <w:t>, thwart to innovations</w:t>
      </w:r>
      <w:r w:rsidR="00A30C5B" w:rsidRPr="000B5503">
        <w:rPr>
          <w:sz w:val="28"/>
          <w:szCs w:val="28"/>
        </w:rPr>
        <w:t xml:space="preserve">, intrusion to individual </w:t>
      </w:r>
      <w:r w:rsidR="00A30C5B" w:rsidRPr="000B5503">
        <w:rPr>
          <w:sz w:val="28"/>
          <w:szCs w:val="28"/>
        </w:rPr>
        <w:t>privacy</w:t>
      </w:r>
      <w:r w:rsidR="00A30C5B" w:rsidRPr="000B5503">
        <w:rPr>
          <w:sz w:val="28"/>
          <w:szCs w:val="28"/>
        </w:rPr>
        <w:t xml:space="preserve">, etc. Finally, this paper brings out more </w:t>
      </w:r>
      <w:r w:rsidR="00A30C5B" w:rsidRPr="000B5503">
        <w:rPr>
          <w:sz w:val="28"/>
          <w:szCs w:val="28"/>
        </w:rPr>
        <w:t>unanswered questions</w:t>
      </w:r>
      <w:r w:rsidR="00A30C5B" w:rsidRPr="000B5503">
        <w:rPr>
          <w:sz w:val="28"/>
          <w:szCs w:val="28"/>
        </w:rPr>
        <w:t xml:space="preserve"> for this topic as an end.</w:t>
      </w:r>
    </w:p>
    <w:p w:rsidR="000B5503" w:rsidRPr="00944E4A" w:rsidRDefault="000B5503" w:rsidP="002D6FEE">
      <w:pPr>
        <w:pStyle w:val="a3"/>
        <w:ind w:leftChars="0" w:left="360"/>
        <w:rPr>
          <w:szCs w:val="24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Strength of the paper</w:t>
      </w:r>
      <w:bookmarkStart w:id="0" w:name="_GoBack"/>
      <w:bookmarkEnd w:id="0"/>
    </w:p>
    <w:p w:rsidR="00A30C5B" w:rsidRPr="000B5503" w:rsidRDefault="00A30C5B" w:rsidP="00A30C5B">
      <w:pPr>
        <w:pStyle w:val="a3"/>
        <w:ind w:leftChars="0" w:left="360"/>
        <w:rPr>
          <w:sz w:val="28"/>
          <w:szCs w:val="28"/>
        </w:rPr>
      </w:pPr>
      <w:r w:rsidRPr="000B5503">
        <w:rPr>
          <w:rFonts w:hint="eastAsia"/>
          <w:sz w:val="28"/>
          <w:szCs w:val="28"/>
        </w:rPr>
        <w:t xml:space="preserve">This paper </w:t>
      </w:r>
      <w:r w:rsidRPr="000B5503">
        <w:rPr>
          <w:sz w:val="28"/>
          <w:szCs w:val="28"/>
        </w:rPr>
        <w:t>dicussed</w:t>
      </w:r>
      <w:r w:rsidRPr="000B5503">
        <w:rPr>
          <w:rFonts w:hint="eastAsia"/>
          <w:sz w:val="28"/>
          <w:szCs w:val="28"/>
        </w:rPr>
        <w:t xml:space="preserve"> </w:t>
      </w:r>
      <w:r w:rsidRPr="000B5503">
        <w:rPr>
          <w:sz w:val="28"/>
          <w:szCs w:val="28"/>
        </w:rPr>
        <w:t xml:space="preserve">about </w:t>
      </w:r>
      <w:r w:rsidR="00D517BC" w:rsidRPr="000B5503">
        <w:rPr>
          <w:sz w:val="28"/>
          <w:szCs w:val="28"/>
        </w:rPr>
        <w:t>nearly all</w:t>
      </w:r>
      <w:r w:rsidRPr="000B5503">
        <w:rPr>
          <w:sz w:val="28"/>
          <w:szCs w:val="28"/>
        </w:rPr>
        <w:t xml:space="preserve"> </w:t>
      </w:r>
      <w:r w:rsidRPr="000B5503">
        <w:rPr>
          <w:rFonts w:hint="eastAsia"/>
          <w:sz w:val="28"/>
          <w:szCs w:val="28"/>
        </w:rPr>
        <w:t xml:space="preserve">aspect of </w:t>
      </w:r>
      <w:r w:rsidRPr="000B5503">
        <w:rPr>
          <w:sz w:val="28"/>
          <w:szCs w:val="28"/>
        </w:rPr>
        <w:t xml:space="preserve">impacts </w:t>
      </w:r>
      <w:r w:rsidRPr="000B5503">
        <w:rPr>
          <w:sz w:val="28"/>
          <w:szCs w:val="28"/>
        </w:rPr>
        <w:t>which</w:t>
      </w:r>
      <w:r w:rsidRPr="000B5503">
        <w:rPr>
          <w:i/>
          <w:sz w:val="28"/>
          <w:szCs w:val="28"/>
        </w:rPr>
        <w:t xml:space="preserve"> </w:t>
      </w:r>
      <w:r w:rsidRPr="000B5503">
        <w:rPr>
          <w:i/>
          <w:sz w:val="28"/>
          <w:szCs w:val="28"/>
        </w:rPr>
        <w:t>exceptional access</w:t>
      </w:r>
      <w:r w:rsidRPr="000B5503">
        <w:rPr>
          <w:i/>
          <w:sz w:val="28"/>
          <w:szCs w:val="28"/>
        </w:rPr>
        <w:t xml:space="preserve"> </w:t>
      </w:r>
      <w:r w:rsidRPr="000B5503">
        <w:rPr>
          <w:sz w:val="28"/>
          <w:szCs w:val="28"/>
        </w:rPr>
        <w:t>would bring</w:t>
      </w:r>
      <w:r w:rsidR="00D517BC" w:rsidRPr="000B5503">
        <w:rPr>
          <w:i/>
          <w:sz w:val="28"/>
          <w:szCs w:val="28"/>
        </w:rPr>
        <w:t xml:space="preserve"> </w:t>
      </w:r>
      <w:r w:rsidR="00D517BC" w:rsidRPr="000B5503">
        <w:rPr>
          <w:sz w:val="28"/>
          <w:szCs w:val="28"/>
        </w:rPr>
        <w:t xml:space="preserve">and it clearly shows that why </w:t>
      </w:r>
      <w:r w:rsidR="00D517BC" w:rsidRPr="000B5503">
        <w:rPr>
          <w:i/>
          <w:sz w:val="28"/>
          <w:szCs w:val="28"/>
        </w:rPr>
        <w:t>exceptional access</w:t>
      </w:r>
      <w:r w:rsidR="00D517BC" w:rsidRPr="000B5503">
        <w:rPr>
          <w:i/>
          <w:sz w:val="28"/>
          <w:szCs w:val="28"/>
        </w:rPr>
        <w:t xml:space="preserve"> </w:t>
      </w:r>
      <w:r w:rsidR="00D517BC" w:rsidRPr="000B5503">
        <w:rPr>
          <w:sz w:val="28"/>
          <w:szCs w:val="28"/>
        </w:rPr>
        <w:t>is impratical</w:t>
      </w:r>
      <w:r w:rsidR="000B5503" w:rsidRPr="000B5503">
        <w:rPr>
          <w:sz w:val="28"/>
          <w:szCs w:val="28"/>
        </w:rPr>
        <w:t xml:space="preserve"> with current internet systems.</w:t>
      </w:r>
    </w:p>
    <w:p w:rsidR="000B5503" w:rsidRPr="000B5503" w:rsidRDefault="000B5503" w:rsidP="00A30C5B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Weakness of the paper</w:t>
      </w:r>
    </w:p>
    <w:p w:rsidR="00D517BC" w:rsidRPr="000B5503" w:rsidRDefault="00083665" w:rsidP="00D517BC">
      <w:pPr>
        <w:pStyle w:val="a3"/>
        <w:ind w:leftChars="0" w:left="360"/>
        <w:rPr>
          <w:sz w:val="28"/>
          <w:szCs w:val="28"/>
        </w:rPr>
      </w:pPr>
      <w:r w:rsidRPr="000B5503">
        <w:rPr>
          <w:sz w:val="28"/>
          <w:szCs w:val="28"/>
        </w:rPr>
        <w:t xml:space="preserve">It is really painful to read this paper </w:t>
      </w:r>
      <w:r w:rsidR="00D517BC" w:rsidRPr="000B5503">
        <w:rPr>
          <w:sz w:val="28"/>
          <w:szCs w:val="28"/>
        </w:rPr>
        <w:t xml:space="preserve">with </w:t>
      </w:r>
      <w:r w:rsidR="000B5503" w:rsidRPr="000B5503">
        <w:rPr>
          <w:sz w:val="28"/>
          <w:szCs w:val="28"/>
        </w:rPr>
        <w:t xml:space="preserve">such </w:t>
      </w:r>
      <w:r w:rsidRPr="000B5503">
        <w:rPr>
          <w:sz w:val="28"/>
          <w:szCs w:val="28"/>
        </w:rPr>
        <w:t>a great number</w:t>
      </w:r>
      <w:r w:rsidR="00D517BC" w:rsidRPr="000B5503">
        <w:rPr>
          <w:sz w:val="28"/>
          <w:szCs w:val="28"/>
        </w:rPr>
        <w:t xml:space="preserve"> </w:t>
      </w:r>
      <w:r w:rsidRPr="000B5503">
        <w:rPr>
          <w:sz w:val="28"/>
          <w:szCs w:val="28"/>
        </w:rPr>
        <w:t xml:space="preserve">of </w:t>
      </w:r>
      <w:r w:rsidR="00D517BC" w:rsidRPr="000B5503">
        <w:rPr>
          <w:sz w:val="28"/>
          <w:szCs w:val="28"/>
        </w:rPr>
        <w:t>abstruse words</w:t>
      </w:r>
      <w:r w:rsidRPr="000B5503">
        <w:rPr>
          <w:sz w:val="28"/>
          <w:szCs w:val="28"/>
        </w:rPr>
        <w:t xml:space="preserve"> in it</w:t>
      </w:r>
      <w:r w:rsidR="00D517BC" w:rsidRPr="000B5503">
        <w:rPr>
          <w:sz w:val="28"/>
          <w:szCs w:val="28"/>
        </w:rPr>
        <w:t>.</w:t>
      </w:r>
      <w:r w:rsidR="000B5503" w:rsidRPr="000B5503">
        <w:rPr>
          <w:sz w:val="28"/>
          <w:szCs w:val="28"/>
        </w:rPr>
        <w:t xml:space="preserve"> Very painful.</w:t>
      </w:r>
    </w:p>
    <w:p w:rsidR="000B5503" w:rsidRPr="000B5503" w:rsidRDefault="000B5503" w:rsidP="00D517BC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F2721A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M</w:t>
      </w:r>
      <w:r w:rsidR="00301827" w:rsidRPr="000B5503">
        <w:rPr>
          <w:b/>
          <w:sz w:val="28"/>
          <w:szCs w:val="28"/>
        </w:rPr>
        <w:t>y reflection</w:t>
      </w:r>
    </w:p>
    <w:p w:rsidR="002456EE" w:rsidRPr="000B5503" w:rsidRDefault="00083665" w:rsidP="00D23693">
      <w:pPr>
        <w:pStyle w:val="a3"/>
        <w:ind w:leftChars="0" w:left="360"/>
        <w:rPr>
          <w:sz w:val="28"/>
          <w:szCs w:val="28"/>
        </w:rPr>
      </w:pPr>
      <w:r w:rsidRPr="000B5503">
        <w:rPr>
          <w:sz w:val="28"/>
          <w:szCs w:val="28"/>
        </w:rPr>
        <w:t>There is no denying that</w:t>
      </w:r>
      <w:r w:rsidRPr="000B5503">
        <w:rPr>
          <w:rFonts w:hint="eastAsia"/>
          <w:sz w:val="28"/>
          <w:szCs w:val="28"/>
        </w:rPr>
        <w:t xml:space="preserve"> </w:t>
      </w:r>
      <w:r w:rsidRPr="000B5503">
        <w:rPr>
          <w:sz w:val="28"/>
          <w:szCs w:val="28"/>
        </w:rPr>
        <w:t xml:space="preserve">survilliance with clarity and transparency by the government can truly bring benefits. </w:t>
      </w:r>
      <w:r w:rsidR="00882CCD" w:rsidRPr="000B5503">
        <w:rPr>
          <w:sz w:val="28"/>
          <w:szCs w:val="28"/>
        </w:rPr>
        <w:t>However, it is currently impossible to reach since there are still so much problem in every aspect (technical, jurisdictional, privacy, anonymity)</w:t>
      </w:r>
      <w:r w:rsidR="009C784D" w:rsidRPr="000B5503">
        <w:rPr>
          <w:sz w:val="28"/>
          <w:szCs w:val="28"/>
        </w:rPr>
        <w:t xml:space="preserve"> needs to be solved</w:t>
      </w:r>
      <w:r w:rsidR="00882CCD" w:rsidRPr="000B5503">
        <w:rPr>
          <w:sz w:val="28"/>
          <w:szCs w:val="28"/>
        </w:rPr>
        <w:t xml:space="preserve">. </w:t>
      </w:r>
    </w:p>
    <w:sectPr w:rsidR="002456EE" w:rsidRPr="000B5503" w:rsidSect="002D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83665"/>
    <w:rsid w:val="000B5503"/>
    <w:rsid w:val="00140BB0"/>
    <w:rsid w:val="00144EFD"/>
    <w:rsid w:val="00220AA8"/>
    <w:rsid w:val="002456EE"/>
    <w:rsid w:val="002D6FEE"/>
    <w:rsid w:val="00301827"/>
    <w:rsid w:val="00360A95"/>
    <w:rsid w:val="003760E5"/>
    <w:rsid w:val="003B3893"/>
    <w:rsid w:val="003C4B47"/>
    <w:rsid w:val="0065255A"/>
    <w:rsid w:val="006D577B"/>
    <w:rsid w:val="006E60CF"/>
    <w:rsid w:val="00757439"/>
    <w:rsid w:val="00807BE7"/>
    <w:rsid w:val="00882CCD"/>
    <w:rsid w:val="00944E4A"/>
    <w:rsid w:val="00946E04"/>
    <w:rsid w:val="009C784D"/>
    <w:rsid w:val="00A30C5B"/>
    <w:rsid w:val="00C12A4D"/>
    <w:rsid w:val="00D23693"/>
    <w:rsid w:val="00D517BC"/>
    <w:rsid w:val="00F2721A"/>
    <w:rsid w:val="00F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4</cp:revision>
  <cp:lastPrinted>2019-03-04T15:13:00Z</cp:lastPrinted>
  <dcterms:created xsi:type="dcterms:W3CDTF">2019-02-19T15:24:00Z</dcterms:created>
  <dcterms:modified xsi:type="dcterms:W3CDTF">2019-03-04T15:13:00Z</dcterms:modified>
</cp:coreProperties>
</file>