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4E4CB6CE"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993F45">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E776BD6"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084264" w:rsidRPr="00993F45">
        <w:rPr>
          <w:highlight w:val="yellow"/>
        </w:rPr>
        <w:t>ABOUT THE SHOW’S POPULARITY</w:t>
      </w:r>
      <w:r w:rsidR="00993F45" w:rsidRPr="00993F45">
        <w:t xml:space="preserve"> </w:t>
      </w:r>
      <w:sdt>
        <w:sdtPr>
          <w:id w:val="-2104091201"/>
          <w:citation/>
        </w:sdtPr>
        <w:sdtEndPr/>
        <w:sdtContent>
          <w:r w:rsidR="00993F45" w:rsidRPr="00993F45">
            <w:fldChar w:fldCharType="begin"/>
          </w:r>
          <w:r w:rsidR="00993F45" w:rsidRPr="00993F45">
            <w:rPr>
              <w:highlight w:val="yellow"/>
            </w:rPr>
            <w:instrText xml:space="preserve"> CITATION Chr20 \l 1033 </w:instrText>
          </w:r>
          <w:r w:rsidR="00993F45" w:rsidRPr="00993F45">
            <w:fldChar w:fldCharType="separate"/>
          </w:r>
          <w:r w:rsidR="00993F45" w:rsidRPr="00993F45">
            <w:rPr>
              <w:noProof/>
              <w:highlight w:val="yellow"/>
            </w:rPr>
            <w:t>[2]</w:t>
          </w:r>
          <w:r w:rsidR="00993F45" w:rsidRPr="00993F45">
            <w:fldChar w:fldCharType="end"/>
          </w:r>
        </w:sdtContent>
      </w:sdt>
      <w:r w:rsidR="007650CB" w:rsidRPr="00993F45">
        <w:t xml:space="preserve"> </w:t>
      </w:r>
      <w:r w:rsidR="00084264" w:rsidRPr="00993F45">
        <w:t xml:space="preserve"> </w:t>
      </w:r>
    </w:p>
    <w:p w14:paraId="311B196A" w14:textId="36548984"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has led to a run of more than 8,000 games that we wanted to analyze using the data provided on J! Archive to examine what has made this show such a game show staple. </w:t>
      </w:r>
    </w:p>
    <w:p w14:paraId="20AC8099" w14:textId="57C5F120" w:rsidR="00B13D23" w:rsidRDefault="005F74F9" w:rsidP="005F74F9">
      <w:pPr>
        <w:pStyle w:val="Text"/>
        <w:ind w:firstLine="180"/>
      </w:pPr>
      <w:r>
        <w:t xml:space="preserve">Using data from 6,775 of those games, we examined trends among game categories, and player appearances, and utilized the database to create an interactive application. </w:t>
      </w:r>
    </w:p>
    <w:p w14:paraId="6DACF642" w14:textId="72F635F6" w:rsidR="00CB0E98" w:rsidRDefault="00CB0E98" w:rsidP="00CB0E98">
      <w:pPr>
        <w:pStyle w:val="Heading1"/>
      </w:pPr>
      <w:r>
        <w:t>Existing Research</w:t>
      </w:r>
    </w:p>
    <w:p w14:paraId="0C014FEC" w14:textId="1ADCE6E0" w:rsidR="009B2A8E" w:rsidRDefault="00CB0E98" w:rsidP="009B2A8E">
      <w:pPr>
        <w:pStyle w:val="Text"/>
        <w:ind w:firstLine="180"/>
      </w:pPr>
      <w:r>
        <w:t xml:space="preserve">Jeopardy is a game show that </w:t>
      </w:r>
      <w:r w:rsidR="003666D1">
        <w:t xml:space="preserve">lends itself to trends and statistical studies.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993F45">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993F45">
            <w:rPr>
              <w:noProof/>
            </w:rPr>
            <w:t>[4]</w:t>
          </w:r>
          <w:r w:rsidR="00993F45">
            <w:fldChar w:fldCharType="end"/>
          </w:r>
        </w:sdtContent>
      </w:sdt>
      <w:r w:rsidR="003666D1">
        <w:t xml:space="preserve"> provide </w:t>
      </w:r>
      <w:r w:rsidR="009B2A8E">
        <w:t xml:space="preserve">facts and statistics from the game, with data often coming from J! Archive. </w:t>
      </w:r>
      <w:r w:rsidR="000C6CA1">
        <w:t xml:space="preserve">Even sites like FiveThirtyEight have turned their analytical prowess on the game </w:t>
      </w:r>
      <w:sdt>
        <w:sdtPr>
          <w:id w:val="-543134192"/>
          <w:citation/>
        </w:sdtPr>
        <w:sdtContent>
          <w:r w:rsidR="000C6CA1">
            <w:fldChar w:fldCharType="begin"/>
          </w:r>
          <w:r w:rsidR="000C6CA1">
            <w:instrText xml:space="preserve"> CITATION Roe19 \l 1033 </w:instrText>
          </w:r>
          <w:r w:rsidR="000C6CA1">
            <w:fldChar w:fldCharType="separate"/>
          </w:r>
          <w:r w:rsidR="000C6CA1">
            <w:rPr>
              <w:noProof/>
            </w:rPr>
            <w:t>[5]</w:t>
          </w:r>
          <w:r w:rsidR="000C6CA1">
            <w:fldChar w:fldCharType="end"/>
          </w:r>
        </w:sdtContent>
      </w:sdt>
      <w:r w:rsidR="000C6CA1">
        <w:t>.</w:t>
      </w:r>
    </w:p>
    <w:p w14:paraId="66B1E821" w14:textId="574DF132" w:rsidR="00B13D23" w:rsidRPr="007A4491" w:rsidRDefault="009B2A8E" w:rsidP="000C6CA1">
      <w:pPr>
        <w:pStyle w:val="Text"/>
        <w:ind w:firstLine="180"/>
      </w:pPr>
      <w:r>
        <w:t xml:space="preserve">While we have no reason to doubt the </w:t>
      </w:r>
      <w:r w:rsidR="000C6CA1">
        <w:t>accuracy</w:t>
      </w:r>
      <w:r>
        <w:t xml:space="preserve"> of these site’s work, it is currently difficult to reproduce their </w:t>
      </w:r>
      <w:r w:rsidR="000C6CA1">
        <w:t>analyses</w:t>
      </w:r>
      <w:r>
        <w:t>. A large part of what we want to do with this paper is create a database that a user can mine for their own analysis.</w:t>
      </w:r>
    </w:p>
    <w:p w14:paraId="6BF23A3F" w14:textId="3A245C10" w:rsidR="008A3C23" w:rsidRDefault="006C37BD" w:rsidP="001F4C5C">
      <w:pPr>
        <w:pStyle w:val="Heading1"/>
      </w:pPr>
      <w:r>
        <w:t>Data</w:t>
      </w:r>
    </w:p>
    <w:p w14:paraId="244170BE" w14:textId="47B45DE6" w:rsidR="00E97402" w:rsidRDefault="006C37BD">
      <w:pPr>
        <w:pStyle w:val="Text"/>
      </w:pPr>
      <w:r>
        <w:t xml:space="preserve">Our approach to this project involved crawling the J! 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Content>
          <w:r w:rsidR="000C6CA1">
            <w:fldChar w:fldCharType="begin"/>
          </w:r>
          <w:r w:rsidR="000C6CA1">
            <w:instrText xml:space="preserve"> CITATION Far \l 1033 </w:instrText>
          </w:r>
          <w:r w:rsidR="000C6CA1">
            <w:fldChar w:fldCharType="separate"/>
          </w:r>
          <w:r w:rsidR="000C6CA1">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1E25545D"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993F45" w:rsidRPr="00993F45">
            <w:rPr>
              <w:noProof/>
              <w:sz w:val="18"/>
              <w:szCs w:val="18"/>
            </w:rPr>
            <w:t>[5]</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DD6C1C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51064047" w:rsidR="00E73186" w:rsidRDefault="00E73186" w:rsidP="00E73186">
      <w:pPr>
        <w:pStyle w:val="Caption"/>
        <w:jc w:val="both"/>
      </w:pPr>
      <w:bookmarkStart w:id="3" w:name="_Ref67170519"/>
      <w:r>
        <w:t xml:space="preserve">Figure </w:t>
      </w:r>
      <w:fldSimple w:instr=" SEQ Figure \* ARABIC ">
        <w:r w:rsidR="00F00DDA">
          <w:rPr>
            <w:noProof/>
          </w:rPr>
          <w:t>1</w:t>
        </w:r>
      </w:fldSimple>
      <w:bookmarkEnd w:id="3"/>
      <w:r>
        <w:t>: EER Diagram</w:t>
      </w:r>
    </w:p>
    <w:p w14:paraId="47BA1C46" w14:textId="1A6F1BF8" w:rsidR="00E97B99" w:rsidRDefault="005B7026" w:rsidP="00E97B99">
      <w:pPr>
        <w:pStyle w:val="Heading1"/>
      </w:pPr>
      <w:r>
        <w:t>Analysis</w:t>
      </w:r>
    </w:p>
    <w:p w14:paraId="49DB74CF" w14:textId="298B8CF0"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36595C33" w:rsidR="00E97B99" w:rsidRDefault="000C6CA1" w:rsidP="00E97B99">
      <w:pPr>
        <w:pStyle w:val="Heading2"/>
      </w:pPr>
      <w:bookmarkStart w:id="4" w:name="_Hlk67430278"/>
      <w:r>
        <w:t>Categories</w:t>
      </w:r>
    </w:p>
    <w:p w14:paraId="6AEB4581" w14:textId="60DF3BD2"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p>
    <w:p w14:paraId="6F06E34B" w14:textId="77777777" w:rsidR="000D7F90" w:rsidRDefault="000D7F90" w:rsidP="000C6CA1">
      <w:pPr>
        <w:ind w:firstLine="180"/>
        <w:rPr>
          <w:sz w:val="20"/>
          <w:szCs w:val="20"/>
        </w:rPr>
      </w:pPr>
    </w:p>
    <w:p w14:paraId="7E33E958" w14:textId="77777777" w:rsidR="00F00DDA" w:rsidRDefault="000D7F90" w:rsidP="00F00DDA">
      <w:pPr>
        <w:keepNext/>
        <w:ind w:firstLine="180"/>
      </w:pPr>
      <w:r>
        <w:rPr>
          <w:noProof/>
          <w:sz w:val="20"/>
          <w:szCs w:val="20"/>
        </w:rPr>
        <w:drawing>
          <wp:inline distT="0" distB="0" distL="0" distR="0" wp14:anchorId="4F35477F" wp14:editId="0B1933A7">
            <wp:extent cx="3200400" cy="20440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02CB5B75" w14:textId="15E16007" w:rsidR="000D7F90" w:rsidRPr="000C6CA1" w:rsidRDefault="00F00DDA" w:rsidP="00F00DDA">
      <w:pPr>
        <w:pStyle w:val="Caption"/>
        <w:rPr>
          <w:sz w:val="20"/>
          <w:szCs w:val="20"/>
        </w:rPr>
      </w:pPr>
      <w:r>
        <w:t xml:space="preserve">Figure </w:t>
      </w:r>
      <w:fldSimple w:instr=" SEQ Figure \* ARABIC ">
        <w:r>
          <w:rPr>
            <w:noProof/>
          </w:rPr>
          <w:t>2</w:t>
        </w:r>
      </w:fldSimple>
      <w:r>
        <w:t>: Most common categories</w:t>
      </w:r>
    </w:p>
    <w:p w14:paraId="510A4E25" w14:textId="7184250C" w:rsidR="000C6CA1" w:rsidRPr="000C6CA1" w:rsidRDefault="000C6CA1" w:rsidP="000C6CA1">
      <w:pPr>
        <w:pStyle w:val="Heading2"/>
      </w:pPr>
      <w:r>
        <w:t>Daily Doubles</w:t>
      </w:r>
    </w:p>
    <w:bookmarkEnd w:id="4"/>
    <w:p w14:paraId="15B56B70" w14:textId="05F4416E" w:rsidR="00265E86" w:rsidRPr="00724CBE"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has the opportunity to wager an amount of money, </w:t>
      </w:r>
      <w:r w:rsidR="00BC7384">
        <w:rPr>
          <w:sz w:val="20"/>
          <w:szCs w:val="20"/>
        </w:rPr>
        <w:t xml:space="preserve">from $5 </w:t>
      </w:r>
      <w:r w:rsidRPr="00724CBE">
        <w:rPr>
          <w:sz w:val="20"/>
          <w:szCs w:val="20"/>
        </w:rPr>
        <w:t xml:space="preserve">up to their current score, before seeing the answer. If the contestant gets the question correct, their wager </w:t>
      </w:r>
      <w:r w:rsidRPr="00724CBE">
        <w:rPr>
          <w:sz w:val="20"/>
          <w:szCs w:val="20"/>
        </w:rPr>
        <w:t>is added to their current score. If the contestant gets the question wrong, the wager is subtracted from their current score.</w:t>
      </w:r>
    </w:p>
    <w:p w14:paraId="73E0E9A6" w14:textId="4C835AFE" w:rsidR="00265E86" w:rsidRPr="00265E86" w:rsidRDefault="00265E86" w:rsidP="00993F45">
      <w:pPr>
        <w:spacing w:line="252" w:lineRule="auto"/>
        <w:ind w:firstLine="187"/>
        <w:jc w:val="both"/>
      </w:pPr>
      <w:r w:rsidRPr="00724CBE">
        <w:rPr>
          <w:sz w:val="20"/>
          <w:szCs w:val="20"/>
        </w:rPr>
        <w:t xml:space="preserve">Contestants like James </w:t>
      </w:r>
      <w:proofErr w:type="spellStart"/>
      <w:r w:rsidRPr="00724CBE">
        <w:rPr>
          <w:sz w:val="20"/>
          <w:szCs w:val="20"/>
        </w:rPr>
        <w:t>Holzhauser</w:t>
      </w:r>
      <w:proofErr w:type="spellEnd"/>
      <w:r w:rsidRPr="00724CBE">
        <w:rPr>
          <w:sz w:val="20"/>
          <w:szCs w:val="20"/>
        </w:rPr>
        <w:t xml:space="preserve"> have </w:t>
      </w:r>
      <w:r w:rsidR="00B12FBD" w:rsidRPr="00724CBE">
        <w:rPr>
          <w:sz w:val="20"/>
          <w:szCs w:val="20"/>
        </w:rPr>
        <w:t>built their appearance strategy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993F45" w:rsidRPr="00993F45">
            <w:rPr>
              <w:noProof/>
              <w:sz w:val="20"/>
              <w:szCs w:val="20"/>
            </w:rPr>
            <w:t>[2]</w:t>
          </w:r>
          <w:r w:rsidR="00CB17BC">
            <w:rPr>
              <w:sz w:val="20"/>
              <w:szCs w:val="20"/>
            </w:rPr>
            <w:fldChar w:fldCharType="end"/>
          </w:r>
        </w:sdtContent>
      </w:sdt>
      <w:r w:rsidR="00724CBE">
        <w:rPr>
          <w:sz w:val="20"/>
          <w:szCs w:val="20"/>
        </w:rPr>
        <w:t>.</w:t>
      </w:r>
    </w:p>
    <w:p w14:paraId="3EBF6DBE" w14:textId="77777777" w:rsidR="00265E86" w:rsidRPr="00265E86" w:rsidRDefault="00265E86" w:rsidP="00265E86">
      <w:pPr>
        <w:ind w:firstLine="180"/>
      </w:pPr>
    </w:p>
    <w:p w14:paraId="5ACE8E56" w14:textId="45F3DD90" w:rsidR="009B436F" w:rsidRPr="00993F45" w:rsidRDefault="004A1FEB" w:rsidP="00993F45">
      <w:pPr>
        <w:spacing w:line="252" w:lineRule="auto"/>
        <w:ind w:left="202"/>
        <w:jc w:val="both"/>
        <w:rPr>
          <w:sz w:val="20"/>
          <w:szCs w:val="20"/>
        </w:rPr>
      </w:pPr>
      <w:r w:rsidRPr="006C40E7">
        <w:rPr>
          <w:sz w:val="20"/>
          <w:szCs w:val="20"/>
          <w:highlight w:val="yellow"/>
        </w:rPr>
        <w:t xml:space="preserve">Insert top </w:t>
      </w:r>
      <w:r w:rsidR="006C40E7" w:rsidRPr="006C40E7">
        <w:rPr>
          <w:sz w:val="20"/>
          <w:szCs w:val="20"/>
          <w:highlight w:val="yellow"/>
        </w:rPr>
        <w:t xml:space="preserve">Daily Double </w:t>
      </w:r>
      <w:r w:rsidRPr="006C40E7">
        <w:rPr>
          <w:sz w:val="20"/>
          <w:szCs w:val="20"/>
          <w:highlight w:val="yellow"/>
        </w:rPr>
        <w:t>categories here</w:t>
      </w:r>
    </w:p>
    <w:p w14:paraId="060D352E" w14:textId="7207D440" w:rsidR="009B436F" w:rsidRPr="00993F45" w:rsidRDefault="009B436F" w:rsidP="00993F45">
      <w:pPr>
        <w:spacing w:line="252" w:lineRule="auto"/>
        <w:ind w:left="202"/>
        <w:jc w:val="both"/>
        <w:rPr>
          <w:sz w:val="20"/>
          <w:szCs w:val="20"/>
        </w:rPr>
      </w:pPr>
    </w:p>
    <w:p w14:paraId="31668294" w14:textId="384C70D4" w:rsidR="00232AA2" w:rsidRDefault="00232AA2" w:rsidP="00993F45">
      <w:pPr>
        <w:spacing w:line="252" w:lineRule="auto"/>
        <w:ind w:firstLine="180"/>
        <w:jc w:val="both"/>
        <w:rPr>
          <w:sz w:val="20"/>
          <w:szCs w:val="20"/>
        </w:rPr>
      </w:pPr>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 that more strategic players may seek out. </w:t>
      </w:r>
    </w:p>
    <w:p w14:paraId="67915034" w14:textId="77777777" w:rsidR="00F00DDA" w:rsidRPr="00993F45" w:rsidRDefault="00F00DDA" w:rsidP="00993F45">
      <w:pPr>
        <w:spacing w:line="252" w:lineRule="auto"/>
        <w:ind w:firstLine="180"/>
        <w:jc w:val="both"/>
        <w:rPr>
          <w:sz w:val="20"/>
          <w:szCs w:val="20"/>
        </w:rPr>
      </w:pPr>
    </w:p>
    <w:p w14:paraId="0BA25854" w14:textId="77777777" w:rsidR="00DD1DC1" w:rsidRDefault="00DD1DC1" w:rsidP="00DD1DC1">
      <w:pPr>
        <w:keepNext/>
        <w:ind w:left="202"/>
      </w:pPr>
      <w:r>
        <w:rPr>
          <w:noProof/>
        </w:rPr>
        <w:drawing>
          <wp:inline distT="0" distB="0" distL="0" distR="0" wp14:anchorId="66B4C786" wp14:editId="6D357EC0">
            <wp:extent cx="3200254" cy="204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254" cy="2044065"/>
                    </a:xfrm>
                    <a:prstGeom prst="rect">
                      <a:avLst/>
                    </a:prstGeom>
                  </pic:spPr>
                </pic:pic>
              </a:graphicData>
            </a:graphic>
          </wp:inline>
        </w:drawing>
      </w:r>
    </w:p>
    <w:p w14:paraId="02C94635" w14:textId="151691C8" w:rsidR="0068641D" w:rsidRDefault="00DD1DC1" w:rsidP="0068641D">
      <w:pPr>
        <w:pStyle w:val="Caption"/>
      </w:pPr>
      <w:r>
        <w:t xml:space="preserve">Figure </w:t>
      </w:r>
      <w:fldSimple w:instr=" SEQ Figure \* ARABIC ">
        <w:r w:rsidR="00F00DDA">
          <w:rPr>
            <w:noProof/>
          </w:rPr>
          <w:t>3</w:t>
        </w:r>
      </w:fldSimple>
      <w:r>
        <w:t xml:space="preserve">: Plot of </w:t>
      </w:r>
      <w:r w:rsidR="006C40E7">
        <w:t>Daily Double</w:t>
      </w:r>
      <w:r>
        <w:t xml:space="preserve"> locations</w:t>
      </w:r>
    </w:p>
    <w:p w14:paraId="23F2E286" w14:textId="77777777" w:rsidR="0068641D" w:rsidRPr="0068641D" w:rsidRDefault="0068641D" w:rsidP="0068641D">
      <w:pPr>
        <w:rPr>
          <w:sz w:val="20"/>
          <w:szCs w:val="20"/>
        </w:rPr>
      </w:pPr>
    </w:p>
    <w:p w14:paraId="55F81F5E" w14:textId="23F8CC99" w:rsidR="0056697B" w:rsidRPr="00993F45" w:rsidRDefault="00232AA2" w:rsidP="00993F45">
      <w:pPr>
        <w:spacing w:line="252" w:lineRule="auto"/>
        <w:ind w:firstLine="187"/>
        <w:jc w:val="both"/>
        <w:rPr>
          <w:sz w:val="20"/>
          <w:szCs w:val="20"/>
        </w:rPr>
      </w:pPr>
      <w:r w:rsidRPr="00993F45">
        <w:rPr>
          <w:sz w:val="20"/>
          <w:szCs w:val="20"/>
        </w:rPr>
        <w:t xml:space="preserve">With 75 game appearances, Ken Jennings is not only one of the most well-known players, </w:t>
      </w:r>
      <w:proofErr w:type="gramStart"/>
      <w:r w:rsidRPr="00993F45">
        <w:rPr>
          <w:sz w:val="20"/>
          <w:szCs w:val="20"/>
        </w:rPr>
        <w:t>he</w:t>
      </w:r>
      <w:proofErr w:type="gramEnd"/>
      <w:r w:rsidRPr="00993F45">
        <w:rPr>
          <w:sz w:val="20"/>
          <w:szCs w:val="20"/>
        </w:rPr>
        <w:t xml:space="preserve"> </w:t>
      </w:r>
      <w:r w:rsidR="00B555BA" w:rsidRPr="00993F45">
        <w:rPr>
          <w:sz w:val="20"/>
          <w:szCs w:val="20"/>
        </w:rPr>
        <w:t xml:space="preserve">also got the most </w:t>
      </w:r>
      <w:r w:rsidR="006C40E7">
        <w:rPr>
          <w:sz w:val="20"/>
          <w:szCs w:val="20"/>
        </w:rPr>
        <w:t>Daily Double</w:t>
      </w:r>
      <w:r w:rsidR="00B555BA" w:rsidRPr="00993F45">
        <w:rPr>
          <w:sz w:val="20"/>
          <w:szCs w:val="20"/>
        </w:rPr>
        <w:t xml:space="preserve"> clues during his time on the show. </w:t>
      </w:r>
    </w:p>
    <w:p w14:paraId="1CFC77E1" w14:textId="77777777" w:rsidR="00B555BA" w:rsidRDefault="00B555BA" w:rsidP="00232AA2">
      <w:pPr>
        <w:ind w:firstLine="180"/>
      </w:pPr>
    </w:p>
    <w:p w14:paraId="562AE9DC" w14:textId="77777777" w:rsidR="0056697B" w:rsidRDefault="0056697B" w:rsidP="0056697B">
      <w:pPr>
        <w:keepNext/>
        <w:jc w:val="both"/>
      </w:pPr>
      <w:r>
        <w:rPr>
          <w:noProof/>
        </w:rPr>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499360"/>
                    </a:xfrm>
                    <a:prstGeom prst="rect">
                      <a:avLst/>
                    </a:prstGeom>
                  </pic:spPr>
                </pic:pic>
              </a:graphicData>
            </a:graphic>
          </wp:inline>
        </w:drawing>
      </w:r>
    </w:p>
    <w:p w14:paraId="470B78D6" w14:textId="77C0667A" w:rsidR="0056697B" w:rsidRDefault="0056697B" w:rsidP="0056697B">
      <w:pPr>
        <w:pStyle w:val="Caption"/>
        <w:jc w:val="both"/>
      </w:pPr>
      <w:r>
        <w:t xml:space="preserve">Figure </w:t>
      </w:r>
      <w:fldSimple w:instr=" SEQ Figure \* ARABIC ">
        <w:r w:rsidR="00F00DDA">
          <w:rPr>
            <w:noProof/>
          </w:rPr>
          <w:t>4</w:t>
        </w:r>
      </w:fldSimple>
      <w:r>
        <w:t xml:space="preserve">: </w:t>
      </w:r>
      <w:r w:rsidR="00496140">
        <w:t xml:space="preserve">Plot of career </w:t>
      </w:r>
      <w:r w:rsidR="006C40E7">
        <w:t>Daily Double</w:t>
      </w:r>
      <w:r w:rsidR="00496140">
        <w:t xml:space="preserve"> counts for the top ten players.</w:t>
      </w:r>
    </w:p>
    <w:p w14:paraId="341B789F" w14:textId="1CEF4C46" w:rsidR="0068641D" w:rsidRDefault="0068641D" w:rsidP="0068641D"/>
    <w:p w14:paraId="7A75B50E" w14:textId="5E9894EC" w:rsidR="0068641D" w:rsidRDefault="0068641D" w:rsidP="0068641D">
      <w:pPr>
        <w:pStyle w:val="Heading2"/>
      </w:pPr>
      <w:r>
        <w:t>Player Statistics</w:t>
      </w:r>
    </w:p>
    <w:p w14:paraId="1E95FD26" w14:textId="6F4E2408" w:rsidR="0068641D" w:rsidRPr="0068641D" w:rsidRDefault="0068641D" w:rsidP="0068641D">
      <w:pPr>
        <w:ind w:firstLine="180"/>
        <w:rPr>
          <w:sz w:val="20"/>
          <w:szCs w:val="20"/>
        </w:rPr>
      </w:pPr>
      <w:r w:rsidRPr="0068641D">
        <w:rPr>
          <w:sz w:val="20"/>
          <w:szCs w:val="20"/>
        </w:rPr>
        <w:t>Following Ken Jennings’ historic run</w:t>
      </w:r>
    </w:p>
    <w:p w14:paraId="234DCB1C" w14:textId="77777777" w:rsidR="0068641D" w:rsidRPr="0068641D" w:rsidRDefault="0068641D" w:rsidP="0068641D"/>
    <w:p w14:paraId="69742E97" w14:textId="1FBCDC96" w:rsidR="00E076DF" w:rsidRDefault="00E076DF" w:rsidP="0056697B"/>
    <w:p w14:paraId="4BD3EC84" w14:textId="4861935A" w:rsidR="00E076DF" w:rsidRDefault="00E076DF" w:rsidP="00E076DF">
      <w:pPr>
        <w:pStyle w:val="Heading2"/>
      </w:pPr>
      <w:r>
        <w:lastRenderedPageBreak/>
        <w:t>Notable Players</w:t>
      </w:r>
    </w:p>
    <w:p w14:paraId="625ED210" w14:textId="62EEF95A" w:rsidR="00024A70" w:rsidRDefault="00724CBE" w:rsidP="00024A70">
      <w:r>
        <w:rPr>
          <w:noProof/>
        </w:rPr>
        <mc:AlternateContent>
          <mc:Choice Requires="wps">
            <w:drawing>
              <wp:inline distT="0" distB="0" distL="0" distR="0" wp14:anchorId="04E0D97A" wp14:editId="315B9B70">
                <wp:extent cx="3200400" cy="249301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04E0D97A"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jfR+wEAAOADAAAOAAAAZHJzL2Uyb0RvYy54bWysU9uO0zAQfUfiHyy/07TdFYKo6Wrpqghp&#13;&#10;uUi7fMDEcRILx2PGbpPl6xk7bVngDZEHa2zPHM85Z7K5mQYrjpqCQVfJ1WIphXYKG+O6Sn593L96&#13;&#10;I0WI4Bqw6HQln3SQN9uXLzajL/Uae7SNJsEgLpSjr2Qfoy+LIqheDxAW6LXjyxZpgMhb6oqGYGT0&#13;&#10;wRbr5fJ1MSI1nlDpEPj0br6U24zftlrFz20bdBS2ktxbzCvltU5rsd1A2RH43qhTG/APXQxgHD96&#13;&#10;gbqDCOJA5i+owSjCgG1cKBwKbFujdObAbFbLP9g89OB15sLiBH+RKfw/WPXp+IWEaSrJRjkY2KJH&#13;&#10;PUXxDiexTuqMPpSc9OA5LU58zC5npsHfo/oWhMNdD67Tt0Q49hoa7m6VKotnpTNOSCD1+BEbfgYO&#13;&#10;ETPQ1NKQpGMxBKOzS08XZ1Irig+v2OvrJV8pvltfv71isfIbUJ7LPYX4XuMgUlBJYuszPBzvQ0zt&#13;&#10;QHlOSa8FtKbZG2vzhrp6Z0kcgcdkn78T+m9p1qVkh6lsRkwnmWeiNpOMUz2ddKuxeWLGhPPY8W/C&#13;&#10;QY/0Q4qRR66S4fsBSEthPzhWLc3nOaBzUJ8DcIpLKxmlmMNdnOf44Ml0PSPPvji8ZWVbkzknC+Yu&#13;&#10;Tn3yGGUpTiOf5vT5Pmf9+jG3PwE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4MjfR+wEAAOADAAAOAAAAAAAAAAAAAAAA&#13;&#10;AC4CAABkcnMvZTJvRG9jLnhtbFBLAQItABQABgAIAAAAIQCKAdyB3gAAAAoBAAAPAAAAAAAAAAAA&#13;&#10;AAAAAFUEAABkcnMvZG93bnJldi54bWxQSwUGAAAAAAQABADzAAAAYAUAAAAA&#13;&#10;" stroked="f">
                <v:textbox inset="0,0,0,0">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v:textbox>
                <w10:anchorlock/>
              </v:shape>
            </w:pict>
          </mc:Fallback>
        </mc:AlternateContent>
      </w:r>
    </w:p>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0D2ADCED" w:rsidR="00024A70" w:rsidRPr="00724CBE" w:rsidRDefault="004A1FEB" w:rsidP="00024A70">
      <w:pPr>
        <w:rPr>
          <w:sz w:val="20"/>
          <w:szCs w:val="20"/>
          <w:highlight w:val="yellow"/>
        </w:rPr>
      </w:pPr>
      <w:r w:rsidRPr="00724CBE">
        <w:rPr>
          <w:sz w:val="20"/>
          <w:szCs w:val="20"/>
          <w:highlight w:val="yellow"/>
        </w:rPr>
        <w:t>Should I insert a time trend of any notable info for specific players?</w:t>
      </w:r>
    </w:p>
    <w:p w14:paraId="1DB3F3AD" w14:textId="46A10D36" w:rsidR="004A1FEB" w:rsidRPr="00724CBE" w:rsidRDefault="004A1FEB" w:rsidP="00024A70">
      <w:pPr>
        <w:rPr>
          <w:sz w:val="20"/>
          <w:szCs w:val="20"/>
          <w:highlight w:val="yellow"/>
        </w:rPr>
      </w:pPr>
    </w:p>
    <w:p w14:paraId="322CB7CD" w14:textId="113BA3F7" w:rsidR="004A1FEB" w:rsidRPr="00724CBE" w:rsidRDefault="004A1FEB" w:rsidP="00024A70">
      <w:pPr>
        <w:rPr>
          <w:sz w:val="20"/>
          <w:szCs w:val="20"/>
        </w:rPr>
      </w:pPr>
      <w:r w:rsidRPr="00724CBE">
        <w:rPr>
          <w:sz w:val="20"/>
          <w:szCs w:val="20"/>
          <w:highlight w:val="yellow"/>
        </w:rPr>
        <w:t>Table of worst games?</w:t>
      </w:r>
    </w:p>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5EFFFC9A" w14:textId="77777777" w:rsidR="00993F45" w:rsidRPr="00993F45"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993F45" w:rsidRPr="00993F45" w14:paraId="1F5A0582" w14:textId="77777777">
                <w:trPr>
                  <w:divId w:val="447312816"/>
                  <w:tblCellSpacing w:w="15" w:type="dxa"/>
                </w:trPr>
                <w:tc>
                  <w:tcPr>
                    <w:tcW w:w="50" w:type="pct"/>
                    <w:hideMark/>
                  </w:tcPr>
                  <w:p w14:paraId="53401556" w14:textId="6585F474" w:rsidR="00993F45" w:rsidRPr="00993F45" w:rsidRDefault="00993F45" w:rsidP="00993F45">
                    <w:pPr>
                      <w:pStyle w:val="Bibliography"/>
                      <w:spacing w:line="252" w:lineRule="auto"/>
                      <w:rPr>
                        <w:noProof/>
                        <w:sz w:val="20"/>
                        <w:szCs w:val="20"/>
                      </w:rPr>
                    </w:pPr>
                    <w:r w:rsidRPr="00993F45">
                      <w:rPr>
                        <w:noProof/>
                        <w:sz w:val="20"/>
                        <w:szCs w:val="20"/>
                      </w:rPr>
                      <w:t xml:space="preserve">[1] </w:t>
                    </w:r>
                  </w:p>
                </w:tc>
                <w:tc>
                  <w:tcPr>
                    <w:tcW w:w="0" w:type="auto"/>
                    <w:hideMark/>
                  </w:tcPr>
                  <w:p w14:paraId="5C7F6BDE" w14:textId="77777777" w:rsidR="00993F45" w:rsidRPr="00993F45" w:rsidRDefault="00993F45" w:rsidP="00993F45">
                    <w:pPr>
                      <w:pStyle w:val="Bibliography"/>
                      <w:spacing w:line="252" w:lineRule="auto"/>
                      <w:rPr>
                        <w:noProof/>
                        <w:sz w:val="20"/>
                        <w:szCs w:val="20"/>
                      </w:rPr>
                    </w:pPr>
                    <w:r w:rsidRPr="00993F45">
                      <w:rPr>
                        <w:noProof/>
                        <w:sz w:val="20"/>
                        <w:szCs w:val="20"/>
                      </w:rPr>
                      <w:t>"J! Archive," [Online]. Available: https://j-archive.com. [Accessed 22 03 2021].</w:t>
                    </w:r>
                  </w:p>
                </w:tc>
              </w:tr>
              <w:tr w:rsidR="00993F45" w:rsidRPr="00993F45" w14:paraId="6BE55CBC" w14:textId="77777777">
                <w:trPr>
                  <w:divId w:val="447312816"/>
                  <w:tblCellSpacing w:w="15" w:type="dxa"/>
                </w:trPr>
                <w:tc>
                  <w:tcPr>
                    <w:tcW w:w="50" w:type="pct"/>
                    <w:hideMark/>
                  </w:tcPr>
                  <w:p w14:paraId="5B92083E"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[2] </w:t>
                    </w:r>
                  </w:p>
                </w:tc>
                <w:tc>
                  <w:tcPr>
                    <w:tcW w:w="0" w:type="auto"/>
                    <w:hideMark/>
                  </w:tcPr>
                  <w:p w14:paraId="0C531F53" w14:textId="77777777" w:rsidR="00993F45" w:rsidRPr="00993F45" w:rsidRDefault="00993F45" w:rsidP="00993F45">
                    <w:pPr>
                      <w:pStyle w:val="Bibliography"/>
                      <w:spacing w:line="252" w:lineRule="auto"/>
                      <w:rPr>
                        <w:noProof/>
                        <w:sz w:val="20"/>
                        <w:szCs w:val="20"/>
                      </w:rPr>
                    </w:pPr>
                    <w:r w:rsidRPr="00993F45">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993F45" w:rsidRPr="00993F45" w14:paraId="193569B9" w14:textId="77777777">
                <w:trPr>
                  <w:divId w:val="447312816"/>
                  <w:tblCellSpacing w:w="15" w:type="dxa"/>
                </w:trPr>
                <w:tc>
                  <w:tcPr>
                    <w:tcW w:w="50" w:type="pct"/>
                    <w:hideMark/>
                  </w:tcPr>
                  <w:p w14:paraId="5923913B"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[3] </w:t>
                    </w:r>
                  </w:p>
                </w:tc>
                <w:tc>
                  <w:tcPr>
                    <w:tcW w:w="0" w:type="auto"/>
                    <w:hideMark/>
                  </w:tcPr>
                  <w:p w14:paraId="448764DE" w14:textId="77777777" w:rsidR="00993F45" w:rsidRPr="00993F45" w:rsidRDefault="00993F45" w:rsidP="00993F45">
                    <w:pPr>
                      <w:pStyle w:val="Bibliography"/>
                      <w:spacing w:line="252" w:lineRule="auto"/>
                      <w:rPr>
                        <w:noProof/>
                        <w:sz w:val="20"/>
                        <w:szCs w:val="20"/>
                      </w:rPr>
                    </w:pPr>
                    <w:r w:rsidRPr="00993F45">
                      <w:rPr>
                        <w:noProof/>
                        <w:sz w:val="20"/>
                        <w:szCs w:val="20"/>
                      </w:rPr>
                      <w:t>C. Jacobs, "The Federalist," 15 08 2020. [Online]. Available: https://thefederalist.com/2020/08/15/how-alex-trebeks-memoir-explains-the-enduring-success-of-jeopardy/ . [Accessed 22 03 2021].</w:t>
                    </w:r>
                  </w:p>
                </w:tc>
              </w:tr>
              <w:tr w:rsidR="00993F45" w:rsidRPr="00993F45" w14:paraId="4CD07851" w14:textId="77777777">
                <w:trPr>
                  <w:divId w:val="447312816"/>
                  <w:tblCellSpacing w:w="15" w:type="dxa"/>
                </w:trPr>
                <w:tc>
                  <w:tcPr>
                    <w:tcW w:w="50" w:type="pct"/>
                    <w:hideMark/>
                  </w:tcPr>
                  <w:p w14:paraId="3125A637"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[4] </w:t>
                    </w:r>
                  </w:p>
                </w:tc>
                <w:tc>
                  <w:tcPr>
                    <w:tcW w:w="0" w:type="auto"/>
                    <w:hideMark/>
                  </w:tcPr>
                  <w:p w14:paraId="0C6654D0" w14:textId="77777777" w:rsidR="00993F45" w:rsidRPr="00993F45" w:rsidRDefault="00993F45" w:rsidP="00993F45">
                    <w:pPr>
                      <w:pStyle w:val="Bibliography"/>
                      <w:spacing w:line="252" w:lineRule="auto"/>
                      <w:rPr>
                        <w:noProof/>
                        <w:sz w:val="20"/>
                        <w:szCs w:val="20"/>
                      </w:rPr>
                    </w:pPr>
                    <w:r w:rsidRPr="00993F45">
                      <w:rPr>
                        <w:noProof/>
                        <w:sz w:val="20"/>
                        <w:szCs w:val="20"/>
                      </w:rPr>
                      <w:t xml:space="preserve">C. McNear and K. Jennings, Answers in the Form of Questions, New York: Twelve, 2020. </w:t>
                    </w:r>
                  </w:p>
                </w:tc>
              </w:tr>
            </w:tbl>
            <w:p w14:paraId="74A4A393" w14:textId="77777777" w:rsidR="00993F45" w:rsidRPr="00993F45" w:rsidRDefault="00993F45" w:rsidP="00993F45">
              <w:pPr>
                <w:spacing w:line="252" w:lineRule="auto"/>
                <w:divId w:val="447312816"/>
                <w:rPr>
                  <w:noProof/>
                  <w:sz w:val="20"/>
                  <w:szCs w:val="20"/>
                </w:rPr>
              </w:pPr>
            </w:p>
            <w:p w14:paraId="064712B1" w14:textId="1733C2F0"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2"/>
          <w:type w:val="continuous"/>
          <w:pgSz w:w="12240" w:h="15840" w:code="1"/>
          <w:pgMar w:top="1008" w:right="936" w:bottom="1008" w:left="936" w:header="432" w:footer="432" w:gutter="0"/>
          <w:cols w:num="2" w:space="288"/>
        </w:sectPr>
      </w:pPr>
    </w:p>
    <w:p w14:paraId="3290353E" w14:textId="506C27BB"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10C03" w14:textId="77777777" w:rsidR="00D47C51" w:rsidRDefault="00D47C51">
      <w:r>
        <w:separator/>
      </w:r>
    </w:p>
  </w:endnote>
  <w:endnote w:type="continuationSeparator" w:id="0">
    <w:p w14:paraId="07A60075" w14:textId="77777777" w:rsidR="00D47C51" w:rsidRDefault="00D47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B62FC" w14:textId="77777777" w:rsidR="00D47C51" w:rsidRDefault="00D47C51"/>
  </w:footnote>
  <w:footnote w:type="continuationSeparator" w:id="0">
    <w:p w14:paraId="5706FDFB" w14:textId="77777777" w:rsidR="00D47C51" w:rsidRDefault="00D47C51">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42E13"/>
    <w:rsid w:val="00084264"/>
    <w:rsid w:val="000A168B"/>
    <w:rsid w:val="000B4DC5"/>
    <w:rsid w:val="000C6CA1"/>
    <w:rsid w:val="000D2BDE"/>
    <w:rsid w:val="000D7F90"/>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32AA2"/>
    <w:rsid w:val="002434A1"/>
    <w:rsid w:val="00261DFD"/>
    <w:rsid w:val="00263943"/>
    <w:rsid w:val="00265E86"/>
    <w:rsid w:val="00267B3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43144F"/>
    <w:rsid w:val="00431BFA"/>
    <w:rsid w:val="004353CF"/>
    <w:rsid w:val="004631BC"/>
    <w:rsid w:val="00484761"/>
    <w:rsid w:val="00484DD5"/>
    <w:rsid w:val="00496140"/>
    <w:rsid w:val="004A1FEB"/>
    <w:rsid w:val="004C1E16"/>
    <w:rsid w:val="004C2543"/>
    <w:rsid w:val="004D15CA"/>
    <w:rsid w:val="004E3E4C"/>
    <w:rsid w:val="004F23A0"/>
    <w:rsid w:val="005003E3"/>
    <w:rsid w:val="005052CD"/>
    <w:rsid w:val="00550A26"/>
    <w:rsid w:val="00550BF5"/>
    <w:rsid w:val="0056697B"/>
    <w:rsid w:val="00567A70"/>
    <w:rsid w:val="00580855"/>
    <w:rsid w:val="00591182"/>
    <w:rsid w:val="005A2A15"/>
    <w:rsid w:val="005B7026"/>
    <w:rsid w:val="005C2DB7"/>
    <w:rsid w:val="005D1B15"/>
    <w:rsid w:val="005D2824"/>
    <w:rsid w:val="005D4F1A"/>
    <w:rsid w:val="005D72BB"/>
    <w:rsid w:val="005E692F"/>
    <w:rsid w:val="005F74F9"/>
    <w:rsid w:val="0062114B"/>
    <w:rsid w:val="00623698"/>
    <w:rsid w:val="00625BD1"/>
    <w:rsid w:val="00625E96"/>
    <w:rsid w:val="00647C09"/>
    <w:rsid w:val="00651F2C"/>
    <w:rsid w:val="0068641D"/>
    <w:rsid w:val="00693D5D"/>
    <w:rsid w:val="006B7F03"/>
    <w:rsid w:val="006C37BD"/>
    <w:rsid w:val="006C40E7"/>
    <w:rsid w:val="00704128"/>
    <w:rsid w:val="00724CBE"/>
    <w:rsid w:val="00725B45"/>
    <w:rsid w:val="007650CB"/>
    <w:rsid w:val="007A4491"/>
    <w:rsid w:val="007C4336"/>
    <w:rsid w:val="007F7AA6"/>
    <w:rsid w:val="00823624"/>
    <w:rsid w:val="00837E47"/>
    <w:rsid w:val="008518FE"/>
    <w:rsid w:val="0085659C"/>
    <w:rsid w:val="00872026"/>
    <w:rsid w:val="0087792E"/>
    <w:rsid w:val="00883EAF"/>
    <w:rsid w:val="00885258"/>
    <w:rsid w:val="008A30C3"/>
    <w:rsid w:val="008A3C23"/>
    <w:rsid w:val="008B4360"/>
    <w:rsid w:val="008C49CC"/>
    <w:rsid w:val="008D00A9"/>
    <w:rsid w:val="008D69E9"/>
    <w:rsid w:val="008E0645"/>
    <w:rsid w:val="008F594A"/>
    <w:rsid w:val="00904C7E"/>
    <w:rsid w:val="0091035B"/>
    <w:rsid w:val="00993F45"/>
    <w:rsid w:val="009A1F6E"/>
    <w:rsid w:val="009B2A8E"/>
    <w:rsid w:val="009B436F"/>
    <w:rsid w:val="009C7D17"/>
    <w:rsid w:val="009E484E"/>
    <w:rsid w:val="009F40FB"/>
    <w:rsid w:val="00A12F2F"/>
    <w:rsid w:val="00A22FCB"/>
    <w:rsid w:val="00A472F1"/>
    <w:rsid w:val="00A5237D"/>
    <w:rsid w:val="00A554A3"/>
    <w:rsid w:val="00A758EA"/>
    <w:rsid w:val="00A95C50"/>
    <w:rsid w:val="00AB79A6"/>
    <w:rsid w:val="00AC4850"/>
    <w:rsid w:val="00B12FBD"/>
    <w:rsid w:val="00B13D23"/>
    <w:rsid w:val="00B47B59"/>
    <w:rsid w:val="00B5036C"/>
    <w:rsid w:val="00B53F81"/>
    <w:rsid w:val="00B555BA"/>
    <w:rsid w:val="00B56C2B"/>
    <w:rsid w:val="00B65BD3"/>
    <w:rsid w:val="00B70469"/>
    <w:rsid w:val="00B72DD8"/>
    <w:rsid w:val="00B72E09"/>
    <w:rsid w:val="00BC7384"/>
    <w:rsid w:val="00BF0C69"/>
    <w:rsid w:val="00BF629B"/>
    <w:rsid w:val="00BF655C"/>
    <w:rsid w:val="00C075EF"/>
    <w:rsid w:val="00C11E83"/>
    <w:rsid w:val="00C2378A"/>
    <w:rsid w:val="00C378A1"/>
    <w:rsid w:val="00C621D6"/>
    <w:rsid w:val="00C82D86"/>
    <w:rsid w:val="00CB0E98"/>
    <w:rsid w:val="00CB17BC"/>
    <w:rsid w:val="00CB4B8D"/>
    <w:rsid w:val="00CC0DDA"/>
    <w:rsid w:val="00CD684F"/>
    <w:rsid w:val="00D06623"/>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65C5"/>
    <w:rsid w:val="00E96A3A"/>
    <w:rsid w:val="00E97402"/>
    <w:rsid w:val="00E97B99"/>
    <w:rsid w:val="00EB2E9D"/>
    <w:rsid w:val="00EE6FFC"/>
    <w:rsid w:val="00EF10AC"/>
    <w:rsid w:val="00EF4701"/>
    <w:rsid w:val="00EF564E"/>
    <w:rsid w:val="00F00DDA"/>
    <w:rsid w:val="00F1727B"/>
    <w:rsid w:val="00F22198"/>
    <w:rsid w:val="00F33D49"/>
    <w:rsid w:val="00F3481E"/>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CBE"/>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2</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9</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s>
</file>

<file path=customXml/itemProps1.xml><?xml version="1.0" encoding="utf-8"?>
<ds:datastoreItem xmlns:ds="http://schemas.openxmlformats.org/officeDocument/2006/customXml" ds:itemID="{473BF52B-AE56-304E-9529-48E9CEC4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6198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21</cp:revision>
  <cp:lastPrinted>2021-03-22T19:22:00Z</cp:lastPrinted>
  <dcterms:created xsi:type="dcterms:W3CDTF">2021-03-22T02:14:00Z</dcterms:created>
  <dcterms:modified xsi:type="dcterms:W3CDTF">2021-03-24T14:56:00Z</dcterms:modified>
</cp:coreProperties>
</file>