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C2A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DEPARTMENT OF ENGINEERING MATHEMATICS </w:t>
      </w:r>
    </w:p>
    <w:p w14:paraId="509F0C8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7" w:eastAsia="Times New Roman" w:hAnsi="CMR17" w:cs="Times New Roman"/>
          <w:sz w:val="34"/>
          <w:szCs w:val="34"/>
          <w:lang w:eastAsia="en-GB"/>
        </w:rPr>
        <w:t xml:space="preserve">PROJECT PLAN </w:t>
      </w:r>
    </w:p>
    <w:p w14:paraId="00B0CBA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2" w:eastAsia="Times New Roman" w:hAnsi="CMR12" w:cs="Times New Roman"/>
          <w:sz w:val="28"/>
          <w:szCs w:val="28"/>
          <w:lang w:eastAsia="en-GB"/>
        </w:rPr>
        <w:t xml:space="preserve">Bayesian Deep Learning </w:t>
      </w:r>
      <w:proofErr w:type="gramStart"/>
      <w:r w:rsidRPr="00FF6B8F">
        <w:rPr>
          <w:rFonts w:ascii="CMR12" w:eastAsia="Times New Roman" w:hAnsi="CMR12" w:cs="Times New Roman"/>
          <w:sz w:val="28"/>
          <w:szCs w:val="28"/>
          <w:lang w:eastAsia="en-GB"/>
        </w:rPr>
        <w:t>For</w:t>
      </w:r>
      <w:proofErr w:type="gramEnd"/>
      <w:r w:rsidRPr="00FF6B8F">
        <w:rPr>
          <w:rFonts w:ascii="CMR12" w:eastAsia="Times New Roman" w:hAnsi="CMR12" w:cs="Times New Roman"/>
          <w:sz w:val="28"/>
          <w:szCs w:val="28"/>
          <w:lang w:eastAsia="en-GB"/>
        </w:rPr>
        <w:t xml:space="preserve"> Extractive Test Summarisation James Stephenson </w:t>
      </w:r>
    </w:p>
    <w:p w14:paraId="1980632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A dissertation submitted to the University of Bristol in accordance with the requirements of the degree of Master of Science in the Faculty of Engineering. </w:t>
      </w:r>
    </w:p>
    <w:p w14:paraId="6D68F1E9" w14:textId="329111FF"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"/var/folders/2f/cwgmhyzx4fn5cwp5j_dpmsd00000gn/T/com.microsoft.Word/WebArchiveCopyPasteTempFiles/page1image62003200"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64307016" wp14:editId="20C4A23F">
            <wp:extent cx="2886710" cy="2743200"/>
            <wp:effectExtent l="0" t="0" r="0" b="0"/>
            <wp:docPr id="42" name="Picture 42" descr="page1image6200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2003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71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"/var/folders/2f/cwgmhyzx4fn5cwp5j_dpmsd00000gn/T/com.microsoft.Word/WebArchiveCopyPasteTempFiles/page1image62012608"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148E8F0" wp14:editId="1805B15C">
            <wp:extent cx="2886710" cy="2743200"/>
            <wp:effectExtent l="0" t="0" r="0" b="0"/>
            <wp:docPr id="41" name="Picture 41" descr="page1image6201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20126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71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6E15711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Sunday 31</w:t>
      </w:r>
      <w:r w:rsidRPr="00FF6B8F">
        <w:rPr>
          <w:rFonts w:ascii="CMR7" w:eastAsia="Times New Roman" w:hAnsi="CMR7" w:cs="Times New Roman"/>
          <w:position w:val="8"/>
          <w:sz w:val="14"/>
          <w:szCs w:val="14"/>
          <w:lang w:eastAsia="en-GB"/>
        </w:rPr>
        <w:t xml:space="preserve">st </w:t>
      </w:r>
      <w:proofErr w:type="gramStart"/>
      <w:r w:rsidRPr="00FF6B8F">
        <w:rPr>
          <w:rFonts w:ascii="CMR10" w:eastAsia="Times New Roman" w:hAnsi="CMR10" w:cs="Times New Roman"/>
          <w:sz w:val="20"/>
          <w:szCs w:val="20"/>
          <w:lang w:eastAsia="en-GB"/>
        </w:rPr>
        <w:t>July,</w:t>
      </w:r>
      <w:proofErr w:type="gramEnd"/>
      <w:r w:rsidRPr="00FF6B8F">
        <w:rPr>
          <w:rFonts w:ascii="CMR10" w:eastAsia="Times New Roman" w:hAnsi="CMR10" w:cs="Times New Roman"/>
          <w:sz w:val="20"/>
          <w:szCs w:val="20"/>
          <w:lang w:eastAsia="en-GB"/>
        </w:rPr>
        <w:t xml:space="preserve"> 2022 </w:t>
      </w:r>
    </w:p>
    <w:p w14:paraId="479F6D5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2" w:eastAsia="Times New Roman" w:hAnsi="CMR12" w:cs="Times New Roman"/>
          <w:lang w:eastAsia="en-GB"/>
        </w:rPr>
        <w:t xml:space="preserve">Supervisor: Dr. Edwin Simpson </w:t>
      </w:r>
    </w:p>
    <w:p w14:paraId="4A31BC07" w14:textId="54B63A14"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"/var/folders/2f/cwgmhyzx4fn5cwp5j_dpmsd00000gn/T/com.microsoft.Word/WebArchiveCopyPasteTempFiles/page2image54609984"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51D1D12" wp14:editId="7EBA8611">
            <wp:extent cx="5731510" cy="2727325"/>
            <wp:effectExtent l="0" t="0" r="0" b="3175"/>
            <wp:docPr id="40" name="Picture 40" descr="page2image5460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54609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71073F3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50"/>
          <w:szCs w:val="50"/>
          <w:lang w:eastAsia="en-GB"/>
        </w:rPr>
        <w:t xml:space="preserve">Abstract </w:t>
      </w:r>
    </w:p>
    <w:p w14:paraId="3E10352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Text summarisation is a valuable technique that allows for the computational processing of documents, saving readers hours in manual processing. Users have different summary requirements; however, current extractive summarisation systems construct generic summaries that are not tailored to the user’s needs. Asking users for feedback is one solution to combat this problem, yet this introduces an additional step of manual processing. Thus, we look to minimise the amount of required user feedback. </w:t>
      </w:r>
    </w:p>
    <w:p w14:paraId="0ED4313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This project will investigate the feasibility of applying </w:t>
      </w:r>
      <w:proofErr w:type="gramStart"/>
      <w:r w:rsidRPr="00FF6B8F">
        <w:rPr>
          <w:rFonts w:ascii="CMR10" w:eastAsia="Times New Roman" w:hAnsi="CMR10" w:cs="Times New Roman"/>
          <w:sz w:val="20"/>
          <w:szCs w:val="20"/>
          <w:lang w:eastAsia="en-GB"/>
        </w:rPr>
        <w:t>newly-developed</w:t>
      </w:r>
      <w:proofErr w:type="gramEnd"/>
      <w:r w:rsidRPr="00FF6B8F">
        <w:rPr>
          <w:rFonts w:ascii="CMR10" w:eastAsia="Times New Roman" w:hAnsi="CMR10" w:cs="Times New Roman"/>
          <w:sz w:val="20"/>
          <w:szCs w:val="20"/>
          <w:lang w:eastAsia="en-GB"/>
        </w:rPr>
        <w:t xml:space="preserve"> techniques from Bayesian deep learning [</w:t>
      </w:r>
      <w:r w:rsidRPr="00FF6B8F">
        <w:rPr>
          <w:rFonts w:ascii="CMR10" w:eastAsia="Times New Roman" w:hAnsi="CMR10" w:cs="Times New Roman"/>
          <w:color w:val="00008C"/>
          <w:sz w:val="20"/>
          <w:szCs w:val="20"/>
          <w:lang w:eastAsia="en-GB"/>
        </w:rPr>
        <w:t>58</w:t>
      </w:r>
      <w:r w:rsidRPr="00FF6B8F">
        <w:rPr>
          <w:rFonts w:ascii="CMR10" w:eastAsia="Times New Roman" w:hAnsi="CMR10" w:cs="Times New Roman"/>
          <w:sz w:val="20"/>
          <w:szCs w:val="20"/>
          <w:lang w:eastAsia="en-GB"/>
        </w:rPr>
        <w:t>] to get significant estimates of the model’s confidence, so we can ask the user for more ex- planatory feedback. Legacy approaches use Bayesian optimisation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strategies the achieve minimal user feedback; however, this strategy is blocked since modern summarisation techniques involve deep neural networks which cannot effectively express uncertainty and are typically overconfident when encountered by new topics [</w:t>
      </w:r>
      <w:r w:rsidRPr="00FF6B8F">
        <w:rPr>
          <w:rFonts w:ascii="CMR10" w:eastAsia="Times New Roman" w:hAnsi="CMR10" w:cs="Times New Roman"/>
          <w:color w:val="00008C"/>
          <w:sz w:val="20"/>
          <w:szCs w:val="20"/>
          <w:lang w:eastAsia="en-GB"/>
        </w:rPr>
        <w:t>60</w:t>
      </w:r>
      <w:r w:rsidRPr="00FF6B8F">
        <w:rPr>
          <w:rFonts w:ascii="CMR10" w:eastAsia="Times New Roman" w:hAnsi="CMR10" w:cs="Times New Roman"/>
          <w:sz w:val="20"/>
          <w:szCs w:val="20"/>
          <w:lang w:eastAsia="en-GB"/>
        </w:rPr>
        <w:t xml:space="preserve">]. This poses an issue in utilising the feedback strength of Bayesian optimisation. </w:t>
      </w:r>
    </w:p>
    <w:p w14:paraId="7D703A0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Specifically, we look to utilise pre-trained deep learning models such as BERT to ascertain instances in a vector format to be used in an active learning component. Monte-Carlo Dropout [</w:t>
      </w:r>
      <w:r w:rsidRPr="00FF6B8F">
        <w:rPr>
          <w:rFonts w:ascii="CMR10" w:eastAsia="Times New Roman" w:hAnsi="CMR10" w:cs="Times New Roman"/>
          <w:color w:val="00008C"/>
          <w:sz w:val="20"/>
          <w:szCs w:val="20"/>
          <w:lang w:eastAsia="en-GB"/>
        </w:rPr>
        <w:t>15</w:t>
      </w:r>
      <w:r w:rsidRPr="00FF6B8F">
        <w:rPr>
          <w:rFonts w:ascii="CMR10" w:eastAsia="Times New Roman" w:hAnsi="CMR10" w:cs="Times New Roman"/>
          <w:sz w:val="20"/>
          <w:szCs w:val="20"/>
          <w:lang w:eastAsia="en-GB"/>
        </w:rPr>
        <w:t xml:space="preserve">] techniques appear to be proficient approximations for parameter posterior distributions. Thus, we will look to utilise this approach to calibrate our model. </w:t>
      </w:r>
    </w:p>
    <w:p w14:paraId="557024B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It is common in passage ranking active learning solutions to use a pool-based strategy to query unlabelled instances [</w:t>
      </w:r>
      <w:r w:rsidRPr="00FF6B8F">
        <w:rPr>
          <w:rFonts w:ascii="CMR10" w:eastAsia="Times New Roman" w:hAnsi="CMR10" w:cs="Times New Roman"/>
          <w:color w:val="00008C"/>
          <w:sz w:val="20"/>
          <w:szCs w:val="20"/>
          <w:lang w:eastAsia="en-GB"/>
        </w:rPr>
        <w:t>14</w:t>
      </w:r>
      <w:r w:rsidRPr="00FF6B8F">
        <w:rPr>
          <w:rFonts w:ascii="CMR10" w:eastAsia="Times New Roman" w:hAnsi="CMR10" w:cs="Times New Roman"/>
          <w:sz w:val="20"/>
          <w:szCs w:val="20"/>
          <w:lang w:eastAsia="en-GB"/>
        </w:rPr>
        <w:t>]. However, this requires excess computational processing. Thus, we look to use a stream-based approach to identify instances to query since it provides a lighter framework for an interactive setting. Query-by-committee acquisition functions are popular for stream-based active learning; however, since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found Bayesian optimisation strategies effectively minimised user feedback, we will look to utilise strategies such as expected improvement since Bayesian deep learning will provide a higher level of model confidence. </w:t>
      </w:r>
    </w:p>
    <w:p w14:paraId="4A3C9303" w14:textId="250E5463"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"/var/folders/2f/cwgmhyzx4fn5cwp5j_dpmsd00000gn/T/com.microsoft.Word/WebArchiveCopyPasteTempFiles/page2image54614208"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8F12C3B" wp14:editId="73587F08">
            <wp:extent cx="5731510" cy="2727325"/>
            <wp:effectExtent l="0" t="0" r="0" b="3175"/>
            <wp:docPr id="39" name="Picture 39" descr="page2image5461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54614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10E0A57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i </w:t>
      </w:r>
    </w:p>
    <w:p w14:paraId="1538BC18" w14:textId="497E6244"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"/var/folders/2f/cwgmhyzx4fn5cwp5j_dpmsd00000gn/T/com.microsoft.Word/WebArchiveCopyPasteTempFiles/page3image54603968"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73AB477" wp14:editId="7BE98ACA">
            <wp:extent cx="5731510" cy="2727325"/>
            <wp:effectExtent l="0" t="0" r="0" b="3175"/>
            <wp:docPr id="38" name="Picture 38" descr="page3image5460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46039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3C94B3D8"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42"/>
          <w:szCs w:val="42"/>
          <w:lang w:eastAsia="en-GB"/>
        </w:rPr>
        <w:t xml:space="preserve">Chapter 1 </w:t>
      </w:r>
    </w:p>
    <w:p w14:paraId="2FC4381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50"/>
          <w:szCs w:val="50"/>
          <w:lang w:eastAsia="en-GB"/>
        </w:rPr>
        <w:t xml:space="preserve">Introduction </w:t>
      </w:r>
    </w:p>
    <w:p w14:paraId="15A997C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Text summarisation is the process of condensing a passage of text into a shorter version whilst retaining the necessary information in the text. This is a valuable research area since summarisation massively reduces the comprehension time of large pieces of text. Moreover, it has applications in many different domains, both public and professional: academics are required to read extensive research papers, indi- viduals read long articles to keep up to date with the world news, and individuals read books to learn about various topics from history to science. </w:t>
      </w:r>
    </w:p>
    <w:p w14:paraId="2630DF6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There are two approaches to text summarisation: extractive and abstractive summarisation. Ex- tractive summarisation is a summarisation technique which focuses on selecting particular words and sentences to convey the meaning of the original text. Whereas abstractive summarisation techniques look to understand the semantics of the text before generating text to summarise what the model has learnt. </w:t>
      </w:r>
    </w:p>
    <w:p w14:paraId="3BF71CA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lastRenderedPageBreak/>
        <w:t>Extractive summarisation models are more common as most practical text summarisation models are extractive. The basic structure of these models is made up of three stages [</w:t>
      </w:r>
      <w:r w:rsidRPr="00FF6B8F">
        <w:rPr>
          <w:rFonts w:ascii="CMR10" w:eastAsia="Times New Roman" w:hAnsi="CMR10" w:cs="Times New Roman"/>
          <w:color w:val="00008C"/>
          <w:sz w:val="20"/>
          <w:szCs w:val="20"/>
          <w:lang w:eastAsia="en-GB"/>
        </w:rPr>
        <w:t>38</w:t>
      </w:r>
      <w:r w:rsidRPr="00FF6B8F">
        <w:rPr>
          <w:rFonts w:ascii="CMR10" w:eastAsia="Times New Roman" w:hAnsi="CMR10" w:cs="Times New Roman"/>
          <w:sz w:val="20"/>
          <w:szCs w:val="20"/>
          <w:lang w:eastAsia="en-GB"/>
        </w:rPr>
        <w:t xml:space="preserve">]: first, capturing the key aspects of the text; secondly, using these aspects to score sentences; thirdly, to create a summary using the highest scoring sentences. Abstractive summarisation is, naturally, harder, and more computationally costly to perform. The difficulty is centred on learning the semantics of the text; different texts can have many different structures and models find it difficult to learn such variety. </w:t>
      </w:r>
    </w:p>
    <w:p w14:paraId="121403C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This project focuses on developing an approach that ranks proposed text summaries. It is necessary for our approach to achieve the following requirements: </w:t>
      </w:r>
    </w:p>
    <w:p w14:paraId="24E17E20" w14:textId="77777777" w:rsidR="00FF6B8F" w:rsidRPr="00FF6B8F" w:rsidRDefault="00FF6B8F" w:rsidP="00FF6B8F">
      <w:pPr>
        <w:numPr>
          <w:ilvl w:val="0"/>
          <w:numId w:val="1"/>
        </w:numPr>
        <w:spacing w:before="100" w:beforeAutospacing="1" w:after="100" w:afterAutospacing="1"/>
        <w:rPr>
          <w:rFonts w:ascii="SFRM1000" w:eastAsia="Times New Roman" w:hAnsi="SFRM1000" w:cs="Times New Roman"/>
          <w:sz w:val="20"/>
          <w:szCs w:val="20"/>
          <w:lang w:eastAsia="en-GB"/>
        </w:rPr>
      </w:pPr>
      <w:r w:rsidRPr="00FF6B8F">
        <w:rPr>
          <w:rFonts w:ascii="CMR10" w:eastAsia="Times New Roman" w:hAnsi="CMR10" w:cs="Times New Roman"/>
          <w:sz w:val="20"/>
          <w:szCs w:val="20"/>
          <w:lang w:eastAsia="en-GB"/>
        </w:rPr>
        <w:t xml:space="preserve">It </w:t>
      </w:r>
      <w:proofErr w:type="gramStart"/>
      <w:r w:rsidRPr="00FF6B8F">
        <w:rPr>
          <w:rFonts w:ascii="CMR10" w:eastAsia="Times New Roman" w:hAnsi="CMR10" w:cs="Times New Roman"/>
          <w:sz w:val="20"/>
          <w:szCs w:val="20"/>
          <w:lang w:eastAsia="en-GB"/>
        </w:rPr>
        <w:t>has the ability to</w:t>
      </w:r>
      <w:proofErr w:type="gramEnd"/>
      <w:r w:rsidRPr="00FF6B8F">
        <w:rPr>
          <w:rFonts w:ascii="CMR10" w:eastAsia="Times New Roman" w:hAnsi="CMR10" w:cs="Times New Roman"/>
          <w:sz w:val="20"/>
          <w:szCs w:val="20"/>
          <w:lang w:eastAsia="en-GB"/>
        </w:rPr>
        <w:t xml:space="preserve"> tailor summaries to the user’s preference since there is a range of requirements that different users have. </w:t>
      </w:r>
    </w:p>
    <w:p w14:paraId="79B05821" w14:textId="77777777" w:rsidR="00FF6B8F" w:rsidRPr="00FF6B8F" w:rsidRDefault="00FF6B8F" w:rsidP="00FF6B8F">
      <w:pPr>
        <w:numPr>
          <w:ilvl w:val="0"/>
          <w:numId w:val="1"/>
        </w:numPr>
        <w:spacing w:before="100" w:beforeAutospacing="1" w:after="100" w:afterAutospacing="1"/>
        <w:rPr>
          <w:rFonts w:ascii="SFRM1000" w:eastAsia="Times New Roman" w:hAnsi="SFRM1000" w:cs="Times New Roman"/>
          <w:sz w:val="20"/>
          <w:szCs w:val="20"/>
          <w:lang w:eastAsia="en-GB"/>
        </w:rPr>
      </w:pPr>
      <w:r w:rsidRPr="00FF6B8F">
        <w:rPr>
          <w:rFonts w:ascii="CMR10" w:eastAsia="Times New Roman" w:hAnsi="CMR10" w:cs="Times New Roman"/>
          <w:sz w:val="20"/>
          <w:szCs w:val="20"/>
          <w:lang w:eastAsia="en-GB"/>
        </w:rPr>
        <w:t xml:space="preserve">The highest-ranked summary suitably conveys the information in the original text. </w:t>
      </w:r>
    </w:p>
    <w:p w14:paraId="7D31E744" w14:textId="77777777" w:rsidR="00FF6B8F" w:rsidRPr="00FF6B8F" w:rsidRDefault="00FF6B8F" w:rsidP="00FF6B8F">
      <w:pPr>
        <w:numPr>
          <w:ilvl w:val="0"/>
          <w:numId w:val="1"/>
        </w:numPr>
        <w:spacing w:before="100" w:beforeAutospacing="1" w:after="100" w:afterAutospacing="1"/>
        <w:rPr>
          <w:rFonts w:ascii="SFRM1000" w:eastAsia="Times New Roman" w:hAnsi="SFRM1000" w:cs="Times New Roman"/>
          <w:sz w:val="20"/>
          <w:szCs w:val="20"/>
          <w:lang w:eastAsia="en-GB"/>
        </w:rPr>
      </w:pPr>
      <w:r w:rsidRPr="00FF6B8F">
        <w:rPr>
          <w:rFonts w:ascii="CMR10" w:eastAsia="Times New Roman" w:hAnsi="CMR10" w:cs="Times New Roman"/>
          <w:sz w:val="20"/>
          <w:szCs w:val="20"/>
          <w:lang w:eastAsia="en-GB"/>
        </w:rPr>
        <w:t xml:space="preserve">The framework should be used in an interactive setting, so rankings must be generated without </w:t>
      </w:r>
    </w:p>
    <w:p w14:paraId="7E821083" w14:textId="77777777" w:rsidR="00FF6B8F" w:rsidRPr="00FF6B8F" w:rsidRDefault="00FF6B8F" w:rsidP="00FF6B8F">
      <w:pPr>
        <w:spacing w:before="100" w:beforeAutospacing="1" w:after="100" w:afterAutospacing="1"/>
        <w:ind w:left="720"/>
        <w:rPr>
          <w:rFonts w:ascii="SFRM1000" w:eastAsia="Times New Roman" w:hAnsi="SFRM1000" w:cs="Times New Roman"/>
          <w:sz w:val="20"/>
          <w:szCs w:val="20"/>
          <w:lang w:eastAsia="en-GB"/>
        </w:rPr>
      </w:pPr>
      <w:r w:rsidRPr="00FF6B8F">
        <w:rPr>
          <w:rFonts w:ascii="CMR10" w:eastAsia="Times New Roman" w:hAnsi="CMR10" w:cs="Times New Roman"/>
          <w:sz w:val="20"/>
          <w:szCs w:val="20"/>
          <w:lang w:eastAsia="en-GB"/>
        </w:rPr>
        <w:t xml:space="preserve">extensive computational cost. </w:t>
      </w:r>
    </w:p>
    <w:p w14:paraId="5EC078A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1.1 Current Approaches </w:t>
      </w:r>
    </w:p>
    <w:p w14:paraId="18E2BE9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From current literature, models have been proposed to capture the preference of one summary to another such as the Bradley-Terry model [</w:t>
      </w:r>
      <w:r w:rsidRPr="00FF6B8F">
        <w:rPr>
          <w:rFonts w:ascii="CMR10" w:eastAsia="Times New Roman" w:hAnsi="CMR10" w:cs="Times New Roman"/>
          <w:color w:val="00008C"/>
          <w:sz w:val="20"/>
          <w:szCs w:val="20"/>
          <w:lang w:eastAsia="en-GB"/>
        </w:rPr>
        <w:t>6</w:t>
      </w:r>
      <w:r w:rsidRPr="00FF6B8F">
        <w:rPr>
          <w:rFonts w:ascii="CMR10" w:eastAsia="Times New Roman" w:hAnsi="CMR10" w:cs="Times New Roman"/>
          <w:sz w:val="20"/>
          <w:szCs w:val="20"/>
          <w:lang w:eastAsia="en-GB"/>
        </w:rPr>
        <w:t>] and the Thurstone-Mosteller model [</w:t>
      </w:r>
      <w:r w:rsidRPr="00FF6B8F">
        <w:rPr>
          <w:rFonts w:ascii="CMR10" w:eastAsia="Times New Roman" w:hAnsi="CMR10" w:cs="Times New Roman"/>
          <w:color w:val="00008C"/>
          <w:sz w:val="20"/>
          <w:szCs w:val="20"/>
          <w:lang w:eastAsia="en-GB"/>
        </w:rPr>
        <w:t>56</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36</w:t>
      </w:r>
      <w:r w:rsidRPr="00FF6B8F">
        <w:rPr>
          <w:rFonts w:ascii="CMR10" w:eastAsia="Times New Roman" w:hAnsi="CMR10" w:cs="Times New Roman"/>
          <w:sz w:val="20"/>
          <w:szCs w:val="20"/>
          <w:lang w:eastAsia="en-GB"/>
        </w:rPr>
        <w:t>]. These models provide good solutions; however, they fail to differentiate between aleatoric and epistemic uncertainty. This limits the models’ ability to determine where there is weakness in the model and lead to a reduced performance. Alternative approaches use deep learning techniques to rank passages which beat state- of-the-art performance [</w:t>
      </w:r>
      <w:r w:rsidRPr="00FF6B8F">
        <w:rPr>
          <w:rFonts w:ascii="CMR10" w:eastAsia="Times New Roman" w:hAnsi="CMR10" w:cs="Times New Roman"/>
          <w:color w:val="00008C"/>
          <w:sz w:val="20"/>
          <w:szCs w:val="20"/>
          <w:lang w:eastAsia="en-GB"/>
        </w:rPr>
        <w:t>60</w:t>
      </w:r>
      <w:r w:rsidRPr="00FF6B8F">
        <w:rPr>
          <w:rFonts w:ascii="CMR10" w:eastAsia="Times New Roman" w:hAnsi="CMR10" w:cs="Times New Roman"/>
          <w:sz w:val="20"/>
          <w:szCs w:val="20"/>
          <w:lang w:eastAsia="en-GB"/>
        </w:rPr>
        <w:t xml:space="preserve">]. However, such models are limited by their requirement of large training data which, in the context of text summarisation, comes at high cost as human annotators are required to manually produce and evaluate summaries. Moreover, these models are unable to account for user preferences which really limits the model’s ability to tailor summaries to the user. </w:t>
      </w:r>
    </w:p>
    <w:p w14:paraId="4DB6B212" w14:textId="5D15D5AB"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"/var/folders/2f/cwgmhyzx4fn5cwp5j_dpmsd00000gn/T/com.microsoft.Word/WebArchiveCopyPasteTempFiles/page3image54599360"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622A1BAF" wp14:editId="07AB98E9">
            <wp:extent cx="5731510" cy="2727325"/>
            <wp:effectExtent l="0" t="0" r="0" b="3175"/>
            <wp:docPr id="37" name="Picture 37" descr="page3image5459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54599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74DA491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 </w:t>
      </w:r>
    </w:p>
    <w:p w14:paraId="7533989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1.2. PROPOSED APPROCH </w:t>
      </w:r>
    </w:p>
    <w:p w14:paraId="577144B3" w14:textId="6B29205E"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"/var/folders/2f/cwgmhyzx4fn5cwp5j_dpmsd00000gn/T/com.microsoft.Word/WebArchiveCopyPasteTempFiles/page4image54602432"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0474FC58" wp14:editId="226DD8F6">
            <wp:extent cx="5731510" cy="2727325"/>
            <wp:effectExtent l="0" t="0" r="0" b="3175"/>
            <wp:docPr id="36" name="Picture 36" descr="page4image5460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54602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F65664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1.2 Proposed Approch </w:t>
      </w:r>
      <w:r w:rsidRPr="00FF6B8F">
        <w:rPr>
          <w:rFonts w:ascii="CMBX12" w:eastAsia="Times New Roman" w:hAnsi="CMBX12" w:cs="Times New Roman"/>
          <w:lang w:eastAsia="en-GB"/>
        </w:rPr>
        <w:t xml:space="preserve">1.2.1 Research Aim </w:t>
      </w:r>
    </w:p>
    <w:p w14:paraId="6010ED0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Our aim is to develop and evaluate a Bayesian deep learning framework for passage ranking text sum- maries which incorporates an active learning component to allow for user influence on the summary rankings. Typical deep learning approaches demand vast amounts of training data; however, the active learning component will minimise the number of user interactions required, whilst maintaining high- performance. During iterations within the active learning component, we use a stream-based strategy to minimise the amount of overhead processing as, for this strategy, summary instances are evaluated sequentially by the active learner as opposed to requiring a pool of unlabelled instances. As initiated by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we will use a Bayesian optimisation acquisition function to determine if an unlabelled instance should be queried by the oracle. We also aim to use Monte Carlo Dropout [</w:t>
      </w:r>
      <w:r w:rsidRPr="00FF6B8F">
        <w:rPr>
          <w:rFonts w:ascii="CMR10" w:eastAsia="Times New Roman" w:hAnsi="CMR10" w:cs="Times New Roman"/>
          <w:color w:val="00008C"/>
          <w:sz w:val="20"/>
          <w:szCs w:val="20"/>
          <w:lang w:eastAsia="en-GB"/>
        </w:rPr>
        <w:t>15</w:t>
      </w:r>
      <w:r w:rsidRPr="00FF6B8F">
        <w:rPr>
          <w:rFonts w:ascii="CMR10" w:eastAsia="Times New Roman" w:hAnsi="CMR10" w:cs="Times New Roman"/>
          <w:sz w:val="20"/>
          <w:szCs w:val="20"/>
          <w:lang w:eastAsia="en-GB"/>
        </w:rPr>
        <w:t xml:space="preserve">] to approximate the posterior distribution across the model weights and calibrate our model. </w:t>
      </w:r>
    </w:p>
    <w:p w14:paraId="0461494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Within our framework development and evaluation, we wish to establish if the proposed Bayesian deep learning approach provide a sufficient passage ranking solution in comparison to a classical deep learning model. Moreover, we aim to determine if a stream-based active learning strategy is appropriate for such a problem. </w:t>
      </w:r>
    </w:p>
    <w:p w14:paraId="23461E8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lang w:eastAsia="en-GB"/>
        </w:rPr>
        <w:t xml:space="preserve">1.2.2 Research Concerns </w:t>
      </w:r>
    </w:p>
    <w:p w14:paraId="540E488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The central challenge within the project is effectively combining a Bayesian deep learning model with an active learning component. Firstly, it is a concern as to whether stream-based learning is an appropriate active learning strategy for this task since there is minimal current documentation; pool-based active learning the most common strategy used [</w:t>
      </w:r>
      <w:r w:rsidRPr="00FF6B8F">
        <w:rPr>
          <w:rFonts w:ascii="CMR10" w:eastAsia="Times New Roman" w:hAnsi="CMR10" w:cs="Times New Roman"/>
          <w:color w:val="00008C"/>
          <w:sz w:val="20"/>
          <w:szCs w:val="20"/>
          <w:lang w:eastAsia="en-GB"/>
        </w:rPr>
        <w:t>46</w:t>
      </w:r>
      <w:r w:rsidRPr="00FF6B8F">
        <w:rPr>
          <w:rFonts w:ascii="CMR10" w:eastAsia="Times New Roman" w:hAnsi="CMR10" w:cs="Times New Roman"/>
          <w:sz w:val="20"/>
          <w:szCs w:val="20"/>
          <w:lang w:eastAsia="en-GB"/>
        </w:rPr>
        <w:t xml:space="preserve">]. Secondly, consideration needs to be made with regards to the number of user interactions. It is necessary for the model to be interactive; thus, it is important to explore the number of interactions that are required and if this is a reasonable level for an interactive setting. </w:t>
      </w:r>
    </w:p>
    <w:p w14:paraId="43007BCB" w14:textId="5AE51443"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"/var/folders/2f/cwgmhyzx4fn5cwp5j_dpmsd00000gn/T/com.microsoft.Word/WebArchiveCopyPasteTempFiles/page4image54591488"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7016170" wp14:editId="7C977EB6">
            <wp:extent cx="5731510" cy="2727325"/>
            <wp:effectExtent l="0" t="0" r="0" b="3175"/>
            <wp:docPr id="35" name="Picture 35" descr="page4image5459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54591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499E90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2 </w:t>
      </w:r>
    </w:p>
    <w:p w14:paraId="1F8E4415" w14:textId="552CD769"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"/var/folders/2f/cwgmhyzx4fn5cwp5j_dpmsd00000gn/T/com.microsoft.Word/WebArchiveCopyPasteTempFiles/page5image54600704"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B03B245" wp14:editId="082A2DD4">
            <wp:extent cx="5731510" cy="2727325"/>
            <wp:effectExtent l="0" t="0" r="0" b="3175"/>
            <wp:docPr id="34" name="Picture 34" descr="page5image546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546007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FD6A17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42"/>
          <w:szCs w:val="42"/>
          <w:lang w:eastAsia="en-GB"/>
        </w:rPr>
        <w:t>Chapter 2</w:t>
      </w:r>
      <w:r w:rsidRPr="00FF6B8F">
        <w:rPr>
          <w:rFonts w:ascii="CMBX12" w:eastAsia="Times New Roman" w:hAnsi="CMBX12" w:cs="Times New Roman"/>
          <w:sz w:val="42"/>
          <w:szCs w:val="42"/>
          <w:lang w:eastAsia="en-GB"/>
        </w:rPr>
        <w:br/>
      </w:r>
      <w:r w:rsidRPr="00FF6B8F">
        <w:rPr>
          <w:rFonts w:ascii="CMBX12" w:eastAsia="Times New Roman" w:hAnsi="CMBX12" w:cs="Times New Roman"/>
          <w:sz w:val="50"/>
          <w:szCs w:val="50"/>
          <w:lang w:eastAsia="en-GB"/>
        </w:rPr>
        <w:t xml:space="preserve">Subject Background </w:t>
      </w:r>
    </w:p>
    <w:p w14:paraId="57FDF34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Since the crux of this project is to assess the suitability of applying Bayesian deep learning (BDL) techniques to passage ranking (PR) problems, this chapter explores the relevant literature that discusses previous approaches to passage ranking solutions. Once this assessment has been done, we will then also examine literature that assesses BDL as opposed to classical deep learning techniques. </w:t>
      </w:r>
    </w:p>
    <w:p w14:paraId="446BC85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2.1 Active Learning </w:t>
      </w:r>
    </w:p>
    <w:p w14:paraId="75F14C4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Alongside unsupervised and supervised learning, active learning (AL) is a machine learning framework whereby queries are asked of an oracle – such as a human annotator – in the form of labelling unlabelled observations [</w:t>
      </w:r>
      <w:r w:rsidRPr="00FF6B8F">
        <w:rPr>
          <w:rFonts w:ascii="CMR10" w:eastAsia="Times New Roman" w:hAnsi="CMR10" w:cs="Times New Roman"/>
          <w:color w:val="00008C"/>
          <w:sz w:val="20"/>
          <w:szCs w:val="20"/>
          <w:lang w:eastAsia="en-GB"/>
        </w:rPr>
        <w:t>46</w:t>
      </w:r>
      <w:r w:rsidRPr="00FF6B8F">
        <w:rPr>
          <w:rFonts w:ascii="CMR10" w:eastAsia="Times New Roman" w:hAnsi="CMR10" w:cs="Times New Roman"/>
          <w:sz w:val="20"/>
          <w:szCs w:val="20"/>
          <w:lang w:eastAsia="en-GB"/>
        </w:rPr>
        <w:t xml:space="preserve">]. The active interactions with oracles allow better performance with few labelled data points. AL is beneficial in the cases where labelled data is scarce due to high costs; for speech recognition </w:t>
      </w:r>
      <w:r w:rsidRPr="00FF6B8F">
        <w:rPr>
          <w:rFonts w:ascii="CMR10" w:eastAsia="Times New Roman" w:hAnsi="CMR10" w:cs="Times New Roman"/>
          <w:sz w:val="20"/>
          <w:szCs w:val="20"/>
          <w:lang w:eastAsia="en-GB"/>
        </w:rPr>
        <w:lastRenderedPageBreak/>
        <w:t>problems [</w:t>
      </w:r>
      <w:r w:rsidRPr="00FF6B8F">
        <w:rPr>
          <w:rFonts w:ascii="CMR10" w:eastAsia="Times New Roman" w:hAnsi="CMR10" w:cs="Times New Roman"/>
          <w:color w:val="00008C"/>
          <w:sz w:val="20"/>
          <w:szCs w:val="20"/>
          <w:lang w:eastAsia="en-GB"/>
        </w:rPr>
        <w:t>64</w:t>
      </w:r>
      <w:r w:rsidRPr="00FF6B8F">
        <w:rPr>
          <w:rFonts w:ascii="CMR10" w:eastAsia="Times New Roman" w:hAnsi="CMR10" w:cs="Times New Roman"/>
          <w:sz w:val="20"/>
          <w:szCs w:val="20"/>
          <w:lang w:eastAsia="en-GB"/>
        </w:rPr>
        <w:t xml:space="preserve">] details a scale factor of ten times between the length of a speech extract and the time taken to annotate such as extract. </w:t>
      </w:r>
    </w:p>
    <w:p w14:paraId="4508331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lang w:eastAsia="en-GB"/>
        </w:rPr>
        <w:t xml:space="preserve">2.1.1 Active Learning Strategies </w:t>
      </w:r>
    </w:p>
    <w:p w14:paraId="669D81A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Settles [</w:t>
      </w:r>
      <w:r w:rsidRPr="00FF6B8F">
        <w:rPr>
          <w:rFonts w:ascii="CMR10" w:eastAsia="Times New Roman" w:hAnsi="CMR10" w:cs="Times New Roman"/>
          <w:color w:val="00008C"/>
          <w:sz w:val="20"/>
          <w:szCs w:val="20"/>
          <w:lang w:eastAsia="en-GB"/>
        </w:rPr>
        <w:t>46</w:t>
      </w:r>
      <w:r w:rsidRPr="00FF6B8F">
        <w:rPr>
          <w:rFonts w:ascii="CMR10" w:eastAsia="Times New Roman" w:hAnsi="CMR10" w:cs="Times New Roman"/>
          <w:sz w:val="20"/>
          <w:szCs w:val="20"/>
          <w:lang w:eastAsia="en-GB"/>
        </w:rPr>
        <w:t xml:space="preserve">] describes three scenarios that are considered in the literature to categorise AL problems: Membership query synthesis, Stream-based selective </w:t>
      </w:r>
      <w:proofErr w:type="gramStart"/>
      <w:r w:rsidRPr="00FF6B8F">
        <w:rPr>
          <w:rFonts w:ascii="CMR10" w:eastAsia="Times New Roman" w:hAnsi="CMR10" w:cs="Times New Roman"/>
          <w:sz w:val="20"/>
          <w:szCs w:val="20"/>
          <w:lang w:eastAsia="en-GB"/>
        </w:rPr>
        <w:t>sampling</w:t>
      </w:r>
      <w:proofErr w:type="gramEnd"/>
      <w:r w:rsidRPr="00FF6B8F">
        <w:rPr>
          <w:rFonts w:ascii="CMR10" w:eastAsia="Times New Roman" w:hAnsi="CMR10" w:cs="Times New Roman"/>
          <w:sz w:val="20"/>
          <w:szCs w:val="20"/>
          <w:lang w:eastAsia="en-GB"/>
        </w:rPr>
        <w:t xml:space="preserve"> and pool-based active learning. </w:t>
      </w:r>
    </w:p>
    <w:p w14:paraId="4382C9C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Membership query synthesis. </w:t>
      </w:r>
      <w:r w:rsidRPr="00FF6B8F">
        <w:rPr>
          <w:rFonts w:ascii="CMR10" w:eastAsia="Times New Roman" w:hAnsi="CMR10" w:cs="Times New Roman"/>
          <w:sz w:val="20"/>
          <w:szCs w:val="20"/>
          <w:lang w:eastAsia="en-GB"/>
        </w:rPr>
        <w:t>Labels are requested by the learner for any unlabelled instance in the input space. This includes queries that are generated as if for the first time rather than from some causal distribution [</w:t>
      </w:r>
      <w:r w:rsidRPr="00FF6B8F">
        <w:rPr>
          <w:rFonts w:ascii="CMR10" w:eastAsia="Times New Roman" w:hAnsi="CMR10" w:cs="Times New Roman"/>
          <w:color w:val="00008C"/>
          <w:sz w:val="20"/>
          <w:szCs w:val="20"/>
          <w:lang w:eastAsia="en-GB"/>
        </w:rPr>
        <w:t>2</w:t>
      </w:r>
      <w:r w:rsidRPr="00FF6B8F">
        <w:rPr>
          <w:rFonts w:ascii="CMR10" w:eastAsia="Times New Roman" w:hAnsi="CMR10" w:cs="Times New Roman"/>
          <w:sz w:val="20"/>
          <w:szCs w:val="20"/>
          <w:lang w:eastAsia="en-GB"/>
        </w:rPr>
        <w:t>]. A considerable limitation of this scenario occurs when the oracle is a human annotator. Baum and Lang [</w:t>
      </w:r>
      <w:r w:rsidRPr="00FF6B8F">
        <w:rPr>
          <w:rFonts w:ascii="CMR10" w:eastAsia="Times New Roman" w:hAnsi="CMR10" w:cs="Times New Roman"/>
          <w:color w:val="00008C"/>
          <w:sz w:val="20"/>
          <w:szCs w:val="20"/>
          <w:lang w:eastAsia="en-GB"/>
        </w:rPr>
        <w:t>3</w:t>
      </w:r>
      <w:r w:rsidRPr="00FF6B8F">
        <w:rPr>
          <w:rFonts w:ascii="CMR10" w:eastAsia="Times New Roman" w:hAnsi="CMR10" w:cs="Times New Roman"/>
          <w:sz w:val="20"/>
          <w:szCs w:val="20"/>
          <w:lang w:eastAsia="en-GB"/>
        </w:rPr>
        <w:t xml:space="preserve">] employed membership query learning to classify handwritten characters using a human oracle. They found that many query images that were generated were unrecognisable symbols. This limitation could feasibly produce nonsense summaries when tasked with a PR situation; something we should be cautious of. </w:t>
      </w:r>
    </w:p>
    <w:p w14:paraId="0B833A9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Stream-based selective sampling. </w:t>
      </w:r>
      <w:r w:rsidRPr="00FF6B8F">
        <w:rPr>
          <w:rFonts w:ascii="CMR10" w:eastAsia="Times New Roman" w:hAnsi="CMR10" w:cs="Times New Roman"/>
          <w:sz w:val="20"/>
          <w:szCs w:val="20"/>
          <w:lang w:eastAsia="en-GB"/>
        </w:rPr>
        <w:t xml:space="preserve">In this setting, unlabelled observations are selected </w:t>
      </w:r>
      <w:proofErr w:type="gramStart"/>
      <w:r w:rsidRPr="00FF6B8F">
        <w:rPr>
          <w:rFonts w:ascii="CMR10" w:eastAsia="Times New Roman" w:hAnsi="CMR10" w:cs="Times New Roman"/>
          <w:sz w:val="20"/>
          <w:szCs w:val="20"/>
          <w:lang w:eastAsia="en-GB"/>
        </w:rPr>
        <w:t>sequentially</w:t>
      </w:r>
      <w:proofErr w:type="gramEnd"/>
      <w:r w:rsidRPr="00FF6B8F">
        <w:rPr>
          <w:rFonts w:ascii="CMR10" w:eastAsia="Times New Roman" w:hAnsi="CMR10" w:cs="Times New Roman"/>
          <w:sz w:val="20"/>
          <w:szCs w:val="20"/>
          <w:lang w:eastAsia="en-GB"/>
        </w:rPr>
        <w:t xml:space="preserve"> and the learner determines whether to query or discard each instance; this is done to reduce annotation effort [</w:t>
      </w:r>
      <w:r w:rsidRPr="00FF6B8F">
        <w:rPr>
          <w:rFonts w:ascii="CMR10" w:eastAsia="Times New Roman" w:hAnsi="CMR10" w:cs="Times New Roman"/>
          <w:color w:val="00008C"/>
          <w:sz w:val="20"/>
          <w:szCs w:val="20"/>
          <w:lang w:eastAsia="en-GB"/>
        </w:rPr>
        <w:t>8</w:t>
      </w:r>
      <w:r w:rsidRPr="00FF6B8F">
        <w:rPr>
          <w:rFonts w:ascii="CMR10" w:eastAsia="Times New Roman" w:hAnsi="CMR10" w:cs="Times New Roman"/>
          <w:sz w:val="20"/>
          <w:szCs w:val="20"/>
          <w:lang w:eastAsia="en-GB"/>
        </w:rPr>
        <w:t xml:space="preserve">]. This is under the major assumption that acquiring unlabelled instances is low-cost since the learner needs to be able to decide it can discard the unlabelled observation with minimal opportunity cost. The most common way of defining if a sample should be queried or discarded is by creating a </w:t>
      </w:r>
      <w:r w:rsidRPr="00FF6B8F">
        <w:rPr>
          <w:rFonts w:ascii="CMTI10" w:eastAsia="Times New Roman" w:hAnsi="CMTI10" w:cs="Times New Roman"/>
          <w:sz w:val="20"/>
          <w:szCs w:val="20"/>
          <w:lang w:eastAsia="en-GB"/>
        </w:rPr>
        <w:t xml:space="preserve">version space </w:t>
      </w: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34</w:t>
      </w:r>
      <w:r w:rsidRPr="00FF6B8F">
        <w:rPr>
          <w:rFonts w:ascii="CMR10" w:eastAsia="Times New Roman" w:hAnsi="CMR10" w:cs="Times New Roman"/>
          <w:sz w:val="20"/>
          <w:szCs w:val="20"/>
          <w:lang w:eastAsia="en-GB"/>
        </w:rPr>
        <w:t>] using two models with different parameter choices; for those instances that the models agree on, we can discard as there is little uncertainty. However, with regards to the cases of disagreement, these unlabelled instances fall in the region of uncertainty [</w:t>
      </w:r>
      <w:r w:rsidRPr="00FF6B8F">
        <w:rPr>
          <w:rFonts w:ascii="CMR10" w:eastAsia="Times New Roman" w:hAnsi="CMR10" w:cs="Times New Roman"/>
          <w:color w:val="00008C"/>
          <w:sz w:val="20"/>
          <w:szCs w:val="20"/>
          <w:lang w:eastAsia="en-GB"/>
        </w:rPr>
        <w:t>46</w:t>
      </w:r>
      <w:r w:rsidRPr="00FF6B8F">
        <w:rPr>
          <w:rFonts w:ascii="CMR10" w:eastAsia="Times New Roman" w:hAnsi="CMR10" w:cs="Times New Roman"/>
          <w:sz w:val="20"/>
          <w:szCs w:val="20"/>
          <w:lang w:eastAsia="en-GB"/>
        </w:rPr>
        <w:t>]. This region of uncertainty is computationally expensive to calculate; thus, it is common to use approximations in practice [</w:t>
      </w:r>
      <w:r w:rsidRPr="00FF6B8F">
        <w:rPr>
          <w:rFonts w:ascii="CMR10" w:eastAsia="Times New Roman" w:hAnsi="CMR10" w:cs="Times New Roman"/>
          <w:color w:val="00008C"/>
          <w:sz w:val="20"/>
          <w:szCs w:val="20"/>
          <w:lang w:eastAsia="en-GB"/>
        </w:rPr>
        <w:t>48</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8</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11</w:t>
      </w:r>
      <w:r w:rsidRPr="00FF6B8F">
        <w:rPr>
          <w:rFonts w:ascii="CMR10" w:eastAsia="Times New Roman" w:hAnsi="CMR10" w:cs="Times New Roman"/>
          <w:sz w:val="20"/>
          <w:szCs w:val="20"/>
          <w:lang w:eastAsia="en-GB"/>
        </w:rPr>
        <w:t xml:space="preserve">]. </w:t>
      </w:r>
    </w:p>
    <w:p w14:paraId="446BC39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Pool-based active learning. </w:t>
      </w:r>
      <w:r w:rsidRPr="00FF6B8F">
        <w:rPr>
          <w:rFonts w:ascii="CMR10" w:eastAsia="Times New Roman" w:hAnsi="CMR10" w:cs="Times New Roman"/>
          <w:sz w:val="20"/>
          <w:szCs w:val="20"/>
          <w:lang w:eastAsia="en-GB"/>
        </w:rPr>
        <w:t>A common approach for many real-world examples such as text classifi- cation [</w:t>
      </w:r>
      <w:r w:rsidRPr="00FF6B8F">
        <w:rPr>
          <w:rFonts w:ascii="CMR10" w:eastAsia="Times New Roman" w:hAnsi="CMR10" w:cs="Times New Roman"/>
          <w:color w:val="00008C"/>
          <w:sz w:val="20"/>
          <w:szCs w:val="20"/>
          <w:lang w:eastAsia="en-GB"/>
        </w:rPr>
        <w:t>29</w:t>
      </w:r>
      <w:r w:rsidRPr="00FF6B8F">
        <w:rPr>
          <w:rFonts w:ascii="CMR10" w:eastAsia="Times New Roman" w:hAnsi="CMR10" w:cs="Times New Roman"/>
          <w:sz w:val="20"/>
          <w:szCs w:val="20"/>
          <w:lang w:eastAsia="en-GB"/>
        </w:rPr>
        <w:t>], information extraction [</w:t>
      </w:r>
      <w:r w:rsidRPr="00FF6B8F">
        <w:rPr>
          <w:rFonts w:ascii="CMR10" w:eastAsia="Times New Roman" w:hAnsi="CMR10" w:cs="Times New Roman"/>
          <w:color w:val="00008C"/>
          <w:sz w:val="20"/>
          <w:szCs w:val="20"/>
          <w:lang w:eastAsia="en-GB"/>
        </w:rPr>
        <w:t>55</w:t>
      </w:r>
      <w:r w:rsidRPr="00FF6B8F">
        <w:rPr>
          <w:rFonts w:ascii="CMR10" w:eastAsia="Times New Roman" w:hAnsi="CMR10" w:cs="Times New Roman"/>
          <w:sz w:val="20"/>
          <w:szCs w:val="20"/>
          <w:lang w:eastAsia="en-GB"/>
        </w:rPr>
        <w:t>] and speech recognition [</w:t>
      </w:r>
      <w:r w:rsidRPr="00FF6B8F">
        <w:rPr>
          <w:rFonts w:ascii="CMR10" w:eastAsia="Times New Roman" w:hAnsi="CMR10" w:cs="Times New Roman"/>
          <w:color w:val="00008C"/>
          <w:sz w:val="20"/>
          <w:szCs w:val="20"/>
          <w:lang w:eastAsia="en-GB"/>
        </w:rPr>
        <w:t>57</w:t>
      </w:r>
      <w:r w:rsidRPr="00FF6B8F">
        <w:rPr>
          <w:rFonts w:ascii="CMR10" w:eastAsia="Times New Roman" w:hAnsi="CMR10" w:cs="Times New Roman"/>
          <w:sz w:val="20"/>
          <w:szCs w:val="20"/>
          <w:lang w:eastAsia="en-GB"/>
        </w:rPr>
        <w:t xml:space="preserve">] since it is common to find large groups of unlabelled data collected at once. The </w:t>
      </w:r>
      <w:r w:rsidRPr="00FF6B8F">
        <w:rPr>
          <w:rFonts w:ascii="CMTI10" w:eastAsia="Times New Roman" w:hAnsi="CMTI10" w:cs="Times New Roman"/>
          <w:sz w:val="20"/>
          <w:szCs w:val="20"/>
          <w:lang w:eastAsia="en-GB"/>
        </w:rPr>
        <w:t xml:space="preserve">pool-based active learning </w:t>
      </w:r>
      <w:r w:rsidRPr="00FF6B8F">
        <w:rPr>
          <w:rFonts w:ascii="CMR10" w:eastAsia="Times New Roman" w:hAnsi="CMR10" w:cs="Times New Roman"/>
          <w:sz w:val="20"/>
          <w:szCs w:val="20"/>
          <w:lang w:eastAsia="en-GB"/>
        </w:rPr>
        <w:t xml:space="preserve">workflow starts with a learner trained on a small set of labelled data,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lab</w:t>
      </w:r>
      <w:r w:rsidRPr="00FF6B8F">
        <w:rPr>
          <w:rFonts w:ascii="CMR10" w:eastAsia="Times New Roman" w:hAnsi="CMR10" w:cs="Times New Roman"/>
          <w:sz w:val="20"/>
          <w:szCs w:val="20"/>
          <w:lang w:eastAsia="en-GB"/>
        </w:rPr>
        <w:t xml:space="preserve">, which is then used to </w:t>
      </w:r>
      <w:r w:rsidRPr="00FF6B8F">
        <w:rPr>
          <w:rFonts w:ascii="CMTI10" w:eastAsia="Times New Roman" w:hAnsi="CMTI10" w:cs="Times New Roman"/>
          <w:sz w:val="20"/>
          <w:szCs w:val="20"/>
          <w:lang w:eastAsia="en-GB"/>
        </w:rPr>
        <w:t xml:space="preserve">greedily </w:t>
      </w:r>
      <w:r w:rsidRPr="00FF6B8F">
        <w:rPr>
          <w:rFonts w:ascii="CMR10" w:eastAsia="Times New Roman" w:hAnsi="CMR10" w:cs="Times New Roman"/>
          <w:sz w:val="20"/>
          <w:szCs w:val="20"/>
          <w:lang w:eastAsia="en-GB"/>
        </w:rPr>
        <w:t xml:space="preserve">rank instances in a large collection of unlabelled instances,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 xml:space="preserve">unlab </w:t>
      </w: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29</w:t>
      </w:r>
      <w:r w:rsidRPr="00FF6B8F">
        <w:rPr>
          <w:rFonts w:ascii="CMR10" w:eastAsia="Times New Roman" w:hAnsi="CMR10" w:cs="Times New Roman"/>
          <w:sz w:val="20"/>
          <w:szCs w:val="20"/>
          <w:lang w:eastAsia="en-GB"/>
        </w:rPr>
        <w:t xml:space="preserve">]. The highest-ranked instance is then labelled by an oracle and then used within the learner retrain. In comparison to a stream-based active learner, a greater computational </w:t>
      </w:r>
    </w:p>
    <w:p w14:paraId="753C5B8A" w14:textId="2D6E8AFD"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"/var/folders/2f/cwgmhyzx4fn5cwp5j_dpmsd00000gn/T/com.microsoft.Word/WebArchiveCopyPasteTempFiles/page5image54602048"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47DADDD4" wp14:editId="201A5654">
            <wp:extent cx="5731510" cy="2727325"/>
            <wp:effectExtent l="0" t="0" r="0" b="3175"/>
            <wp:docPr id="33" name="Picture 33" descr="page5image5460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54602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790A07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3 </w:t>
      </w:r>
    </w:p>
    <w:p w14:paraId="7269AFD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2.1. ACTIVE LEARNING </w:t>
      </w:r>
    </w:p>
    <w:p w14:paraId="5B8C333B" w14:textId="31230ACE"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"/var/folders/2f/cwgmhyzx4fn5cwp5j_dpmsd00000gn/T/com.microsoft.Word/WebArchiveCopyPasteTempFiles/page6image54648896"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27CE2E9" wp14:editId="790E3563">
            <wp:extent cx="5731510" cy="2727325"/>
            <wp:effectExtent l="0" t="0" r="0" b="3175"/>
            <wp:docPr id="32" name="Picture 32" descr="page6image5464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546488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C96542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cost is associated with a pool-based learner since it ranks the entire set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 xml:space="preserve">unlab </w:t>
      </w:r>
      <w:r w:rsidRPr="00FF6B8F">
        <w:rPr>
          <w:rFonts w:ascii="CMR10" w:eastAsia="Times New Roman" w:hAnsi="CMR10" w:cs="Times New Roman"/>
          <w:sz w:val="20"/>
          <w:szCs w:val="20"/>
          <w:lang w:eastAsia="en-GB"/>
        </w:rPr>
        <w:t xml:space="preserve">before making a query as opposed to making sequential decisions. </w:t>
      </w:r>
    </w:p>
    <w:p w14:paraId="1E26F6F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lang w:eastAsia="en-GB"/>
        </w:rPr>
        <w:t xml:space="preserve">2.1.2 Acquisition Functions </w:t>
      </w:r>
    </w:p>
    <w:p w14:paraId="57DE492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Whilst introducing </w:t>
      </w:r>
      <w:r w:rsidRPr="00FF6B8F">
        <w:rPr>
          <w:rFonts w:ascii="CMTI10" w:eastAsia="Times New Roman" w:hAnsi="CMTI10" w:cs="Times New Roman"/>
          <w:sz w:val="20"/>
          <w:szCs w:val="20"/>
          <w:lang w:eastAsia="en-GB"/>
        </w:rPr>
        <w:t>active learning</w:t>
      </w:r>
      <w:r w:rsidRPr="00FF6B8F">
        <w:rPr>
          <w:rFonts w:ascii="CMR10" w:eastAsia="Times New Roman" w:hAnsi="CMR10" w:cs="Times New Roman"/>
          <w:sz w:val="20"/>
          <w:szCs w:val="20"/>
          <w:lang w:eastAsia="en-GB"/>
        </w:rPr>
        <w:t xml:space="preserve">, a lot is spoken about measuring the usefulness of each instance and whether to query it or not. We measure how informative an instance is using </w:t>
      </w:r>
      <w:r w:rsidRPr="00FF6B8F">
        <w:rPr>
          <w:rFonts w:ascii="CMTI10" w:eastAsia="Times New Roman" w:hAnsi="CMTI10" w:cs="Times New Roman"/>
          <w:sz w:val="20"/>
          <w:szCs w:val="20"/>
          <w:lang w:eastAsia="en-GB"/>
        </w:rPr>
        <w:t>acquisition functions</w:t>
      </w:r>
      <w:r w:rsidRPr="00FF6B8F">
        <w:rPr>
          <w:rFonts w:ascii="CMR10" w:eastAsia="Times New Roman" w:hAnsi="CMR10" w:cs="Times New Roman"/>
          <w:sz w:val="20"/>
          <w:szCs w:val="20"/>
          <w:lang w:eastAsia="en-GB"/>
        </w:rPr>
        <w:t xml:space="preserve">. Naturally, there is a trade-off between two types of approaches: exploration and exploitation. Exploitative strategies search the area of the current best instances; whereas exploration strategies look at instances that have greater levels of uncertainty. As expected, there are many acquisition functions currently researched; we will cover a few important ones from the areas of uncertainty sampling and Bayesian optimisation. </w:t>
      </w:r>
    </w:p>
    <w:p w14:paraId="05A9906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Uncertainty Sampling. </w:t>
      </w:r>
      <w:r w:rsidRPr="00FF6B8F">
        <w:rPr>
          <w:rFonts w:ascii="CMR10" w:eastAsia="Times New Roman" w:hAnsi="CMR10" w:cs="Times New Roman"/>
          <w:sz w:val="20"/>
          <w:szCs w:val="20"/>
          <w:lang w:eastAsia="en-GB"/>
        </w:rPr>
        <w:t>Posed by Lewis and Gale [</w:t>
      </w:r>
      <w:r w:rsidRPr="00FF6B8F">
        <w:rPr>
          <w:rFonts w:ascii="CMR10" w:eastAsia="Times New Roman" w:hAnsi="CMR10" w:cs="Times New Roman"/>
          <w:color w:val="00008C"/>
          <w:sz w:val="20"/>
          <w:szCs w:val="20"/>
          <w:lang w:eastAsia="en-GB"/>
        </w:rPr>
        <w:t>29</w:t>
      </w:r>
      <w:r w:rsidRPr="00FF6B8F">
        <w:rPr>
          <w:rFonts w:ascii="CMR10" w:eastAsia="Times New Roman" w:hAnsi="CMR10" w:cs="Times New Roman"/>
          <w:sz w:val="20"/>
          <w:szCs w:val="20"/>
          <w:lang w:eastAsia="en-GB"/>
        </w:rPr>
        <w:t>], it is an explorative query framework which focuses on querying instances that have the most uncertainty. A common strategy used to calculate uncertainty for binary, probabilistic learning models is by using Shannon’s entropy [</w:t>
      </w:r>
      <w:r w:rsidRPr="00FF6B8F">
        <w:rPr>
          <w:rFonts w:ascii="CMR10" w:eastAsia="Times New Roman" w:hAnsi="CMR10" w:cs="Times New Roman"/>
          <w:color w:val="00008C"/>
          <w:sz w:val="20"/>
          <w:szCs w:val="20"/>
          <w:lang w:eastAsia="en-GB"/>
        </w:rPr>
        <w:t>49</w:t>
      </w:r>
      <w:r w:rsidRPr="00FF6B8F">
        <w:rPr>
          <w:rFonts w:ascii="CMR10" w:eastAsia="Times New Roman" w:hAnsi="CMR10" w:cs="Times New Roman"/>
          <w:sz w:val="20"/>
          <w:szCs w:val="20"/>
          <w:lang w:eastAsia="en-GB"/>
        </w:rPr>
        <w:t xml:space="preserve">] given by the formula below. </w:t>
      </w:r>
    </w:p>
    <w:p w14:paraId="55155F1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10" w:eastAsia="Times New Roman" w:hAnsi="CMMI10" w:cs="Times New Roman"/>
          <w:sz w:val="20"/>
          <w:szCs w:val="20"/>
          <w:lang w:eastAsia="en-GB"/>
        </w:rPr>
        <w:t>x</w:t>
      </w:r>
      <w:r w:rsidRPr="00FF6B8F">
        <w:rPr>
          <w:rFonts w:ascii="CMSY7" w:eastAsia="Times New Roman" w:hAnsi="CMSY7" w:cs="Times New Roman"/>
          <w:position w:val="8"/>
          <w:sz w:val="14"/>
          <w:szCs w:val="14"/>
          <w:lang w:eastAsia="en-GB"/>
        </w:rPr>
        <w:t>∗</w:t>
      </w:r>
      <w:r w:rsidRPr="00FF6B8F">
        <w:rPr>
          <w:rFonts w:ascii="CMMI7" w:eastAsia="Times New Roman" w:hAnsi="CMMI7" w:cs="Times New Roman"/>
          <w:position w:val="-4"/>
          <w:sz w:val="14"/>
          <w:szCs w:val="14"/>
          <w:lang w:eastAsia="en-GB"/>
        </w:rPr>
        <w:t xml:space="preserve">ENT </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argmax</w:t>
      </w:r>
      <w:r w:rsidRPr="00FF6B8F">
        <w:rPr>
          <w:rFonts w:ascii="CMMI7" w:eastAsia="Times New Roman" w:hAnsi="CMMI7" w:cs="Times New Roman"/>
          <w:position w:val="-2"/>
          <w:sz w:val="14"/>
          <w:szCs w:val="14"/>
          <w:lang w:eastAsia="en-GB"/>
        </w:rPr>
        <w:t xml:space="preserve">x </w:t>
      </w:r>
      <w:r w:rsidRPr="00FF6B8F">
        <w:rPr>
          <w:rFonts w:ascii="CMSY10" w:eastAsia="Times New Roman" w:hAnsi="CMSY10" w:cs="Times New Roman"/>
          <w:sz w:val="20"/>
          <w:szCs w:val="20"/>
          <w:lang w:eastAsia="en-GB"/>
        </w:rPr>
        <w:t>−</w:t>
      </w:r>
      <w:r w:rsidRPr="00FF6B8F">
        <w:rPr>
          <w:rFonts w:ascii="CMEX10" w:eastAsia="Times New Roman" w:hAnsi="CMEX10" w:cs="Times New Roman"/>
          <w:position w:val="18"/>
          <w:sz w:val="20"/>
          <w:szCs w:val="20"/>
          <w:lang w:eastAsia="en-GB"/>
        </w:rPr>
        <w:t>􏰃</w:t>
      </w:r>
      <w:proofErr w:type="gramStart"/>
      <w:r w:rsidRPr="00FF6B8F">
        <w:rPr>
          <w:rFonts w:ascii="MSBM10" w:eastAsia="Times New Roman" w:hAnsi="MSBM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w:t>
      </w:r>
      <w:r w:rsidRPr="00FF6B8F">
        <w:rPr>
          <w:rFonts w:ascii="CMMI10" w:eastAsia="Times New Roman" w:hAnsi="CMMI10" w:cs="Times New Roman"/>
          <w:sz w:val="20"/>
          <w:szCs w:val="20"/>
          <w:lang w:eastAsia="en-GB"/>
        </w:rPr>
        <w:t>x</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log</w:t>
      </w:r>
      <w:r w:rsidRPr="00FF6B8F">
        <w:rPr>
          <w:rFonts w:ascii="CMR10" w:eastAsia="Times New Roman" w:hAnsi="CMR10" w:cs="Times New Roman"/>
          <w:sz w:val="20"/>
          <w:szCs w:val="20"/>
          <w:lang w:eastAsia="en-GB"/>
        </w:rPr>
        <w:t>[</w:t>
      </w:r>
      <w:r w:rsidRPr="00FF6B8F">
        <w:rPr>
          <w:rFonts w:ascii="MSBM10" w:eastAsia="Times New Roman" w:hAnsi="MSBM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w:t>
      </w:r>
      <w:r w:rsidRPr="00FF6B8F">
        <w:rPr>
          <w:rFonts w:ascii="CMMI10" w:eastAsia="Times New Roman" w:hAnsi="CMMI10" w:cs="Times New Roman"/>
          <w:sz w:val="20"/>
          <w:szCs w:val="20"/>
          <w:lang w:eastAsia="en-GB"/>
        </w:rPr>
        <w:t>x</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w:t>
      </w:r>
      <w:r w:rsidRPr="00FF6B8F">
        <w:rPr>
          <w:rFonts w:ascii="CMMI7" w:eastAsia="Times New Roman" w:hAnsi="CMMI7" w:cs="Times New Roman"/>
          <w:sz w:val="14"/>
          <w:szCs w:val="14"/>
          <w:lang w:eastAsia="en-GB"/>
        </w:rPr>
        <w:t xml:space="preserve">i </w:t>
      </w:r>
    </w:p>
    <w:p w14:paraId="2FEEAF0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for </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R10" w:eastAsia="Times New Roman" w:hAnsi="CMR10" w:cs="Times New Roman"/>
          <w:sz w:val="20"/>
          <w:szCs w:val="20"/>
          <w:lang w:eastAsia="en-GB"/>
        </w:rPr>
        <w:t xml:space="preserve">across the range of possible labels; in the context of whether to query or not, </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 xml:space="preserve">∈ </w:t>
      </w:r>
      <w:r w:rsidRPr="00FF6B8F">
        <w:rPr>
          <w:rFonts w:ascii="CMR10" w:eastAsia="Times New Roman" w:hAnsi="CMR10" w:cs="Times New Roman"/>
          <w:sz w:val="20"/>
          <w:szCs w:val="20"/>
          <w:lang w:eastAsia="en-GB"/>
        </w:rPr>
        <w:t>0</w:t>
      </w:r>
      <w:r w:rsidRPr="00FF6B8F">
        <w:rPr>
          <w:rFonts w:ascii="CMMI10" w:eastAsia="Times New Roman" w:hAnsi="CMMI10" w:cs="Times New Roman"/>
          <w:sz w:val="20"/>
          <w:szCs w:val="20"/>
          <w:lang w:eastAsia="en-GB"/>
        </w:rPr>
        <w:t>,</w:t>
      </w:r>
      <w:r w:rsidRPr="00FF6B8F">
        <w:rPr>
          <w:rFonts w:ascii="CMR10" w:eastAsia="Times New Roman" w:hAnsi="CMR10" w:cs="Times New Roman"/>
          <w:sz w:val="20"/>
          <w:szCs w:val="20"/>
          <w:lang w:eastAsia="en-GB"/>
        </w:rPr>
        <w:t xml:space="preserve">1 since we have a binary decision to make. Entropy-based acquisition functions have been generalised for more complex </w:t>
      </w:r>
      <w:proofErr w:type="gramStart"/>
      <w:r w:rsidRPr="00FF6B8F">
        <w:rPr>
          <w:rFonts w:ascii="CMR10" w:eastAsia="Times New Roman" w:hAnsi="CMR10" w:cs="Times New Roman"/>
          <w:sz w:val="20"/>
          <w:szCs w:val="20"/>
          <w:lang w:eastAsia="en-GB"/>
        </w:rPr>
        <w:t>models</w:t>
      </w:r>
      <w:proofErr w:type="gramEnd"/>
      <w:r w:rsidRPr="00FF6B8F">
        <w:rPr>
          <w:rFonts w:ascii="CMR10" w:eastAsia="Times New Roman" w:hAnsi="CMR10" w:cs="Times New Roman"/>
          <w:sz w:val="20"/>
          <w:szCs w:val="20"/>
          <w:lang w:eastAsia="en-GB"/>
        </w:rPr>
        <w:t xml:space="preserve"> so they are suitable for tree-based or multi-label classification models [</w:t>
      </w:r>
      <w:r w:rsidRPr="00FF6B8F">
        <w:rPr>
          <w:rFonts w:ascii="CMR10" w:eastAsia="Times New Roman" w:hAnsi="CMR10" w:cs="Times New Roman"/>
          <w:color w:val="00008C"/>
          <w:sz w:val="20"/>
          <w:szCs w:val="20"/>
          <w:lang w:eastAsia="en-GB"/>
        </w:rPr>
        <w:t>47</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24</w:t>
      </w:r>
      <w:r w:rsidRPr="00FF6B8F">
        <w:rPr>
          <w:rFonts w:ascii="CMR10" w:eastAsia="Times New Roman" w:hAnsi="CMR10" w:cs="Times New Roman"/>
          <w:sz w:val="20"/>
          <w:szCs w:val="20"/>
          <w:lang w:eastAsia="en-GB"/>
        </w:rPr>
        <w:t>]. However, uncertainty sampling suffers from a lack of sensitivity to noise and outliers as it can get very easily distracted. Uncertainty sampling also does not consider why the model holds uncertainty for a particular instance [</w:t>
      </w:r>
      <w:r w:rsidRPr="00FF6B8F">
        <w:rPr>
          <w:rFonts w:ascii="CMR10" w:eastAsia="Times New Roman" w:hAnsi="CMR10" w:cs="Times New Roman"/>
          <w:color w:val="00008C"/>
          <w:sz w:val="20"/>
          <w:szCs w:val="20"/>
          <w:lang w:eastAsia="en-GB"/>
        </w:rPr>
        <w:t>50</w:t>
      </w:r>
      <w:r w:rsidRPr="00FF6B8F">
        <w:rPr>
          <w:rFonts w:ascii="CMR10" w:eastAsia="Times New Roman" w:hAnsi="CMR10" w:cs="Times New Roman"/>
          <w:sz w:val="20"/>
          <w:szCs w:val="20"/>
          <w:lang w:eastAsia="en-GB"/>
        </w:rPr>
        <w:t xml:space="preserve">]. </w:t>
      </w:r>
    </w:p>
    <w:p w14:paraId="72BCA08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Expected Improvement (EI). </w:t>
      </w:r>
      <w:r w:rsidRPr="00FF6B8F">
        <w:rPr>
          <w:rFonts w:ascii="CMR10" w:eastAsia="Times New Roman" w:hAnsi="CMR10" w:cs="Times New Roman"/>
          <w:sz w:val="20"/>
          <w:szCs w:val="20"/>
          <w:lang w:eastAsia="en-GB"/>
        </w:rPr>
        <w:t>This is an alternative, Bayesian optimisation approach that has a deeper focus on the exploitation of good instances [</w:t>
      </w:r>
      <w:r w:rsidRPr="00FF6B8F">
        <w:rPr>
          <w:rFonts w:ascii="CMR10" w:eastAsia="Times New Roman" w:hAnsi="CMR10" w:cs="Times New Roman"/>
          <w:color w:val="00008C"/>
          <w:sz w:val="20"/>
          <w:szCs w:val="20"/>
          <w:lang w:eastAsia="en-GB"/>
        </w:rPr>
        <w:t>35</w:t>
      </w:r>
      <w:r w:rsidRPr="00FF6B8F">
        <w:rPr>
          <w:rFonts w:ascii="CMR10" w:eastAsia="Times New Roman" w:hAnsi="CMR10" w:cs="Times New Roman"/>
          <w:sz w:val="20"/>
          <w:szCs w:val="20"/>
          <w:lang w:eastAsia="en-GB"/>
        </w:rPr>
        <w:t xml:space="preserve">]. The basic idea is that it provides an estimation of the </w:t>
      </w:r>
      <w:r w:rsidRPr="00FF6B8F">
        <w:rPr>
          <w:rFonts w:ascii="CMTI10" w:eastAsia="Times New Roman" w:hAnsi="CMTI10" w:cs="Times New Roman"/>
          <w:sz w:val="20"/>
          <w:szCs w:val="20"/>
          <w:lang w:eastAsia="en-GB"/>
        </w:rPr>
        <w:t xml:space="preserve">expected improvement </w:t>
      </w:r>
      <w:r w:rsidRPr="00FF6B8F">
        <w:rPr>
          <w:rFonts w:ascii="CMR10" w:eastAsia="Times New Roman" w:hAnsi="CMR10" w:cs="Times New Roman"/>
          <w:sz w:val="20"/>
          <w:szCs w:val="20"/>
          <w:lang w:eastAsia="en-GB"/>
        </w:rPr>
        <w:t>of a proposed candidate over our current best candidate. Simpson et all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find this an effective acquisition function for their interactive passage ranking model with a minimal number of user interactions. To outline how we calculate EI, we must first define </w:t>
      </w:r>
      <w:r w:rsidRPr="00FF6B8F">
        <w:rPr>
          <w:rFonts w:ascii="CMTI10" w:eastAsia="Times New Roman" w:hAnsi="CMTI10" w:cs="Times New Roman"/>
          <w:sz w:val="20"/>
          <w:szCs w:val="20"/>
          <w:lang w:eastAsia="en-GB"/>
        </w:rPr>
        <w:t xml:space="preserve">improvement </w:t>
      </w:r>
      <w:r w:rsidRPr="00FF6B8F">
        <w:rPr>
          <w:rFonts w:ascii="CMR10" w:eastAsia="Times New Roman" w:hAnsi="CMR10" w:cs="Times New Roman"/>
          <w:sz w:val="20"/>
          <w:szCs w:val="20"/>
          <w:lang w:eastAsia="en-GB"/>
        </w:rPr>
        <w:t xml:space="preserve">as </w:t>
      </w:r>
      <w:proofErr w:type="gramStart"/>
      <w:r w:rsidRPr="00FF6B8F">
        <w:rPr>
          <w:rFonts w:ascii="CMMI10" w:eastAsia="Times New Roman" w:hAnsi="CMMI10" w:cs="Times New Roman"/>
          <w:sz w:val="20"/>
          <w:szCs w:val="20"/>
          <w:lang w:eastAsia="en-GB"/>
        </w:rPr>
        <w:t>max</w:t>
      </w:r>
      <w:r w:rsidRPr="00FF6B8F">
        <w:rPr>
          <w:rFonts w:ascii="CMSY10" w:eastAsia="Times New Roman" w:hAnsi="CMSY10" w:cs="Times New Roman"/>
          <w:sz w:val="20"/>
          <w:szCs w:val="20"/>
          <w:lang w:eastAsia="en-GB"/>
        </w:rPr>
        <w:t>{</w:t>
      </w:r>
      <w:proofErr w:type="gramEnd"/>
      <w:r w:rsidRPr="00FF6B8F">
        <w:rPr>
          <w:rFonts w:ascii="CMR10" w:eastAsia="Times New Roman" w:hAnsi="CMR10" w:cs="Times New Roman"/>
          <w:sz w:val="20"/>
          <w:szCs w:val="20"/>
          <w:lang w:eastAsia="en-GB"/>
        </w:rPr>
        <w:t>0</w:t>
      </w:r>
      <w:r w:rsidRPr="00FF6B8F">
        <w:rPr>
          <w:rFonts w:ascii="CMMI10" w:eastAsia="Times New Roman" w:hAnsi="CMMI10" w:cs="Times New Roman"/>
          <w:sz w:val="20"/>
          <w:szCs w:val="20"/>
          <w:lang w:eastAsia="en-GB"/>
        </w:rPr>
        <w:t>, f</w:t>
      </w:r>
      <w:r w:rsidRPr="00FF6B8F">
        <w:rPr>
          <w:rFonts w:ascii="CMMI7" w:eastAsia="Times New Roman" w:hAnsi="CMMI7" w:cs="Times New Roman"/>
          <w:position w:val="-2"/>
          <w:sz w:val="14"/>
          <w:szCs w:val="14"/>
          <w:lang w:eastAsia="en-GB"/>
        </w:rPr>
        <w:t xml:space="preserve">a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f</w:t>
      </w:r>
      <w:r w:rsidRPr="00FF6B8F">
        <w:rPr>
          <w:rFonts w:ascii="CMMI7" w:eastAsia="Times New Roman" w:hAnsi="CMMI7" w:cs="Times New Roman"/>
          <w:position w:val="-2"/>
          <w:sz w:val="14"/>
          <w:szCs w:val="14"/>
          <w:lang w:eastAsia="en-GB"/>
        </w:rPr>
        <w:t xml:space="preserve">b </w:t>
      </w:r>
      <w:r w:rsidRPr="00FF6B8F">
        <w:rPr>
          <w:rFonts w:ascii="CMSY10" w:eastAsia="Times New Roman" w:hAnsi="CMSY10" w:cs="Times New Roman"/>
          <w:sz w:val="20"/>
          <w:szCs w:val="20"/>
          <w:lang w:eastAsia="en-GB"/>
        </w:rPr>
        <w:t xml:space="preserve">} </w:t>
      </w:r>
      <w:r w:rsidRPr="00FF6B8F">
        <w:rPr>
          <w:rFonts w:ascii="CMR10" w:eastAsia="Times New Roman" w:hAnsi="CMR10" w:cs="Times New Roman"/>
          <w:sz w:val="20"/>
          <w:szCs w:val="20"/>
          <w:lang w:eastAsia="en-GB"/>
        </w:rPr>
        <w:t xml:space="preserve">with </w:t>
      </w:r>
      <w:r w:rsidRPr="00FF6B8F">
        <w:rPr>
          <w:rFonts w:ascii="CMMI10" w:eastAsia="Times New Roman" w:hAnsi="CMMI10" w:cs="Times New Roman"/>
          <w:sz w:val="20"/>
          <w:szCs w:val="20"/>
          <w:lang w:eastAsia="en-GB"/>
        </w:rPr>
        <w:t xml:space="preserve">a </w:t>
      </w:r>
      <w:r w:rsidRPr="00FF6B8F">
        <w:rPr>
          <w:rFonts w:ascii="CMR10" w:eastAsia="Times New Roman" w:hAnsi="CMR10" w:cs="Times New Roman"/>
          <w:sz w:val="20"/>
          <w:szCs w:val="20"/>
          <w:lang w:eastAsia="en-GB"/>
        </w:rPr>
        <w:t xml:space="preserve">our candidate instance, </w:t>
      </w:r>
      <w:r w:rsidRPr="00FF6B8F">
        <w:rPr>
          <w:rFonts w:ascii="CMMI10" w:eastAsia="Times New Roman" w:hAnsi="CMMI10" w:cs="Times New Roman"/>
          <w:sz w:val="20"/>
          <w:szCs w:val="20"/>
          <w:lang w:eastAsia="en-GB"/>
        </w:rPr>
        <w:t xml:space="preserve">b </w:t>
      </w:r>
      <w:r w:rsidRPr="00FF6B8F">
        <w:rPr>
          <w:rFonts w:ascii="CMR10" w:eastAsia="Times New Roman" w:hAnsi="CMR10" w:cs="Times New Roman"/>
          <w:sz w:val="20"/>
          <w:szCs w:val="20"/>
          <w:lang w:eastAsia="en-GB"/>
        </w:rPr>
        <w:t xml:space="preserve">our current best instance, and </w:t>
      </w:r>
      <w:r w:rsidRPr="00FF6B8F">
        <w:rPr>
          <w:rFonts w:ascii="CMMI10" w:eastAsia="Times New Roman" w:hAnsi="CMMI10" w:cs="Times New Roman"/>
          <w:sz w:val="20"/>
          <w:szCs w:val="20"/>
          <w:lang w:eastAsia="en-GB"/>
        </w:rPr>
        <w:t xml:space="preserve">f </w:t>
      </w:r>
      <w:r w:rsidRPr="00FF6B8F">
        <w:rPr>
          <w:rFonts w:ascii="CMR10" w:eastAsia="Times New Roman" w:hAnsi="CMR10" w:cs="Times New Roman"/>
          <w:sz w:val="20"/>
          <w:szCs w:val="20"/>
          <w:lang w:eastAsia="en-GB"/>
        </w:rPr>
        <w:t>the utility of a given instance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The </w:t>
      </w:r>
    </w:p>
    <w:p w14:paraId="4967AC8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ˆ</w:t>
      </w:r>
      <w:r w:rsidRPr="00FF6B8F">
        <w:rPr>
          <w:rFonts w:ascii="CMR10" w:eastAsia="Times New Roman" w:hAnsi="CMR10" w:cs="Times New Roman"/>
          <w:sz w:val="20"/>
          <w:szCs w:val="20"/>
          <w:lang w:eastAsia="en-GB"/>
        </w:rPr>
        <w:br/>
        <w:t xml:space="preserve">first assumption we make is that </w:t>
      </w:r>
      <w:r w:rsidRPr="00FF6B8F">
        <w:rPr>
          <w:rFonts w:ascii="CMSY10" w:eastAsia="Times New Roman" w:hAnsi="CMSY10" w:cs="Times New Roman"/>
          <w:sz w:val="20"/>
          <w:szCs w:val="20"/>
          <w:lang w:eastAsia="en-GB"/>
        </w:rPr>
        <w:t>N</w:t>
      </w:r>
      <w:r w:rsidRPr="00FF6B8F">
        <w:rPr>
          <w:rFonts w:ascii="CMR10" w:eastAsia="Times New Roman" w:hAnsi="CMR10" w:cs="Times New Roman"/>
          <w:sz w:val="20"/>
          <w:szCs w:val="20"/>
          <w:lang w:eastAsia="en-GB"/>
        </w:rPr>
        <w:t>(</w:t>
      </w:r>
      <w:proofErr w:type="gramStart"/>
      <w:r w:rsidRPr="00FF6B8F">
        <w:rPr>
          <w:rFonts w:ascii="CMMI10" w:eastAsia="Times New Roman" w:hAnsi="CMMI10" w:cs="Times New Roman"/>
          <w:sz w:val="20"/>
          <w:szCs w:val="20"/>
          <w:lang w:eastAsia="en-GB"/>
        </w:rPr>
        <w:t>f,</w:t>
      </w:r>
      <w:r w:rsidRPr="00FF6B8F">
        <w:rPr>
          <w:rFonts w:ascii="CMSY10" w:eastAsia="Times New Roman" w:hAnsi="CMSY10" w:cs="Times New Roman"/>
          <w:sz w:val="20"/>
          <w:szCs w:val="20"/>
          <w:lang w:eastAsia="en-GB"/>
        </w:rPr>
        <w:t>C</w:t>
      </w:r>
      <w:proofErr w:type="gramEnd"/>
      <w:r w:rsidRPr="00FF6B8F">
        <w:rPr>
          <w:rFonts w:ascii="CMR10" w:eastAsia="Times New Roman" w:hAnsi="CMR10" w:cs="Times New Roman"/>
          <w:sz w:val="20"/>
          <w:szCs w:val="20"/>
          <w:lang w:eastAsia="en-GB"/>
        </w:rPr>
        <w:t xml:space="preserve">) is a good estimate for the posterior distribution of candidate </w:t>
      </w:r>
    </w:p>
    <w:p w14:paraId="2953253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proofErr w:type="gramStart"/>
      <w:r w:rsidRPr="00FF6B8F">
        <w:rPr>
          <w:rFonts w:ascii="CMR10" w:eastAsia="Times New Roman" w:hAnsi="CMR10" w:cs="Times New Roman"/>
          <w:sz w:val="20"/>
          <w:szCs w:val="20"/>
          <w:lang w:eastAsia="en-GB"/>
        </w:rPr>
        <w:t>utilities;</w:t>
      </w:r>
      <w:proofErr w:type="gramEnd"/>
      <w:r w:rsidRPr="00FF6B8F">
        <w:rPr>
          <w:rFonts w:ascii="CMR10" w:eastAsia="Times New Roman" w:hAnsi="CMR10" w:cs="Times New Roman"/>
          <w:sz w:val="20"/>
          <w:szCs w:val="20"/>
          <w:lang w:eastAsia="en-GB"/>
        </w:rPr>
        <w:t xml:space="preserve"> second that the difference in utilities </w:t>
      </w:r>
      <w:r w:rsidRPr="00FF6B8F">
        <w:rPr>
          <w:rFonts w:ascii="CMMI10" w:eastAsia="Times New Roman" w:hAnsi="CMMI10" w:cs="Times New Roman"/>
          <w:sz w:val="20"/>
          <w:szCs w:val="20"/>
          <w:lang w:eastAsia="en-GB"/>
        </w:rPr>
        <w:t>f</w:t>
      </w:r>
      <w:r w:rsidRPr="00FF6B8F">
        <w:rPr>
          <w:rFonts w:ascii="CMMI7" w:eastAsia="Times New Roman" w:hAnsi="CMMI7" w:cs="Times New Roman"/>
          <w:position w:val="-2"/>
          <w:sz w:val="14"/>
          <w:szCs w:val="14"/>
          <w:lang w:eastAsia="en-GB"/>
        </w:rPr>
        <w:t xml:space="preserve">a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f</w:t>
      </w:r>
      <w:r w:rsidRPr="00FF6B8F">
        <w:rPr>
          <w:rFonts w:ascii="CMMI7" w:eastAsia="Times New Roman" w:hAnsi="CMMI7" w:cs="Times New Roman"/>
          <w:position w:val="-2"/>
          <w:sz w:val="14"/>
          <w:szCs w:val="14"/>
          <w:lang w:eastAsia="en-GB"/>
        </w:rPr>
        <w:t xml:space="preserve">b </w:t>
      </w:r>
      <w:r w:rsidRPr="00FF6B8F">
        <w:rPr>
          <w:rFonts w:ascii="CMR10" w:eastAsia="Times New Roman" w:hAnsi="CMR10" w:cs="Times New Roman"/>
          <w:sz w:val="20"/>
          <w:szCs w:val="20"/>
          <w:lang w:eastAsia="en-GB"/>
        </w:rPr>
        <w:t xml:space="preserve">is Gaussian-distributed. With these assumptions, </w:t>
      </w:r>
    </w:p>
    <w:p w14:paraId="75C87FB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Y10" w:eastAsia="Times New Roman" w:hAnsi="CMSY10" w:cs="Times New Roman"/>
          <w:sz w:val="20"/>
          <w:szCs w:val="20"/>
          <w:lang w:eastAsia="en-GB"/>
        </w:rPr>
        <w:lastRenderedPageBreak/>
        <w:t>√</w:t>
      </w:r>
      <w:r w:rsidRPr="00FF6B8F">
        <w:rPr>
          <w:rFonts w:ascii="CMSY10" w:eastAsia="Times New Roman" w:hAnsi="CMSY10" w:cs="Times New Roman"/>
          <w:sz w:val="20"/>
          <w:szCs w:val="20"/>
          <w:lang w:eastAsia="en-GB"/>
        </w:rPr>
        <w:br/>
      </w:r>
      <w:r w:rsidRPr="00FF6B8F">
        <w:rPr>
          <w:rFonts w:ascii="CMMI10" w:eastAsia="Times New Roman" w:hAnsi="CMMI10" w:cs="Times New Roman"/>
          <w:sz w:val="20"/>
          <w:szCs w:val="20"/>
          <w:lang w:eastAsia="en-GB"/>
        </w:rPr>
        <w:t>Imp</w:t>
      </w:r>
      <w:r w:rsidRPr="00FF6B8F">
        <w:rPr>
          <w:rFonts w:ascii="CMR10" w:eastAsia="Times New Roman" w:hAnsi="CMR10" w:cs="Times New Roman"/>
          <w:sz w:val="20"/>
          <w:szCs w:val="20"/>
          <w:lang w:eastAsia="en-GB"/>
        </w:rPr>
        <w:t>(</w:t>
      </w:r>
      <w:proofErr w:type="gramStart"/>
      <w:r w:rsidRPr="00FF6B8F">
        <w:rPr>
          <w:rFonts w:ascii="CMMI10" w:eastAsia="Times New Roman" w:hAnsi="CMMI10" w:cs="Times New Roman"/>
          <w:sz w:val="20"/>
          <w:szCs w:val="20"/>
          <w:lang w:eastAsia="en-GB"/>
        </w:rPr>
        <w:t>a</w:t>
      </w:r>
      <w:r w:rsidRPr="00FF6B8F">
        <w:rPr>
          <w:rFonts w:ascii="CMR10" w:eastAsia="Times New Roman" w:hAnsi="CMR10" w:cs="Times New Roman"/>
          <w:sz w:val="20"/>
          <w:szCs w:val="20"/>
          <w:lang w:eastAsia="en-GB"/>
        </w:rPr>
        <w:t>;</w:t>
      </w:r>
      <w:r w:rsidRPr="00FF6B8F">
        <w:rPr>
          <w:rFonts w:ascii="CMSY10" w:eastAsia="Times New Roman" w:hAnsi="CMSY10" w:cs="Times New Roman"/>
          <w:sz w:val="20"/>
          <w:szCs w:val="20"/>
          <w:lang w:eastAsia="en-GB"/>
        </w:rPr>
        <w:t>D</w:t>
      </w:r>
      <w:proofErr w:type="gramEnd"/>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v</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z</w:t>
      </w:r>
      <w:r w:rsidRPr="00FF6B8F">
        <w:rPr>
          <w:rFonts w:ascii="CMR10" w:eastAsia="Times New Roman" w:hAnsi="CMR10" w:cs="Times New Roman"/>
          <w:sz w:val="20"/>
          <w:szCs w:val="20"/>
          <w:lang w:eastAsia="en-GB"/>
        </w:rPr>
        <w:t>Φ(</w:t>
      </w:r>
      <w:r w:rsidRPr="00FF6B8F">
        <w:rPr>
          <w:rFonts w:ascii="CMMI10" w:eastAsia="Times New Roman" w:hAnsi="CMMI10" w:cs="Times New Roman"/>
          <w:sz w:val="20"/>
          <w:szCs w:val="20"/>
          <w:lang w:eastAsia="en-GB"/>
        </w:rPr>
        <w:t>z</w:t>
      </w:r>
      <w:r w:rsidRPr="00FF6B8F">
        <w:rPr>
          <w:rFonts w:ascii="CMR10" w:eastAsia="Times New Roman" w:hAnsi="CMR10" w:cs="Times New Roman"/>
          <w:sz w:val="20"/>
          <w:szCs w:val="20"/>
          <w:lang w:eastAsia="en-GB"/>
        </w:rPr>
        <w:t>)+</w:t>
      </w:r>
      <w:r w:rsidRPr="00FF6B8F">
        <w:rPr>
          <w:rFonts w:ascii="CMSY10" w:eastAsia="Times New Roman" w:hAnsi="CMSY10" w:cs="Times New Roman"/>
          <w:sz w:val="20"/>
          <w:szCs w:val="20"/>
          <w:lang w:eastAsia="en-GB"/>
        </w:rPr>
        <w:t>N</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z</w:t>
      </w:r>
      <w:r w:rsidRPr="00FF6B8F">
        <w:rPr>
          <w:rFonts w:ascii="CMR10" w:eastAsia="Times New Roman" w:hAnsi="CMR10" w:cs="Times New Roman"/>
          <w:sz w:val="20"/>
          <w:szCs w:val="20"/>
          <w:lang w:eastAsia="en-GB"/>
        </w:rPr>
        <w:t>;0</w:t>
      </w:r>
      <w:r w:rsidRPr="00FF6B8F">
        <w:rPr>
          <w:rFonts w:ascii="CMMI10" w:eastAsia="Times New Roman" w:hAnsi="CMMI10" w:cs="Times New Roman"/>
          <w:sz w:val="20"/>
          <w:szCs w:val="20"/>
          <w:lang w:eastAsia="en-GB"/>
        </w:rPr>
        <w:t>,</w:t>
      </w:r>
      <w:r w:rsidRPr="00FF6B8F">
        <w:rPr>
          <w:rFonts w:ascii="CMR10" w:eastAsia="Times New Roman" w:hAnsi="CMR10" w:cs="Times New Roman"/>
          <w:sz w:val="20"/>
          <w:szCs w:val="20"/>
          <w:lang w:eastAsia="en-GB"/>
        </w:rPr>
        <w:t xml:space="preserve">1)] </w:t>
      </w:r>
    </w:p>
    <w:p w14:paraId="27D827D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Y7" w:eastAsia="Times New Roman" w:hAnsi="CMSY7" w:cs="Times New Roman"/>
          <w:sz w:val="14"/>
          <w:szCs w:val="14"/>
          <w:lang w:eastAsia="en-GB"/>
        </w:rPr>
        <w:t xml:space="preserve">√ </w:t>
      </w:r>
      <w:r w:rsidRPr="00FF6B8F">
        <w:rPr>
          <w:rFonts w:ascii="CMR10" w:eastAsia="Times New Roman" w:hAnsi="CMR10" w:cs="Times New Roman"/>
          <w:sz w:val="20"/>
          <w:szCs w:val="20"/>
          <w:lang w:eastAsia="en-GB"/>
        </w:rPr>
        <w:t xml:space="preserve">can derive the following equation for expected improvement with </w:t>
      </w:r>
      <w:r w:rsidRPr="00FF6B8F">
        <w:rPr>
          <w:rFonts w:ascii="CMMI10" w:eastAsia="Times New Roman" w:hAnsi="CMMI10" w:cs="Times New Roman"/>
          <w:sz w:val="20"/>
          <w:szCs w:val="20"/>
          <w:lang w:eastAsia="en-GB"/>
        </w:rPr>
        <w:t xml:space="preserve">z </w:t>
      </w:r>
      <w:r w:rsidRPr="00FF6B8F">
        <w:rPr>
          <w:rFonts w:ascii="CMR10" w:eastAsia="Times New Roman" w:hAnsi="CMR10" w:cs="Times New Roman"/>
          <w:sz w:val="20"/>
          <w:szCs w:val="20"/>
          <w:lang w:eastAsia="en-GB"/>
        </w:rPr>
        <w:t xml:space="preserve">= </w:t>
      </w:r>
      <w:r w:rsidRPr="00FF6B8F">
        <w:rPr>
          <w:rFonts w:ascii="CMMI7" w:eastAsia="Times New Roman" w:hAnsi="CMMI7" w:cs="Times New Roman"/>
          <w:position w:val="8"/>
          <w:sz w:val="14"/>
          <w:szCs w:val="14"/>
          <w:lang w:eastAsia="en-GB"/>
        </w:rPr>
        <w:t>f</w:t>
      </w:r>
      <w:r w:rsidRPr="00FF6B8F">
        <w:rPr>
          <w:rFonts w:ascii="CMMI5" w:eastAsia="Times New Roman" w:hAnsi="CMMI5" w:cs="Times New Roman"/>
          <w:position w:val="6"/>
          <w:sz w:val="10"/>
          <w:szCs w:val="10"/>
          <w:lang w:eastAsia="en-GB"/>
        </w:rPr>
        <w:t>a</w:t>
      </w:r>
      <w:r w:rsidRPr="00FF6B8F">
        <w:rPr>
          <w:rFonts w:ascii="CMSY7" w:eastAsia="Times New Roman" w:hAnsi="CMSY7" w:cs="Times New Roman"/>
          <w:position w:val="8"/>
          <w:sz w:val="14"/>
          <w:szCs w:val="14"/>
          <w:lang w:eastAsia="en-GB"/>
        </w:rPr>
        <w:t>−</w:t>
      </w:r>
      <w:r w:rsidRPr="00FF6B8F">
        <w:rPr>
          <w:rFonts w:ascii="CMMI7" w:eastAsia="Times New Roman" w:hAnsi="CMMI7" w:cs="Times New Roman"/>
          <w:position w:val="8"/>
          <w:sz w:val="14"/>
          <w:szCs w:val="14"/>
          <w:lang w:eastAsia="en-GB"/>
        </w:rPr>
        <w:t>f</w:t>
      </w:r>
      <w:r w:rsidRPr="00FF6B8F">
        <w:rPr>
          <w:rFonts w:ascii="CMMI5" w:eastAsia="Times New Roman" w:hAnsi="CMMI5" w:cs="Times New Roman"/>
          <w:position w:val="6"/>
          <w:sz w:val="10"/>
          <w:szCs w:val="10"/>
          <w:lang w:eastAsia="en-GB"/>
        </w:rPr>
        <w:t xml:space="preserve">b </w:t>
      </w:r>
    </w:p>
    <w:p w14:paraId="2A7CF19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and posterior standard </w:t>
      </w:r>
    </w:p>
    <w:p w14:paraId="164C23B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Some limitations of EI </w:t>
      </w:r>
      <w:proofErr w:type="gramStart"/>
      <w:r w:rsidRPr="00FF6B8F">
        <w:rPr>
          <w:rFonts w:ascii="CMR10" w:eastAsia="Times New Roman" w:hAnsi="CMR10" w:cs="Times New Roman"/>
          <w:sz w:val="20"/>
          <w:szCs w:val="20"/>
          <w:lang w:eastAsia="en-GB"/>
        </w:rPr>
        <w:t>is</w:t>
      </w:r>
      <w:proofErr w:type="gramEnd"/>
      <w:r w:rsidRPr="00FF6B8F">
        <w:rPr>
          <w:rFonts w:ascii="CMR10" w:eastAsia="Times New Roman" w:hAnsi="CMR10" w:cs="Times New Roman"/>
          <w:sz w:val="20"/>
          <w:szCs w:val="20"/>
          <w:lang w:eastAsia="en-GB"/>
        </w:rPr>
        <w:t xml:space="preserve"> that it has been found to over-exploit in some cases [</w:t>
      </w:r>
      <w:r w:rsidRPr="00FF6B8F">
        <w:rPr>
          <w:rFonts w:ascii="CMR10" w:eastAsia="Times New Roman" w:hAnsi="CMR10" w:cs="Times New Roman"/>
          <w:color w:val="00008C"/>
          <w:sz w:val="20"/>
          <w:szCs w:val="20"/>
          <w:lang w:eastAsia="en-GB"/>
        </w:rPr>
        <w:t>43</w:t>
      </w:r>
      <w:r w:rsidRPr="00FF6B8F">
        <w:rPr>
          <w:rFonts w:ascii="CMR10" w:eastAsia="Times New Roman" w:hAnsi="CMR10" w:cs="Times New Roman"/>
          <w:sz w:val="20"/>
          <w:szCs w:val="20"/>
          <w:lang w:eastAsia="en-GB"/>
        </w:rPr>
        <w:t xml:space="preserve">]; since it takes a very exploitative sample, if there are inaccuracies in the estimation of the mean or variance, it does not have the explorative capabilities to find the optimal instance area. </w:t>
      </w:r>
    </w:p>
    <w:p w14:paraId="0201F2E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Query-By-Committee (QBC). </w:t>
      </w:r>
      <w:r w:rsidRPr="00FF6B8F">
        <w:rPr>
          <w:rFonts w:ascii="CMR10" w:eastAsia="Times New Roman" w:hAnsi="CMR10" w:cs="Times New Roman"/>
          <w:sz w:val="20"/>
          <w:szCs w:val="20"/>
          <w:lang w:eastAsia="en-GB"/>
        </w:rPr>
        <w:t xml:space="preserve">This acquisition function utilises a committee of models with differ- ent parameters, </w:t>
      </w:r>
      <w:r w:rsidRPr="00FF6B8F">
        <w:rPr>
          <w:rFonts w:ascii="CMMI10" w:eastAsia="Times New Roman" w:hAnsi="CMMI10" w:cs="Times New Roman"/>
          <w:sz w:val="20"/>
          <w:szCs w:val="20"/>
          <w:lang w:eastAsia="en-GB"/>
        </w:rPr>
        <w:t>ω</w:t>
      </w:r>
      <w:r w:rsidRPr="00FF6B8F">
        <w:rPr>
          <w:rFonts w:ascii="CMR7" w:eastAsia="Times New Roman" w:hAnsi="CMR7" w:cs="Times New Roman"/>
          <w:position w:val="8"/>
          <w:sz w:val="14"/>
          <w:szCs w:val="14"/>
          <w:lang w:eastAsia="en-GB"/>
        </w:rPr>
        <w:t>1</w:t>
      </w:r>
      <w:r w:rsidRPr="00FF6B8F">
        <w:rPr>
          <w:rFonts w:ascii="CMMI10" w:eastAsia="Times New Roman" w:hAnsi="CMMI10" w:cs="Times New Roman"/>
          <w:sz w:val="20"/>
          <w:szCs w:val="20"/>
          <w:lang w:eastAsia="en-GB"/>
        </w:rPr>
        <w:t xml:space="preserve">, </w:t>
      </w:r>
      <w:proofErr w:type="gramStart"/>
      <w:r w:rsidRPr="00FF6B8F">
        <w:rPr>
          <w:rFonts w:ascii="CMMI10" w:eastAsia="Times New Roman" w:hAnsi="CMMI10" w:cs="Times New Roman"/>
          <w:sz w:val="20"/>
          <w:szCs w:val="20"/>
          <w:lang w:eastAsia="en-GB"/>
        </w:rPr>
        <w:t>. . . ,</w:t>
      </w:r>
      <w:proofErr w:type="gramEnd"/>
      <w:r w:rsidRPr="00FF6B8F">
        <w:rPr>
          <w:rFonts w:ascii="CMMI10" w:eastAsia="Times New Roman" w:hAnsi="CMMI10" w:cs="Times New Roman"/>
          <w:sz w:val="20"/>
          <w:szCs w:val="20"/>
          <w:lang w:eastAsia="en-GB"/>
        </w:rPr>
        <w:t xml:space="preserve"> ω</w:t>
      </w:r>
      <w:r w:rsidRPr="00FF6B8F">
        <w:rPr>
          <w:rFonts w:ascii="CMMI7" w:eastAsia="Times New Roman" w:hAnsi="CMMI7" w:cs="Times New Roman"/>
          <w:position w:val="8"/>
          <w:sz w:val="14"/>
          <w:szCs w:val="14"/>
          <w:lang w:eastAsia="en-GB"/>
        </w:rPr>
        <w:t>c</w:t>
      </w:r>
      <w:r w:rsidRPr="00FF6B8F">
        <w:rPr>
          <w:rFonts w:ascii="CMR10" w:eastAsia="Times New Roman" w:hAnsi="CMR10" w:cs="Times New Roman"/>
          <w:sz w:val="20"/>
          <w:szCs w:val="20"/>
          <w:lang w:eastAsia="en-GB"/>
        </w:rPr>
        <w:t>, that are all trained on the same labelled dataset [</w:t>
      </w:r>
      <w:r w:rsidRPr="00FF6B8F">
        <w:rPr>
          <w:rFonts w:ascii="CMR10" w:eastAsia="Times New Roman" w:hAnsi="CMR10" w:cs="Times New Roman"/>
          <w:color w:val="00008C"/>
          <w:sz w:val="20"/>
          <w:szCs w:val="20"/>
          <w:lang w:eastAsia="en-GB"/>
        </w:rPr>
        <w:t>48</w:t>
      </w:r>
      <w:r w:rsidRPr="00FF6B8F">
        <w:rPr>
          <w:rFonts w:ascii="CMR10" w:eastAsia="Times New Roman" w:hAnsi="CMR10" w:cs="Times New Roman"/>
          <w:sz w:val="20"/>
          <w:szCs w:val="20"/>
          <w:lang w:eastAsia="en-GB"/>
        </w:rPr>
        <w:t>]. Optimal research size has been researched; however, even a committee size of two or three models has shown positive results in practice [</w:t>
      </w:r>
      <w:r w:rsidRPr="00FF6B8F">
        <w:rPr>
          <w:rFonts w:ascii="CMR10" w:eastAsia="Times New Roman" w:hAnsi="CMR10" w:cs="Times New Roman"/>
          <w:color w:val="00008C"/>
          <w:sz w:val="20"/>
          <w:szCs w:val="20"/>
          <w:lang w:eastAsia="en-GB"/>
        </w:rPr>
        <w:t>48</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47</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33</w:t>
      </w:r>
      <w:r w:rsidRPr="00FF6B8F">
        <w:rPr>
          <w:rFonts w:ascii="CMR10" w:eastAsia="Times New Roman" w:hAnsi="CMR10" w:cs="Times New Roman"/>
          <w:sz w:val="20"/>
          <w:szCs w:val="20"/>
          <w:lang w:eastAsia="en-GB"/>
        </w:rPr>
        <w:t>] providing no agreement on an appropriate committee size. QBC looks for instances that the models disagree on, making this acquisition function have a strong emphasis on exploration. It is a common acquisition function for stream-based learning [</w:t>
      </w:r>
      <w:r w:rsidRPr="00FF6B8F">
        <w:rPr>
          <w:rFonts w:ascii="CMR10" w:eastAsia="Times New Roman" w:hAnsi="CMR10" w:cs="Times New Roman"/>
          <w:color w:val="00008C"/>
          <w:sz w:val="20"/>
          <w:szCs w:val="20"/>
          <w:lang w:eastAsia="en-GB"/>
        </w:rPr>
        <w:t>46</w:t>
      </w:r>
      <w:r w:rsidRPr="00FF6B8F">
        <w:rPr>
          <w:rFonts w:ascii="CMR10" w:eastAsia="Times New Roman" w:hAnsi="CMR10" w:cs="Times New Roman"/>
          <w:sz w:val="20"/>
          <w:szCs w:val="20"/>
          <w:lang w:eastAsia="en-GB"/>
        </w:rPr>
        <w:t xml:space="preserve">] as it does not require a batch of unlabelled instances to </w:t>
      </w:r>
      <w:proofErr w:type="gramStart"/>
      <w:r w:rsidRPr="00FF6B8F">
        <w:rPr>
          <w:rFonts w:ascii="CMR10" w:eastAsia="Times New Roman" w:hAnsi="CMR10" w:cs="Times New Roman"/>
          <w:sz w:val="20"/>
          <w:szCs w:val="20"/>
          <w:lang w:eastAsia="en-GB"/>
        </w:rPr>
        <w:t>make a decision</w:t>
      </w:r>
      <w:proofErr w:type="gramEnd"/>
      <w:r w:rsidRPr="00FF6B8F">
        <w:rPr>
          <w:rFonts w:ascii="CMR10" w:eastAsia="Times New Roman" w:hAnsi="CMR10" w:cs="Times New Roman"/>
          <w:sz w:val="20"/>
          <w:szCs w:val="20"/>
          <w:lang w:eastAsia="en-GB"/>
        </w:rPr>
        <w:t xml:space="preserve">. QBC does require a measure of disagreement among committee models. The two main approaches are </w:t>
      </w:r>
      <w:r w:rsidRPr="00FF6B8F">
        <w:rPr>
          <w:rFonts w:ascii="CMTI10" w:eastAsia="Times New Roman" w:hAnsi="CMTI10" w:cs="Times New Roman"/>
          <w:sz w:val="20"/>
          <w:szCs w:val="20"/>
          <w:lang w:eastAsia="en-GB"/>
        </w:rPr>
        <w:t xml:space="preserve">vote entropy </w:t>
      </w:r>
      <w:r w:rsidRPr="00FF6B8F">
        <w:rPr>
          <w:rFonts w:ascii="CMR10" w:eastAsia="Times New Roman" w:hAnsi="CMR10" w:cs="Times New Roman"/>
          <w:sz w:val="20"/>
          <w:szCs w:val="20"/>
          <w:lang w:eastAsia="en-GB"/>
        </w:rPr>
        <w:t xml:space="preserve">and </w:t>
      </w:r>
      <w:r w:rsidRPr="00FF6B8F">
        <w:rPr>
          <w:rFonts w:ascii="CMTI10" w:eastAsia="Times New Roman" w:hAnsi="CMTI10" w:cs="Times New Roman"/>
          <w:sz w:val="20"/>
          <w:szCs w:val="20"/>
          <w:lang w:eastAsia="en-GB"/>
        </w:rPr>
        <w:t>average Kullback-Leibler (KL) divergence</w:t>
      </w:r>
      <w:r w:rsidRPr="00FF6B8F">
        <w:rPr>
          <w:rFonts w:ascii="CMR10" w:eastAsia="Times New Roman" w:hAnsi="CMR10" w:cs="Times New Roman"/>
          <w:sz w:val="20"/>
          <w:szCs w:val="20"/>
          <w:lang w:eastAsia="en-GB"/>
        </w:rPr>
        <w:t xml:space="preserve">. </w:t>
      </w:r>
    </w:p>
    <w:p w14:paraId="1FCF505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Vote Entropy (VE). </w:t>
      </w:r>
    </w:p>
    <w:p w14:paraId="6F4A190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following structure [</w:t>
      </w:r>
      <w:r w:rsidRPr="00FF6B8F">
        <w:rPr>
          <w:rFonts w:ascii="CMR10" w:eastAsia="Times New Roman" w:hAnsi="CMR10" w:cs="Times New Roman"/>
          <w:color w:val="00008C"/>
          <w:sz w:val="20"/>
          <w:szCs w:val="20"/>
          <w:lang w:eastAsia="en-GB"/>
        </w:rPr>
        <w:t>10</w:t>
      </w:r>
      <w:r w:rsidRPr="00FF6B8F">
        <w:rPr>
          <w:rFonts w:ascii="CMR10" w:eastAsia="Times New Roman" w:hAnsi="CMR10" w:cs="Times New Roman"/>
          <w:sz w:val="20"/>
          <w:szCs w:val="20"/>
          <w:lang w:eastAsia="en-GB"/>
        </w:rPr>
        <w:t xml:space="preserve">]: </w:t>
      </w:r>
    </w:p>
    <w:p w14:paraId="08B0442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is a QBC generalisation of entropy-based uncertainty sampling, defined by the </w:t>
      </w:r>
      <w:r w:rsidRPr="00FF6B8F">
        <w:rPr>
          <w:rFonts w:ascii="CMSY7" w:eastAsia="Times New Roman" w:hAnsi="CMSY7" w:cs="Times New Roman"/>
          <w:position w:val="-6"/>
          <w:sz w:val="14"/>
          <w:szCs w:val="14"/>
          <w:lang w:eastAsia="en-GB"/>
        </w:rPr>
        <w:t xml:space="preserve">∗ </w:t>
      </w:r>
      <w:r w:rsidRPr="00FF6B8F">
        <w:rPr>
          <w:rFonts w:ascii="CMEX10" w:eastAsia="Times New Roman" w:hAnsi="CMEX10" w:cs="Times New Roman"/>
          <w:position w:val="6"/>
          <w:sz w:val="20"/>
          <w:szCs w:val="20"/>
          <w:lang w:eastAsia="en-GB"/>
        </w:rPr>
        <w:t xml:space="preserve">􏰃 </w:t>
      </w:r>
      <w:r w:rsidRPr="00FF6B8F">
        <w:rPr>
          <w:rFonts w:ascii="CMMI10" w:eastAsia="Times New Roman" w:hAnsi="CMMI10" w:cs="Times New Roman"/>
          <w:sz w:val="20"/>
          <w:szCs w:val="20"/>
          <w:lang w:eastAsia="en-GB"/>
        </w:rPr>
        <w:t xml:space="preserve">V </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i</w:t>
      </w:r>
      <w:r w:rsidRPr="00FF6B8F">
        <w:rPr>
          <w:rFonts w:ascii="CMR10" w:eastAsia="Times New Roman" w:hAnsi="CMR10" w:cs="Times New Roman"/>
          <w:sz w:val="20"/>
          <w:szCs w:val="20"/>
          <w:lang w:eastAsia="en-GB"/>
        </w:rPr>
        <w:t xml:space="preserve">) </w:t>
      </w:r>
      <w:r w:rsidRPr="00FF6B8F">
        <w:rPr>
          <w:rFonts w:ascii="CMEX10" w:eastAsia="Times New Roman" w:hAnsi="CMEX10" w:cs="Times New Roman"/>
          <w:position w:val="14"/>
          <w:sz w:val="20"/>
          <w:szCs w:val="20"/>
          <w:lang w:eastAsia="en-GB"/>
        </w:rPr>
        <w:t>􏱏</w:t>
      </w:r>
      <w:r w:rsidRPr="00FF6B8F">
        <w:rPr>
          <w:rFonts w:ascii="CMMI10" w:eastAsia="Times New Roman" w:hAnsi="CMMI10" w:cs="Times New Roman"/>
          <w:sz w:val="20"/>
          <w:szCs w:val="20"/>
          <w:lang w:eastAsia="en-GB"/>
        </w:rPr>
        <w:t xml:space="preserve">V </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i</w:t>
      </w:r>
      <w:r w:rsidRPr="00FF6B8F">
        <w:rPr>
          <w:rFonts w:ascii="CMR10" w:eastAsia="Times New Roman" w:hAnsi="CMR10" w:cs="Times New Roman"/>
          <w:sz w:val="20"/>
          <w:szCs w:val="20"/>
          <w:lang w:eastAsia="en-GB"/>
        </w:rPr>
        <w:t>)</w:t>
      </w:r>
      <w:r w:rsidRPr="00FF6B8F">
        <w:rPr>
          <w:rFonts w:ascii="CMEX10" w:eastAsia="Times New Roman" w:hAnsi="CMEX10" w:cs="Times New Roman"/>
          <w:position w:val="14"/>
          <w:sz w:val="20"/>
          <w:szCs w:val="20"/>
          <w:lang w:eastAsia="en-GB"/>
        </w:rPr>
        <w:t xml:space="preserve">􏱐 </w:t>
      </w:r>
    </w:p>
    <w:p w14:paraId="6D33F8D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Y10" w:eastAsia="Times New Roman" w:hAnsi="CMSY10" w:cs="Times New Roman"/>
          <w:position w:val="-14"/>
          <w:sz w:val="20"/>
          <w:szCs w:val="20"/>
          <w:lang w:eastAsia="en-GB"/>
        </w:rPr>
        <w:t xml:space="preserve">C </w:t>
      </w:r>
      <w:r w:rsidRPr="00FF6B8F">
        <w:rPr>
          <w:rFonts w:ascii="CMMI10" w:eastAsia="Times New Roman" w:hAnsi="CMMI10" w:cs="Times New Roman"/>
          <w:sz w:val="20"/>
          <w:szCs w:val="20"/>
          <w:lang w:eastAsia="en-GB"/>
        </w:rPr>
        <w:t xml:space="preserve">log </w:t>
      </w:r>
      <w:r w:rsidRPr="00FF6B8F">
        <w:rPr>
          <w:rFonts w:ascii="CMSY10" w:eastAsia="Times New Roman" w:hAnsi="CMSY10" w:cs="Times New Roman"/>
          <w:position w:val="-14"/>
          <w:sz w:val="20"/>
          <w:szCs w:val="20"/>
          <w:lang w:eastAsia="en-GB"/>
        </w:rPr>
        <w:t xml:space="preserve">C </w:t>
      </w:r>
    </w:p>
    <w:p w14:paraId="7DDF2EE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10" w:eastAsia="Times New Roman" w:hAnsi="CMMI10" w:cs="Times New Roman"/>
          <w:sz w:val="20"/>
          <w:szCs w:val="20"/>
          <w:lang w:eastAsia="en-GB"/>
        </w:rPr>
        <w:t>x</w:t>
      </w:r>
      <w:r w:rsidRPr="00FF6B8F">
        <w:rPr>
          <w:rFonts w:ascii="CMMI7" w:eastAsia="Times New Roman" w:hAnsi="CMMI7" w:cs="Times New Roman"/>
          <w:position w:val="-4"/>
          <w:sz w:val="14"/>
          <w:szCs w:val="14"/>
          <w:lang w:eastAsia="en-GB"/>
        </w:rPr>
        <w:t xml:space="preserve">V E </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argmax</w:t>
      </w:r>
      <w:r w:rsidRPr="00FF6B8F">
        <w:rPr>
          <w:rFonts w:ascii="CMMI7" w:eastAsia="Times New Roman" w:hAnsi="CMMI7" w:cs="Times New Roman"/>
          <w:position w:val="-2"/>
          <w:sz w:val="14"/>
          <w:szCs w:val="14"/>
          <w:lang w:eastAsia="en-GB"/>
        </w:rPr>
        <w:t xml:space="preserve">x </w:t>
      </w:r>
      <w:r w:rsidRPr="00FF6B8F">
        <w:rPr>
          <w:rFonts w:ascii="CMSY10" w:eastAsia="Times New Roman" w:hAnsi="CMSY10" w:cs="Times New Roman"/>
          <w:sz w:val="20"/>
          <w:szCs w:val="20"/>
          <w:lang w:eastAsia="en-GB"/>
        </w:rPr>
        <w:t xml:space="preserve">− </w:t>
      </w:r>
    </w:p>
    <w:p w14:paraId="7617D84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7" w:eastAsia="Times New Roman" w:hAnsi="CMR7" w:cs="Times New Roman"/>
          <w:sz w:val="14"/>
          <w:szCs w:val="14"/>
          <w:lang w:eastAsia="en-GB"/>
        </w:rPr>
        <w:t xml:space="preserve">ˆˆ </w:t>
      </w:r>
    </w:p>
    <w:p w14:paraId="0BD196E2" w14:textId="2EC2292B"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"/var/folders/2f/cwgmhyzx4fn5cwp5j_dpmsd00000gn/T/com.microsoft.Word/WebArchiveCopyPasteTempFiles/page6image54641216"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7C19D6C3" wp14:editId="230916F3">
            <wp:extent cx="278130" cy="2743200"/>
            <wp:effectExtent l="0" t="0" r="1270" b="0"/>
            <wp:docPr id="31" name="Picture 31" descr="page6image5464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6image546412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296034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Y10" w:eastAsia="Times New Roman" w:hAnsi="CMSY10" w:cs="Times New Roman"/>
          <w:position w:val="-4"/>
          <w:sz w:val="20"/>
          <w:szCs w:val="20"/>
          <w:lang w:eastAsia="en-GB"/>
        </w:rPr>
        <w:t>√</w:t>
      </w:r>
      <w:r w:rsidRPr="00FF6B8F">
        <w:rPr>
          <w:rFonts w:ascii="CMMI7" w:eastAsia="Times New Roman" w:hAnsi="CMMI7" w:cs="Times New Roman"/>
          <w:position w:val="4"/>
          <w:sz w:val="14"/>
          <w:szCs w:val="14"/>
          <w:lang w:eastAsia="en-GB"/>
        </w:rPr>
        <w:t xml:space="preserve">v </w:t>
      </w:r>
      <w:r w:rsidRPr="00FF6B8F">
        <w:rPr>
          <w:rFonts w:ascii="CMR10" w:eastAsia="Times New Roman" w:hAnsi="CMR10" w:cs="Times New Roman"/>
          <w:sz w:val="20"/>
          <w:szCs w:val="20"/>
          <w:lang w:eastAsia="en-GB"/>
        </w:rPr>
        <w:t xml:space="preserve">deviation </w:t>
      </w:r>
      <w:r w:rsidRPr="00FF6B8F">
        <w:rPr>
          <w:rFonts w:ascii="CMMI10" w:eastAsia="Times New Roman" w:hAnsi="CMMI10" w:cs="Times New Roman"/>
          <w:sz w:val="20"/>
          <w:szCs w:val="20"/>
          <w:lang w:eastAsia="en-GB"/>
        </w:rPr>
        <w:t>v</w:t>
      </w:r>
      <w:r w:rsidRPr="00FF6B8F">
        <w:rPr>
          <w:rFonts w:ascii="CMR10" w:eastAsia="Times New Roman" w:hAnsi="CMR10" w:cs="Times New Roman"/>
          <w:sz w:val="20"/>
          <w:szCs w:val="20"/>
          <w:lang w:eastAsia="en-GB"/>
        </w:rPr>
        <w:t xml:space="preserve">: </w:t>
      </w:r>
    </w:p>
    <w:p w14:paraId="500907A5" w14:textId="1A8F5D03"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"/var/folders/2f/cwgmhyzx4fn5cwp5j_dpmsd00000gn/T/com.microsoft.Word/WebArchiveCopyPasteTempFiles/page6image54625216"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0650FA0B" wp14:editId="39C375EA">
            <wp:extent cx="304800" cy="2743200"/>
            <wp:effectExtent l="0" t="0" r="0" b="0"/>
            <wp:docPr id="30" name="Picture 30" descr="page6image5462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54625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"/var/folders/2f/cwgmhyzx4fn5cwp5j_dpmsd00000gn/T/com.microsoft.Word/WebArchiveCopyPasteTempFiles/page6image54611136"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6B952D91" wp14:editId="2C5AD5EB">
            <wp:extent cx="304800" cy="2743200"/>
            <wp:effectExtent l="0" t="0" r="0" b="0"/>
            <wp:docPr id="29" name="Picture 29" descr="page6image5461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6image54611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577360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7" w:eastAsia="Times New Roman" w:hAnsi="CMMI7" w:cs="Times New Roman"/>
          <w:sz w:val="14"/>
          <w:szCs w:val="14"/>
          <w:lang w:eastAsia="en-GB"/>
        </w:rPr>
        <w:t xml:space="preserve">i </w:t>
      </w:r>
    </w:p>
    <w:p w14:paraId="495FDF3D" w14:textId="7BEA23EC"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"/var/folders/2f/cwgmhyzx4fn5cwp5j_dpmsd00000gn/T/com.microsoft.Word/WebArchiveCopyPasteTempFiles/page6image54550016"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5020F02" wp14:editId="003B3EF0">
            <wp:extent cx="5731510" cy="2727325"/>
            <wp:effectExtent l="0" t="0" r="0" b="0"/>
            <wp:docPr id="28" name="Picture 28" descr="page6image5455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54550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7E04124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4 </w:t>
      </w:r>
    </w:p>
    <w:p w14:paraId="7D3F30C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2.2. INTERACTIVE LEARNING </w:t>
      </w:r>
    </w:p>
    <w:p w14:paraId="7C3FE2B0" w14:textId="5572905C"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"/var/folders/2f/cwgmhyzx4fn5cwp5j_dpmsd00000gn/T/com.microsoft.Word/WebArchiveCopyPasteTempFiles/page7image54543488"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4B0698F7" wp14:editId="07474D71">
            <wp:extent cx="5731510" cy="2727325"/>
            <wp:effectExtent l="0" t="0" r="0" b="3175"/>
            <wp:docPr id="27" name="Picture 27" descr="page7image5454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7image54543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39E87F6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where </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R10" w:eastAsia="Times New Roman" w:hAnsi="CMR10" w:cs="Times New Roman"/>
          <w:sz w:val="20"/>
          <w:szCs w:val="20"/>
          <w:lang w:eastAsia="en-GB"/>
        </w:rPr>
        <w:t xml:space="preserve">ranges across all possible labels and </w:t>
      </w:r>
      <w:r w:rsidRPr="00FF6B8F">
        <w:rPr>
          <w:rFonts w:ascii="CMMI10" w:eastAsia="Times New Roman" w:hAnsi="CMMI10" w:cs="Times New Roman"/>
          <w:sz w:val="20"/>
          <w:szCs w:val="20"/>
          <w:lang w:eastAsia="en-GB"/>
        </w:rPr>
        <w:t xml:space="preserve">V </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i</w:t>
      </w:r>
      <w:r w:rsidRPr="00FF6B8F">
        <w:rPr>
          <w:rFonts w:ascii="CMR10" w:eastAsia="Times New Roman" w:hAnsi="CMR10" w:cs="Times New Roman"/>
          <w:sz w:val="20"/>
          <w:szCs w:val="20"/>
          <w:lang w:eastAsia="en-GB"/>
        </w:rPr>
        <w:t xml:space="preserve">) is the number of votes that the instance receives to be assigned label </w:t>
      </w:r>
      <w:r w:rsidRPr="00FF6B8F">
        <w:rPr>
          <w:rFonts w:ascii="CMMI10" w:eastAsia="Times New Roman" w:hAnsi="CMMI10" w:cs="Times New Roman"/>
          <w:sz w:val="20"/>
          <w:szCs w:val="20"/>
          <w:lang w:eastAsia="en-GB"/>
        </w:rPr>
        <w:t>i</w:t>
      </w:r>
      <w:r w:rsidRPr="00FF6B8F">
        <w:rPr>
          <w:rFonts w:ascii="CMR10" w:eastAsia="Times New Roman" w:hAnsi="CMR10" w:cs="Times New Roman"/>
          <w:sz w:val="20"/>
          <w:szCs w:val="20"/>
          <w:lang w:eastAsia="en-GB"/>
        </w:rPr>
        <w:t xml:space="preserve">. </w:t>
      </w:r>
    </w:p>
    <w:p w14:paraId="276BBFC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0" w:eastAsia="Times New Roman" w:hAnsi="CMBX10" w:cs="Times New Roman"/>
          <w:sz w:val="20"/>
          <w:szCs w:val="20"/>
          <w:lang w:eastAsia="en-GB"/>
        </w:rPr>
        <w:t xml:space="preserve">Average KL divergence </w:t>
      </w:r>
      <w:r w:rsidRPr="00FF6B8F">
        <w:rPr>
          <w:rFonts w:ascii="CMR10" w:eastAsia="Times New Roman" w:hAnsi="CMR10" w:cs="Times New Roman"/>
          <w:sz w:val="20"/>
          <w:szCs w:val="20"/>
          <w:lang w:eastAsia="en-GB"/>
        </w:rPr>
        <w:t>is built on KL divergence [</w:t>
      </w:r>
      <w:r w:rsidRPr="00FF6B8F">
        <w:rPr>
          <w:rFonts w:ascii="CMR10" w:eastAsia="Times New Roman" w:hAnsi="CMR10" w:cs="Times New Roman"/>
          <w:color w:val="00008C"/>
          <w:sz w:val="20"/>
          <w:szCs w:val="20"/>
          <w:lang w:eastAsia="en-GB"/>
        </w:rPr>
        <w:t>27</w:t>
      </w:r>
      <w:r w:rsidRPr="00FF6B8F">
        <w:rPr>
          <w:rFonts w:ascii="CMR10" w:eastAsia="Times New Roman" w:hAnsi="CMR10" w:cs="Times New Roman"/>
          <w:sz w:val="20"/>
          <w:szCs w:val="20"/>
          <w:lang w:eastAsia="en-GB"/>
        </w:rPr>
        <w:t>] to measure the average difference between two probability distributions as detailed below [</w:t>
      </w:r>
      <w:r w:rsidRPr="00FF6B8F">
        <w:rPr>
          <w:rFonts w:ascii="CMR10" w:eastAsia="Times New Roman" w:hAnsi="CMR10" w:cs="Times New Roman"/>
          <w:color w:val="00008C"/>
          <w:sz w:val="20"/>
          <w:szCs w:val="20"/>
          <w:lang w:eastAsia="en-GB"/>
        </w:rPr>
        <w:t>33</w:t>
      </w:r>
      <w:r w:rsidRPr="00FF6B8F">
        <w:rPr>
          <w:rFonts w:ascii="CMR10" w:eastAsia="Times New Roman" w:hAnsi="CMR10" w:cs="Times New Roman"/>
          <w:sz w:val="20"/>
          <w:szCs w:val="20"/>
          <w:lang w:eastAsia="en-GB"/>
        </w:rPr>
        <w:t xml:space="preserve">]: </w:t>
      </w:r>
    </w:p>
    <w:p w14:paraId="6BA8DB5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EX10" w:eastAsia="Times New Roman" w:hAnsi="CMEX10" w:cs="Times New Roman"/>
          <w:position w:val="14"/>
          <w:sz w:val="20"/>
          <w:szCs w:val="20"/>
          <w:lang w:eastAsia="en-GB"/>
        </w:rPr>
        <w:t>􏱏</w:t>
      </w:r>
      <w:proofErr w:type="gramStart"/>
      <w:r w:rsidRPr="00FF6B8F">
        <w:rPr>
          <w:rFonts w:ascii="MSBM10" w:eastAsia="Times New Roman" w:hAnsi="MSBM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w:t>
      </w:r>
      <w:r w:rsidRPr="00FF6B8F">
        <w:rPr>
          <w:rFonts w:ascii="CMMI10" w:eastAsia="Times New Roman" w:hAnsi="CMMI10" w:cs="Times New Roman"/>
          <w:sz w:val="20"/>
          <w:szCs w:val="20"/>
          <w:lang w:eastAsia="en-GB"/>
        </w:rPr>
        <w:t>x</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MI7" w:eastAsia="Times New Roman" w:hAnsi="CMMI7" w:cs="Times New Roman"/>
          <w:position w:val="8"/>
          <w:sz w:val="14"/>
          <w:szCs w:val="14"/>
          <w:lang w:eastAsia="en-GB"/>
        </w:rPr>
        <w:t>c</w:t>
      </w:r>
      <w:r w:rsidRPr="00FF6B8F">
        <w:rPr>
          <w:rFonts w:ascii="CMR10" w:eastAsia="Times New Roman" w:hAnsi="CMR10" w:cs="Times New Roman"/>
          <w:sz w:val="20"/>
          <w:szCs w:val="20"/>
          <w:lang w:eastAsia="en-GB"/>
        </w:rPr>
        <w:t>)</w:t>
      </w:r>
      <w:r w:rsidRPr="00FF6B8F">
        <w:rPr>
          <w:rFonts w:ascii="CMEX10" w:eastAsia="Times New Roman" w:hAnsi="CMEX10" w:cs="Times New Roman"/>
          <w:position w:val="14"/>
          <w:sz w:val="20"/>
          <w:szCs w:val="20"/>
          <w:lang w:eastAsia="en-GB"/>
        </w:rPr>
        <w:t xml:space="preserve">􏱐 </w:t>
      </w:r>
      <w:r w:rsidRPr="00FF6B8F">
        <w:rPr>
          <w:rFonts w:ascii="MSBM10" w:eastAsia="Times New Roman" w:hAnsi="MSBM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i</w:t>
      </w:r>
      <w:r w:rsidRPr="00FF6B8F">
        <w:rPr>
          <w:rFonts w:ascii="CMSY10" w:eastAsia="Times New Roman" w:hAnsi="CMSY10" w:cs="Times New Roman"/>
          <w:sz w:val="20"/>
          <w:szCs w:val="20"/>
          <w:lang w:eastAsia="en-GB"/>
        </w:rPr>
        <w:t>|</w:t>
      </w:r>
      <w:r w:rsidRPr="00FF6B8F">
        <w:rPr>
          <w:rFonts w:ascii="CMMI10" w:eastAsia="Times New Roman" w:hAnsi="CMMI10" w:cs="Times New Roman"/>
          <w:sz w:val="20"/>
          <w:szCs w:val="20"/>
          <w:lang w:eastAsia="en-GB"/>
        </w:rPr>
        <w:t>x</w:t>
      </w:r>
      <w:r w:rsidRPr="00FF6B8F">
        <w:rPr>
          <w:rFonts w:ascii="CMR10" w:eastAsia="Times New Roman" w:hAnsi="CMR10" w:cs="Times New Roman"/>
          <w:sz w:val="20"/>
          <w:szCs w:val="20"/>
          <w:lang w:eastAsia="en-GB"/>
        </w:rPr>
        <w:t>;</w:t>
      </w:r>
      <w:r w:rsidRPr="00FF6B8F">
        <w:rPr>
          <w:rFonts w:ascii="CMSY10" w:eastAsia="Times New Roman" w:hAnsi="CMSY10" w:cs="Times New Roman"/>
          <w:sz w:val="20"/>
          <w:szCs w:val="20"/>
          <w:lang w:eastAsia="en-GB"/>
        </w:rPr>
        <w:t xml:space="preserve">C </w:t>
      </w:r>
    </w:p>
    <w:p w14:paraId="47F4166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where </w:t>
      </w:r>
      <w:r w:rsidRPr="00FF6B8F">
        <w:rPr>
          <w:rFonts w:ascii="CMMI10" w:eastAsia="Times New Roman" w:hAnsi="CMMI10" w:cs="Times New Roman"/>
          <w:sz w:val="20"/>
          <w:szCs w:val="20"/>
          <w:lang w:eastAsia="en-GB"/>
        </w:rPr>
        <w:t>ω</w:t>
      </w:r>
      <w:r w:rsidRPr="00FF6B8F">
        <w:rPr>
          <w:rFonts w:ascii="CMR7" w:eastAsia="Times New Roman" w:hAnsi="CMR7" w:cs="Times New Roman"/>
          <w:position w:val="8"/>
          <w:sz w:val="14"/>
          <w:szCs w:val="14"/>
          <w:lang w:eastAsia="en-GB"/>
        </w:rPr>
        <w:t>(</w:t>
      </w:r>
      <w:r w:rsidRPr="00FF6B8F">
        <w:rPr>
          <w:rFonts w:ascii="CMMI7" w:eastAsia="Times New Roman" w:hAnsi="CMMI7" w:cs="Times New Roman"/>
          <w:position w:val="8"/>
          <w:sz w:val="14"/>
          <w:szCs w:val="14"/>
          <w:lang w:eastAsia="en-GB"/>
        </w:rPr>
        <w:t>c</w:t>
      </w:r>
      <w:r w:rsidRPr="00FF6B8F">
        <w:rPr>
          <w:rFonts w:ascii="CMR7" w:eastAsia="Times New Roman" w:hAnsi="CMR7" w:cs="Times New Roman"/>
          <w:position w:val="8"/>
          <w:sz w:val="14"/>
          <w:szCs w:val="14"/>
          <w:lang w:eastAsia="en-GB"/>
        </w:rPr>
        <w:t xml:space="preserve">) </w:t>
      </w:r>
      <w:r w:rsidRPr="00FF6B8F">
        <w:rPr>
          <w:rFonts w:ascii="CMR10" w:eastAsia="Times New Roman" w:hAnsi="CMR10" w:cs="Times New Roman"/>
          <w:sz w:val="20"/>
          <w:szCs w:val="20"/>
          <w:lang w:eastAsia="en-GB"/>
        </w:rPr>
        <w:t xml:space="preserve">represents the parameters of a particular model in the committee, </w:t>
      </w:r>
      <w:r w:rsidRPr="00FF6B8F">
        <w:rPr>
          <w:rFonts w:ascii="CMSY10" w:eastAsia="Times New Roman" w:hAnsi="CMSY10" w:cs="Times New Roman"/>
          <w:sz w:val="20"/>
          <w:szCs w:val="20"/>
          <w:lang w:eastAsia="en-GB"/>
        </w:rPr>
        <w:t xml:space="preserve">C </w:t>
      </w:r>
      <w:r w:rsidRPr="00FF6B8F">
        <w:rPr>
          <w:rFonts w:ascii="CMR10" w:eastAsia="Times New Roman" w:hAnsi="CMR10" w:cs="Times New Roman"/>
          <w:sz w:val="20"/>
          <w:szCs w:val="20"/>
          <w:lang w:eastAsia="en-GB"/>
        </w:rPr>
        <w:t xml:space="preserve">represents the </w:t>
      </w:r>
      <w:proofErr w:type="gramStart"/>
      <w:r w:rsidRPr="00FF6B8F">
        <w:rPr>
          <w:rFonts w:ascii="CMR10" w:eastAsia="Times New Roman" w:hAnsi="CMR10" w:cs="Times New Roman"/>
          <w:sz w:val="20"/>
          <w:szCs w:val="20"/>
          <w:lang w:eastAsia="en-GB"/>
        </w:rPr>
        <w:t>committee as a whole</w:t>
      </w:r>
      <w:proofErr w:type="gramEnd"/>
      <w:r w:rsidRPr="00FF6B8F">
        <w:rPr>
          <w:rFonts w:ascii="CMR10" w:eastAsia="Times New Roman" w:hAnsi="CMR10" w:cs="Times New Roman"/>
          <w:sz w:val="20"/>
          <w:szCs w:val="20"/>
          <w:lang w:eastAsia="en-GB"/>
        </w:rPr>
        <w:t xml:space="preserve">. </w:t>
      </w:r>
    </w:p>
    <w:p w14:paraId="7A0BB63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Average KL divergence is known to miss some instances when committee members disagree where VE does not whereas, a limitation of VE is that it can miss informative instances [</w:t>
      </w:r>
      <w:r w:rsidRPr="00FF6B8F">
        <w:rPr>
          <w:rFonts w:ascii="CMR10" w:eastAsia="Times New Roman" w:hAnsi="CMR10" w:cs="Times New Roman"/>
          <w:color w:val="00008C"/>
          <w:sz w:val="20"/>
          <w:szCs w:val="20"/>
          <w:lang w:eastAsia="en-GB"/>
        </w:rPr>
        <w:t>30</w:t>
      </w:r>
      <w:r w:rsidRPr="00FF6B8F">
        <w:rPr>
          <w:rFonts w:ascii="CMR10" w:eastAsia="Times New Roman" w:hAnsi="CMR10" w:cs="Times New Roman"/>
          <w:sz w:val="20"/>
          <w:szCs w:val="20"/>
          <w:lang w:eastAsia="en-GB"/>
        </w:rPr>
        <w:t xml:space="preserve">]. A shared weakness is that both metrics often fail to select enough valuable instances to achieve the same classification accuracy as passive learning. </w:t>
      </w:r>
    </w:p>
    <w:p w14:paraId="2E597B0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2.2 Interactive Learning </w:t>
      </w:r>
    </w:p>
    <w:p w14:paraId="39D16D8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Interactive learning is a machine learning workflow involving directed experimentation with inputs and output [</w:t>
      </w:r>
      <w:r w:rsidRPr="00FF6B8F">
        <w:rPr>
          <w:rFonts w:ascii="CMR10" w:eastAsia="Times New Roman" w:hAnsi="CMR10" w:cs="Times New Roman"/>
          <w:color w:val="00008C"/>
          <w:sz w:val="20"/>
          <w:szCs w:val="20"/>
          <w:lang w:eastAsia="en-GB"/>
        </w:rPr>
        <w:t>1</w:t>
      </w:r>
      <w:r w:rsidRPr="00FF6B8F">
        <w:rPr>
          <w:rFonts w:ascii="CMR10" w:eastAsia="Times New Roman" w:hAnsi="CMR10" w:cs="Times New Roman"/>
          <w:sz w:val="20"/>
          <w:szCs w:val="20"/>
          <w:lang w:eastAsia="en-GB"/>
        </w:rPr>
        <w:t>]. A rapid change in response to user input facilitates interactive inspection of the impact of the user’s input. This workflow format is commonly used to solve NLP problems; related works include literature in passage ranking (PR) of generated text in the context of translations, question answering and text summarisation [</w:t>
      </w:r>
      <w:r w:rsidRPr="00FF6B8F">
        <w:rPr>
          <w:rFonts w:ascii="CMR10" w:eastAsia="Times New Roman" w:hAnsi="CMR10" w:cs="Times New Roman"/>
          <w:color w:val="00008C"/>
          <w:sz w:val="20"/>
          <w:szCs w:val="20"/>
          <w:lang w:eastAsia="en-GB"/>
        </w:rPr>
        <w:t>39</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31</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41</w:t>
      </w:r>
      <w:r w:rsidRPr="00FF6B8F">
        <w:rPr>
          <w:rFonts w:ascii="CMR10" w:eastAsia="Times New Roman" w:hAnsi="CMR10" w:cs="Times New Roman"/>
          <w:sz w:val="20"/>
          <w:szCs w:val="20"/>
          <w:lang w:eastAsia="en-GB"/>
        </w:rPr>
        <w:t xml:space="preserve">]. These works had a focus on interactionally-expensive uncertainty sampling to learn the rankings of </w:t>
      </w:r>
      <w:r w:rsidRPr="00FF6B8F">
        <w:rPr>
          <w:rFonts w:ascii="CMTI10" w:eastAsia="Times New Roman" w:hAnsi="CMTI10" w:cs="Times New Roman"/>
          <w:sz w:val="20"/>
          <w:szCs w:val="20"/>
          <w:lang w:eastAsia="en-GB"/>
        </w:rPr>
        <w:t xml:space="preserve">all </w:t>
      </w:r>
      <w:r w:rsidRPr="00FF6B8F">
        <w:rPr>
          <w:rFonts w:ascii="CMR10" w:eastAsia="Times New Roman" w:hAnsi="CMR10" w:cs="Times New Roman"/>
          <w:sz w:val="20"/>
          <w:szCs w:val="20"/>
          <w:lang w:eastAsia="en-GB"/>
        </w:rPr>
        <w:t>candidate passages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Gao et al. [</w:t>
      </w:r>
      <w:r w:rsidRPr="00FF6B8F">
        <w:rPr>
          <w:rFonts w:ascii="CMR10" w:eastAsia="Times New Roman" w:hAnsi="CMR10" w:cs="Times New Roman"/>
          <w:color w:val="00008C"/>
          <w:sz w:val="20"/>
          <w:szCs w:val="20"/>
          <w:lang w:eastAsia="en-GB"/>
        </w:rPr>
        <w:t>17</w:t>
      </w:r>
      <w:r w:rsidRPr="00FF6B8F">
        <w:rPr>
          <w:rFonts w:ascii="CMR10" w:eastAsia="Times New Roman" w:hAnsi="CMR10" w:cs="Times New Roman"/>
          <w:sz w:val="20"/>
          <w:szCs w:val="20"/>
          <w:lang w:eastAsia="en-GB"/>
        </w:rPr>
        <w:t xml:space="preserve">] researched how to reduce the number of user interactions for uncertainty sampling techniques with some success using an active learner. A positive step towards reasonable interactive learning. </w:t>
      </w:r>
    </w:p>
    <w:p w14:paraId="3263671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take an alternative approach to uncertainty sampling by proposing a Bayesian optimisation (BO) strategy </w:t>
      </w:r>
      <w:proofErr w:type="gramStart"/>
      <w:r w:rsidRPr="00FF6B8F">
        <w:rPr>
          <w:rFonts w:ascii="CMR10" w:eastAsia="Times New Roman" w:hAnsi="CMR10" w:cs="Times New Roman"/>
          <w:sz w:val="20"/>
          <w:szCs w:val="20"/>
          <w:lang w:eastAsia="en-GB"/>
        </w:rPr>
        <w:t>instead .</w:t>
      </w:r>
      <w:proofErr w:type="gramEnd"/>
      <w:r w:rsidRPr="00FF6B8F">
        <w:rPr>
          <w:rFonts w:ascii="CMR10" w:eastAsia="Times New Roman" w:hAnsi="CMR10" w:cs="Times New Roman"/>
          <w:sz w:val="20"/>
          <w:szCs w:val="20"/>
          <w:lang w:eastAsia="en-GB"/>
        </w:rPr>
        <w:t xml:space="preserve"> With Gaussian process (GPs) displaying some success in error reduction for NLP tasks with noisy labels [</w:t>
      </w:r>
      <w:r w:rsidRPr="00FF6B8F">
        <w:rPr>
          <w:rFonts w:ascii="CMR10" w:eastAsia="Times New Roman" w:hAnsi="CMR10" w:cs="Times New Roman"/>
          <w:color w:val="00008C"/>
          <w:sz w:val="20"/>
          <w:szCs w:val="20"/>
          <w:lang w:eastAsia="en-GB"/>
        </w:rPr>
        <w:t>9</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4</w:t>
      </w:r>
      <w:r w:rsidRPr="00FF6B8F">
        <w:rPr>
          <w:rFonts w:ascii="CMR10" w:eastAsia="Times New Roman" w:hAnsi="CMR10" w:cs="Times New Roman"/>
          <w:sz w:val="20"/>
          <w:szCs w:val="20"/>
          <w:lang w:eastAsia="en-GB"/>
        </w:rPr>
        <w:t>], Simpson and Gurevych [</w:t>
      </w:r>
      <w:r w:rsidRPr="00FF6B8F">
        <w:rPr>
          <w:rFonts w:ascii="CMR10" w:eastAsia="Times New Roman" w:hAnsi="CMR10" w:cs="Times New Roman"/>
          <w:color w:val="00008C"/>
          <w:sz w:val="20"/>
          <w:szCs w:val="20"/>
          <w:lang w:eastAsia="en-GB"/>
        </w:rPr>
        <w:t>53</w:t>
      </w:r>
      <w:r w:rsidRPr="00FF6B8F">
        <w:rPr>
          <w:rFonts w:ascii="CMR10" w:eastAsia="Times New Roman" w:hAnsi="CMR10" w:cs="Times New Roman"/>
          <w:sz w:val="20"/>
          <w:szCs w:val="20"/>
          <w:lang w:eastAsia="en-GB"/>
        </w:rPr>
        <w:t>] proposed using Gaussian process preference learning (GPPL) with uncertainty sampling. This approach has been further built upon by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to a BO framework. This approach showed a markable improvement in the accuracy of chosen answers in a community question answering (cQA) task with a small number of interactions required. The methodology used Expected Improvement (IMP) as the acquisition function for AL which twisted the focus of optimisation to find the best candidate, as opposed to the ranks of all </w:t>
      </w:r>
      <w:proofErr w:type="gramStart"/>
      <w:r w:rsidRPr="00FF6B8F">
        <w:rPr>
          <w:rFonts w:ascii="CMR10" w:eastAsia="Times New Roman" w:hAnsi="CMR10" w:cs="Times New Roman"/>
          <w:sz w:val="20"/>
          <w:szCs w:val="20"/>
          <w:lang w:eastAsia="en-GB"/>
        </w:rPr>
        <w:t>candidates .</w:t>
      </w:r>
      <w:proofErr w:type="gramEnd"/>
      <w:r w:rsidRPr="00FF6B8F">
        <w:rPr>
          <w:rFonts w:ascii="CMR10" w:eastAsia="Times New Roman" w:hAnsi="CMR10" w:cs="Times New Roman"/>
          <w:sz w:val="20"/>
          <w:szCs w:val="20"/>
          <w:lang w:eastAsia="en-GB"/>
        </w:rPr>
        <w:t xml:space="preserve"> The switch to the exploitation of promising candidates showed to be massively influential on </w:t>
      </w:r>
      <w:proofErr w:type="gramStart"/>
      <w:r w:rsidRPr="00FF6B8F">
        <w:rPr>
          <w:rFonts w:ascii="CMR10" w:eastAsia="Times New Roman" w:hAnsi="CMR10" w:cs="Times New Roman"/>
          <w:sz w:val="20"/>
          <w:szCs w:val="20"/>
          <w:lang w:eastAsia="en-GB"/>
        </w:rPr>
        <w:t>performance .</w:t>
      </w:r>
      <w:proofErr w:type="gramEnd"/>
      <w:r w:rsidRPr="00FF6B8F">
        <w:rPr>
          <w:rFonts w:ascii="CMR10" w:eastAsia="Times New Roman" w:hAnsi="CMR10" w:cs="Times New Roman"/>
          <w:sz w:val="20"/>
          <w:szCs w:val="20"/>
          <w:lang w:eastAsia="en-GB"/>
        </w:rPr>
        <w:t xml:space="preserve">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furthered the performance enhancement gained from using the BO </w:t>
      </w:r>
      <w:r w:rsidRPr="00FF6B8F">
        <w:rPr>
          <w:rFonts w:ascii="CMR10" w:eastAsia="Times New Roman" w:hAnsi="CMR10" w:cs="Times New Roman"/>
          <w:sz w:val="20"/>
          <w:szCs w:val="20"/>
          <w:lang w:eastAsia="en-GB"/>
        </w:rPr>
        <w:lastRenderedPageBreak/>
        <w:t>framework by using prior predictions from a state-of-the-art scoring method, SUPERT [</w:t>
      </w:r>
      <w:r w:rsidRPr="00FF6B8F">
        <w:rPr>
          <w:rFonts w:ascii="CMR10" w:eastAsia="Times New Roman" w:hAnsi="CMR10" w:cs="Times New Roman"/>
          <w:color w:val="00008C"/>
          <w:sz w:val="20"/>
          <w:szCs w:val="20"/>
          <w:lang w:eastAsia="en-GB"/>
        </w:rPr>
        <w:t>18</w:t>
      </w:r>
      <w:r w:rsidRPr="00FF6B8F">
        <w:rPr>
          <w:rFonts w:ascii="CMR10" w:eastAsia="Times New Roman" w:hAnsi="CMR10" w:cs="Times New Roman"/>
          <w:sz w:val="20"/>
          <w:szCs w:val="20"/>
          <w:lang w:eastAsia="en-GB"/>
        </w:rPr>
        <w:t>], as an informative prior for GPPL to address the cold-start problem for recommender systems [</w:t>
      </w:r>
      <w:r w:rsidRPr="00FF6B8F">
        <w:rPr>
          <w:rFonts w:ascii="CMR10" w:eastAsia="Times New Roman" w:hAnsi="CMR10" w:cs="Times New Roman"/>
          <w:color w:val="00008C"/>
          <w:sz w:val="20"/>
          <w:szCs w:val="20"/>
          <w:lang w:eastAsia="en-GB"/>
        </w:rPr>
        <w:t>45</w:t>
      </w:r>
      <w:r w:rsidRPr="00FF6B8F">
        <w:rPr>
          <w:rFonts w:ascii="CMR10" w:eastAsia="Times New Roman" w:hAnsi="CMR10" w:cs="Times New Roman"/>
          <w:sz w:val="20"/>
          <w:szCs w:val="20"/>
          <w:lang w:eastAsia="en-GB"/>
        </w:rPr>
        <w:t xml:space="preserve">]. </w:t>
      </w:r>
    </w:p>
    <w:p w14:paraId="2A7622F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2.3 Deep Learning </w:t>
      </w:r>
    </w:p>
    <w:p w14:paraId="11290AA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Deep learning methods form a subset of machine learning, based on neural networks with at least three hidden layers. These techniques have dramatically increased the capabilities of model recognition in many domains including visual object recognition, question answering and text summarisation [</w:t>
      </w:r>
      <w:r w:rsidRPr="00FF6B8F">
        <w:rPr>
          <w:rFonts w:ascii="CMR10" w:eastAsia="Times New Roman" w:hAnsi="CMR10" w:cs="Times New Roman"/>
          <w:color w:val="00008C"/>
          <w:sz w:val="20"/>
          <w:szCs w:val="20"/>
          <w:lang w:eastAsia="en-GB"/>
        </w:rPr>
        <w:t>28</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51</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61</w:t>
      </w:r>
      <w:r w:rsidRPr="00FF6B8F">
        <w:rPr>
          <w:rFonts w:ascii="CMR10" w:eastAsia="Times New Roman" w:hAnsi="CMR10" w:cs="Times New Roman"/>
          <w:sz w:val="20"/>
          <w:szCs w:val="20"/>
          <w:lang w:eastAsia="en-GB"/>
        </w:rPr>
        <w:t xml:space="preserve">]. In classical training, one typically uses maximum a-posteriori (MAP) optimisation to choose the set of parameters, </w:t>
      </w:r>
      <w:r w:rsidRPr="00FF6B8F">
        <w:rPr>
          <w:rFonts w:ascii="CMMI10" w:eastAsia="Times New Roman" w:hAnsi="CMMI10" w:cs="Times New Roman"/>
          <w:sz w:val="20"/>
          <w:szCs w:val="20"/>
          <w:lang w:eastAsia="en-GB"/>
        </w:rPr>
        <w:t>w</w:t>
      </w:r>
      <w:r w:rsidRPr="00FF6B8F">
        <w:rPr>
          <w:rFonts w:ascii="CMR10" w:eastAsia="Times New Roman" w:hAnsi="CMR10" w:cs="Times New Roman"/>
          <w:sz w:val="20"/>
          <w:szCs w:val="20"/>
          <w:lang w:eastAsia="en-GB"/>
        </w:rPr>
        <w:t>ˆ, for our model that maximises the posterior probability from our parameter distribution [</w:t>
      </w:r>
      <w:r w:rsidRPr="00FF6B8F">
        <w:rPr>
          <w:rFonts w:ascii="CMR10" w:eastAsia="Times New Roman" w:hAnsi="CMR10" w:cs="Times New Roman"/>
          <w:color w:val="00008C"/>
          <w:sz w:val="20"/>
          <w:szCs w:val="20"/>
          <w:lang w:eastAsia="en-GB"/>
        </w:rPr>
        <w:t>58</w:t>
      </w:r>
      <w:r w:rsidRPr="00FF6B8F">
        <w:rPr>
          <w:rFonts w:ascii="CMR10" w:eastAsia="Times New Roman" w:hAnsi="CMR10" w:cs="Times New Roman"/>
          <w:sz w:val="20"/>
          <w:szCs w:val="20"/>
          <w:lang w:eastAsia="en-GB"/>
        </w:rPr>
        <w:t xml:space="preserve">]. MAP does not require </w:t>
      </w:r>
      <w:proofErr w:type="gramStart"/>
      <w:r w:rsidRPr="00FF6B8F">
        <w:rPr>
          <w:rFonts w:ascii="CMR10" w:eastAsia="Times New Roman" w:hAnsi="CMR10" w:cs="Times New Roman"/>
          <w:sz w:val="20"/>
          <w:szCs w:val="20"/>
          <w:lang w:eastAsia="en-GB"/>
        </w:rPr>
        <w:t>computationally-costly</w:t>
      </w:r>
      <w:proofErr w:type="gramEnd"/>
      <w:r w:rsidRPr="00FF6B8F">
        <w:rPr>
          <w:rFonts w:ascii="CMR10" w:eastAsia="Times New Roman" w:hAnsi="CMR10" w:cs="Times New Roman"/>
          <w:sz w:val="20"/>
          <w:szCs w:val="20"/>
          <w:lang w:eastAsia="en-GB"/>
        </w:rPr>
        <w:t xml:space="preserve"> calculations of the marginal distribution [</w:t>
      </w:r>
      <w:r w:rsidRPr="00FF6B8F">
        <w:rPr>
          <w:rFonts w:ascii="CMR10" w:eastAsia="Times New Roman" w:hAnsi="CMR10" w:cs="Times New Roman"/>
          <w:color w:val="00008C"/>
          <w:sz w:val="20"/>
          <w:szCs w:val="20"/>
          <w:lang w:eastAsia="en-GB"/>
        </w:rPr>
        <w:t>22</w:t>
      </w:r>
      <w:r w:rsidRPr="00FF6B8F">
        <w:rPr>
          <w:rFonts w:ascii="CMR10" w:eastAsia="Times New Roman" w:hAnsi="CMR10" w:cs="Times New Roman"/>
          <w:sz w:val="20"/>
          <w:szCs w:val="20"/>
          <w:lang w:eastAsia="en-GB"/>
        </w:rPr>
        <w:t>]; however, since MAP is a point estimate, it cannot be fully considered a Bayesian approach [</w:t>
      </w:r>
      <w:r w:rsidRPr="00FF6B8F">
        <w:rPr>
          <w:rFonts w:ascii="CMR10" w:eastAsia="Times New Roman" w:hAnsi="CMR10" w:cs="Times New Roman"/>
          <w:color w:val="00008C"/>
          <w:sz w:val="20"/>
          <w:szCs w:val="20"/>
          <w:lang w:eastAsia="en-GB"/>
        </w:rPr>
        <w:t>22</w:t>
      </w:r>
      <w:r w:rsidRPr="00FF6B8F">
        <w:rPr>
          <w:rFonts w:ascii="CMR10" w:eastAsia="Times New Roman" w:hAnsi="CMR10" w:cs="Times New Roman"/>
          <w:sz w:val="20"/>
          <w:szCs w:val="20"/>
          <w:lang w:eastAsia="en-GB"/>
        </w:rPr>
        <w:t xml:space="preserve">]. </w:t>
      </w:r>
    </w:p>
    <w:p w14:paraId="6E8A216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lang w:eastAsia="en-GB"/>
        </w:rPr>
        <w:t xml:space="preserve">2.3.1 Pre-trained Models </w:t>
      </w:r>
    </w:p>
    <w:p w14:paraId="44302E8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Pre-trained, deep learning, language models are useful in unsupervised learning problems due to the lack of major architectural modifications required and the high-performance levels that are delivered [</w:t>
      </w:r>
      <w:r w:rsidRPr="00FF6B8F">
        <w:rPr>
          <w:rFonts w:ascii="CMR10" w:eastAsia="Times New Roman" w:hAnsi="CMR10" w:cs="Times New Roman"/>
          <w:color w:val="00008C"/>
          <w:sz w:val="20"/>
          <w:szCs w:val="20"/>
          <w:lang w:eastAsia="en-GB"/>
        </w:rPr>
        <w:t>40</w:t>
      </w:r>
      <w:r w:rsidRPr="00FF6B8F">
        <w:rPr>
          <w:rFonts w:ascii="CMR10" w:eastAsia="Times New Roman" w:hAnsi="CMR10" w:cs="Times New Roman"/>
          <w:sz w:val="20"/>
          <w:szCs w:val="20"/>
          <w:lang w:eastAsia="en-GB"/>
        </w:rPr>
        <w:t xml:space="preserve">]. One popular pre-trained language model is the Bidirectional Encoder Representations from Transformers (BERT) which takes an entire sequence of words, bidirectionally, to produce significantly improved results. The input is augmented by three embeddings – position, </w:t>
      </w:r>
      <w:proofErr w:type="gramStart"/>
      <w:r w:rsidRPr="00FF6B8F">
        <w:rPr>
          <w:rFonts w:ascii="CMR10" w:eastAsia="Times New Roman" w:hAnsi="CMR10" w:cs="Times New Roman"/>
          <w:sz w:val="20"/>
          <w:szCs w:val="20"/>
          <w:lang w:eastAsia="en-GB"/>
        </w:rPr>
        <w:t>segment</w:t>
      </w:r>
      <w:proofErr w:type="gramEnd"/>
      <w:r w:rsidRPr="00FF6B8F">
        <w:rPr>
          <w:rFonts w:ascii="CMR10" w:eastAsia="Times New Roman" w:hAnsi="CMR10" w:cs="Times New Roman"/>
          <w:sz w:val="20"/>
          <w:szCs w:val="20"/>
          <w:lang w:eastAsia="en-GB"/>
        </w:rPr>
        <w:t xml:space="preserve"> and token embeddings – and padded </w:t>
      </w:r>
    </w:p>
    <w:p w14:paraId="0774ECC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Y7" w:eastAsia="Times New Roman" w:hAnsi="CMSY7" w:cs="Times New Roman"/>
          <w:sz w:val="14"/>
          <w:szCs w:val="14"/>
          <w:lang w:eastAsia="en-GB"/>
        </w:rPr>
        <w:t>C</w:t>
      </w:r>
      <w:r w:rsidRPr="00FF6B8F">
        <w:rPr>
          <w:rFonts w:ascii="CMSY7" w:eastAsia="Times New Roman" w:hAnsi="CMSY7" w:cs="Times New Roman"/>
          <w:sz w:val="14"/>
          <w:szCs w:val="14"/>
          <w:lang w:eastAsia="en-GB"/>
        </w:rPr>
        <w:br/>
      </w:r>
      <w:r w:rsidRPr="00FF6B8F">
        <w:rPr>
          <w:rFonts w:ascii="CMSY7" w:eastAsia="Times New Roman" w:hAnsi="CMSY7" w:cs="Times New Roman"/>
          <w:position w:val="-6"/>
          <w:sz w:val="14"/>
          <w:szCs w:val="14"/>
          <w:lang w:eastAsia="en-GB"/>
        </w:rPr>
        <w:t xml:space="preserve">∗ </w:t>
      </w:r>
      <w:r w:rsidRPr="00FF6B8F">
        <w:rPr>
          <w:rFonts w:ascii="CMR10" w:eastAsia="Times New Roman" w:hAnsi="CMR10" w:cs="Times New Roman"/>
          <w:sz w:val="20"/>
          <w:szCs w:val="20"/>
          <w:lang w:eastAsia="en-GB"/>
        </w:rPr>
        <w:t>1</w:t>
      </w:r>
      <w:r w:rsidRPr="00FF6B8F">
        <w:rPr>
          <w:rFonts w:ascii="CMEX10" w:eastAsia="Times New Roman" w:hAnsi="CMEX10" w:cs="Times New Roman"/>
          <w:position w:val="6"/>
          <w:sz w:val="20"/>
          <w:szCs w:val="20"/>
          <w:lang w:eastAsia="en-GB"/>
        </w:rPr>
        <w:t xml:space="preserve">􏰃􏰃 </w:t>
      </w:r>
      <w:r w:rsidRPr="00FF6B8F">
        <w:rPr>
          <w:rFonts w:ascii="CMMI7" w:eastAsia="Times New Roman" w:hAnsi="CMMI7" w:cs="Times New Roman"/>
          <w:position w:val="-6"/>
          <w:sz w:val="14"/>
          <w:szCs w:val="14"/>
          <w:lang w:eastAsia="en-GB"/>
        </w:rPr>
        <w:t xml:space="preserve">c </w:t>
      </w:r>
    </w:p>
    <w:p w14:paraId="2BAD111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10" w:eastAsia="Times New Roman" w:hAnsi="CMMI10" w:cs="Times New Roman"/>
          <w:sz w:val="20"/>
          <w:szCs w:val="20"/>
          <w:lang w:eastAsia="en-GB"/>
        </w:rPr>
        <w:t>x</w:t>
      </w:r>
      <w:r w:rsidRPr="00FF6B8F">
        <w:rPr>
          <w:rFonts w:ascii="CMMI7" w:eastAsia="Times New Roman" w:hAnsi="CMMI7" w:cs="Times New Roman"/>
          <w:position w:val="-4"/>
          <w:sz w:val="14"/>
          <w:szCs w:val="14"/>
          <w:lang w:eastAsia="en-GB"/>
        </w:rPr>
        <w:t>K</w:t>
      </w:r>
      <w:r w:rsidRPr="00FF6B8F">
        <w:rPr>
          <w:rFonts w:ascii="CMMI10" w:eastAsia="Times New Roman" w:hAnsi="CMMI10" w:cs="Times New Roman"/>
          <w:sz w:val="20"/>
          <w:szCs w:val="20"/>
          <w:lang w:eastAsia="en-GB"/>
        </w:rPr>
        <w:t xml:space="preserve">L </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argmax</w:t>
      </w:r>
      <w:r w:rsidRPr="00FF6B8F">
        <w:rPr>
          <w:rFonts w:ascii="CMMI7" w:eastAsia="Times New Roman" w:hAnsi="CMMI7" w:cs="Times New Roman"/>
          <w:position w:val="-2"/>
          <w:sz w:val="14"/>
          <w:szCs w:val="14"/>
          <w:lang w:eastAsia="en-GB"/>
        </w:rPr>
        <w:t xml:space="preserve">x </w:t>
      </w:r>
      <w:proofErr w:type="gramStart"/>
      <w:r w:rsidRPr="00FF6B8F">
        <w:rPr>
          <w:rFonts w:ascii="MSBM10" w:eastAsia="Times New Roman" w:hAnsi="MSBM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y</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x</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 xml:space="preserve">ω </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 xml:space="preserve">log </w:t>
      </w:r>
      <w:r w:rsidRPr="00FF6B8F">
        <w:rPr>
          <w:rFonts w:ascii="CMSY10" w:eastAsia="Times New Roman" w:hAnsi="CMSY10" w:cs="Times New Roman"/>
          <w:position w:val="10"/>
          <w:sz w:val="20"/>
          <w:szCs w:val="20"/>
          <w:lang w:eastAsia="en-GB"/>
        </w:rPr>
        <w:t>C</w:t>
      </w:r>
      <w:r w:rsidRPr="00FF6B8F">
        <w:rPr>
          <w:rFonts w:ascii="CMMI7" w:eastAsia="Times New Roman" w:hAnsi="CMMI7" w:cs="Times New Roman"/>
          <w:sz w:val="14"/>
          <w:szCs w:val="14"/>
          <w:lang w:eastAsia="en-GB"/>
        </w:rPr>
        <w:t>c</w:t>
      </w:r>
      <w:r w:rsidRPr="00FF6B8F">
        <w:rPr>
          <w:rFonts w:ascii="CMR7" w:eastAsia="Times New Roman" w:hAnsi="CMR7" w:cs="Times New Roman"/>
          <w:sz w:val="14"/>
          <w:szCs w:val="14"/>
          <w:lang w:eastAsia="en-GB"/>
        </w:rPr>
        <w:t xml:space="preserve">=1 </w:t>
      </w:r>
      <w:r w:rsidRPr="00FF6B8F">
        <w:rPr>
          <w:rFonts w:ascii="CMMI7" w:eastAsia="Times New Roman" w:hAnsi="CMMI7" w:cs="Times New Roman"/>
          <w:sz w:val="14"/>
          <w:szCs w:val="14"/>
          <w:lang w:eastAsia="en-GB"/>
        </w:rPr>
        <w:t xml:space="preserve">i </w:t>
      </w:r>
    </w:p>
    <w:p w14:paraId="2975AE65" w14:textId="1689891E"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"/var/folders/2f/cwgmhyzx4fn5cwp5j_dpmsd00000gn/T/com.microsoft.Word/WebArchiveCopyPasteTempFiles/page7image54547904"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7272262" wp14:editId="6439C00C">
            <wp:extent cx="645160" cy="2743200"/>
            <wp:effectExtent l="0" t="0" r="0" b="0"/>
            <wp:docPr id="26" name="Picture 26" descr="page7image5454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7image545479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16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"/var/folders/2f/cwgmhyzx4fn5cwp5j_dpmsd00000gn/T/com.microsoft.Word/WebArchiveCopyPasteTempFiles/page7image54556352"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35EDD99" wp14:editId="70A9728E">
            <wp:extent cx="5731510" cy="2727325"/>
            <wp:effectExtent l="0" t="0" r="0" b="0"/>
            <wp:docPr id="25" name="Picture 25" descr="page7image5455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7image54556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2B0290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5 </w:t>
      </w:r>
    </w:p>
    <w:p w14:paraId="5B224D8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2.4. BAYESIAN DEEP LEARNING </w:t>
      </w:r>
    </w:p>
    <w:p w14:paraId="4E04198A" w14:textId="71780D0C"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"/var/folders/2f/cwgmhyzx4fn5cwp5j_dpmsd00000gn/T/com.microsoft.Word/WebArchiveCopyPasteTempFiles/page8image54597248"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96801D0" wp14:editId="025E29D9">
            <wp:extent cx="5731510" cy="2727325"/>
            <wp:effectExtent l="0" t="0" r="0" b="3175"/>
            <wp:docPr id="24" name="Picture 24" descr="page8image5459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8image54597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"/var/folders/2f/cwgmhyzx4fn5cwp5j_dpmsd00000gn/T/com.microsoft.Word/WebArchiveCopyPasteTempFiles/page8image61152784"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661A4A1F" wp14:editId="2282A248">
            <wp:extent cx="2868930" cy="1622425"/>
            <wp:effectExtent l="0" t="0" r="1270" b="3175"/>
            <wp:docPr id="23" name="Picture 23" descr="page8image6115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8image611527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8930" cy="16224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E54AE8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Figure 2.1: Typical deep learning architecture [</w:t>
      </w:r>
      <w:r w:rsidRPr="00FF6B8F">
        <w:rPr>
          <w:rFonts w:ascii="CMR10" w:eastAsia="Times New Roman" w:hAnsi="CMR10" w:cs="Times New Roman"/>
          <w:color w:val="00008C"/>
          <w:sz w:val="20"/>
          <w:szCs w:val="20"/>
          <w:lang w:eastAsia="en-GB"/>
        </w:rPr>
        <w:t>5</w:t>
      </w:r>
      <w:r w:rsidRPr="00FF6B8F">
        <w:rPr>
          <w:rFonts w:ascii="CMR10" w:eastAsia="Times New Roman" w:hAnsi="CMR10" w:cs="Times New Roman"/>
          <w:sz w:val="20"/>
          <w:szCs w:val="20"/>
          <w:lang w:eastAsia="en-GB"/>
        </w:rPr>
        <w:t>]</w:t>
      </w:r>
      <w:r w:rsidRPr="00FF6B8F">
        <w:rPr>
          <w:rFonts w:ascii="CMR10" w:eastAsia="Times New Roman" w:hAnsi="CMR10" w:cs="Times New Roman"/>
          <w:sz w:val="20"/>
          <w:szCs w:val="20"/>
          <w:lang w:eastAsia="en-GB"/>
        </w:rPr>
        <w:br/>
        <w:t xml:space="preserve">by a [CLS] token at the beginning of the first sentence to ensure BERT has lots of useful information </w:t>
      </w:r>
    </w:p>
    <w:p w14:paraId="61B76FD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44</w:t>
      </w:r>
      <w:r w:rsidRPr="00FF6B8F">
        <w:rPr>
          <w:rFonts w:ascii="CMR10" w:eastAsia="Times New Roman" w:hAnsi="CMR10" w:cs="Times New Roman"/>
          <w:sz w:val="20"/>
          <w:szCs w:val="20"/>
          <w:lang w:eastAsia="en-GB"/>
        </w:rPr>
        <w:t xml:space="preserve">]. </w:t>
      </w:r>
    </w:p>
    <w:p w14:paraId="554B6BC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BERT is trained on two tasks in parallel: Masked Language Modelling, prediction of hidden words in sentences, and Next Sentence Prediction [</w:t>
      </w:r>
      <w:r w:rsidRPr="00FF6B8F">
        <w:rPr>
          <w:rFonts w:ascii="CMR10" w:eastAsia="Times New Roman" w:hAnsi="CMR10" w:cs="Times New Roman"/>
          <w:color w:val="00008C"/>
          <w:sz w:val="20"/>
          <w:szCs w:val="20"/>
          <w:lang w:eastAsia="en-GB"/>
        </w:rPr>
        <w:t>44</w:t>
      </w:r>
      <w:r w:rsidRPr="00FF6B8F">
        <w:rPr>
          <w:rFonts w:ascii="CMR10" w:eastAsia="Times New Roman" w:hAnsi="CMR10" w:cs="Times New Roman"/>
          <w:sz w:val="20"/>
          <w:szCs w:val="20"/>
          <w:lang w:eastAsia="en-GB"/>
        </w:rPr>
        <w:t>]. However, BERT can be applied to many NLP tasks [</w:t>
      </w:r>
      <w:r w:rsidRPr="00FF6B8F">
        <w:rPr>
          <w:rFonts w:ascii="CMR10" w:eastAsia="Times New Roman" w:hAnsi="CMR10" w:cs="Times New Roman"/>
          <w:color w:val="00008C"/>
          <w:sz w:val="20"/>
          <w:szCs w:val="20"/>
          <w:lang w:eastAsia="en-GB"/>
        </w:rPr>
        <w:t>40</w:t>
      </w:r>
      <w:r w:rsidRPr="00FF6B8F">
        <w:rPr>
          <w:rFonts w:ascii="CMR10" w:eastAsia="Times New Roman" w:hAnsi="CMR10" w:cs="Times New Roman"/>
          <w:sz w:val="20"/>
          <w:szCs w:val="20"/>
          <w:lang w:eastAsia="en-GB"/>
        </w:rPr>
        <w:t>] such as question answering and text classification tasks with some minor fine-tuning; we add a small layer on the top of the transformer output for the [CLS] token [</w:t>
      </w:r>
      <w:r w:rsidRPr="00FF6B8F">
        <w:rPr>
          <w:rFonts w:ascii="CMR10" w:eastAsia="Times New Roman" w:hAnsi="CMR10" w:cs="Times New Roman"/>
          <w:color w:val="00008C"/>
          <w:sz w:val="20"/>
          <w:szCs w:val="20"/>
          <w:lang w:eastAsia="en-GB"/>
        </w:rPr>
        <w:t>44</w:t>
      </w:r>
      <w:r w:rsidRPr="00FF6B8F">
        <w:rPr>
          <w:rFonts w:ascii="CMR10" w:eastAsia="Times New Roman" w:hAnsi="CMR10" w:cs="Times New Roman"/>
          <w:sz w:val="20"/>
          <w:szCs w:val="20"/>
          <w:lang w:eastAsia="en-GB"/>
        </w:rPr>
        <w:t>] to adapt the core model to different tasks. Recent publications have found BERT-based models [</w:t>
      </w:r>
      <w:r w:rsidRPr="00FF6B8F">
        <w:rPr>
          <w:rFonts w:ascii="CMR10" w:eastAsia="Times New Roman" w:hAnsi="CMR10" w:cs="Times New Roman"/>
          <w:color w:val="00008C"/>
          <w:sz w:val="20"/>
          <w:szCs w:val="20"/>
          <w:lang w:eastAsia="en-GB"/>
        </w:rPr>
        <w:t>12</w:t>
      </w:r>
      <w:r w:rsidRPr="00FF6B8F">
        <w:rPr>
          <w:rFonts w:ascii="CMR10" w:eastAsia="Times New Roman" w:hAnsi="CMR10" w:cs="Times New Roman"/>
          <w:sz w:val="20"/>
          <w:szCs w:val="20"/>
          <w:lang w:eastAsia="en-GB"/>
        </w:rPr>
        <w:t>] to be extremely effective when tasked with passage ranking situations across the question answering and text summarisation disciplines [</w:t>
      </w:r>
      <w:r w:rsidRPr="00FF6B8F">
        <w:rPr>
          <w:rFonts w:ascii="CMR10" w:eastAsia="Times New Roman" w:hAnsi="CMR10" w:cs="Times New Roman"/>
          <w:color w:val="00008C"/>
          <w:sz w:val="20"/>
          <w:szCs w:val="20"/>
          <w:lang w:eastAsia="en-GB"/>
        </w:rPr>
        <w:t>60</w:t>
      </w:r>
      <w:r w:rsidRPr="00FF6B8F">
        <w:rPr>
          <w:rFonts w:ascii="CMR10" w:eastAsia="Times New Roman" w:hAnsi="CMR10" w:cs="Times New Roman"/>
          <w:sz w:val="20"/>
          <w:szCs w:val="20"/>
          <w:lang w:eastAsia="en-GB"/>
        </w:rPr>
        <w:t xml:space="preserve">, </w:t>
      </w:r>
      <w:r w:rsidRPr="00FF6B8F">
        <w:rPr>
          <w:rFonts w:ascii="CMR10" w:eastAsia="Times New Roman" w:hAnsi="CMR10" w:cs="Times New Roman"/>
          <w:color w:val="00008C"/>
          <w:sz w:val="20"/>
          <w:szCs w:val="20"/>
          <w:lang w:eastAsia="en-GB"/>
        </w:rPr>
        <w:t>42</w:t>
      </w:r>
      <w:r w:rsidRPr="00FF6B8F">
        <w:rPr>
          <w:rFonts w:ascii="CMR10" w:eastAsia="Times New Roman" w:hAnsi="CMR10" w:cs="Times New Roman"/>
          <w:sz w:val="20"/>
          <w:szCs w:val="20"/>
          <w:lang w:eastAsia="en-GB"/>
        </w:rPr>
        <w:t>]. Xu et al. [</w:t>
      </w:r>
      <w:r w:rsidRPr="00FF6B8F">
        <w:rPr>
          <w:rFonts w:ascii="CMR10" w:eastAsia="Times New Roman" w:hAnsi="CMR10" w:cs="Times New Roman"/>
          <w:color w:val="00008C"/>
          <w:sz w:val="20"/>
          <w:szCs w:val="20"/>
          <w:lang w:eastAsia="en-GB"/>
        </w:rPr>
        <w:t>60</w:t>
      </w:r>
      <w:r w:rsidRPr="00FF6B8F">
        <w:rPr>
          <w:rFonts w:ascii="CMR10" w:eastAsia="Times New Roman" w:hAnsi="CMR10" w:cs="Times New Roman"/>
          <w:sz w:val="20"/>
          <w:szCs w:val="20"/>
          <w:lang w:eastAsia="en-GB"/>
        </w:rPr>
        <w:t xml:space="preserve">] explored a query-passage set-up when applying BERT to cQA such that the BERT final hidden state fed into an MLP module to produce relevance scores in a supervised way. Since this technique outperformed the baseline, it may be a useful structure to consider adapting to the text summarisation domain. </w:t>
      </w:r>
    </w:p>
    <w:p w14:paraId="497323E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The limitation of utilising an interactive learning framework such as one outlined by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is that it does not utilise the vast performance capabilities of newer, pre-trained techniques such as BERT. Although the framework presented does limit the number of interactions required from a user – allowing the user to tailor the summary – Ein-Dor et al. [</w:t>
      </w:r>
      <w:r w:rsidRPr="00FF6B8F">
        <w:rPr>
          <w:rFonts w:ascii="CMR10" w:eastAsia="Times New Roman" w:hAnsi="CMR10" w:cs="Times New Roman"/>
          <w:color w:val="00008C"/>
          <w:sz w:val="20"/>
          <w:szCs w:val="20"/>
          <w:lang w:eastAsia="en-GB"/>
        </w:rPr>
        <w:t>14</w:t>
      </w:r>
      <w:r w:rsidRPr="00FF6B8F">
        <w:rPr>
          <w:rFonts w:ascii="CMR10" w:eastAsia="Times New Roman" w:hAnsi="CMR10" w:cs="Times New Roman"/>
          <w:sz w:val="20"/>
          <w:szCs w:val="20"/>
          <w:lang w:eastAsia="en-GB"/>
        </w:rPr>
        <w:t xml:space="preserve">] look to take this idea further with the incorporation of a BERT component in an AL framework. </w:t>
      </w:r>
    </w:p>
    <w:p w14:paraId="6135815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2.4 Bayesian Deep Learning </w:t>
      </w:r>
    </w:p>
    <w:p w14:paraId="5CAF4BA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Bayesian Deep Learning is a deep learning approach which uses a probabilistic framework – whether that be in the model acquisition function or model parameters – to improve model performance. Bayesian acquisition functions are something we have mentioned previously; however, concerning a probabilistic </w:t>
      </w:r>
      <w:r w:rsidRPr="00FF6B8F">
        <w:rPr>
          <w:rFonts w:ascii="CMR10" w:eastAsia="Times New Roman" w:hAnsi="CMR10" w:cs="Times New Roman"/>
          <w:sz w:val="20"/>
          <w:szCs w:val="20"/>
          <w:lang w:eastAsia="en-GB"/>
        </w:rPr>
        <w:lastRenderedPageBreak/>
        <w:t xml:space="preserve">approach to the selection of model parameters, </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marginalisation is used to replace optimisation. This is so we can utilise the effect of several models using different </w:t>
      </w:r>
      <w:r w:rsidRPr="00FF6B8F">
        <w:rPr>
          <w:rFonts w:ascii="CMMI10" w:eastAsia="Times New Roman" w:hAnsi="CMMI10" w:cs="Times New Roman"/>
          <w:sz w:val="20"/>
          <w:szCs w:val="20"/>
          <w:lang w:eastAsia="en-GB"/>
        </w:rPr>
        <w:t xml:space="preserve">ω </w:t>
      </w:r>
      <w:r w:rsidRPr="00FF6B8F">
        <w:rPr>
          <w:rFonts w:ascii="CMR10" w:eastAsia="Times New Roman" w:hAnsi="CMR10" w:cs="Times New Roman"/>
          <w:sz w:val="20"/>
          <w:szCs w:val="20"/>
          <w:lang w:eastAsia="en-GB"/>
        </w:rPr>
        <w:t xml:space="preserve">with probability distribution </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To allow us to marginalise over </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we require Bayes Theorem to link the </w:t>
      </w:r>
      <w:r w:rsidRPr="00FF6B8F">
        <w:rPr>
          <w:rFonts w:ascii="CMTI10" w:eastAsia="Times New Roman" w:hAnsi="CMTI10" w:cs="Times New Roman"/>
          <w:sz w:val="20"/>
          <w:szCs w:val="20"/>
          <w:lang w:eastAsia="en-GB"/>
        </w:rPr>
        <w:t>prior distribution</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for parameters </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the likelihood, </w:t>
      </w: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SY10" w:eastAsia="Times New Roman" w:hAnsi="CMSY10" w:cs="Times New Roman"/>
          <w:sz w:val="20"/>
          <w:szCs w:val="20"/>
          <w:lang w:eastAsia="en-GB"/>
        </w:rPr>
        <w:t xml:space="preserve">D | </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of such parameters being suitable for data, </w:t>
      </w:r>
      <w:r w:rsidRPr="00FF6B8F">
        <w:rPr>
          <w:rFonts w:ascii="CMSY10" w:eastAsia="Times New Roman" w:hAnsi="CMSY10" w:cs="Times New Roman"/>
          <w:sz w:val="20"/>
          <w:szCs w:val="20"/>
          <w:lang w:eastAsia="en-GB"/>
        </w:rPr>
        <w:t>D</w:t>
      </w:r>
      <w:r w:rsidRPr="00FF6B8F">
        <w:rPr>
          <w:rFonts w:ascii="CMR10" w:eastAsia="Times New Roman" w:hAnsi="CMR10" w:cs="Times New Roman"/>
          <w:sz w:val="20"/>
          <w:szCs w:val="20"/>
          <w:lang w:eastAsia="en-GB"/>
        </w:rPr>
        <w:t xml:space="preserve">; and the </w:t>
      </w:r>
      <w:r w:rsidRPr="00FF6B8F">
        <w:rPr>
          <w:rFonts w:ascii="CMTI10" w:eastAsia="Times New Roman" w:hAnsi="CMTI10" w:cs="Times New Roman"/>
          <w:sz w:val="20"/>
          <w:szCs w:val="20"/>
          <w:lang w:eastAsia="en-GB"/>
        </w:rPr>
        <w:t>posterior distribution</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 xml:space="preserve">ω </w:t>
      </w:r>
      <w:r w:rsidRPr="00FF6B8F">
        <w:rPr>
          <w:rFonts w:ascii="CMSY10" w:eastAsia="Times New Roman" w:hAnsi="CMSY10" w:cs="Times New Roman"/>
          <w:sz w:val="20"/>
          <w:szCs w:val="20"/>
          <w:lang w:eastAsia="en-GB"/>
        </w:rPr>
        <w:t>| D</w:t>
      </w:r>
      <w:r w:rsidRPr="00FF6B8F">
        <w:rPr>
          <w:rFonts w:ascii="CMR10" w:eastAsia="Times New Roman" w:hAnsi="CMR10" w:cs="Times New Roman"/>
          <w:sz w:val="20"/>
          <w:szCs w:val="20"/>
          <w:lang w:eastAsia="en-GB"/>
        </w:rPr>
        <w:t xml:space="preserve">), of the parameters. </w:t>
      </w:r>
    </w:p>
    <w:p w14:paraId="4BF550B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 xml:space="preserve">y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x</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position w:val="14"/>
          <w:sz w:val="20"/>
          <w:szCs w:val="20"/>
          <w:lang w:eastAsia="en-GB"/>
        </w:rPr>
        <w:t>p</w:t>
      </w:r>
      <w:r w:rsidRPr="00FF6B8F">
        <w:rPr>
          <w:rFonts w:ascii="CMR10" w:eastAsia="Times New Roman" w:hAnsi="CMR10" w:cs="Times New Roman"/>
          <w:position w:val="14"/>
          <w:sz w:val="20"/>
          <w:szCs w:val="20"/>
          <w:lang w:eastAsia="en-GB"/>
        </w:rPr>
        <w:t>(</w:t>
      </w:r>
      <w:r w:rsidRPr="00FF6B8F">
        <w:rPr>
          <w:rFonts w:ascii="CMMI10" w:eastAsia="Times New Roman" w:hAnsi="CMMI10" w:cs="Times New Roman"/>
          <w:position w:val="14"/>
          <w:sz w:val="20"/>
          <w:szCs w:val="20"/>
          <w:lang w:eastAsia="en-GB"/>
        </w:rPr>
        <w:t xml:space="preserve">ω </w:t>
      </w:r>
      <w:r w:rsidRPr="00FF6B8F">
        <w:rPr>
          <w:rFonts w:ascii="CMSY10" w:eastAsia="Times New Roman" w:hAnsi="CMSY10" w:cs="Times New Roman"/>
          <w:position w:val="14"/>
          <w:sz w:val="20"/>
          <w:szCs w:val="20"/>
          <w:lang w:eastAsia="en-GB"/>
        </w:rPr>
        <w:t>| D</w:t>
      </w:r>
      <w:r w:rsidRPr="00FF6B8F">
        <w:rPr>
          <w:rFonts w:ascii="CMR10" w:eastAsia="Times New Roman" w:hAnsi="CMR10" w:cs="Times New Roman"/>
          <w:position w:val="14"/>
          <w:sz w:val="20"/>
          <w:szCs w:val="20"/>
          <w:lang w:eastAsia="en-GB"/>
        </w:rPr>
        <w:t xml:space="preserve">) = </w:t>
      </w:r>
      <w:r w:rsidRPr="00FF6B8F">
        <w:rPr>
          <w:rFonts w:ascii="CMEX10" w:eastAsia="Times New Roman" w:hAnsi="CMEX10" w:cs="Times New Roman"/>
          <w:position w:val="16"/>
          <w:sz w:val="20"/>
          <w:szCs w:val="20"/>
          <w:lang w:eastAsia="en-GB"/>
        </w:rPr>
        <w:t xml:space="preserve">􏰂 </w:t>
      </w:r>
      <w:r w:rsidRPr="00FF6B8F">
        <w:rPr>
          <w:rFonts w:ascii="CMSY5" w:eastAsia="Times New Roman" w:hAnsi="CMSY5" w:cs="Times New Roman"/>
          <w:position w:val="-4"/>
          <w:sz w:val="10"/>
          <w:szCs w:val="10"/>
          <w:lang w:eastAsia="en-GB"/>
        </w:rPr>
        <w:t xml:space="preserve">′ </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 xml:space="preserve">y </w:t>
      </w:r>
      <w:r w:rsidRPr="00FF6B8F">
        <w:rPr>
          <w:rFonts w:ascii="CMSY10" w:eastAsia="Times New Roman" w:hAnsi="CMSY10" w:cs="Times New Roman"/>
          <w:sz w:val="20"/>
          <w:szCs w:val="20"/>
          <w:lang w:eastAsia="en-GB"/>
        </w:rPr>
        <w:t>| D</w:t>
      </w:r>
      <w:r w:rsidRPr="00FF6B8F">
        <w:rPr>
          <w:rFonts w:ascii="CMMI7" w:eastAsia="Times New Roman" w:hAnsi="CMMI7" w:cs="Times New Roman"/>
          <w:position w:val="-2"/>
          <w:sz w:val="14"/>
          <w:szCs w:val="14"/>
          <w:lang w:eastAsia="en-GB"/>
        </w:rPr>
        <w:t>x</w:t>
      </w:r>
      <w:r w:rsidRPr="00FF6B8F">
        <w:rPr>
          <w:rFonts w:ascii="CMMI10" w:eastAsia="Times New Roman" w:hAnsi="CMMI10" w:cs="Times New Roman"/>
          <w:sz w:val="20"/>
          <w:szCs w:val="20"/>
          <w:lang w:eastAsia="en-GB"/>
        </w:rPr>
        <w:t>, ω</w:t>
      </w:r>
      <w:r w:rsidRPr="00FF6B8F">
        <w:rPr>
          <w:rFonts w:ascii="CMSY7" w:eastAsia="Times New Roman" w:hAnsi="CMSY7" w:cs="Times New Roman"/>
          <w:position w:val="6"/>
          <w:sz w:val="14"/>
          <w:szCs w:val="14"/>
          <w:lang w:eastAsia="en-GB"/>
        </w:rPr>
        <w:t>′</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SY7" w:eastAsia="Times New Roman" w:hAnsi="CMSY7" w:cs="Times New Roman"/>
          <w:position w:val="6"/>
          <w:sz w:val="14"/>
          <w:szCs w:val="14"/>
          <w:lang w:eastAsia="en-GB"/>
        </w:rPr>
        <w:t>′</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dω</w:t>
      </w:r>
      <w:r w:rsidRPr="00FF6B8F">
        <w:rPr>
          <w:rFonts w:ascii="CMSY7" w:eastAsia="Times New Roman" w:hAnsi="CMSY7" w:cs="Times New Roman"/>
          <w:position w:val="6"/>
          <w:sz w:val="14"/>
          <w:szCs w:val="14"/>
          <w:lang w:eastAsia="en-GB"/>
        </w:rPr>
        <w:t xml:space="preserve">′ </w:t>
      </w:r>
    </w:p>
    <w:p w14:paraId="1D25F4D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7" w:eastAsia="Times New Roman" w:hAnsi="CMMI7" w:cs="Times New Roman"/>
          <w:sz w:val="14"/>
          <w:szCs w:val="14"/>
          <w:lang w:eastAsia="en-GB"/>
        </w:rPr>
        <w:t xml:space="preserve">ω </w:t>
      </w:r>
    </w:p>
    <w:p w14:paraId="542EA1B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The marginalisation stage forms the integral over all possible </w:t>
      </w:r>
      <w:r w:rsidRPr="00FF6B8F">
        <w:rPr>
          <w:rFonts w:ascii="CMMI10" w:eastAsia="Times New Roman" w:hAnsi="CMMI10" w:cs="Times New Roman"/>
          <w:sz w:val="20"/>
          <w:szCs w:val="20"/>
          <w:lang w:eastAsia="en-GB"/>
        </w:rPr>
        <w:t xml:space="preserve">ω </w:t>
      </w:r>
      <w:r w:rsidRPr="00FF6B8F">
        <w:rPr>
          <w:rFonts w:ascii="CMR10" w:eastAsia="Times New Roman" w:hAnsi="CMR10" w:cs="Times New Roman"/>
          <w:sz w:val="20"/>
          <w:szCs w:val="20"/>
          <w:lang w:eastAsia="en-GB"/>
        </w:rPr>
        <w:t xml:space="preserve">on the numerator. The posterior distri- bution is incredibly useful to calculate the predictive distribution (or marginal probability distribution) of the output. The </w:t>
      </w:r>
      <w:r w:rsidRPr="00FF6B8F">
        <w:rPr>
          <w:rFonts w:ascii="CMTI10" w:eastAsia="Times New Roman" w:hAnsi="CMTI10" w:cs="Times New Roman"/>
          <w:sz w:val="20"/>
          <w:szCs w:val="20"/>
          <w:lang w:eastAsia="en-GB"/>
        </w:rPr>
        <w:t>predictive distribution</w:t>
      </w:r>
      <w:r w:rsidRPr="00FF6B8F">
        <w:rPr>
          <w:rFonts w:ascii="CMR10" w:eastAsia="Times New Roman" w:hAnsi="CMR10" w:cs="Times New Roman"/>
          <w:sz w:val="20"/>
          <w:szCs w:val="20"/>
          <w:lang w:eastAsia="en-GB"/>
        </w:rPr>
        <w:t xml:space="preserve">, </w:t>
      </w: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 xml:space="preserve">y </w:t>
      </w:r>
      <w:r w:rsidRPr="00FF6B8F">
        <w:rPr>
          <w:rFonts w:ascii="CMSY10" w:eastAsia="Times New Roman" w:hAnsi="CMSY10" w:cs="Times New Roman"/>
          <w:sz w:val="20"/>
          <w:szCs w:val="20"/>
          <w:lang w:eastAsia="en-GB"/>
        </w:rPr>
        <w:t>| D</w:t>
      </w:r>
      <w:r w:rsidRPr="00FF6B8F">
        <w:rPr>
          <w:rFonts w:ascii="CMMI10" w:eastAsia="Times New Roman" w:hAnsi="CMMI10" w:cs="Times New Roman"/>
          <w:sz w:val="20"/>
          <w:szCs w:val="20"/>
          <w:lang w:eastAsia="en-GB"/>
        </w:rPr>
        <w:t>, x</w:t>
      </w:r>
      <w:r w:rsidRPr="00FF6B8F">
        <w:rPr>
          <w:rFonts w:ascii="CMR10" w:eastAsia="Times New Roman" w:hAnsi="CMR10" w:cs="Times New Roman"/>
          <w:sz w:val="20"/>
          <w:szCs w:val="20"/>
          <w:lang w:eastAsia="en-GB"/>
        </w:rPr>
        <w:t xml:space="preserve">), defines the probability of label </w:t>
      </w:r>
      <w:r w:rsidRPr="00FF6B8F">
        <w:rPr>
          <w:rFonts w:ascii="CMMI10" w:eastAsia="Times New Roman" w:hAnsi="CMMI10" w:cs="Times New Roman"/>
          <w:sz w:val="20"/>
          <w:szCs w:val="20"/>
          <w:lang w:eastAsia="en-GB"/>
        </w:rPr>
        <w:t xml:space="preserve">y </w:t>
      </w:r>
      <w:r w:rsidRPr="00FF6B8F">
        <w:rPr>
          <w:rFonts w:ascii="CMR10" w:eastAsia="Times New Roman" w:hAnsi="CMR10" w:cs="Times New Roman"/>
          <w:sz w:val="20"/>
          <w:szCs w:val="20"/>
          <w:lang w:eastAsia="en-GB"/>
        </w:rPr>
        <w:t xml:space="preserve">given additional input </w:t>
      </w:r>
      <w:r w:rsidRPr="00FF6B8F">
        <w:rPr>
          <w:rFonts w:ascii="CMMI10" w:eastAsia="Times New Roman" w:hAnsi="CMMI10" w:cs="Times New Roman"/>
          <w:sz w:val="20"/>
          <w:szCs w:val="20"/>
          <w:lang w:eastAsia="en-GB"/>
        </w:rPr>
        <w:t xml:space="preserve">x </w:t>
      </w:r>
      <w:r w:rsidRPr="00FF6B8F">
        <w:rPr>
          <w:rFonts w:ascii="CMR10" w:eastAsia="Times New Roman" w:hAnsi="CMR10" w:cs="Times New Roman"/>
          <w:sz w:val="20"/>
          <w:szCs w:val="20"/>
          <w:lang w:eastAsia="en-GB"/>
        </w:rPr>
        <w:t xml:space="preserve">and dataset </w:t>
      </w:r>
      <w:r w:rsidRPr="00FF6B8F">
        <w:rPr>
          <w:rFonts w:ascii="CMSY10" w:eastAsia="Times New Roman" w:hAnsi="CMSY10" w:cs="Times New Roman"/>
          <w:sz w:val="20"/>
          <w:szCs w:val="20"/>
          <w:lang w:eastAsia="en-GB"/>
        </w:rPr>
        <w:t xml:space="preserve">D </w:t>
      </w: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59</w:t>
      </w:r>
      <w:r w:rsidRPr="00FF6B8F">
        <w:rPr>
          <w:rFonts w:ascii="CMR10" w:eastAsia="Times New Roman" w:hAnsi="CMR10" w:cs="Times New Roman"/>
          <w:sz w:val="20"/>
          <w:szCs w:val="20"/>
          <w:lang w:eastAsia="en-GB"/>
        </w:rPr>
        <w:t xml:space="preserve">]. </w:t>
      </w:r>
    </w:p>
    <w:p w14:paraId="1BFEB98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EX10" w:eastAsia="Times New Roman" w:hAnsi="CMEX10" w:cs="Times New Roman"/>
          <w:sz w:val="20"/>
          <w:szCs w:val="20"/>
          <w:lang w:eastAsia="en-GB"/>
        </w:rPr>
        <w:t xml:space="preserve">􏰅 </w:t>
      </w:r>
    </w:p>
    <w:p w14:paraId="161F6368"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7" w:eastAsia="Times New Roman" w:hAnsi="CMMI7" w:cs="Times New Roman"/>
          <w:sz w:val="14"/>
          <w:szCs w:val="14"/>
          <w:lang w:eastAsia="en-GB"/>
        </w:rPr>
        <w:t xml:space="preserve">ω </w:t>
      </w:r>
    </w:p>
    <w:p w14:paraId="4D35429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This integral is called the </w:t>
      </w:r>
      <w:r w:rsidRPr="00FF6B8F">
        <w:rPr>
          <w:rFonts w:ascii="CMTI10" w:eastAsia="Times New Roman" w:hAnsi="CMTI10" w:cs="Times New Roman"/>
          <w:sz w:val="20"/>
          <w:szCs w:val="20"/>
          <w:lang w:eastAsia="en-GB"/>
        </w:rPr>
        <w:t xml:space="preserve">Bayesian Model Average (BMA) </w:t>
      </w:r>
      <w:r w:rsidRPr="00FF6B8F">
        <w:rPr>
          <w:rFonts w:ascii="CMR10" w:eastAsia="Times New Roman" w:hAnsi="CMR10" w:cs="Times New Roman"/>
          <w:sz w:val="20"/>
          <w:szCs w:val="20"/>
          <w:lang w:eastAsia="en-GB"/>
        </w:rPr>
        <w:t xml:space="preserve">and can be thought of as the weighted average (using probability distributions) of all parameters and defines the probability for label </w:t>
      </w:r>
      <w:r w:rsidRPr="00FF6B8F">
        <w:rPr>
          <w:rFonts w:ascii="CMMI10" w:eastAsia="Times New Roman" w:hAnsi="CMMI10" w:cs="Times New Roman"/>
          <w:sz w:val="20"/>
          <w:szCs w:val="20"/>
          <w:lang w:eastAsia="en-GB"/>
        </w:rPr>
        <w:t xml:space="preserve">y </w:t>
      </w:r>
      <w:r w:rsidRPr="00FF6B8F">
        <w:rPr>
          <w:rFonts w:ascii="CMR10" w:eastAsia="Times New Roman" w:hAnsi="CMR10" w:cs="Times New Roman"/>
          <w:sz w:val="20"/>
          <w:szCs w:val="20"/>
          <w:lang w:eastAsia="en-GB"/>
        </w:rPr>
        <w:t xml:space="preserve">given input </w:t>
      </w:r>
      <w:r w:rsidRPr="00FF6B8F">
        <w:rPr>
          <w:rFonts w:ascii="CMMI10" w:eastAsia="Times New Roman" w:hAnsi="CMMI10" w:cs="Times New Roman"/>
          <w:sz w:val="20"/>
          <w:szCs w:val="20"/>
          <w:lang w:eastAsia="en-GB"/>
        </w:rPr>
        <w:t xml:space="preserve">x </w:t>
      </w:r>
      <w:r w:rsidRPr="00FF6B8F">
        <w:rPr>
          <w:rFonts w:ascii="CMR10" w:eastAsia="Times New Roman" w:hAnsi="CMR10" w:cs="Times New Roman"/>
          <w:sz w:val="20"/>
          <w:szCs w:val="20"/>
          <w:lang w:eastAsia="en-GB"/>
        </w:rPr>
        <w:t xml:space="preserve">and data </w:t>
      </w:r>
      <w:r w:rsidRPr="00FF6B8F">
        <w:rPr>
          <w:rFonts w:ascii="CMSY10" w:eastAsia="Times New Roman" w:hAnsi="CMSY10" w:cs="Times New Roman"/>
          <w:sz w:val="20"/>
          <w:szCs w:val="20"/>
          <w:lang w:eastAsia="en-GB"/>
        </w:rPr>
        <w:t xml:space="preserve">D </w:t>
      </w: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59</w:t>
      </w:r>
      <w:r w:rsidRPr="00FF6B8F">
        <w:rPr>
          <w:rFonts w:ascii="CMR10" w:eastAsia="Times New Roman" w:hAnsi="CMR10" w:cs="Times New Roman"/>
          <w:sz w:val="20"/>
          <w:szCs w:val="20"/>
          <w:lang w:eastAsia="en-GB"/>
        </w:rPr>
        <w:t>]. Wilson and Izmailov [</w:t>
      </w:r>
      <w:r w:rsidRPr="00FF6B8F">
        <w:rPr>
          <w:rFonts w:ascii="CMR10" w:eastAsia="Times New Roman" w:hAnsi="CMR10" w:cs="Times New Roman"/>
          <w:color w:val="00008C"/>
          <w:sz w:val="20"/>
          <w:szCs w:val="20"/>
          <w:lang w:eastAsia="en-GB"/>
        </w:rPr>
        <w:t>59</w:t>
      </w:r>
      <w:r w:rsidRPr="00FF6B8F">
        <w:rPr>
          <w:rFonts w:ascii="CMR10" w:eastAsia="Times New Roman" w:hAnsi="CMR10" w:cs="Times New Roman"/>
          <w:sz w:val="20"/>
          <w:szCs w:val="20"/>
          <w:lang w:eastAsia="en-GB"/>
        </w:rPr>
        <w:t xml:space="preserve">] argue that using a BMA increases accuracy as well as obtaining a realistic expression of uncertainty with classical neural networks exhibiting overconfident predictions </w:t>
      </w:r>
    </w:p>
    <w:p w14:paraId="0F4811A5" w14:textId="3B9BCDFC"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"/var/folders/2f/cwgmhyzx4fn5cwp5j_dpmsd00000gn/T/com.microsoft.Word/WebArchiveCopyPasteTempFiles/page8image54600320"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99A84FE" wp14:editId="73EBE421">
            <wp:extent cx="1407160" cy="2743200"/>
            <wp:effectExtent l="0" t="0" r="2540" b="0"/>
            <wp:docPr id="22" name="Picture 22" descr="page8image5460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8image54600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7160" cy="274320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5AD98D4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 xml:space="preserve">y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x,</w:t>
      </w:r>
      <w:r w:rsidRPr="00FF6B8F">
        <w:rPr>
          <w:rFonts w:ascii="CMSY10" w:eastAsia="Times New Roman" w:hAnsi="CMSY10" w:cs="Times New Roman"/>
          <w:sz w:val="20"/>
          <w:szCs w:val="20"/>
          <w:lang w:eastAsia="en-GB"/>
        </w:rPr>
        <w:t>D</w:t>
      </w:r>
      <w:r w:rsidRPr="00FF6B8F">
        <w:rPr>
          <w:rFonts w:ascii="CMR10" w:eastAsia="Times New Roman" w:hAnsi="CMR10" w:cs="Times New Roman"/>
          <w:sz w:val="20"/>
          <w:szCs w:val="20"/>
          <w:lang w:eastAsia="en-GB"/>
        </w:rPr>
        <w:t xml:space="preserve">) = </w:t>
      </w:r>
    </w:p>
    <w:p w14:paraId="670EC32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 xml:space="preserve">y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x,ω</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 xml:space="preserve">ω </w:t>
      </w:r>
      <w:r w:rsidRPr="00FF6B8F">
        <w:rPr>
          <w:rFonts w:ascii="CMSY10" w:eastAsia="Times New Roman" w:hAnsi="CMSY10" w:cs="Times New Roman"/>
          <w:sz w:val="20"/>
          <w:szCs w:val="20"/>
          <w:lang w:eastAsia="en-GB"/>
        </w:rPr>
        <w:t>| D</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 xml:space="preserve">dω </w:t>
      </w:r>
    </w:p>
    <w:p w14:paraId="3C626705" w14:textId="22AB1893"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"/var/folders/2f/cwgmhyzx4fn5cwp5j_dpmsd00000gn/T/com.microsoft.Word/WebArchiveCopyPasteTempFiles/page8image54618624"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7ECD62B" wp14:editId="1E1B918A">
            <wp:extent cx="5731510" cy="2727325"/>
            <wp:effectExtent l="0" t="0" r="0" b="3175"/>
            <wp:docPr id="21" name="Picture 21" descr="page8image5461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8image546186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617043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6 </w:t>
      </w:r>
    </w:p>
    <w:p w14:paraId="5C09337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2.4. BAYESIAN DEEP LEARNING </w:t>
      </w:r>
    </w:p>
    <w:p w14:paraId="6808C16F" w14:textId="056C9064"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"/var/folders/2f/cwgmhyzx4fn5cwp5j_dpmsd00000gn/T/com.microsoft.Word/WebArchiveCopyPasteTempFiles/page9image54589504"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3E11DEB" wp14:editId="419B7F39">
            <wp:extent cx="5731510" cy="2727325"/>
            <wp:effectExtent l="0" t="0" r="0" b="3175"/>
            <wp:docPr id="20" name="Picture 20" descr="page9image5458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54589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32F1B1A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60</w:t>
      </w:r>
      <w:r w:rsidRPr="00FF6B8F">
        <w:rPr>
          <w:rFonts w:ascii="CMR10" w:eastAsia="Times New Roman" w:hAnsi="CMR10" w:cs="Times New Roman"/>
          <w:sz w:val="20"/>
          <w:szCs w:val="20"/>
          <w:lang w:eastAsia="en-GB"/>
        </w:rPr>
        <w:t xml:space="preserve">]. Unfortunately, calculating the posterior distribution is a computationally expensive task, due to the marginalisation step in the denominator, so approximate posterior distributions are used. </w:t>
      </w:r>
    </w:p>
    <w:p w14:paraId="7D39A7A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lang w:eastAsia="en-GB"/>
        </w:rPr>
        <w:t xml:space="preserve">2.4.1 Bayesian Deep Learning Strategies </w:t>
      </w:r>
    </w:p>
    <w:p w14:paraId="27E1131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Firstly, Wilson and Izamailov [</w:t>
      </w:r>
      <w:r w:rsidRPr="00FF6B8F">
        <w:rPr>
          <w:rFonts w:ascii="CMR10" w:eastAsia="Times New Roman" w:hAnsi="CMR10" w:cs="Times New Roman"/>
          <w:color w:val="00008C"/>
          <w:sz w:val="20"/>
          <w:szCs w:val="20"/>
          <w:lang w:eastAsia="en-GB"/>
        </w:rPr>
        <w:t>59</w:t>
      </w:r>
      <w:r w:rsidRPr="00FF6B8F">
        <w:rPr>
          <w:rFonts w:ascii="CMR10" w:eastAsia="Times New Roman" w:hAnsi="CMR10" w:cs="Times New Roman"/>
          <w:sz w:val="20"/>
          <w:szCs w:val="20"/>
          <w:lang w:eastAsia="en-GB"/>
        </w:rPr>
        <w:t xml:space="preserve">] comment that taking a selection of possible </w:t>
      </w:r>
      <w:r w:rsidRPr="00FF6B8F">
        <w:rPr>
          <w:rFonts w:ascii="CMMI10" w:eastAsia="Times New Roman" w:hAnsi="CMMI10" w:cs="Times New Roman"/>
          <w:sz w:val="20"/>
          <w:szCs w:val="20"/>
          <w:lang w:eastAsia="en-GB"/>
        </w:rPr>
        <w:t xml:space="preserve">ω </w:t>
      </w:r>
      <w:r w:rsidRPr="00FF6B8F">
        <w:rPr>
          <w:rFonts w:ascii="CMR10" w:eastAsia="Times New Roman" w:hAnsi="CMR10" w:cs="Times New Roman"/>
          <w:sz w:val="20"/>
          <w:szCs w:val="20"/>
          <w:lang w:eastAsia="en-GB"/>
        </w:rPr>
        <w:t xml:space="preserve">and combining the resulting models to approximate BMA – named Monte Carlo approximation – evocative of frequentist deep ensembles. However, there are modern approaches one can take. </w:t>
      </w:r>
    </w:p>
    <w:p w14:paraId="00A67BB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A common practical method is using Monte Carlo Markov Chains (MCMC) to approximate the posterior [</w:t>
      </w:r>
      <w:r w:rsidRPr="00FF6B8F">
        <w:rPr>
          <w:rFonts w:ascii="CMR10" w:eastAsia="Times New Roman" w:hAnsi="CMR10" w:cs="Times New Roman"/>
          <w:color w:val="00008C"/>
          <w:sz w:val="20"/>
          <w:szCs w:val="20"/>
          <w:lang w:eastAsia="en-GB"/>
        </w:rPr>
        <w:t>59</w:t>
      </w:r>
      <w:r w:rsidRPr="00FF6B8F">
        <w:rPr>
          <w:rFonts w:ascii="CMR10" w:eastAsia="Times New Roman" w:hAnsi="CMR10" w:cs="Times New Roman"/>
          <w:sz w:val="20"/>
          <w:szCs w:val="20"/>
          <w:lang w:eastAsia="en-GB"/>
        </w:rPr>
        <w:t>]. MCMCs are used to approximate variable distributions for an idealised system [</w:t>
      </w:r>
      <w:r w:rsidRPr="00FF6B8F">
        <w:rPr>
          <w:rFonts w:ascii="CMR10" w:eastAsia="Times New Roman" w:hAnsi="CMR10" w:cs="Times New Roman"/>
          <w:color w:val="00008C"/>
          <w:sz w:val="20"/>
          <w:szCs w:val="20"/>
          <w:lang w:eastAsia="en-GB"/>
        </w:rPr>
        <w:t>7</w:t>
      </w:r>
      <w:r w:rsidRPr="00FF6B8F">
        <w:rPr>
          <w:rFonts w:ascii="CMR10" w:eastAsia="Times New Roman" w:hAnsi="CMR10" w:cs="Times New Roman"/>
          <w:sz w:val="20"/>
          <w:szCs w:val="20"/>
          <w:lang w:eastAsia="en-GB"/>
        </w:rPr>
        <w:t>] and two common algorithms have been tailored to approximate posterior distributions: Gibbs Sampling and the Metropolis-Hastings Algorithm. However, Gibbs Sampling is not appropriate for neural networks with conditional posterior distributions due to the interdependency of parameters [</w:t>
      </w:r>
      <w:r w:rsidRPr="00FF6B8F">
        <w:rPr>
          <w:rFonts w:ascii="CMR10" w:eastAsia="Times New Roman" w:hAnsi="CMR10" w:cs="Times New Roman"/>
          <w:color w:val="00008C"/>
          <w:sz w:val="20"/>
          <w:szCs w:val="20"/>
          <w:lang w:eastAsia="en-GB"/>
        </w:rPr>
        <w:t>37</w:t>
      </w:r>
      <w:r w:rsidRPr="00FF6B8F">
        <w:rPr>
          <w:rFonts w:ascii="CMR10" w:eastAsia="Times New Roman" w:hAnsi="CMR10" w:cs="Times New Roman"/>
          <w:sz w:val="20"/>
          <w:szCs w:val="20"/>
          <w:lang w:eastAsia="en-GB"/>
        </w:rPr>
        <w:t xml:space="preserve">]. Simple forms of the Metropolis-Hasting algorithm (MH) can be more appropriate; however, again due to the high </w:t>
      </w:r>
      <w:r w:rsidRPr="00FF6B8F">
        <w:rPr>
          <w:rFonts w:ascii="CMR10" w:eastAsia="Times New Roman" w:hAnsi="CMR10" w:cs="Times New Roman"/>
          <w:sz w:val="20"/>
          <w:szCs w:val="20"/>
          <w:lang w:eastAsia="en-GB"/>
        </w:rPr>
        <w:lastRenderedPageBreak/>
        <w:t>interdependence of states, MH can be costly and prone to random walks. Duane et al. [</w:t>
      </w:r>
      <w:r w:rsidRPr="00FF6B8F">
        <w:rPr>
          <w:rFonts w:ascii="CMR10" w:eastAsia="Times New Roman" w:hAnsi="CMR10" w:cs="Times New Roman"/>
          <w:color w:val="00008C"/>
          <w:sz w:val="20"/>
          <w:szCs w:val="20"/>
          <w:lang w:eastAsia="en-GB"/>
        </w:rPr>
        <w:t>13</w:t>
      </w:r>
      <w:r w:rsidRPr="00FF6B8F">
        <w:rPr>
          <w:rFonts w:ascii="CMR10" w:eastAsia="Times New Roman" w:hAnsi="CMR10" w:cs="Times New Roman"/>
          <w:sz w:val="20"/>
          <w:szCs w:val="20"/>
          <w:lang w:eastAsia="en-GB"/>
        </w:rPr>
        <w:t xml:space="preserve">] propose an alternative </w:t>
      </w:r>
      <w:r w:rsidRPr="00FF6B8F">
        <w:rPr>
          <w:rFonts w:ascii="CMTI10" w:eastAsia="Times New Roman" w:hAnsi="CMTI10" w:cs="Times New Roman"/>
          <w:sz w:val="20"/>
          <w:szCs w:val="20"/>
          <w:lang w:eastAsia="en-GB"/>
        </w:rPr>
        <w:t xml:space="preserve">hybrid Monte Carlo </w:t>
      </w:r>
      <w:r w:rsidRPr="00FF6B8F">
        <w:rPr>
          <w:rFonts w:ascii="CMR10" w:eastAsia="Times New Roman" w:hAnsi="CMR10" w:cs="Times New Roman"/>
          <w:sz w:val="20"/>
          <w:szCs w:val="20"/>
          <w:lang w:eastAsia="en-GB"/>
        </w:rPr>
        <w:t xml:space="preserve">which is a combination of MH with sampling techniques from dynamical simulation. </w:t>
      </w:r>
    </w:p>
    <w:p w14:paraId="0DE559A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Figure 2.2: Neural Network undergoing Monte Carlo Dropout [</w:t>
      </w:r>
      <w:r w:rsidRPr="00FF6B8F">
        <w:rPr>
          <w:rFonts w:ascii="CMR10" w:eastAsia="Times New Roman" w:hAnsi="CMR10" w:cs="Times New Roman"/>
          <w:color w:val="00008C"/>
          <w:sz w:val="20"/>
          <w:szCs w:val="20"/>
          <w:lang w:eastAsia="en-GB"/>
        </w:rPr>
        <w:t>54</w:t>
      </w:r>
      <w:r w:rsidRPr="00FF6B8F">
        <w:rPr>
          <w:rFonts w:ascii="CMR10" w:eastAsia="Times New Roman" w:hAnsi="CMR10" w:cs="Times New Roman"/>
          <w:sz w:val="20"/>
          <w:szCs w:val="20"/>
          <w:lang w:eastAsia="en-GB"/>
        </w:rPr>
        <w:t xml:space="preserve">] </w:t>
      </w:r>
    </w:p>
    <w:p w14:paraId="32AD0F4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Second, Graves [</w:t>
      </w:r>
      <w:r w:rsidRPr="00FF6B8F">
        <w:rPr>
          <w:rFonts w:ascii="CMR10" w:eastAsia="Times New Roman" w:hAnsi="CMR10" w:cs="Times New Roman"/>
          <w:color w:val="00008C"/>
          <w:sz w:val="20"/>
          <w:szCs w:val="20"/>
          <w:lang w:eastAsia="en-GB"/>
        </w:rPr>
        <w:t>20</w:t>
      </w:r>
      <w:r w:rsidRPr="00FF6B8F">
        <w:rPr>
          <w:rFonts w:ascii="CMR10" w:eastAsia="Times New Roman" w:hAnsi="CMR10" w:cs="Times New Roman"/>
          <w:sz w:val="20"/>
          <w:szCs w:val="20"/>
          <w:lang w:eastAsia="en-GB"/>
        </w:rPr>
        <w:t xml:space="preserve">] proposed fitting a Gaussian variational posterior approximation over the param- eters of neural networks and optimising over the parameters to ensure the variational distribution is as good an estimate of the posterior distribution as possible. This method works well for networks of moderate </w:t>
      </w:r>
      <w:proofErr w:type="gramStart"/>
      <w:r w:rsidRPr="00FF6B8F">
        <w:rPr>
          <w:rFonts w:ascii="CMR10" w:eastAsia="Times New Roman" w:hAnsi="CMR10" w:cs="Times New Roman"/>
          <w:sz w:val="20"/>
          <w:szCs w:val="20"/>
          <w:lang w:eastAsia="en-GB"/>
        </w:rPr>
        <w:t>size, but</w:t>
      </w:r>
      <w:proofErr w:type="gramEnd"/>
      <w:r w:rsidRPr="00FF6B8F">
        <w:rPr>
          <w:rFonts w:ascii="CMR10" w:eastAsia="Times New Roman" w:hAnsi="CMR10" w:cs="Times New Roman"/>
          <w:sz w:val="20"/>
          <w:szCs w:val="20"/>
          <w:lang w:eastAsia="en-GB"/>
        </w:rPr>
        <w:t xml:space="preserve"> supplies training difficulties when working with larger architectures [</w:t>
      </w:r>
      <w:r w:rsidRPr="00FF6B8F">
        <w:rPr>
          <w:rFonts w:ascii="CMR10" w:eastAsia="Times New Roman" w:hAnsi="CMR10" w:cs="Times New Roman"/>
          <w:color w:val="00008C"/>
          <w:sz w:val="20"/>
          <w:szCs w:val="20"/>
          <w:lang w:eastAsia="en-GB"/>
        </w:rPr>
        <w:t>21</w:t>
      </w:r>
      <w:r w:rsidRPr="00FF6B8F">
        <w:rPr>
          <w:rFonts w:ascii="CMR10" w:eastAsia="Times New Roman" w:hAnsi="CMR10" w:cs="Times New Roman"/>
          <w:sz w:val="20"/>
          <w:szCs w:val="20"/>
          <w:lang w:eastAsia="en-GB"/>
        </w:rPr>
        <w:t>]. Thirdly, Gal and Ghahramani [</w:t>
      </w:r>
      <w:r w:rsidRPr="00FF6B8F">
        <w:rPr>
          <w:rFonts w:ascii="CMR10" w:eastAsia="Times New Roman" w:hAnsi="CMR10" w:cs="Times New Roman"/>
          <w:color w:val="00008C"/>
          <w:sz w:val="20"/>
          <w:szCs w:val="20"/>
          <w:lang w:eastAsia="en-GB"/>
        </w:rPr>
        <w:t>15</w:t>
      </w:r>
      <w:r w:rsidRPr="00FF6B8F">
        <w:rPr>
          <w:rFonts w:ascii="CMR10" w:eastAsia="Times New Roman" w:hAnsi="CMR10" w:cs="Times New Roman"/>
          <w:sz w:val="20"/>
          <w:szCs w:val="20"/>
          <w:lang w:eastAsia="en-GB"/>
        </w:rPr>
        <w:t xml:space="preserve">] present Monte Carlo Dropout (MC Dropout); a dropout framework which integrates stochasticity into a neural network, by randomly removing parameters </w:t>
      </w:r>
      <w:r w:rsidRPr="00FF6B8F">
        <w:rPr>
          <w:rFonts w:ascii="CMTI10" w:eastAsia="Times New Roman" w:hAnsi="CMTI10" w:cs="Times New Roman"/>
          <w:sz w:val="20"/>
          <w:szCs w:val="20"/>
          <w:lang w:eastAsia="en-GB"/>
        </w:rPr>
        <w:t>during training</w:t>
      </w:r>
      <w:r w:rsidRPr="00FF6B8F">
        <w:rPr>
          <w:rFonts w:ascii="CMR10" w:eastAsia="Times New Roman" w:hAnsi="CMR10" w:cs="Times New Roman"/>
          <w:sz w:val="20"/>
          <w:szCs w:val="20"/>
          <w:lang w:eastAsia="en-GB"/>
        </w:rPr>
        <w:t xml:space="preserve">. We can interpret dropout as approximate Bayesian inference, leading to a range of difference parameters. It is intuitive to see the link between this and sampling parameters from a posterior to approximate a predictive distribution. </w:t>
      </w:r>
    </w:p>
    <w:p w14:paraId="34309B5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Denoting the neural network parameter matrices for layer </w:t>
      </w:r>
      <w:r w:rsidRPr="00FF6B8F">
        <w:rPr>
          <w:rFonts w:ascii="CMMI10" w:eastAsia="Times New Roman" w:hAnsi="CMMI10" w:cs="Times New Roman"/>
          <w:sz w:val="20"/>
          <w:szCs w:val="20"/>
          <w:lang w:eastAsia="en-GB"/>
        </w:rPr>
        <w:t xml:space="preserve">i </w:t>
      </w:r>
      <w:r w:rsidRPr="00FF6B8F">
        <w:rPr>
          <w:rFonts w:ascii="CMR10" w:eastAsia="Times New Roman" w:hAnsi="CMR10" w:cs="Times New Roman"/>
          <w:sz w:val="20"/>
          <w:szCs w:val="20"/>
          <w:lang w:eastAsia="en-GB"/>
        </w:rPr>
        <w:t xml:space="preserve">as </w:t>
      </w:r>
      <w:r w:rsidRPr="00FF6B8F">
        <w:rPr>
          <w:rFonts w:ascii="CMMI10" w:eastAsia="Times New Roman" w:hAnsi="CMMI10" w:cs="Times New Roman"/>
          <w:sz w:val="20"/>
          <w:szCs w:val="20"/>
          <w:lang w:eastAsia="en-GB"/>
        </w:rPr>
        <w:t>W</w:t>
      </w:r>
      <w:r w:rsidRPr="00FF6B8F">
        <w:rPr>
          <w:rFonts w:ascii="CMMI7" w:eastAsia="Times New Roman" w:hAnsi="CMMI7" w:cs="Times New Roman"/>
          <w:position w:val="-2"/>
          <w:sz w:val="14"/>
          <w:szCs w:val="14"/>
          <w:lang w:eastAsia="en-GB"/>
        </w:rPr>
        <w:t xml:space="preserve">i </w:t>
      </w:r>
      <w:r w:rsidRPr="00FF6B8F">
        <w:rPr>
          <w:rFonts w:ascii="CMR10" w:eastAsia="Times New Roman" w:hAnsi="CMR10" w:cs="Times New Roman"/>
          <w:sz w:val="20"/>
          <w:szCs w:val="20"/>
          <w:lang w:eastAsia="en-GB"/>
        </w:rPr>
        <w:t xml:space="preserve">alongside input and output sets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in</w:t>
      </w:r>
      <w:r w:rsidRPr="00FF6B8F">
        <w:rPr>
          <w:rFonts w:ascii="CMMI10" w:eastAsia="Times New Roman" w:hAnsi="CMMI10" w:cs="Times New Roman"/>
          <w:sz w:val="20"/>
          <w:szCs w:val="20"/>
          <w:lang w:eastAsia="en-GB"/>
        </w:rPr>
        <w:t xml:space="preserve">,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out</w:t>
      </w:r>
      <w:r w:rsidRPr="00FF6B8F">
        <w:rPr>
          <w:rFonts w:ascii="CMR10" w:eastAsia="Times New Roman" w:hAnsi="CMR10" w:cs="Times New Roman"/>
          <w:sz w:val="20"/>
          <w:szCs w:val="20"/>
          <w:lang w:eastAsia="en-GB"/>
        </w:rPr>
        <w:t xml:space="preserve">, we again suffer from an intractable posterior distribution </w:t>
      </w:r>
      <w:proofErr w:type="gramStart"/>
      <w:r w:rsidRPr="00FF6B8F">
        <w:rPr>
          <w:rFonts w:ascii="CMMI10" w:eastAsia="Times New Roman" w:hAnsi="CMMI10" w:cs="Times New Roman"/>
          <w:sz w:val="20"/>
          <w:szCs w:val="20"/>
          <w:lang w:eastAsia="en-GB"/>
        </w:rPr>
        <w:t>p</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 xml:space="preserve">y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 xml:space="preserve">x,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out</w:t>
      </w:r>
      <w:r w:rsidRPr="00FF6B8F">
        <w:rPr>
          <w:rFonts w:ascii="CMMI10" w:eastAsia="Times New Roman" w:hAnsi="CMMI10" w:cs="Times New Roman"/>
          <w:sz w:val="20"/>
          <w:szCs w:val="20"/>
          <w:lang w:eastAsia="en-GB"/>
        </w:rPr>
        <w:t xml:space="preserve">, </w:t>
      </w:r>
      <w:r w:rsidRPr="00FF6B8F">
        <w:rPr>
          <w:rFonts w:ascii="CMSY10" w:eastAsia="Times New Roman" w:hAnsi="CMSY10" w:cs="Times New Roman"/>
          <w:sz w:val="20"/>
          <w:szCs w:val="20"/>
          <w:lang w:eastAsia="en-GB"/>
        </w:rPr>
        <w:t>D</w:t>
      </w:r>
      <w:r w:rsidRPr="00FF6B8F">
        <w:rPr>
          <w:rFonts w:ascii="CMMI7" w:eastAsia="Times New Roman" w:hAnsi="CMMI7" w:cs="Times New Roman"/>
          <w:position w:val="-2"/>
          <w:sz w:val="14"/>
          <w:szCs w:val="14"/>
          <w:lang w:eastAsia="en-GB"/>
        </w:rPr>
        <w:t>in</w:t>
      </w:r>
      <w:r w:rsidRPr="00FF6B8F">
        <w:rPr>
          <w:rFonts w:ascii="CMR10" w:eastAsia="Times New Roman" w:hAnsi="CMR10" w:cs="Times New Roman"/>
          <w:sz w:val="20"/>
          <w:szCs w:val="20"/>
          <w:lang w:eastAsia="en-GB"/>
        </w:rPr>
        <w:t xml:space="preserve">). Thus </w:t>
      </w:r>
      <w:r w:rsidRPr="00FF6B8F">
        <w:rPr>
          <w:rFonts w:ascii="CMMI10" w:eastAsia="Times New Roman" w:hAnsi="CMMI10" w:cs="Times New Roman"/>
          <w:sz w:val="20"/>
          <w:szCs w:val="20"/>
          <w:lang w:eastAsia="en-GB"/>
        </w:rPr>
        <w:t>q</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ω</w:t>
      </w:r>
      <w:r w:rsidRPr="00FF6B8F">
        <w:rPr>
          <w:rFonts w:ascii="CMR10" w:eastAsia="Times New Roman" w:hAnsi="CMR10" w:cs="Times New Roman"/>
          <w:sz w:val="20"/>
          <w:szCs w:val="20"/>
          <w:lang w:eastAsia="en-GB"/>
        </w:rPr>
        <w:t xml:space="preserve">) is an approximation defined below </w:t>
      </w:r>
    </w:p>
    <w:p w14:paraId="47C4D1D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proofErr w:type="gramStart"/>
      <w:r w:rsidRPr="00FF6B8F">
        <w:rPr>
          <w:rFonts w:ascii="CMMI10" w:eastAsia="Times New Roman" w:hAnsi="CMMI10" w:cs="Times New Roman"/>
          <w:sz w:val="20"/>
          <w:szCs w:val="20"/>
          <w:lang w:eastAsia="en-GB"/>
        </w:rPr>
        <w:t>z</w:t>
      </w:r>
      <w:r w:rsidRPr="00FF6B8F">
        <w:rPr>
          <w:rFonts w:ascii="CMMI7" w:eastAsia="Times New Roman" w:hAnsi="CMMI7" w:cs="Times New Roman"/>
          <w:position w:val="-2"/>
          <w:sz w:val="14"/>
          <w:szCs w:val="14"/>
          <w:lang w:eastAsia="en-GB"/>
        </w:rPr>
        <w:t>i,j</w:t>
      </w:r>
      <w:proofErr w:type="gramEnd"/>
      <w:r w:rsidRPr="00FF6B8F">
        <w:rPr>
          <w:rFonts w:ascii="CMMI7" w:eastAsia="Times New Roman" w:hAnsi="CMMI7" w:cs="Times New Roman"/>
          <w:position w:val="-2"/>
          <w:sz w:val="14"/>
          <w:szCs w:val="14"/>
          <w:lang w:eastAsia="en-GB"/>
        </w:rPr>
        <w:t xml:space="preserve">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Bernoulli</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p</w:t>
      </w:r>
      <w:r w:rsidRPr="00FF6B8F">
        <w:rPr>
          <w:rFonts w:ascii="CMMI7" w:eastAsia="Times New Roman" w:hAnsi="CMMI7" w:cs="Times New Roman"/>
          <w:position w:val="-2"/>
          <w:sz w:val="14"/>
          <w:szCs w:val="14"/>
          <w:lang w:eastAsia="en-GB"/>
        </w:rPr>
        <w:t>i</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W</w:t>
      </w:r>
      <w:r w:rsidRPr="00FF6B8F">
        <w:rPr>
          <w:rFonts w:ascii="CMMI7" w:eastAsia="Times New Roman" w:hAnsi="CMMI7" w:cs="Times New Roman"/>
          <w:position w:val="-2"/>
          <w:sz w:val="14"/>
          <w:szCs w:val="14"/>
          <w:lang w:eastAsia="en-GB"/>
        </w:rPr>
        <w:t xml:space="preserve">i </w:t>
      </w:r>
      <w:r w:rsidRPr="00FF6B8F">
        <w:rPr>
          <w:rFonts w:ascii="CMR10" w:eastAsia="Times New Roman" w:hAnsi="CMR10" w:cs="Times New Roman"/>
          <w:sz w:val="20"/>
          <w:szCs w:val="20"/>
          <w:lang w:eastAsia="en-GB"/>
        </w:rPr>
        <w:t xml:space="preserve">= </w:t>
      </w:r>
      <w:r w:rsidRPr="00FF6B8F">
        <w:rPr>
          <w:rFonts w:ascii="CMMI10" w:eastAsia="Times New Roman" w:hAnsi="CMMI10" w:cs="Times New Roman"/>
          <w:sz w:val="20"/>
          <w:szCs w:val="20"/>
          <w:lang w:eastAsia="en-GB"/>
        </w:rPr>
        <w:t>M</w:t>
      </w:r>
      <w:r w:rsidRPr="00FF6B8F">
        <w:rPr>
          <w:rFonts w:ascii="CMMI7" w:eastAsia="Times New Roman" w:hAnsi="CMMI7" w:cs="Times New Roman"/>
          <w:position w:val="-2"/>
          <w:sz w:val="14"/>
          <w:szCs w:val="14"/>
          <w:lang w:eastAsia="en-GB"/>
        </w:rPr>
        <w:t xml:space="preserve">i </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sz w:val="20"/>
          <w:szCs w:val="20"/>
          <w:lang w:eastAsia="en-GB"/>
        </w:rPr>
        <w:t>diag</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z</w:t>
      </w:r>
      <w:r w:rsidRPr="00FF6B8F">
        <w:rPr>
          <w:rFonts w:ascii="CMMI7" w:eastAsia="Times New Roman" w:hAnsi="CMMI7" w:cs="Times New Roman"/>
          <w:position w:val="-2"/>
          <w:sz w:val="14"/>
          <w:szCs w:val="14"/>
          <w:lang w:eastAsia="en-GB"/>
        </w:rPr>
        <w:t xml:space="preserve">i,j </w:t>
      </w:r>
      <w:r w:rsidRPr="00FF6B8F">
        <w:rPr>
          <w:rFonts w:ascii="CMR10" w:eastAsia="Times New Roman" w:hAnsi="CMR10" w:cs="Times New Roman"/>
          <w:sz w:val="20"/>
          <w:szCs w:val="20"/>
          <w:lang w:eastAsia="en-GB"/>
        </w:rPr>
        <w:t xml:space="preserve">) </w:t>
      </w:r>
    </w:p>
    <w:p w14:paraId="64B38DF1"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A simple Bernoulli distribution is used to determine which states are set to zero given some probability </w:t>
      </w:r>
      <w:r w:rsidRPr="00FF6B8F">
        <w:rPr>
          <w:rFonts w:ascii="CMMI10" w:eastAsia="Times New Roman" w:hAnsi="CMMI10" w:cs="Times New Roman"/>
          <w:sz w:val="20"/>
          <w:szCs w:val="20"/>
          <w:lang w:eastAsia="en-GB"/>
        </w:rPr>
        <w:t>p</w:t>
      </w:r>
      <w:r w:rsidRPr="00FF6B8F">
        <w:rPr>
          <w:rFonts w:ascii="CMMI7" w:eastAsia="Times New Roman" w:hAnsi="CMMI7" w:cs="Times New Roman"/>
          <w:position w:val="-2"/>
          <w:sz w:val="14"/>
          <w:szCs w:val="14"/>
          <w:lang w:eastAsia="en-GB"/>
        </w:rPr>
        <w:t xml:space="preserve">i </w:t>
      </w:r>
      <w:r w:rsidRPr="00FF6B8F">
        <w:rPr>
          <w:rFonts w:ascii="CMR10" w:eastAsia="Times New Roman" w:hAnsi="CMR10" w:cs="Times New Roman"/>
          <w:sz w:val="20"/>
          <w:szCs w:val="20"/>
          <w:lang w:eastAsia="en-GB"/>
        </w:rPr>
        <w:t xml:space="preserve">and variational parameters </w:t>
      </w:r>
      <w:r w:rsidRPr="00FF6B8F">
        <w:rPr>
          <w:rFonts w:ascii="CMMI10" w:eastAsia="Times New Roman" w:hAnsi="CMMI10" w:cs="Times New Roman"/>
          <w:sz w:val="20"/>
          <w:szCs w:val="20"/>
          <w:lang w:eastAsia="en-GB"/>
        </w:rPr>
        <w:t>M</w:t>
      </w:r>
      <w:r w:rsidRPr="00FF6B8F">
        <w:rPr>
          <w:rFonts w:ascii="CMMI7" w:eastAsia="Times New Roman" w:hAnsi="CMMI7" w:cs="Times New Roman"/>
          <w:position w:val="-2"/>
          <w:sz w:val="14"/>
          <w:szCs w:val="14"/>
          <w:lang w:eastAsia="en-GB"/>
        </w:rPr>
        <w:t>i</w:t>
      </w:r>
      <w:r w:rsidRPr="00FF6B8F">
        <w:rPr>
          <w:rFonts w:ascii="CMR10" w:eastAsia="Times New Roman" w:hAnsi="CMR10" w:cs="Times New Roman"/>
          <w:sz w:val="20"/>
          <w:szCs w:val="20"/>
          <w:lang w:eastAsia="en-GB"/>
        </w:rPr>
        <w:t xml:space="preserve">. Note here that </w:t>
      </w:r>
      <w:proofErr w:type="gramStart"/>
      <w:r w:rsidRPr="00FF6B8F">
        <w:rPr>
          <w:rFonts w:ascii="CMMI10" w:eastAsia="Times New Roman" w:hAnsi="CMMI10" w:cs="Times New Roman"/>
          <w:sz w:val="20"/>
          <w:szCs w:val="20"/>
          <w:lang w:eastAsia="en-GB"/>
        </w:rPr>
        <w:t>z</w:t>
      </w:r>
      <w:r w:rsidRPr="00FF6B8F">
        <w:rPr>
          <w:rFonts w:ascii="CMMI7" w:eastAsia="Times New Roman" w:hAnsi="CMMI7" w:cs="Times New Roman"/>
          <w:position w:val="-2"/>
          <w:sz w:val="14"/>
          <w:szCs w:val="14"/>
          <w:lang w:eastAsia="en-GB"/>
        </w:rPr>
        <w:t>i,j</w:t>
      </w:r>
      <w:proofErr w:type="gramEnd"/>
      <w:r w:rsidRPr="00FF6B8F">
        <w:rPr>
          <w:rFonts w:ascii="CMMI7" w:eastAsia="Times New Roman" w:hAnsi="CMMI7" w:cs="Times New Roman"/>
          <w:position w:val="-2"/>
          <w:sz w:val="14"/>
          <w:szCs w:val="14"/>
          <w:lang w:eastAsia="en-GB"/>
        </w:rPr>
        <w:t xml:space="preserve"> </w:t>
      </w:r>
      <w:r w:rsidRPr="00FF6B8F">
        <w:rPr>
          <w:rFonts w:ascii="CMR10" w:eastAsia="Times New Roman" w:hAnsi="CMR10" w:cs="Times New Roman"/>
          <w:sz w:val="20"/>
          <w:szCs w:val="20"/>
          <w:lang w:eastAsia="en-GB"/>
        </w:rPr>
        <w:t xml:space="preserve">denotes unit </w:t>
      </w:r>
      <w:r w:rsidRPr="00FF6B8F">
        <w:rPr>
          <w:rFonts w:ascii="CMMI10" w:eastAsia="Times New Roman" w:hAnsi="CMMI10" w:cs="Times New Roman"/>
          <w:sz w:val="20"/>
          <w:szCs w:val="20"/>
          <w:lang w:eastAsia="en-GB"/>
        </w:rPr>
        <w:t xml:space="preserve">j </w:t>
      </w:r>
      <w:r w:rsidRPr="00FF6B8F">
        <w:rPr>
          <w:rFonts w:ascii="CMR10" w:eastAsia="Times New Roman" w:hAnsi="CMR10" w:cs="Times New Roman"/>
          <w:sz w:val="20"/>
          <w:szCs w:val="20"/>
          <w:lang w:eastAsia="en-GB"/>
        </w:rPr>
        <w:t xml:space="preserve">in layer </w:t>
      </w:r>
      <w:r w:rsidRPr="00FF6B8F">
        <w:rPr>
          <w:rFonts w:ascii="CMMI10" w:eastAsia="Times New Roman" w:hAnsi="CMMI10" w:cs="Times New Roman"/>
          <w:sz w:val="20"/>
          <w:szCs w:val="20"/>
          <w:lang w:eastAsia="en-GB"/>
        </w:rPr>
        <w:t>i</w:t>
      </w:r>
      <w:r w:rsidRPr="00FF6B8F">
        <w:rPr>
          <w:rFonts w:ascii="CMSY10" w:eastAsia="Times New Roman" w:hAnsi="CMSY10" w:cs="Times New Roman"/>
          <w:sz w:val="20"/>
          <w:szCs w:val="20"/>
          <w:lang w:eastAsia="en-GB"/>
        </w:rPr>
        <w:t>−</w:t>
      </w:r>
      <w:r w:rsidRPr="00FF6B8F">
        <w:rPr>
          <w:rFonts w:ascii="CMR10" w:eastAsia="Times New Roman" w:hAnsi="CMR10" w:cs="Times New Roman"/>
          <w:sz w:val="20"/>
          <w:szCs w:val="20"/>
          <w:lang w:eastAsia="en-GB"/>
        </w:rPr>
        <w:t xml:space="preserve">1. To obtain the model un- certainty obtained through dropout in neural networks, we take our approximate predictive distribution. Through </w:t>
      </w:r>
      <w:r w:rsidRPr="00FF6B8F">
        <w:rPr>
          <w:rFonts w:ascii="CMMI10" w:eastAsia="Times New Roman" w:hAnsi="CMMI10" w:cs="Times New Roman"/>
          <w:sz w:val="20"/>
          <w:szCs w:val="20"/>
          <w:lang w:eastAsia="en-GB"/>
        </w:rPr>
        <w:t xml:space="preserve">T </w:t>
      </w:r>
      <w:r w:rsidRPr="00FF6B8F">
        <w:rPr>
          <w:rFonts w:ascii="CMR10" w:eastAsia="Times New Roman" w:hAnsi="CMR10" w:cs="Times New Roman"/>
          <w:sz w:val="20"/>
          <w:szCs w:val="20"/>
          <w:lang w:eastAsia="en-GB"/>
        </w:rPr>
        <w:t xml:space="preserve">sample sets of realisations from our posterior distribution </w:t>
      </w:r>
      <w:proofErr w:type="gramStart"/>
      <w:r w:rsidRPr="00FF6B8F">
        <w:rPr>
          <w:rFonts w:ascii="CMMI10" w:eastAsia="Times New Roman" w:hAnsi="CMMI10" w:cs="Times New Roman"/>
          <w:sz w:val="20"/>
          <w:szCs w:val="20"/>
          <w:lang w:eastAsia="en-GB"/>
        </w:rPr>
        <w:t>z</w:t>
      </w:r>
      <w:r w:rsidRPr="00FF6B8F">
        <w:rPr>
          <w:rFonts w:ascii="CMMI7" w:eastAsia="Times New Roman" w:hAnsi="CMMI7" w:cs="Times New Roman"/>
          <w:position w:val="-2"/>
          <w:sz w:val="14"/>
          <w:szCs w:val="14"/>
          <w:lang w:eastAsia="en-GB"/>
        </w:rPr>
        <w:t>i,j</w:t>
      </w:r>
      <w:proofErr w:type="gramEnd"/>
      <w:r w:rsidRPr="00FF6B8F">
        <w:rPr>
          <w:rFonts w:ascii="CMR10" w:eastAsia="Times New Roman" w:hAnsi="CMR10" w:cs="Times New Roman"/>
          <w:sz w:val="20"/>
          <w:szCs w:val="20"/>
          <w:lang w:eastAsia="en-GB"/>
        </w:rPr>
        <w:t xml:space="preserve">, we get </w:t>
      </w:r>
      <w:r w:rsidRPr="00FF6B8F">
        <w:rPr>
          <w:rFonts w:ascii="CMMI10" w:eastAsia="Times New Roman" w:hAnsi="CMMI10" w:cs="Times New Roman"/>
          <w:sz w:val="20"/>
          <w:szCs w:val="20"/>
          <w:lang w:eastAsia="en-GB"/>
        </w:rPr>
        <w:t xml:space="preserve">T </w:t>
      </w:r>
      <w:r w:rsidRPr="00FF6B8F">
        <w:rPr>
          <w:rFonts w:ascii="CMR10" w:eastAsia="Times New Roman" w:hAnsi="CMR10" w:cs="Times New Roman"/>
          <w:sz w:val="20"/>
          <w:szCs w:val="20"/>
          <w:lang w:eastAsia="en-GB"/>
        </w:rPr>
        <w:t xml:space="preserve">parameter matrices </w:t>
      </w:r>
      <w:r w:rsidRPr="00FF6B8F">
        <w:rPr>
          <w:rFonts w:ascii="CMSY10" w:eastAsia="Times New Roman" w:hAnsi="CMSY10" w:cs="Times New Roman"/>
          <w:sz w:val="20"/>
          <w:szCs w:val="20"/>
          <w:lang w:eastAsia="en-GB"/>
        </w:rPr>
        <w:t>{</w:t>
      </w:r>
      <w:r w:rsidRPr="00FF6B8F">
        <w:rPr>
          <w:rFonts w:ascii="CMMI10" w:eastAsia="Times New Roman" w:hAnsi="CMMI10" w:cs="Times New Roman"/>
          <w:sz w:val="20"/>
          <w:szCs w:val="20"/>
          <w:lang w:eastAsia="en-GB"/>
        </w:rPr>
        <w:t>W</w:t>
      </w:r>
      <w:r w:rsidRPr="00FF6B8F">
        <w:rPr>
          <w:rFonts w:ascii="CMR7" w:eastAsia="Times New Roman" w:hAnsi="CMR7" w:cs="Times New Roman"/>
          <w:position w:val="-4"/>
          <w:sz w:val="14"/>
          <w:szCs w:val="14"/>
          <w:lang w:eastAsia="en-GB"/>
        </w:rPr>
        <w:t>1</w:t>
      </w:r>
      <w:r w:rsidRPr="00FF6B8F">
        <w:rPr>
          <w:rFonts w:ascii="CMMI7" w:eastAsia="Times New Roman" w:hAnsi="CMMI7" w:cs="Times New Roman"/>
          <w:position w:val="8"/>
          <w:sz w:val="14"/>
          <w:szCs w:val="14"/>
          <w:lang w:eastAsia="en-GB"/>
        </w:rPr>
        <w:t>t</w:t>
      </w:r>
      <w:r w:rsidRPr="00FF6B8F">
        <w:rPr>
          <w:rFonts w:ascii="CMMI10" w:eastAsia="Times New Roman" w:hAnsi="CMMI10" w:cs="Times New Roman"/>
          <w:sz w:val="20"/>
          <w:szCs w:val="20"/>
          <w:lang w:eastAsia="en-GB"/>
        </w:rPr>
        <w:t>, W</w:t>
      </w:r>
      <w:r w:rsidRPr="00FF6B8F">
        <w:rPr>
          <w:rFonts w:ascii="CMR7" w:eastAsia="Times New Roman" w:hAnsi="CMR7" w:cs="Times New Roman"/>
          <w:position w:val="-4"/>
          <w:sz w:val="14"/>
          <w:szCs w:val="14"/>
          <w:lang w:eastAsia="en-GB"/>
        </w:rPr>
        <w:t>2</w:t>
      </w:r>
      <w:r w:rsidRPr="00FF6B8F">
        <w:rPr>
          <w:rFonts w:ascii="CMMI7" w:eastAsia="Times New Roman" w:hAnsi="CMMI7" w:cs="Times New Roman"/>
          <w:position w:val="8"/>
          <w:sz w:val="14"/>
          <w:szCs w:val="14"/>
          <w:lang w:eastAsia="en-GB"/>
        </w:rPr>
        <w:t>t</w:t>
      </w:r>
      <w:r w:rsidRPr="00FF6B8F">
        <w:rPr>
          <w:rFonts w:ascii="CMMI10" w:eastAsia="Times New Roman" w:hAnsi="CMMI10" w:cs="Times New Roman"/>
          <w:sz w:val="20"/>
          <w:szCs w:val="20"/>
          <w:lang w:eastAsia="en-GB"/>
        </w:rPr>
        <w:t>, . . . W</w:t>
      </w:r>
      <w:r w:rsidRPr="00FF6B8F">
        <w:rPr>
          <w:rFonts w:ascii="CMMI7" w:eastAsia="Times New Roman" w:hAnsi="CMMI7" w:cs="Times New Roman"/>
          <w:position w:val="-6"/>
          <w:sz w:val="14"/>
          <w:szCs w:val="14"/>
          <w:lang w:eastAsia="en-GB"/>
        </w:rPr>
        <w:t>L</w:t>
      </w:r>
      <w:r w:rsidRPr="00FF6B8F">
        <w:rPr>
          <w:rFonts w:ascii="CMMI7" w:eastAsia="Times New Roman" w:hAnsi="CMMI7" w:cs="Times New Roman"/>
          <w:position w:val="8"/>
          <w:sz w:val="14"/>
          <w:szCs w:val="14"/>
          <w:lang w:eastAsia="en-GB"/>
        </w:rPr>
        <w:t xml:space="preserve">t </w:t>
      </w:r>
      <w:r w:rsidRPr="00FF6B8F">
        <w:rPr>
          <w:rFonts w:ascii="CMSY10" w:eastAsia="Times New Roman" w:hAnsi="CMSY10" w:cs="Times New Roman"/>
          <w:sz w:val="20"/>
          <w:szCs w:val="20"/>
          <w:lang w:eastAsia="en-GB"/>
        </w:rPr>
        <w:t>}</w:t>
      </w:r>
      <w:r w:rsidRPr="00FF6B8F">
        <w:rPr>
          <w:rFonts w:ascii="CMMI7" w:eastAsia="Times New Roman" w:hAnsi="CMMI7" w:cs="Times New Roman"/>
          <w:position w:val="8"/>
          <w:sz w:val="14"/>
          <w:szCs w:val="14"/>
          <w:lang w:eastAsia="en-GB"/>
        </w:rPr>
        <w:t>T</w:t>
      </w:r>
      <w:r w:rsidRPr="00FF6B8F">
        <w:rPr>
          <w:rFonts w:ascii="CMMI7" w:eastAsia="Times New Roman" w:hAnsi="CMMI7" w:cs="Times New Roman"/>
          <w:position w:val="-4"/>
          <w:sz w:val="14"/>
          <w:szCs w:val="14"/>
          <w:lang w:eastAsia="en-GB"/>
        </w:rPr>
        <w:t>t</w:t>
      </w:r>
      <w:r w:rsidRPr="00FF6B8F">
        <w:rPr>
          <w:rFonts w:ascii="CMR7" w:eastAsia="Times New Roman" w:hAnsi="CMR7" w:cs="Times New Roman"/>
          <w:position w:val="-4"/>
          <w:sz w:val="14"/>
          <w:szCs w:val="14"/>
          <w:lang w:eastAsia="en-GB"/>
        </w:rPr>
        <w:t xml:space="preserve">=1 </w:t>
      </w:r>
      <w:r w:rsidRPr="00FF6B8F">
        <w:rPr>
          <w:rFonts w:ascii="CMR10" w:eastAsia="Times New Roman" w:hAnsi="CMR10" w:cs="Times New Roman"/>
          <w:sz w:val="20"/>
          <w:szCs w:val="20"/>
          <w:lang w:eastAsia="en-GB"/>
        </w:rPr>
        <w:t xml:space="preserve">and the following estimate by which we call our Monte Carlo Dropout. </w:t>
      </w:r>
    </w:p>
    <w:p w14:paraId="575954B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position w:val="-6"/>
          <w:sz w:val="20"/>
          <w:szCs w:val="20"/>
          <w:lang w:eastAsia="en-GB"/>
        </w:rPr>
        <w:t xml:space="preserve">1 </w:t>
      </w:r>
      <w:r w:rsidRPr="00FF6B8F">
        <w:rPr>
          <w:rFonts w:ascii="CMEX10" w:eastAsia="Times New Roman" w:hAnsi="CMEX10" w:cs="Times New Roman"/>
          <w:sz w:val="20"/>
          <w:szCs w:val="20"/>
          <w:lang w:eastAsia="en-GB"/>
        </w:rPr>
        <w:t>􏰃</w:t>
      </w:r>
      <w:r w:rsidRPr="00FF6B8F">
        <w:rPr>
          <w:rFonts w:ascii="CMMI7" w:eastAsia="Times New Roman" w:hAnsi="CMMI7" w:cs="Times New Roman"/>
          <w:position w:val="6"/>
          <w:sz w:val="14"/>
          <w:szCs w:val="14"/>
          <w:lang w:eastAsia="en-GB"/>
        </w:rPr>
        <w:t xml:space="preserve">T </w:t>
      </w:r>
    </w:p>
    <w:p w14:paraId="19145F48"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MSBM10" w:eastAsia="Times New Roman" w:hAnsi="MSBM10" w:cs="Times New Roman"/>
          <w:sz w:val="20"/>
          <w:szCs w:val="20"/>
          <w:lang w:eastAsia="en-GB"/>
        </w:rPr>
        <w:t>E</w:t>
      </w:r>
      <w:r w:rsidRPr="00FF6B8F">
        <w:rPr>
          <w:rFonts w:ascii="CMMI7" w:eastAsia="Times New Roman" w:hAnsi="CMMI7" w:cs="Times New Roman"/>
          <w:position w:val="-4"/>
          <w:sz w:val="14"/>
          <w:szCs w:val="14"/>
          <w:lang w:eastAsia="en-GB"/>
        </w:rPr>
        <w:t>q</w:t>
      </w:r>
      <w:r w:rsidRPr="00FF6B8F">
        <w:rPr>
          <w:rFonts w:ascii="CMR7" w:eastAsia="Times New Roman" w:hAnsi="CMR7" w:cs="Times New Roman"/>
          <w:position w:val="-4"/>
          <w:sz w:val="14"/>
          <w:szCs w:val="14"/>
          <w:lang w:eastAsia="en-GB"/>
        </w:rPr>
        <w:t>(</w:t>
      </w:r>
      <w:r w:rsidRPr="00FF6B8F">
        <w:rPr>
          <w:rFonts w:ascii="CMMI7" w:eastAsia="Times New Roman" w:hAnsi="CMMI7" w:cs="Times New Roman"/>
          <w:position w:val="-4"/>
          <w:sz w:val="14"/>
          <w:szCs w:val="14"/>
          <w:lang w:eastAsia="en-GB"/>
        </w:rPr>
        <w:t>y</w:t>
      </w:r>
      <w:r w:rsidRPr="00FF6B8F">
        <w:rPr>
          <w:rFonts w:ascii="CMSY5" w:eastAsia="Times New Roman" w:hAnsi="CMSY5" w:cs="Times New Roman"/>
          <w:sz w:val="10"/>
          <w:szCs w:val="10"/>
          <w:lang w:eastAsia="en-GB"/>
        </w:rPr>
        <w:t>∗</w:t>
      </w:r>
      <w:r w:rsidRPr="00FF6B8F">
        <w:rPr>
          <w:rFonts w:ascii="CMSY7" w:eastAsia="Times New Roman" w:hAnsi="CMSY7" w:cs="Times New Roman"/>
          <w:position w:val="-4"/>
          <w:sz w:val="14"/>
          <w:szCs w:val="14"/>
          <w:lang w:eastAsia="en-GB"/>
        </w:rPr>
        <w:t>|</w:t>
      </w:r>
      <w:r w:rsidRPr="00FF6B8F">
        <w:rPr>
          <w:rFonts w:ascii="CMMI7" w:eastAsia="Times New Roman" w:hAnsi="CMMI7" w:cs="Times New Roman"/>
          <w:position w:val="-4"/>
          <w:sz w:val="14"/>
          <w:szCs w:val="14"/>
          <w:lang w:eastAsia="en-GB"/>
        </w:rPr>
        <w:t>x</w:t>
      </w:r>
      <w:proofErr w:type="gramStart"/>
      <w:r w:rsidRPr="00FF6B8F">
        <w:rPr>
          <w:rFonts w:ascii="CMSY5" w:eastAsia="Times New Roman" w:hAnsi="CMSY5" w:cs="Times New Roman"/>
          <w:sz w:val="10"/>
          <w:szCs w:val="10"/>
          <w:lang w:eastAsia="en-GB"/>
        </w:rPr>
        <w:t>∗</w:t>
      </w:r>
      <w:r w:rsidRPr="00FF6B8F">
        <w:rPr>
          <w:rFonts w:ascii="CMR7" w:eastAsia="Times New Roman" w:hAnsi="CMR7" w:cs="Times New Roman"/>
          <w:position w:val="-4"/>
          <w:sz w:val="14"/>
          <w:szCs w:val="14"/>
          <w:lang w:eastAsia="en-GB"/>
        </w:rPr>
        <w:t>)</w:t>
      </w:r>
      <w:r w:rsidRPr="00FF6B8F">
        <w:rPr>
          <w:rFonts w:ascii="CMR10" w:eastAsia="Times New Roman" w:hAnsi="CMR10" w:cs="Times New Roman"/>
          <w:sz w:val="20"/>
          <w:szCs w:val="20"/>
          <w:lang w:eastAsia="en-GB"/>
        </w:rPr>
        <w:t>(</w:t>
      </w:r>
      <w:proofErr w:type="gramEnd"/>
      <w:r w:rsidRPr="00FF6B8F">
        <w:rPr>
          <w:rFonts w:ascii="CMMI10" w:eastAsia="Times New Roman" w:hAnsi="CMMI10" w:cs="Times New Roman"/>
          <w:sz w:val="20"/>
          <w:szCs w:val="20"/>
          <w:lang w:eastAsia="en-GB"/>
        </w:rPr>
        <w:t>y</w:t>
      </w:r>
      <w:r w:rsidRPr="00FF6B8F">
        <w:rPr>
          <w:rFonts w:ascii="CMSY7" w:eastAsia="Times New Roman" w:hAnsi="CMSY7" w:cs="Times New Roman"/>
          <w:position w:val="8"/>
          <w:sz w:val="14"/>
          <w:szCs w:val="14"/>
          <w:lang w:eastAsia="en-GB"/>
        </w:rPr>
        <w:t>∗</w:t>
      </w:r>
      <w:r w:rsidRPr="00FF6B8F">
        <w:rPr>
          <w:rFonts w:ascii="CMR10" w:eastAsia="Times New Roman" w:hAnsi="CMR10" w:cs="Times New Roman"/>
          <w:sz w:val="20"/>
          <w:szCs w:val="20"/>
          <w:lang w:eastAsia="en-GB"/>
        </w:rPr>
        <w:t>)</w:t>
      </w:r>
      <w:r w:rsidRPr="00FF6B8F">
        <w:rPr>
          <w:rFonts w:ascii="CMSY10" w:eastAsia="Times New Roman" w:hAnsi="CMSY10" w:cs="Times New Roman"/>
          <w:sz w:val="20"/>
          <w:szCs w:val="20"/>
          <w:lang w:eastAsia="en-GB"/>
        </w:rPr>
        <w:t xml:space="preserve">≈ </w:t>
      </w:r>
      <w:r w:rsidRPr="00FF6B8F">
        <w:rPr>
          <w:rFonts w:ascii="CMMI10" w:eastAsia="Times New Roman" w:hAnsi="CMMI10" w:cs="Times New Roman"/>
          <w:position w:val="-14"/>
          <w:sz w:val="20"/>
          <w:szCs w:val="20"/>
          <w:lang w:eastAsia="en-GB"/>
        </w:rPr>
        <w:t xml:space="preserve">T </w:t>
      </w:r>
    </w:p>
    <w:p w14:paraId="3D97FC5D" w14:textId="68A62632"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"/var/folders/2f/cwgmhyzx4fn5cwp5j_dpmsd00000gn/T/com.microsoft.Word/WebArchiveCopyPasteTempFiles/page9image61151536"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E45823B" wp14:editId="3E62A023">
            <wp:extent cx="2868930" cy="1577975"/>
            <wp:effectExtent l="0" t="0" r="1270" b="0"/>
            <wp:docPr id="19" name="Picture 19" descr="page9image6115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611515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930" cy="157797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AB93FE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7" w:eastAsia="Times New Roman" w:hAnsi="CMMI7" w:cs="Times New Roman"/>
          <w:sz w:val="14"/>
          <w:szCs w:val="14"/>
          <w:lang w:eastAsia="en-GB"/>
        </w:rPr>
        <w:t>t</w:t>
      </w:r>
      <w:r w:rsidRPr="00FF6B8F">
        <w:rPr>
          <w:rFonts w:ascii="CMR7" w:eastAsia="Times New Roman" w:hAnsi="CMR7" w:cs="Times New Roman"/>
          <w:sz w:val="14"/>
          <w:szCs w:val="14"/>
          <w:lang w:eastAsia="en-GB"/>
        </w:rPr>
        <w:t xml:space="preserve">=1 </w:t>
      </w:r>
    </w:p>
    <w:p w14:paraId="7FD5124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MI10" w:eastAsia="Times New Roman" w:hAnsi="CMMI10" w:cs="Times New Roman"/>
          <w:sz w:val="20"/>
          <w:szCs w:val="20"/>
          <w:lang w:eastAsia="en-GB"/>
        </w:rPr>
        <w:t>y</w:t>
      </w:r>
      <w:r w:rsidRPr="00FF6B8F">
        <w:rPr>
          <w:rFonts w:ascii="CMR10" w:eastAsia="Times New Roman" w:hAnsi="CMR10" w:cs="Times New Roman"/>
          <w:sz w:val="20"/>
          <w:szCs w:val="20"/>
          <w:lang w:eastAsia="en-GB"/>
        </w:rPr>
        <w:t>ˆ</w:t>
      </w:r>
      <w:r w:rsidRPr="00FF6B8F">
        <w:rPr>
          <w:rFonts w:ascii="CMSY7" w:eastAsia="Times New Roman" w:hAnsi="CMSY7" w:cs="Times New Roman"/>
          <w:position w:val="8"/>
          <w:sz w:val="14"/>
          <w:szCs w:val="14"/>
          <w:lang w:eastAsia="en-GB"/>
        </w:rPr>
        <w:t>∗</w:t>
      </w:r>
      <w:r w:rsidRPr="00FF6B8F">
        <w:rPr>
          <w:rFonts w:ascii="CMR10" w:eastAsia="Times New Roman" w:hAnsi="CMR10" w:cs="Times New Roman"/>
          <w:sz w:val="20"/>
          <w:szCs w:val="20"/>
          <w:lang w:eastAsia="en-GB"/>
        </w:rPr>
        <w:t>(</w:t>
      </w:r>
      <w:r w:rsidRPr="00FF6B8F">
        <w:rPr>
          <w:rFonts w:ascii="CMMI10" w:eastAsia="Times New Roman" w:hAnsi="CMMI10" w:cs="Times New Roman"/>
          <w:sz w:val="20"/>
          <w:szCs w:val="20"/>
          <w:lang w:eastAsia="en-GB"/>
        </w:rPr>
        <w:t>x</w:t>
      </w:r>
      <w:proofErr w:type="gramStart"/>
      <w:r w:rsidRPr="00FF6B8F">
        <w:rPr>
          <w:rFonts w:ascii="CMSY7" w:eastAsia="Times New Roman" w:hAnsi="CMSY7" w:cs="Times New Roman"/>
          <w:position w:val="8"/>
          <w:sz w:val="14"/>
          <w:szCs w:val="14"/>
          <w:lang w:eastAsia="en-GB"/>
        </w:rPr>
        <w:t>∗</w:t>
      </w:r>
      <w:r w:rsidRPr="00FF6B8F">
        <w:rPr>
          <w:rFonts w:ascii="CMMI10" w:eastAsia="Times New Roman" w:hAnsi="CMMI10" w:cs="Times New Roman"/>
          <w:sz w:val="20"/>
          <w:szCs w:val="20"/>
          <w:lang w:eastAsia="en-GB"/>
        </w:rPr>
        <w:t>,W</w:t>
      </w:r>
      <w:proofErr w:type="gramEnd"/>
      <w:r w:rsidRPr="00FF6B8F">
        <w:rPr>
          <w:rFonts w:ascii="CMR7" w:eastAsia="Times New Roman" w:hAnsi="CMR7" w:cs="Times New Roman"/>
          <w:position w:val="-4"/>
          <w:sz w:val="14"/>
          <w:szCs w:val="14"/>
          <w:lang w:eastAsia="en-GB"/>
        </w:rPr>
        <w:t>1</w:t>
      </w:r>
      <w:r w:rsidRPr="00FF6B8F">
        <w:rPr>
          <w:rFonts w:ascii="CMMI7" w:eastAsia="Times New Roman" w:hAnsi="CMMI7" w:cs="Times New Roman"/>
          <w:position w:val="8"/>
          <w:sz w:val="14"/>
          <w:szCs w:val="14"/>
          <w:lang w:eastAsia="en-GB"/>
        </w:rPr>
        <w:t>t</w:t>
      </w:r>
      <w:r w:rsidRPr="00FF6B8F">
        <w:rPr>
          <w:rFonts w:ascii="CMMI10" w:eastAsia="Times New Roman" w:hAnsi="CMMI10" w:cs="Times New Roman"/>
          <w:sz w:val="20"/>
          <w:szCs w:val="20"/>
          <w:lang w:eastAsia="en-GB"/>
        </w:rPr>
        <w:t>,...,W</w:t>
      </w:r>
      <w:r w:rsidRPr="00FF6B8F">
        <w:rPr>
          <w:rFonts w:ascii="CMMI7" w:eastAsia="Times New Roman" w:hAnsi="CMMI7" w:cs="Times New Roman"/>
          <w:position w:val="-4"/>
          <w:sz w:val="14"/>
          <w:szCs w:val="14"/>
          <w:lang w:eastAsia="en-GB"/>
        </w:rPr>
        <w:t>L</w:t>
      </w:r>
      <w:r w:rsidRPr="00FF6B8F">
        <w:rPr>
          <w:rFonts w:ascii="CMMI7" w:eastAsia="Times New Roman" w:hAnsi="CMMI7" w:cs="Times New Roman"/>
          <w:position w:val="8"/>
          <w:sz w:val="14"/>
          <w:szCs w:val="14"/>
          <w:lang w:eastAsia="en-GB"/>
        </w:rPr>
        <w:t>t</w:t>
      </w:r>
      <w:r w:rsidRPr="00FF6B8F">
        <w:rPr>
          <w:rFonts w:ascii="CMR10" w:eastAsia="Times New Roman" w:hAnsi="CMR10" w:cs="Times New Roman"/>
          <w:sz w:val="20"/>
          <w:szCs w:val="20"/>
          <w:lang w:eastAsia="en-GB"/>
        </w:rPr>
        <w:t xml:space="preserve">) </w:t>
      </w:r>
    </w:p>
    <w:p w14:paraId="2C2BF335" w14:textId="3EB3A2EC"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"/var/folders/2f/cwgmhyzx4fn5cwp5j_dpmsd00000gn/T/com.microsoft.Word/WebArchiveCopyPasteTempFiles/page9image54585280"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BA204AD" wp14:editId="464ACD52">
            <wp:extent cx="5731510" cy="2727325"/>
            <wp:effectExtent l="0" t="0" r="0" b="0"/>
            <wp:docPr id="18" name="Picture 18" descr="page9image5458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9image54585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D1E0D0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7 </w:t>
      </w:r>
    </w:p>
    <w:p w14:paraId="74E57D2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2.5. DEEP ACTIVE LEARNING </w:t>
      </w:r>
    </w:p>
    <w:p w14:paraId="23005928" w14:textId="6023C997"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"/var/folders/2f/cwgmhyzx4fn5cwp5j_dpmsd00000gn/T/com.microsoft.Word/WebArchiveCopyPasteTempFiles/page10image54729280"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019A2244" wp14:editId="0F26D771">
            <wp:extent cx="5731510" cy="2727325"/>
            <wp:effectExtent l="0" t="0" r="0" b="3175"/>
            <wp:docPr id="17" name="Picture 17" descr="page10image5472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0image54729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5F69085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Another popular technique is </w:t>
      </w:r>
      <w:r w:rsidRPr="00FF6B8F">
        <w:rPr>
          <w:rFonts w:ascii="CMTI10" w:eastAsia="Times New Roman" w:hAnsi="CMTI10" w:cs="Times New Roman"/>
          <w:sz w:val="20"/>
          <w:szCs w:val="20"/>
          <w:lang w:eastAsia="en-GB"/>
        </w:rPr>
        <w:t xml:space="preserve">Stochastic Weight Averaging – Gaussian (SWAG) </w:t>
      </w:r>
      <w:r w:rsidRPr="00FF6B8F">
        <w:rPr>
          <w:rFonts w:ascii="CMR10" w:eastAsia="Times New Roman" w:hAnsi="CMR10" w:cs="Times New Roman"/>
          <w:sz w:val="20"/>
          <w:szCs w:val="20"/>
          <w:lang w:eastAsia="en-GB"/>
        </w:rPr>
        <w:t>[</w:t>
      </w:r>
      <w:r w:rsidRPr="00FF6B8F">
        <w:rPr>
          <w:rFonts w:ascii="CMR10" w:eastAsia="Times New Roman" w:hAnsi="CMR10" w:cs="Times New Roman"/>
          <w:color w:val="00008C"/>
          <w:sz w:val="20"/>
          <w:szCs w:val="20"/>
          <w:lang w:eastAsia="en-GB"/>
        </w:rPr>
        <w:t>32</w:t>
      </w:r>
      <w:r w:rsidRPr="00FF6B8F">
        <w:rPr>
          <w:rFonts w:ascii="CMR10" w:eastAsia="Times New Roman" w:hAnsi="CMR10" w:cs="Times New Roman"/>
          <w:sz w:val="20"/>
          <w:szCs w:val="20"/>
          <w:lang w:eastAsia="en-GB"/>
        </w:rPr>
        <w:t xml:space="preserve">]. This builds on the idea of </w:t>
      </w:r>
      <w:r w:rsidRPr="00FF6B8F">
        <w:rPr>
          <w:rFonts w:ascii="CMTI10" w:eastAsia="Times New Roman" w:hAnsi="CMTI10" w:cs="Times New Roman"/>
          <w:sz w:val="20"/>
          <w:szCs w:val="20"/>
          <w:lang w:eastAsia="en-GB"/>
        </w:rPr>
        <w:t xml:space="preserve">Stochastic Weight Averaging (SWA) </w:t>
      </w:r>
      <w:r w:rsidRPr="00FF6B8F">
        <w:rPr>
          <w:rFonts w:ascii="CMR10" w:eastAsia="Times New Roman" w:hAnsi="CMR10" w:cs="Times New Roman"/>
          <w:sz w:val="20"/>
          <w:szCs w:val="20"/>
          <w:lang w:eastAsia="en-GB"/>
        </w:rPr>
        <w:t>which combines parameters of the same neural network at different stages in training [</w:t>
      </w:r>
      <w:r w:rsidRPr="00FF6B8F">
        <w:rPr>
          <w:rFonts w:ascii="CMR10" w:eastAsia="Times New Roman" w:hAnsi="CMR10" w:cs="Times New Roman"/>
          <w:color w:val="00008C"/>
          <w:sz w:val="20"/>
          <w:szCs w:val="20"/>
          <w:lang w:eastAsia="en-GB"/>
        </w:rPr>
        <w:t>25</w:t>
      </w:r>
      <w:r w:rsidRPr="00FF6B8F">
        <w:rPr>
          <w:rFonts w:ascii="CMR10" w:eastAsia="Times New Roman" w:hAnsi="CMR10" w:cs="Times New Roman"/>
          <w:sz w:val="20"/>
          <w:szCs w:val="20"/>
          <w:lang w:eastAsia="en-GB"/>
        </w:rPr>
        <w:t>]. SWAG uses Stochastic Gradient Descent (SGD) information to estimate the shape of the posterior distribution by fitting a Gaussian distribution to the first two moments of the SGD iterate [</w:t>
      </w:r>
      <w:r w:rsidRPr="00FF6B8F">
        <w:rPr>
          <w:rFonts w:ascii="CMR10" w:eastAsia="Times New Roman" w:hAnsi="CMR10" w:cs="Times New Roman"/>
          <w:color w:val="00008C"/>
          <w:sz w:val="20"/>
          <w:szCs w:val="20"/>
          <w:lang w:eastAsia="en-GB"/>
        </w:rPr>
        <w:t>32</w:t>
      </w:r>
      <w:r w:rsidRPr="00FF6B8F">
        <w:rPr>
          <w:rFonts w:ascii="CMR10" w:eastAsia="Times New Roman" w:hAnsi="CMR10" w:cs="Times New Roman"/>
          <w:sz w:val="20"/>
          <w:szCs w:val="20"/>
          <w:lang w:eastAsia="en-GB"/>
        </w:rPr>
        <w:t>]. We use these fitted Gaussian distributions for BMA. The benefits of SWAG are grounded in its practicality, stability and accuracy which are essential attributes when working with large neural networks [</w:t>
      </w:r>
      <w:r w:rsidRPr="00FF6B8F">
        <w:rPr>
          <w:rFonts w:ascii="CMR10" w:eastAsia="Times New Roman" w:hAnsi="CMR10" w:cs="Times New Roman"/>
          <w:color w:val="00008C"/>
          <w:sz w:val="20"/>
          <w:szCs w:val="20"/>
          <w:lang w:eastAsia="en-GB"/>
        </w:rPr>
        <w:t>32</w:t>
      </w:r>
      <w:r w:rsidRPr="00FF6B8F">
        <w:rPr>
          <w:rFonts w:ascii="CMR10" w:eastAsia="Times New Roman" w:hAnsi="CMR10" w:cs="Times New Roman"/>
          <w:sz w:val="20"/>
          <w:szCs w:val="20"/>
          <w:lang w:eastAsia="en-GB"/>
        </w:rPr>
        <w:t xml:space="preserve">]. </w:t>
      </w:r>
    </w:p>
    <w:p w14:paraId="5B72671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2.5 Deep Active Learning </w:t>
      </w:r>
    </w:p>
    <w:p w14:paraId="4EE8F97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Ideally, our solution would retain the AL component that exists in the PR framework proposed by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xml:space="preserve">] since it allows us to tailor generated summaries to the user </w:t>
      </w:r>
      <w:proofErr w:type="gramStart"/>
      <w:r w:rsidRPr="00FF6B8F">
        <w:rPr>
          <w:rFonts w:ascii="CMR10" w:eastAsia="Times New Roman" w:hAnsi="CMR10" w:cs="Times New Roman"/>
          <w:sz w:val="20"/>
          <w:szCs w:val="20"/>
          <w:lang w:eastAsia="en-GB"/>
        </w:rPr>
        <w:t>preferences;</w:t>
      </w:r>
      <w:proofErr w:type="gramEnd"/>
      <w:r w:rsidRPr="00FF6B8F">
        <w:rPr>
          <w:rFonts w:ascii="CMR10" w:eastAsia="Times New Roman" w:hAnsi="CMR10" w:cs="Times New Roman"/>
          <w:sz w:val="20"/>
          <w:szCs w:val="20"/>
          <w:lang w:eastAsia="en-GB"/>
        </w:rPr>
        <w:t xml:space="preserve"> an essential aspect of summary ranking. </w:t>
      </w:r>
    </w:p>
    <w:p w14:paraId="5AB7924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lastRenderedPageBreak/>
        <w:t>Zhang and Zhang also explored an ensemble of AL strategies to build a deep active learning framework [</w:t>
      </w:r>
      <w:r w:rsidRPr="00FF6B8F">
        <w:rPr>
          <w:rFonts w:ascii="CMR10" w:eastAsia="Times New Roman" w:hAnsi="CMR10" w:cs="Times New Roman"/>
          <w:color w:val="00008C"/>
          <w:sz w:val="20"/>
          <w:szCs w:val="20"/>
          <w:lang w:eastAsia="en-GB"/>
        </w:rPr>
        <w:t>63</w:t>
      </w:r>
      <w:r w:rsidRPr="00FF6B8F">
        <w:rPr>
          <w:rFonts w:ascii="CMR10" w:eastAsia="Times New Roman" w:hAnsi="CMR10" w:cs="Times New Roman"/>
          <w:sz w:val="20"/>
          <w:szCs w:val="20"/>
          <w:lang w:eastAsia="en-GB"/>
        </w:rPr>
        <w:t>]. This was a composition of a BERT-based classifier and an ensemble sampling method to choose valuable data for training. They found that this alternative approach only required half the training data to attain state-of-the-art performance. However, the framework proposed by Ein-Dor et al. [</w:t>
      </w:r>
      <w:r w:rsidRPr="00FF6B8F">
        <w:rPr>
          <w:rFonts w:ascii="CMR10" w:eastAsia="Times New Roman" w:hAnsi="CMR10" w:cs="Times New Roman"/>
          <w:color w:val="00008C"/>
          <w:sz w:val="20"/>
          <w:szCs w:val="20"/>
          <w:lang w:eastAsia="en-GB"/>
        </w:rPr>
        <w:t>14</w:t>
      </w:r>
      <w:r w:rsidRPr="00FF6B8F">
        <w:rPr>
          <w:rFonts w:ascii="CMR10" w:eastAsia="Times New Roman" w:hAnsi="CMR10" w:cs="Times New Roman"/>
          <w:sz w:val="20"/>
          <w:szCs w:val="20"/>
          <w:lang w:eastAsia="en-GB"/>
        </w:rPr>
        <w:t xml:space="preserve">] may be of more use since experimentation was constructed on data with high class imbalance, scarce </w:t>
      </w:r>
      <w:proofErr w:type="gramStart"/>
      <w:r w:rsidRPr="00FF6B8F">
        <w:rPr>
          <w:rFonts w:ascii="CMR10" w:eastAsia="Times New Roman" w:hAnsi="CMR10" w:cs="Times New Roman"/>
          <w:sz w:val="20"/>
          <w:szCs w:val="20"/>
          <w:lang w:eastAsia="en-GB"/>
        </w:rPr>
        <w:t>labelling</w:t>
      </w:r>
      <w:proofErr w:type="gramEnd"/>
      <w:r w:rsidRPr="00FF6B8F">
        <w:rPr>
          <w:rFonts w:ascii="CMR10" w:eastAsia="Times New Roman" w:hAnsi="CMR10" w:cs="Times New Roman"/>
          <w:sz w:val="20"/>
          <w:szCs w:val="20"/>
          <w:lang w:eastAsia="en-GB"/>
        </w:rPr>
        <w:t xml:space="preserve"> and a small annotation budget: attributes of an interactive PR context. </w:t>
      </w:r>
    </w:p>
    <w:p w14:paraId="4F73F9F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Ein-Dor et al. [</w:t>
      </w:r>
      <w:r w:rsidRPr="00FF6B8F">
        <w:rPr>
          <w:rFonts w:ascii="CMR10" w:eastAsia="Times New Roman" w:hAnsi="CMR10" w:cs="Times New Roman"/>
          <w:color w:val="00008C"/>
          <w:sz w:val="20"/>
          <w:szCs w:val="20"/>
          <w:lang w:eastAsia="en-GB"/>
        </w:rPr>
        <w:t>14</w:t>
      </w:r>
      <w:r w:rsidRPr="00FF6B8F">
        <w:rPr>
          <w:rFonts w:ascii="CMR10" w:eastAsia="Times New Roman" w:hAnsi="CMR10" w:cs="Times New Roman"/>
          <w:sz w:val="20"/>
          <w:szCs w:val="20"/>
          <w:lang w:eastAsia="en-GB"/>
        </w:rPr>
        <w:t>] developed a framework that used an AL approach with BERT-based classification. This structure consisted of pool-based AL in batch mode in conjunction with BERT as the classification scheme. Different AL strategies were examined – Monte-Carlo Dropout (MC DROPOUT) [</w:t>
      </w:r>
      <w:r w:rsidRPr="00FF6B8F">
        <w:rPr>
          <w:rFonts w:ascii="CMR10" w:eastAsia="Times New Roman" w:hAnsi="CMR10" w:cs="Times New Roman"/>
          <w:color w:val="00008C"/>
          <w:sz w:val="20"/>
          <w:szCs w:val="20"/>
          <w:lang w:eastAsia="en-GB"/>
        </w:rPr>
        <w:t>15</w:t>
      </w:r>
      <w:r w:rsidRPr="00FF6B8F">
        <w:rPr>
          <w:rFonts w:ascii="CMR10" w:eastAsia="Times New Roman" w:hAnsi="CMR10" w:cs="Times New Roman"/>
          <w:sz w:val="20"/>
          <w:szCs w:val="20"/>
          <w:lang w:eastAsia="en-GB"/>
        </w:rPr>
        <w:t>], a Bayesian approach and Discriminative Active Learning (DAL) [</w:t>
      </w:r>
      <w:r w:rsidRPr="00FF6B8F">
        <w:rPr>
          <w:rFonts w:ascii="CMR10" w:eastAsia="Times New Roman" w:hAnsi="CMR10" w:cs="Times New Roman"/>
          <w:color w:val="00008C"/>
          <w:sz w:val="20"/>
          <w:szCs w:val="20"/>
          <w:lang w:eastAsia="en-GB"/>
        </w:rPr>
        <w:t>19</w:t>
      </w:r>
      <w:r w:rsidRPr="00FF6B8F">
        <w:rPr>
          <w:rFonts w:ascii="CMR10" w:eastAsia="Times New Roman" w:hAnsi="CMR10" w:cs="Times New Roman"/>
          <w:sz w:val="20"/>
          <w:szCs w:val="20"/>
          <w:lang w:eastAsia="en-GB"/>
        </w:rPr>
        <w:t>] – with Al proving an excellent boost to helping BERT emerge from its poor initial model [</w:t>
      </w:r>
      <w:r w:rsidRPr="00FF6B8F">
        <w:rPr>
          <w:rFonts w:ascii="CMR10" w:eastAsia="Times New Roman" w:hAnsi="CMR10" w:cs="Times New Roman"/>
          <w:color w:val="00008C"/>
          <w:sz w:val="20"/>
          <w:szCs w:val="20"/>
          <w:lang w:eastAsia="en-GB"/>
        </w:rPr>
        <w:t>14</w:t>
      </w:r>
      <w:r w:rsidRPr="00FF6B8F">
        <w:rPr>
          <w:rFonts w:ascii="CMR10" w:eastAsia="Times New Roman" w:hAnsi="CMR10" w:cs="Times New Roman"/>
          <w:sz w:val="20"/>
          <w:szCs w:val="20"/>
          <w:lang w:eastAsia="en-GB"/>
        </w:rPr>
        <w:t xml:space="preserve">]. Although DAL would not be appropriate for the PR context due to its focus on querying batches, using MC Dropout as a strategy seems to be effective for PR. </w:t>
      </w:r>
    </w:p>
    <w:p w14:paraId="2F499E2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Gal and Ghahramani [</w:t>
      </w:r>
      <w:r w:rsidRPr="00FF6B8F">
        <w:rPr>
          <w:rFonts w:ascii="CMR10" w:eastAsia="Times New Roman" w:hAnsi="CMR10" w:cs="Times New Roman"/>
          <w:color w:val="00008C"/>
          <w:sz w:val="20"/>
          <w:szCs w:val="20"/>
          <w:lang w:eastAsia="en-GB"/>
        </w:rPr>
        <w:t>16</w:t>
      </w:r>
      <w:r w:rsidRPr="00FF6B8F">
        <w:rPr>
          <w:rFonts w:ascii="CMR10" w:eastAsia="Times New Roman" w:hAnsi="CMR10" w:cs="Times New Roman"/>
          <w:sz w:val="20"/>
          <w:szCs w:val="20"/>
          <w:lang w:eastAsia="en-GB"/>
        </w:rPr>
        <w:t>] also present an AL framework which incorporates recent Bayesian deep learning techniques. AL is limited by its ability to scale to high-dimensional datasets [</w:t>
      </w:r>
      <w:r w:rsidRPr="00FF6B8F">
        <w:rPr>
          <w:rFonts w:ascii="CMR10" w:eastAsia="Times New Roman" w:hAnsi="CMR10" w:cs="Times New Roman"/>
          <w:color w:val="00008C"/>
          <w:sz w:val="20"/>
          <w:szCs w:val="20"/>
          <w:lang w:eastAsia="en-GB"/>
        </w:rPr>
        <w:t>26</w:t>
      </w:r>
      <w:r w:rsidRPr="00FF6B8F">
        <w:rPr>
          <w:rFonts w:ascii="CMR10" w:eastAsia="Times New Roman" w:hAnsi="CMR10" w:cs="Times New Roman"/>
          <w:sz w:val="20"/>
          <w:szCs w:val="20"/>
          <w:lang w:eastAsia="en-GB"/>
        </w:rPr>
        <w:t>], key for deep learning scenarios. Thus, Gal and Ghahramani proposed an approach that used specialised Bayesian convolutional neural networks (BCNNs) whereby Gaussian, prior probability distributions are used to describe a set of parameters as a basepoint to start inference. Like Ein-Dor et al., they also introduce MC Dropout to sample the approximate posteriors; however, Gal and Ghahramani do take a different approach by using the BALD acquisition function [</w:t>
      </w:r>
      <w:r w:rsidRPr="00FF6B8F">
        <w:rPr>
          <w:rFonts w:ascii="CMR10" w:eastAsia="Times New Roman" w:hAnsi="CMR10" w:cs="Times New Roman"/>
          <w:color w:val="00008C"/>
          <w:sz w:val="20"/>
          <w:szCs w:val="20"/>
          <w:lang w:eastAsia="en-GB"/>
        </w:rPr>
        <w:t>23</w:t>
      </w:r>
      <w:r w:rsidRPr="00FF6B8F">
        <w:rPr>
          <w:rFonts w:ascii="CMR10" w:eastAsia="Times New Roman" w:hAnsi="CMR10" w:cs="Times New Roman"/>
          <w:sz w:val="20"/>
          <w:szCs w:val="20"/>
          <w:lang w:eastAsia="en-GB"/>
        </w:rPr>
        <w:t>]. BALD chooses pool sizes with the greatest expectation of the information gained from the model parameters [</w:t>
      </w:r>
      <w:r w:rsidRPr="00FF6B8F">
        <w:rPr>
          <w:rFonts w:ascii="CMR10" w:eastAsia="Times New Roman" w:hAnsi="CMR10" w:cs="Times New Roman"/>
          <w:color w:val="00008C"/>
          <w:sz w:val="20"/>
          <w:szCs w:val="20"/>
          <w:lang w:eastAsia="en-GB"/>
        </w:rPr>
        <w:t>16</w:t>
      </w:r>
      <w:r w:rsidRPr="00FF6B8F">
        <w:rPr>
          <w:rFonts w:ascii="CMR10" w:eastAsia="Times New Roman" w:hAnsi="CMR10" w:cs="Times New Roman"/>
          <w:sz w:val="20"/>
          <w:szCs w:val="20"/>
          <w:lang w:eastAsia="en-GB"/>
        </w:rPr>
        <w:t xml:space="preserve">]; chosen since it demonstrates a small test error in experimentation. </w:t>
      </w:r>
    </w:p>
    <w:p w14:paraId="3645DA3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28"/>
          <w:szCs w:val="28"/>
          <w:lang w:eastAsia="en-GB"/>
        </w:rPr>
        <w:t xml:space="preserve">2.6 Text Summarisation Models </w:t>
      </w:r>
    </w:p>
    <w:p w14:paraId="30D18730"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We will start by discussing some of the text summarisation methods that we intend to use for this project; since this is not the central focus of our research, it suffices to use an off-the-shelf solution. Simpson et al [</w:t>
      </w:r>
      <w:r w:rsidRPr="00FF6B8F">
        <w:rPr>
          <w:rFonts w:ascii="CMR10" w:eastAsia="Times New Roman" w:hAnsi="CMR10" w:cs="Times New Roman"/>
          <w:color w:val="00008C"/>
          <w:sz w:val="20"/>
          <w:szCs w:val="20"/>
          <w:lang w:eastAsia="en-GB"/>
        </w:rPr>
        <w:t>52</w:t>
      </w:r>
      <w:r w:rsidRPr="00FF6B8F">
        <w:rPr>
          <w:rFonts w:ascii="CMR10" w:eastAsia="Times New Roman" w:hAnsi="CMR10" w:cs="Times New Roman"/>
          <w:sz w:val="20"/>
          <w:szCs w:val="20"/>
          <w:lang w:eastAsia="en-GB"/>
        </w:rPr>
        <w:t>] simply take random sentences from the base text to create summaries which they found to be a sufficient approach to test their proposed PR framework since it is lightweight and can produce test summaries quickly. However, a modern, abstractive model that is likely to produce more realistic summaries for popular use such as Google’s Pegasus model [</w:t>
      </w:r>
      <w:r w:rsidRPr="00FF6B8F">
        <w:rPr>
          <w:rFonts w:ascii="CMR10" w:eastAsia="Times New Roman" w:hAnsi="CMR10" w:cs="Times New Roman"/>
          <w:color w:val="00008C"/>
          <w:sz w:val="20"/>
          <w:szCs w:val="20"/>
          <w:lang w:eastAsia="en-GB"/>
        </w:rPr>
        <w:t>62</w:t>
      </w:r>
      <w:r w:rsidRPr="00FF6B8F">
        <w:rPr>
          <w:rFonts w:ascii="CMR10" w:eastAsia="Times New Roman" w:hAnsi="CMR10" w:cs="Times New Roman"/>
          <w:sz w:val="20"/>
          <w:szCs w:val="20"/>
          <w:lang w:eastAsia="en-GB"/>
        </w:rPr>
        <w:t xml:space="preserve">] would be a positive alternative. There are downsides to using such a model; namely, the model size will increase the computational cost of attaining instances and, since it is a pre-trained deep learning model, there could be a limitation on the number of parameter adjustments one can make for approaches such as Query-By-Committee. </w:t>
      </w:r>
    </w:p>
    <w:p w14:paraId="713C050A" w14:textId="52881628"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"/var/folders/2f/cwgmhyzx4fn5cwp5j_dpmsd00000gn/T/com.microsoft.Word/WebArchiveCopyPasteTempFiles/page10image54726592"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1212DC6" wp14:editId="65002B40">
            <wp:extent cx="5731510" cy="2727325"/>
            <wp:effectExtent l="0" t="0" r="0" b="3175"/>
            <wp:docPr id="16" name="Picture 16" descr="page10image5472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0image547265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69A513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8 </w:t>
      </w:r>
    </w:p>
    <w:p w14:paraId="092A52C5" w14:textId="4F89DED2"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"/var/folders/2f/cwgmhyzx4fn5cwp5j_dpmsd00000gn/T/com.microsoft.Word/WebArchiveCopyPasteTempFiles/page11image54827584"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40E5B8B5" wp14:editId="1B5CBB4B">
            <wp:extent cx="5731510" cy="2727325"/>
            <wp:effectExtent l="0" t="0" r="0" b="3175"/>
            <wp:docPr id="15" name="Picture 15" descr="page11image5482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1image548275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37B6145A"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50"/>
          <w:szCs w:val="50"/>
          <w:lang w:eastAsia="en-GB"/>
        </w:rPr>
        <w:t xml:space="preserve">Bibliography </w:t>
      </w:r>
    </w:p>
    <w:p w14:paraId="5F3790CB"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w:t>
      </w:r>
      <w:proofErr w:type="gramStart"/>
      <w:r w:rsidRPr="00FF6B8F">
        <w:rPr>
          <w:rFonts w:ascii="CMR10" w:eastAsia="Times New Roman" w:hAnsi="CMR10" w:cs="Times New Roman"/>
          <w:sz w:val="20"/>
          <w:szCs w:val="20"/>
          <w:lang w:eastAsia="en-GB"/>
        </w:rPr>
        <w:t>]  Saleema</w:t>
      </w:r>
      <w:proofErr w:type="gramEnd"/>
      <w:r w:rsidRPr="00FF6B8F">
        <w:rPr>
          <w:rFonts w:ascii="CMR10" w:eastAsia="Times New Roman" w:hAnsi="CMR10" w:cs="Times New Roman"/>
          <w:sz w:val="20"/>
          <w:szCs w:val="20"/>
          <w:lang w:eastAsia="en-GB"/>
        </w:rPr>
        <w:t xml:space="preserve"> Amershi, Maya Cakmak, W. Bradley Knox, and Todd Kulesza. Power to the people: The role of humans in interactive machine learning. </w:t>
      </w:r>
      <w:r w:rsidRPr="00FF6B8F">
        <w:rPr>
          <w:rFonts w:ascii="CMTI10" w:eastAsia="Times New Roman" w:hAnsi="CMTI10" w:cs="Times New Roman"/>
          <w:sz w:val="20"/>
          <w:szCs w:val="20"/>
          <w:lang w:eastAsia="en-GB"/>
        </w:rPr>
        <w:t>AI Magazine</w:t>
      </w:r>
      <w:r w:rsidRPr="00FF6B8F">
        <w:rPr>
          <w:rFonts w:ascii="CMR10" w:eastAsia="Times New Roman" w:hAnsi="CMR10" w:cs="Times New Roman"/>
          <w:sz w:val="20"/>
          <w:szCs w:val="20"/>
          <w:lang w:eastAsia="en-GB"/>
        </w:rPr>
        <w:t xml:space="preserve">, December 2014. </w:t>
      </w:r>
    </w:p>
    <w:p w14:paraId="71BA9C40"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w:t>
      </w:r>
      <w:proofErr w:type="gramStart"/>
      <w:r w:rsidRPr="00FF6B8F">
        <w:rPr>
          <w:rFonts w:ascii="CMR10" w:eastAsia="Times New Roman" w:hAnsi="CMR10" w:cs="Times New Roman"/>
          <w:sz w:val="20"/>
          <w:szCs w:val="20"/>
          <w:lang w:eastAsia="en-GB"/>
        </w:rPr>
        <w:t>]  Dana</w:t>
      </w:r>
      <w:proofErr w:type="gramEnd"/>
      <w:r w:rsidRPr="00FF6B8F">
        <w:rPr>
          <w:rFonts w:ascii="CMR10" w:eastAsia="Times New Roman" w:hAnsi="CMR10" w:cs="Times New Roman"/>
          <w:sz w:val="20"/>
          <w:szCs w:val="20"/>
          <w:lang w:eastAsia="en-GB"/>
        </w:rPr>
        <w:t xml:space="preserve"> Angluin. Queries and concept learning. </w:t>
      </w:r>
      <w:r w:rsidRPr="00FF6B8F">
        <w:rPr>
          <w:rFonts w:ascii="CMTI10" w:eastAsia="Times New Roman" w:hAnsi="CMTI10" w:cs="Times New Roman"/>
          <w:sz w:val="20"/>
          <w:szCs w:val="20"/>
          <w:lang w:eastAsia="en-GB"/>
        </w:rPr>
        <w:t>Machine Learning</w:t>
      </w:r>
      <w:r w:rsidRPr="00FF6B8F">
        <w:rPr>
          <w:rFonts w:ascii="CMR10" w:eastAsia="Times New Roman" w:hAnsi="CMR10" w:cs="Times New Roman"/>
          <w:sz w:val="20"/>
          <w:szCs w:val="20"/>
          <w:lang w:eastAsia="en-GB"/>
        </w:rPr>
        <w:t xml:space="preserve">, 2(4):319–342, 1988. </w:t>
      </w:r>
    </w:p>
    <w:p w14:paraId="1F0941A8"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w:t>
      </w:r>
      <w:proofErr w:type="gramStart"/>
      <w:r w:rsidRPr="00FF6B8F">
        <w:rPr>
          <w:rFonts w:ascii="CMR10" w:eastAsia="Times New Roman" w:hAnsi="CMR10" w:cs="Times New Roman"/>
          <w:sz w:val="20"/>
          <w:szCs w:val="20"/>
          <w:lang w:eastAsia="en-GB"/>
        </w:rPr>
        <w:t>]  E.B.</w:t>
      </w:r>
      <w:proofErr w:type="gramEnd"/>
      <w:r w:rsidRPr="00FF6B8F">
        <w:rPr>
          <w:rFonts w:ascii="CMR10" w:eastAsia="Times New Roman" w:hAnsi="CMR10" w:cs="Times New Roman"/>
          <w:sz w:val="20"/>
          <w:szCs w:val="20"/>
          <w:lang w:eastAsia="en-GB"/>
        </w:rPr>
        <w:t xml:space="preserve"> Baum and K Lang. Query learning can work poorly when a human oracle is used. In </w:t>
      </w:r>
      <w:r w:rsidRPr="00FF6B8F">
        <w:rPr>
          <w:rFonts w:ascii="CMTI10" w:eastAsia="Times New Roman" w:hAnsi="CMTI10" w:cs="Times New Roman"/>
          <w:sz w:val="20"/>
          <w:szCs w:val="20"/>
          <w:lang w:eastAsia="en-GB"/>
        </w:rPr>
        <w:t xml:space="preserve">IEEE </w:t>
      </w:r>
    </w:p>
    <w:p w14:paraId="41288DFE" w14:textId="77777777" w:rsidR="00FF6B8F" w:rsidRPr="00FF6B8F" w:rsidRDefault="00FF6B8F" w:rsidP="00FF6B8F">
      <w:pPr>
        <w:spacing w:before="100" w:beforeAutospacing="1" w:after="100" w:afterAutospacing="1"/>
        <w:ind w:left="720"/>
        <w:rPr>
          <w:rFonts w:ascii="Times New Roman" w:eastAsia="Times New Roman" w:hAnsi="Times New Roman" w:cs="Times New Roman"/>
          <w:lang w:eastAsia="en-GB"/>
        </w:rPr>
      </w:pPr>
      <w:r w:rsidRPr="00FF6B8F">
        <w:rPr>
          <w:rFonts w:ascii="CMTI10" w:eastAsia="Times New Roman" w:hAnsi="CMTI10" w:cs="Times New Roman"/>
          <w:sz w:val="20"/>
          <w:szCs w:val="20"/>
          <w:lang w:eastAsia="en-GB"/>
        </w:rPr>
        <w:t>Interational Join Conference of Neural Networks</w:t>
      </w:r>
      <w:r w:rsidRPr="00FF6B8F">
        <w:rPr>
          <w:rFonts w:ascii="CMR10" w:eastAsia="Times New Roman" w:hAnsi="CMR10" w:cs="Times New Roman"/>
          <w:sz w:val="20"/>
          <w:szCs w:val="20"/>
          <w:lang w:eastAsia="en-GB"/>
        </w:rPr>
        <w:t xml:space="preserve">, 1992. </w:t>
      </w:r>
    </w:p>
    <w:p w14:paraId="4BDC1972"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w:t>
      </w:r>
      <w:proofErr w:type="gramStart"/>
      <w:r w:rsidRPr="00FF6B8F">
        <w:rPr>
          <w:rFonts w:ascii="CMR10" w:eastAsia="Times New Roman" w:hAnsi="CMR10" w:cs="Times New Roman"/>
          <w:sz w:val="20"/>
          <w:szCs w:val="20"/>
          <w:lang w:eastAsia="en-GB"/>
        </w:rPr>
        <w:t>]  Daniel</w:t>
      </w:r>
      <w:proofErr w:type="gramEnd"/>
      <w:r w:rsidRPr="00FF6B8F">
        <w:rPr>
          <w:rFonts w:ascii="CMR10" w:eastAsia="Times New Roman" w:hAnsi="CMR10" w:cs="Times New Roman"/>
          <w:sz w:val="20"/>
          <w:szCs w:val="20"/>
          <w:lang w:eastAsia="en-GB"/>
        </w:rPr>
        <w:t xml:space="preserve"> Beck, Trevor Cohn, and Lucia Specia. Joint emotion analysis via multi-task Gaussian pro- cesses. In </w:t>
      </w:r>
      <w:r w:rsidRPr="00FF6B8F">
        <w:rPr>
          <w:rFonts w:ascii="CMTI10" w:eastAsia="Times New Roman" w:hAnsi="CMTI10" w:cs="Times New Roman"/>
          <w:sz w:val="20"/>
          <w:szCs w:val="20"/>
          <w:lang w:eastAsia="en-GB"/>
        </w:rPr>
        <w:t>Proceedings of the 2014 Conference on Empirical Methods in Natural Language Processing (EMNLP)</w:t>
      </w:r>
      <w:r w:rsidRPr="00FF6B8F">
        <w:rPr>
          <w:rFonts w:ascii="CMR10" w:eastAsia="Times New Roman" w:hAnsi="CMR10" w:cs="Times New Roman"/>
          <w:sz w:val="20"/>
          <w:szCs w:val="20"/>
          <w:lang w:eastAsia="en-GB"/>
        </w:rPr>
        <w:t xml:space="preserve">, pages 1798–1803, Doha, Qatar, October 2014. Association for Computational Linguistics. </w:t>
      </w:r>
    </w:p>
    <w:p w14:paraId="55C911E4"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w:t>
      </w:r>
      <w:proofErr w:type="gramStart"/>
      <w:r w:rsidRPr="00FF6B8F">
        <w:rPr>
          <w:rFonts w:ascii="CMR10" w:eastAsia="Times New Roman" w:hAnsi="CMR10" w:cs="Times New Roman"/>
          <w:sz w:val="20"/>
          <w:szCs w:val="20"/>
          <w:lang w:eastAsia="en-GB"/>
        </w:rPr>
        <w:t>]  Siddhartha</w:t>
      </w:r>
      <w:proofErr w:type="gramEnd"/>
      <w:r w:rsidRPr="00FF6B8F">
        <w:rPr>
          <w:rFonts w:ascii="CMR10" w:eastAsia="Times New Roman" w:hAnsi="CMR10" w:cs="Times New Roman"/>
          <w:sz w:val="20"/>
          <w:szCs w:val="20"/>
          <w:lang w:eastAsia="en-GB"/>
        </w:rPr>
        <w:t xml:space="preserve"> Bhattacharyya, Vaclav Snasel, Aboul Ella Hassanien, Satadal Saha, and B. K. Tripathy, editors. </w:t>
      </w:r>
      <w:r w:rsidRPr="00FF6B8F">
        <w:rPr>
          <w:rFonts w:ascii="CMTI10" w:eastAsia="Times New Roman" w:hAnsi="CMTI10" w:cs="Times New Roman"/>
          <w:sz w:val="20"/>
          <w:szCs w:val="20"/>
          <w:lang w:eastAsia="en-GB"/>
        </w:rPr>
        <w:t>Deep Learning: Research and Applications</w:t>
      </w:r>
      <w:r w:rsidRPr="00FF6B8F">
        <w:rPr>
          <w:rFonts w:ascii="CMR10" w:eastAsia="Times New Roman" w:hAnsi="CMR10" w:cs="Times New Roman"/>
          <w:sz w:val="20"/>
          <w:szCs w:val="20"/>
          <w:lang w:eastAsia="en-GB"/>
        </w:rPr>
        <w:t xml:space="preserve">. De Gruyter, 2020. </w:t>
      </w:r>
    </w:p>
    <w:p w14:paraId="1DC02BC0"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[6</w:t>
      </w:r>
      <w:proofErr w:type="gramStart"/>
      <w:r w:rsidRPr="00FF6B8F">
        <w:rPr>
          <w:rFonts w:ascii="CMR10" w:eastAsia="Times New Roman" w:hAnsi="CMR10" w:cs="Times New Roman"/>
          <w:sz w:val="20"/>
          <w:szCs w:val="20"/>
          <w:lang w:eastAsia="en-GB"/>
        </w:rPr>
        <w:t>]  Ralph</w:t>
      </w:r>
      <w:proofErr w:type="gramEnd"/>
      <w:r w:rsidRPr="00FF6B8F">
        <w:rPr>
          <w:rFonts w:ascii="CMR10" w:eastAsia="Times New Roman" w:hAnsi="CMR10" w:cs="Times New Roman"/>
          <w:sz w:val="20"/>
          <w:szCs w:val="20"/>
          <w:lang w:eastAsia="en-GB"/>
        </w:rPr>
        <w:t xml:space="preserve"> Allan Bradley and Milton E. Terry. Rank analysis of incomplete block designs: I. the method of paired comparisons. </w:t>
      </w:r>
      <w:r w:rsidRPr="00FF6B8F">
        <w:rPr>
          <w:rFonts w:ascii="CMTI10" w:eastAsia="Times New Roman" w:hAnsi="CMTI10" w:cs="Times New Roman"/>
          <w:sz w:val="20"/>
          <w:szCs w:val="20"/>
          <w:lang w:eastAsia="en-GB"/>
        </w:rPr>
        <w:t>Biometrika</w:t>
      </w:r>
      <w:r w:rsidRPr="00FF6B8F">
        <w:rPr>
          <w:rFonts w:ascii="CMR10" w:eastAsia="Times New Roman" w:hAnsi="CMR10" w:cs="Times New Roman"/>
          <w:sz w:val="20"/>
          <w:szCs w:val="20"/>
          <w:lang w:eastAsia="en-GB"/>
        </w:rPr>
        <w:t xml:space="preserve">, 39(3/4):324–345, 1952. </w:t>
      </w:r>
    </w:p>
    <w:p w14:paraId="705B2902"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[7</w:t>
      </w:r>
      <w:proofErr w:type="gramStart"/>
      <w:r w:rsidRPr="00FF6B8F">
        <w:rPr>
          <w:rFonts w:ascii="CMR10" w:eastAsia="Times New Roman" w:hAnsi="CMR10" w:cs="Times New Roman"/>
          <w:sz w:val="20"/>
          <w:szCs w:val="20"/>
          <w:lang w:eastAsia="en-GB"/>
        </w:rPr>
        <w:t>]  Steve</w:t>
      </w:r>
      <w:proofErr w:type="gramEnd"/>
      <w:r w:rsidRPr="00FF6B8F">
        <w:rPr>
          <w:rFonts w:ascii="CMR10" w:eastAsia="Times New Roman" w:hAnsi="CMR10" w:cs="Times New Roman"/>
          <w:sz w:val="20"/>
          <w:szCs w:val="20"/>
          <w:lang w:eastAsia="en-GB"/>
        </w:rPr>
        <w:t xml:space="preserve"> Brooks, Andrew Gelman, Galin Jones, and Xiao-Li Meng. </w:t>
      </w:r>
      <w:r w:rsidRPr="00FF6B8F">
        <w:rPr>
          <w:rFonts w:ascii="CMTI10" w:eastAsia="Times New Roman" w:hAnsi="CMTI10" w:cs="Times New Roman"/>
          <w:sz w:val="20"/>
          <w:szCs w:val="20"/>
          <w:lang w:eastAsia="en-GB"/>
        </w:rPr>
        <w:t>Handbook of Markov Chain Monte Carlo</w:t>
      </w:r>
      <w:r w:rsidRPr="00FF6B8F">
        <w:rPr>
          <w:rFonts w:ascii="CMR10" w:eastAsia="Times New Roman" w:hAnsi="CMR10" w:cs="Times New Roman"/>
          <w:sz w:val="20"/>
          <w:szCs w:val="20"/>
          <w:lang w:eastAsia="en-GB"/>
        </w:rPr>
        <w:t xml:space="preserve">. CRC press, 2011. </w:t>
      </w:r>
    </w:p>
    <w:p w14:paraId="74411DC5"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[8</w:t>
      </w:r>
      <w:proofErr w:type="gramStart"/>
      <w:r w:rsidRPr="00FF6B8F">
        <w:rPr>
          <w:rFonts w:ascii="CMR10" w:eastAsia="Times New Roman" w:hAnsi="CMR10" w:cs="Times New Roman"/>
          <w:sz w:val="20"/>
          <w:szCs w:val="20"/>
          <w:lang w:eastAsia="en-GB"/>
        </w:rPr>
        <w:t>]  David</w:t>
      </w:r>
      <w:proofErr w:type="gramEnd"/>
      <w:r w:rsidRPr="00FF6B8F">
        <w:rPr>
          <w:rFonts w:ascii="CMR10" w:eastAsia="Times New Roman" w:hAnsi="CMR10" w:cs="Times New Roman"/>
          <w:sz w:val="20"/>
          <w:szCs w:val="20"/>
          <w:lang w:eastAsia="en-GB"/>
        </w:rPr>
        <w:t xml:space="preserve"> Cohn, Les Atlas, and Richard Ladner. Improving generalization with active learning. </w:t>
      </w:r>
      <w:r w:rsidRPr="00FF6B8F">
        <w:rPr>
          <w:rFonts w:ascii="CMTI10" w:eastAsia="Times New Roman" w:hAnsi="CMTI10" w:cs="Times New Roman"/>
          <w:sz w:val="20"/>
          <w:szCs w:val="20"/>
          <w:lang w:eastAsia="en-GB"/>
        </w:rPr>
        <w:t>Machine Learning</w:t>
      </w:r>
      <w:r w:rsidRPr="00FF6B8F">
        <w:rPr>
          <w:rFonts w:ascii="CMR10" w:eastAsia="Times New Roman" w:hAnsi="CMR10" w:cs="Times New Roman"/>
          <w:sz w:val="20"/>
          <w:szCs w:val="20"/>
          <w:lang w:eastAsia="en-GB"/>
        </w:rPr>
        <w:t xml:space="preserve">, 15(2):201–221, 1994. </w:t>
      </w:r>
    </w:p>
    <w:p w14:paraId="01200C13"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[9</w:t>
      </w:r>
      <w:proofErr w:type="gramStart"/>
      <w:r w:rsidRPr="00FF6B8F">
        <w:rPr>
          <w:rFonts w:ascii="CMR10" w:eastAsia="Times New Roman" w:hAnsi="CMR10" w:cs="Times New Roman"/>
          <w:sz w:val="20"/>
          <w:szCs w:val="20"/>
          <w:lang w:eastAsia="en-GB"/>
        </w:rPr>
        <w:t>]  Trevor</w:t>
      </w:r>
      <w:proofErr w:type="gramEnd"/>
      <w:r w:rsidRPr="00FF6B8F">
        <w:rPr>
          <w:rFonts w:ascii="CMR10" w:eastAsia="Times New Roman" w:hAnsi="CMR10" w:cs="Times New Roman"/>
          <w:sz w:val="20"/>
          <w:szCs w:val="20"/>
          <w:lang w:eastAsia="en-GB"/>
        </w:rPr>
        <w:t xml:space="preserve"> Cohn and Lucia Specia. Modelling annotator bias with multi-task Gaussian processes: An application to machine translation quality estimation. In </w:t>
      </w:r>
      <w:r w:rsidRPr="00FF6B8F">
        <w:rPr>
          <w:rFonts w:ascii="CMTI10" w:eastAsia="Times New Roman" w:hAnsi="CMTI10" w:cs="Times New Roman"/>
          <w:sz w:val="20"/>
          <w:szCs w:val="20"/>
          <w:lang w:eastAsia="en-GB"/>
        </w:rPr>
        <w:t>Proceedings of the 51st Annual Meeting of the Association for Computational Linguistics (Volume 1: Long Papers)</w:t>
      </w:r>
      <w:r w:rsidRPr="00FF6B8F">
        <w:rPr>
          <w:rFonts w:ascii="CMR10" w:eastAsia="Times New Roman" w:hAnsi="CMR10" w:cs="Times New Roman"/>
          <w:sz w:val="20"/>
          <w:szCs w:val="20"/>
          <w:lang w:eastAsia="en-GB"/>
        </w:rPr>
        <w:t xml:space="preserve">, pages 32–42, Sofia, Bulgaria, August 2013. Association for Computational Linguistics. </w:t>
      </w:r>
    </w:p>
    <w:p w14:paraId="457BF1F8"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[10</w:t>
      </w:r>
      <w:proofErr w:type="gramStart"/>
      <w:r w:rsidRPr="00FF6B8F">
        <w:rPr>
          <w:rFonts w:ascii="CMR10" w:eastAsia="Times New Roman" w:hAnsi="CMR10" w:cs="Times New Roman"/>
          <w:sz w:val="20"/>
          <w:szCs w:val="20"/>
          <w:lang w:eastAsia="en-GB"/>
        </w:rPr>
        <w:t>]  Ido</w:t>
      </w:r>
      <w:proofErr w:type="gramEnd"/>
      <w:r w:rsidRPr="00FF6B8F">
        <w:rPr>
          <w:rFonts w:ascii="CMR10" w:eastAsia="Times New Roman" w:hAnsi="CMR10" w:cs="Times New Roman"/>
          <w:sz w:val="20"/>
          <w:szCs w:val="20"/>
          <w:lang w:eastAsia="en-GB"/>
        </w:rPr>
        <w:t xml:space="preserve"> Dagan and Sean P. Engelson. Committee-based sampling for training probabilistic classifiers. In Armand Prieditis and Stuart Russell, editors, </w:t>
      </w:r>
      <w:r w:rsidRPr="00FF6B8F">
        <w:rPr>
          <w:rFonts w:ascii="CMTI10" w:eastAsia="Times New Roman" w:hAnsi="CMTI10" w:cs="Times New Roman"/>
          <w:sz w:val="20"/>
          <w:szCs w:val="20"/>
          <w:lang w:eastAsia="en-GB"/>
        </w:rPr>
        <w:t>Machine Learning Proceedings 1995</w:t>
      </w:r>
      <w:r w:rsidRPr="00FF6B8F">
        <w:rPr>
          <w:rFonts w:ascii="CMR10" w:eastAsia="Times New Roman" w:hAnsi="CMR10" w:cs="Times New Roman"/>
          <w:sz w:val="20"/>
          <w:szCs w:val="20"/>
          <w:lang w:eastAsia="en-GB"/>
        </w:rPr>
        <w:t xml:space="preserve">, pages 150–157. Morgan Kaufmann, San Francisco (CA), 1995. </w:t>
      </w:r>
    </w:p>
    <w:p w14:paraId="3EFE925C"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[11</w:t>
      </w:r>
      <w:proofErr w:type="gramStart"/>
      <w:r w:rsidRPr="00FF6B8F">
        <w:rPr>
          <w:rFonts w:ascii="CMR10" w:eastAsia="Times New Roman" w:hAnsi="CMR10" w:cs="Times New Roman"/>
          <w:sz w:val="20"/>
          <w:szCs w:val="20"/>
          <w:lang w:eastAsia="en-GB"/>
        </w:rPr>
        <w:t>]  Sanjoy</w:t>
      </w:r>
      <w:proofErr w:type="gramEnd"/>
      <w:r w:rsidRPr="00FF6B8F">
        <w:rPr>
          <w:rFonts w:ascii="CMR10" w:eastAsia="Times New Roman" w:hAnsi="CMR10" w:cs="Times New Roman"/>
          <w:sz w:val="20"/>
          <w:szCs w:val="20"/>
          <w:lang w:eastAsia="en-GB"/>
        </w:rPr>
        <w:t xml:space="preserve"> Dasgupta, Daniel J Hsu, and Claire Monteleoni. A general agnostic active learning algorithm. In J. Platt, D. Koller, Y. Singer, and S. Roweis, editors, </w:t>
      </w:r>
      <w:r w:rsidRPr="00FF6B8F">
        <w:rPr>
          <w:rFonts w:ascii="CMTI10" w:eastAsia="Times New Roman" w:hAnsi="CMTI10" w:cs="Times New Roman"/>
          <w:sz w:val="20"/>
          <w:szCs w:val="20"/>
          <w:lang w:eastAsia="en-GB"/>
        </w:rPr>
        <w:t>Advances in Neural Information Processing Systems</w:t>
      </w:r>
      <w:r w:rsidRPr="00FF6B8F">
        <w:rPr>
          <w:rFonts w:ascii="CMR10" w:eastAsia="Times New Roman" w:hAnsi="CMR10" w:cs="Times New Roman"/>
          <w:sz w:val="20"/>
          <w:szCs w:val="20"/>
          <w:lang w:eastAsia="en-GB"/>
        </w:rPr>
        <w:t xml:space="preserve">, volume 20. Curran Associates, Inc., 2007. </w:t>
      </w:r>
    </w:p>
    <w:p w14:paraId="47419B81"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[12</w:t>
      </w:r>
      <w:proofErr w:type="gramStart"/>
      <w:r w:rsidRPr="00FF6B8F">
        <w:rPr>
          <w:rFonts w:ascii="CMR10" w:eastAsia="Times New Roman" w:hAnsi="CMR10" w:cs="Times New Roman"/>
          <w:sz w:val="20"/>
          <w:szCs w:val="20"/>
          <w:lang w:eastAsia="en-GB"/>
        </w:rPr>
        <w:t>]  Jacob</w:t>
      </w:r>
      <w:proofErr w:type="gramEnd"/>
      <w:r w:rsidRPr="00FF6B8F">
        <w:rPr>
          <w:rFonts w:ascii="CMR10" w:eastAsia="Times New Roman" w:hAnsi="CMR10" w:cs="Times New Roman"/>
          <w:sz w:val="20"/>
          <w:szCs w:val="20"/>
          <w:lang w:eastAsia="en-GB"/>
        </w:rPr>
        <w:t xml:space="preserve"> Devlin, Ming-Wei Chang, Kenton Lee, and Kristina Toutanova. Bert: Pre-training of deep bidirectional transformers for language understanding, 2018. </w:t>
      </w:r>
    </w:p>
    <w:p w14:paraId="3AF773AA"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[13</w:t>
      </w:r>
      <w:proofErr w:type="gramStart"/>
      <w:r w:rsidRPr="00FF6B8F">
        <w:rPr>
          <w:rFonts w:ascii="CMR10" w:eastAsia="Times New Roman" w:hAnsi="CMR10" w:cs="Times New Roman"/>
          <w:sz w:val="20"/>
          <w:szCs w:val="20"/>
          <w:lang w:eastAsia="en-GB"/>
        </w:rPr>
        <w:t>]  Simon</w:t>
      </w:r>
      <w:proofErr w:type="gramEnd"/>
      <w:r w:rsidRPr="00FF6B8F">
        <w:rPr>
          <w:rFonts w:ascii="CMR10" w:eastAsia="Times New Roman" w:hAnsi="CMR10" w:cs="Times New Roman"/>
          <w:sz w:val="20"/>
          <w:szCs w:val="20"/>
          <w:lang w:eastAsia="en-GB"/>
        </w:rPr>
        <w:t xml:space="preserve"> Duane, A. D. Kennedy, Brian J. Pendleton, and Duncan Roweth. Hybrid monte carlo. </w:t>
      </w:r>
      <w:r w:rsidRPr="00FF6B8F">
        <w:rPr>
          <w:rFonts w:ascii="CMTI10" w:eastAsia="Times New Roman" w:hAnsi="CMTI10" w:cs="Times New Roman"/>
          <w:sz w:val="20"/>
          <w:szCs w:val="20"/>
          <w:lang w:eastAsia="en-GB"/>
        </w:rPr>
        <w:t>Physics Letters B</w:t>
      </w:r>
      <w:r w:rsidRPr="00FF6B8F">
        <w:rPr>
          <w:rFonts w:ascii="CMR10" w:eastAsia="Times New Roman" w:hAnsi="CMR10" w:cs="Times New Roman"/>
          <w:sz w:val="20"/>
          <w:szCs w:val="20"/>
          <w:lang w:eastAsia="en-GB"/>
        </w:rPr>
        <w:t xml:space="preserve">, 195(2):216 – 222, 1987. </w:t>
      </w:r>
    </w:p>
    <w:p w14:paraId="421D0564"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lastRenderedPageBreak/>
        <w:t>[14</w:t>
      </w:r>
      <w:proofErr w:type="gramStart"/>
      <w:r w:rsidRPr="00FF6B8F">
        <w:rPr>
          <w:rFonts w:ascii="CMR10" w:eastAsia="Times New Roman" w:hAnsi="CMR10" w:cs="Times New Roman"/>
          <w:sz w:val="20"/>
          <w:szCs w:val="20"/>
          <w:lang w:eastAsia="en-GB"/>
        </w:rPr>
        <w:t>]  Liat</w:t>
      </w:r>
      <w:proofErr w:type="gramEnd"/>
      <w:r w:rsidRPr="00FF6B8F">
        <w:rPr>
          <w:rFonts w:ascii="CMR10" w:eastAsia="Times New Roman" w:hAnsi="CMR10" w:cs="Times New Roman"/>
          <w:sz w:val="20"/>
          <w:szCs w:val="20"/>
          <w:lang w:eastAsia="en-GB"/>
        </w:rPr>
        <w:t xml:space="preserve"> Ein-Dor, Alon Halfon, Ariel Gera, Eyal Shnarch, Lena Dankin, Leshem Choshen, Marina Danilevsky, Ranit Aharonov, Yoav Katz, and Noam Slonim. Active Learning for BERT: An Em- pirical Study. In </w:t>
      </w:r>
      <w:r w:rsidRPr="00FF6B8F">
        <w:rPr>
          <w:rFonts w:ascii="CMTI10" w:eastAsia="Times New Roman" w:hAnsi="CMTI10" w:cs="Times New Roman"/>
          <w:sz w:val="20"/>
          <w:szCs w:val="20"/>
          <w:lang w:eastAsia="en-GB"/>
        </w:rPr>
        <w:t>Proceedings of the 2020 Conference on Empirical Methods in Natural Language Processing (EMNLP)</w:t>
      </w:r>
      <w:r w:rsidRPr="00FF6B8F">
        <w:rPr>
          <w:rFonts w:ascii="CMR10" w:eastAsia="Times New Roman" w:hAnsi="CMR10" w:cs="Times New Roman"/>
          <w:sz w:val="20"/>
          <w:szCs w:val="20"/>
          <w:lang w:eastAsia="en-GB"/>
        </w:rPr>
        <w:t xml:space="preserve">, pages 7949–7962, Online, November 2020. Association for Computational Linguistics. </w:t>
      </w:r>
    </w:p>
    <w:p w14:paraId="6E64B5DA" w14:textId="77777777" w:rsidR="00FF6B8F" w:rsidRPr="00FF6B8F" w:rsidRDefault="00FF6B8F" w:rsidP="00FF6B8F">
      <w:pPr>
        <w:numPr>
          <w:ilvl w:val="0"/>
          <w:numId w:val="2"/>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[15</w:t>
      </w:r>
      <w:proofErr w:type="gramStart"/>
      <w:r w:rsidRPr="00FF6B8F">
        <w:rPr>
          <w:rFonts w:ascii="CMR10" w:eastAsia="Times New Roman" w:hAnsi="CMR10" w:cs="Times New Roman"/>
          <w:sz w:val="20"/>
          <w:szCs w:val="20"/>
          <w:lang w:eastAsia="en-GB"/>
        </w:rPr>
        <w:t>]  Yarin</w:t>
      </w:r>
      <w:proofErr w:type="gramEnd"/>
      <w:r w:rsidRPr="00FF6B8F">
        <w:rPr>
          <w:rFonts w:ascii="CMR10" w:eastAsia="Times New Roman" w:hAnsi="CMR10" w:cs="Times New Roman"/>
          <w:sz w:val="20"/>
          <w:szCs w:val="20"/>
          <w:lang w:eastAsia="en-GB"/>
        </w:rPr>
        <w:t xml:space="preserve"> Gal and Zoubin Ghahramani. Dropout as a bayesian approximation: Representing model uncertainty in deep learning, 2015. </w:t>
      </w:r>
    </w:p>
    <w:p w14:paraId="28A154F2" w14:textId="66952ED5"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"/var/folders/2f/cwgmhyzx4fn5cwp5j_dpmsd00000gn/T/com.microsoft.Word/WebArchiveCopyPasteTempFiles/page11image54686464"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47EBCA70" wp14:editId="57B8C61D">
            <wp:extent cx="5731510" cy="2727325"/>
            <wp:effectExtent l="0" t="0" r="0" b="3175"/>
            <wp:docPr id="14" name="Picture 14" descr="page11image5468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1image546864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50449F5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9 </w:t>
      </w:r>
    </w:p>
    <w:p w14:paraId="73A23EE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BIBLIOGRAPHY </w:t>
      </w:r>
    </w:p>
    <w:p w14:paraId="3254CDE9" w14:textId="6A00D83A"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"/var/folders/2f/cwgmhyzx4fn5cwp5j_dpmsd00000gn/T/com.microsoft.Word/WebArchiveCopyPasteTempFiles/page12image54616128"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BC20234" wp14:editId="10C17DB9">
            <wp:extent cx="5731510" cy="2727325"/>
            <wp:effectExtent l="0" t="0" r="0" b="3175"/>
            <wp:docPr id="13" name="Picture 13" descr="page12image5461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2image54616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7A6C25F4"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[16</w:t>
      </w:r>
      <w:proofErr w:type="gramStart"/>
      <w:r w:rsidRPr="00FF6B8F">
        <w:rPr>
          <w:rFonts w:ascii="CMR10" w:eastAsia="Times New Roman" w:hAnsi="CMR10" w:cs="Times New Roman"/>
          <w:sz w:val="20"/>
          <w:szCs w:val="20"/>
          <w:lang w:eastAsia="en-GB"/>
        </w:rPr>
        <w:t>]  Yarin</w:t>
      </w:r>
      <w:proofErr w:type="gramEnd"/>
      <w:r w:rsidRPr="00FF6B8F">
        <w:rPr>
          <w:rFonts w:ascii="CMR10" w:eastAsia="Times New Roman" w:hAnsi="CMR10" w:cs="Times New Roman"/>
          <w:sz w:val="20"/>
          <w:szCs w:val="20"/>
          <w:lang w:eastAsia="en-GB"/>
        </w:rPr>
        <w:t xml:space="preserve"> Gal, Riashat Islam, and Zoubin Ghahramani. Deep Bayesian active learning with image data. In Doina Precup and Yee Whye Teh, editors, </w:t>
      </w:r>
      <w:r w:rsidRPr="00FF6B8F">
        <w:rPr>
          <w:rFonts w:ascii="CMTI10" w:eastAsia="Times New Roman" w:hAnsi="CMTI10" w:cs="Times New Roman"/>
          <w:sz w:val="20"/>
          <w:szCs w:val="20"/>
          <w:lang w:eastAsia="en-GB"/>
        </w:rPr>
        <w:t>Proceedings of the 34th International Conference on Machine Learning</w:t>
      </w:r>
      <w:r w:rsidRPr="00FF6B8F">
        <w:rPr>
          <w:rFonts w:ascii="CMR10" w:eastAsia="Times New Roman" w:hAnsi="CMR10" w:cs="Times New Roman"/>
          <w:sz w:val="20"/>
          <w:szCs w:val="20"/>
          <w:lang w:eastAsia="en-GB"/>
        </w:rPr>
        <w:t xml:space="preserve">, volume 70 of </w:t>
      </w:r>
      <w:r w:rsidRPr="00FF6B8F">
        <w:rPr>
          <w:rFonts w:ascii="CMTI10" w:eastAsia="Times New Roman" w:hAnsi="CMTI10" w:cs="Times New Roman"/>
          <w:sz w:val="20"/>
          <w:szCs w:val="20"/>
          <w:lang w:eastAsia="en-GB"/>
        </w:rPr>
        <w:t>Proceedings of Machine Learning Research</w:t>
      </w:r>
      <w:r w:rsidRPr="00FF6B8F">
        <w:rPr>
          <w:rFonts w:ascii="CMR10" w:eastAsia="Times New Roman" w:hAnsi="CMR10" w:cs="Times New Roman"/>
          <w:sz w:val="20"/>
          <w:szCs w:val="20"/>
          <w:lang w:eastAsia="en-GB"/>
        </w:rPr>
        <w:t xml:space="preserve">, pages 1183–1192. PMLR, 06–11 Aug 2017. </w:t>
      </w:r>
    </w:p>
    <w:p w14:paraId="21F8F854"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[17</w:t>
      </w:r>
      <w:proofErr w:type="gramStart"/>
      <w:r w:rsidRPr="00FF6B8F">
        <w:rPr>
          <w:rFonts w:ascii="CMR10" w:eastAsia="Times New Roman" w:hAnsi="CMR10" w:cs="Times New Roman"/>
          <w:sz w:val="20"/>
          <w:szCs w:val="20"/>
          <w:lang w:eastAsia="en-GB"/>
        </w:rPr>
        <w:t>]  Yang</w:t>
      </w:r>
      <w:proofErr w:type="gramEnd"/>
      <w:r w:rsidRPr="00FF6B8F">
        <w:rPr>
          <w:rFonts w:ascii="CMR10" w:eastAsia="Times New Roman" w:hAnsi="CMR10" w:cs="Times New Roman"/>
          <w:sz w:val="20"/>
          <w:szCs w:val="20"/>
          <w:lang w:eastAsia="en-GB"/>
        </w:rPr>
        <w:t xml:space="preserve"> Gao, Christian M. Meyer, and Iryna Gurevych. APRIL: Interactively learning to summarise by combining active preference learning and reinforcement learning. In </w:t>
      </w:r>
      <w:r w:rsidRPr="00FF6B8F">
        <w:rPr>
          <w:rFonts w:ascii="CMTI10" w:eastAsia="Times New Roman" w:hAnsi="CMTI10" w:cs="Times New Roman"/>
          <w:sz w:val="20"/>
          <w:szCs w:val="20"/>
          <w:lang w:eastAsia="en-GB"/>
        </w:rPr>
        <w:t xml:space="preserve">Proceedings </w:t>
      </w:r>
      <w:r w:rsidRPr="00FF6B8F">
        <w:rPr>
          <w:rFonts w:ascii="CMTI10" w:eastAsia="Times New Roman" w:hAnsi="CMTI10" w:cs="Times New Roman"/>
          <w:sz w:val="20"/>
          <w:szCs w:val="20"/>
          <w:lang w:eastAsia="en-GB"/>
        </w:rPr>
        <w:lastRenderedPageBreak/>
        <w:t>of the 2018 Con- ference on Empirical Methods in Natural Language Processing</w:t>
      </w:r>
      <w:r w:rsidRPr="00FF6B8F">
        <w:rPr>
          <w:rFonts w:ascii="CMR10" w:eastAsia="Times New Roman" w:hAnsi="CMR10" w:cs="Times New Roman"/>
          <w:sz w:val="20"/>
          <w:szCs w:val="20"/>
          <w:lang w:eastAsia="en-GB"/>
        </w:rPr>
        <w:t xml:space="preserve">, pages 4120–4130, Brussels, Belgium, October-November 2018. Association for Computational Linguistics. </w:t>
      </w:r>
    </w:p>
    <w:p w14:paraId="675B7D90"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[18</w:t>
      </w:r>
      <w:proofErr w:type="gramStart"/>
      <w:r w:rsidRPr="00FF6B8F">
        <w:rPr>
          <w:rFonts w:ascii="CMR10" w:eastAsia="Times New Roman" w:hAnsi="CMR10" w:cs="Times New Roman"/>
          <w:sz w:val="20"/>
          <w:szCs w:val="20"/>
          <w:lang w:eastAsia="en-GB"/>
        </w:rPr>
        <w:t>]  Yang</w:t>
      </w:r>
      <w:proofErr w:type="gramEnd"/>
      <w:r w:rsidRPr="00FF6B8F">
        <w:rPr>
          <w:rFonts w:ascii="CMR10" w:eastAsia="Times New Roman" w:hAnsi="CMR10" w:cs="Times New Roman"/>
          <w:sz w:val="20"/>
          <w:szCs w:val="20"/>
          <w:lang w:eastAsia="en-GB"/>
        </w:rPr>
        <w:t xml:space="preserve"> Gao, Wei Zhao, and Steffen Eger. SUPERT: Towards new frontiers in unsupervised eval- uation metrics for multi-document summarization. In </w:t>
      </w:r>
      <w:r w:rsidRPr="00FF6B8F">
        <w:rPr>
          <w:rFonts w:ascii="CMTI10" w:eastAsia="Times New Roman" w:hAnsi="CMTI10" w:cs="Times New Roman"/>
          <w:sz w:val="20"/>
          <w:szCs w:val="20"/>
          <w:lang w:eastAsia="en-GB"/>
        </w:rPr>
        <w:t>Proceedings of the 58th Annual Meeting of the Association for Computational Linguistics</w:t>
      </w:r>
      <w:r w:rsidRPr="00FF6B8F">
        <w:rPr>
          <w:rFonts w:ascii="CMR10" w:eastAsia="Times New Roman" w:hAnsi="CMR10" w:cs="Times New Roman"/>
          <w:sz w:val="20"/>
          <w:szCs w:val="20"/>
          <w:lang w:eastAsia="en-GB"/>
        </w:rPr>
        <w:t xml:space="preserve">, pages 1347–1354, Online, July 2020. Association for Computational Linguistics. </w:t>
      </w:r>
    </w:p>
    <w:p w14:paraId="3BECEF5B"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[19</w:t>
      </w:r>
      <w:proofErr w:type="gramStart"/>
      <w:r w:rsidRPr="00FF6B8F">
        <w:rPr>
          <w:rFonts w:ascii="CMR10" w:eastAsia="Times New Roman" w:hAnsi="CMR10" w:cs="Times New Roman"/>
          <w:sz w:val="20"/>
          <w:szCs w:val="20"/>
          <w:lang w:eastAsia="en-GB"/>
        </w:rPr>
        <w:t>]  Daniel</w:t>
      </w:r>
      <w:proofErr w:type="gramEnd"/>
      <w:r w:rsidRPr="00FF6B8F">
        <w:rPr>
          <w:rFonts w:ascii="CMR10" w:eastAsia="Times New Roman" w:hAnsi="CMR10" w:cs="Times New Roman"/>
          <w:sz w:val="20"/>
          <w:szCs w:val="20"/>
          <w:lang w:eastAsia="en-GB"/>
        </w:rPr>
        <w:t xml:space="preserve"> Gissin and Shai Shalev-Shwartz. Discriminative active learning, 2019. </w:t>
      </w:r>
    </w:p>
    <w:p w14:paraId="0BA73B12"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[20</w:t>
      </w:r>
      <w:proofErr w:type="gramStart"/>
      <w:r w:rsidRPr="00FF6B8F">
        <w:rPr>
          <w:rFonts w:ascii="CMR10" w:eastAsia="Times New Roman" w:hAnsi="CMR10" w:cs="Times New Roman"/>
          <w:sz w:val="20"/>
          <w:szCs w:val="20"/>
          <w:lang w:eastAsia="en-GB"/>
        </w:rPr>
        <w:t>]  Alex</w:t>
      </w:r>
      <w:proofErr w:type="gramEnd"/>
      <w:r w:rsidRPr="00FF6B8F">
        <w:rPr>
          <w:rFonts w:ascii="CMR10" w:eastAsia="Times New Roman" w:hAnsi="CMR10" w:cs="Times New Roman"/>
          <w:sz w:val="20"/>
          <w:szCs w:val="20"/>
          <w:lang w:eastAsia="en-GB"/>
        </w:rPr>
        <w:t xml:space="preserve"> Graves. Practical variational inference for neural networks. In J. Shawe-Taylor, R. Zemel, P. Bartlett, F. Pereira, and K.Q. Weinberger, editors, </w:t>
      </w:r>
      <w:r w:rsidRPr="00FF6B8F">
        <w:rPr>
          <w:rFonts w:ascii="CMTI10" w:eastAsia="Times New Roman" w:hAnsi="CMTI10" w:cs="Times New Roman"/>
          <w:sz w:val="20"/>
          <w:szCs w:val="20"/>
          <w:lang w:eastAsia="en-GB"/>
        </w:rPr>
        <w:t>Advances in Neural Information Processing Systems</w:t>
      </w:r>
      <w:r w:rsidRPr="00FF6B8F">
        <w:rPr>
          <w:rFonts w:ascii="CMR10" w:eastAsia="Times New Roman" w:hAnsi="CMR10" w:cs="Times New Roman"/>
          <w:sz w:val="20"/>
          <w:szCs w:val="20"/>
          <w:lang w:eastAsia="en-GB"/>
        </w:rPr>
        <w:t xml:space="preserve">, volume 24. Curran Associates, Inc., 2011. </w:t>
      </w:r>
    </w:p>
    <w:p w14:paraId="2991E02E"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[21</w:t>
      </w:r>
      <w:proofErr w:type="gramStart"/>
      <w:r w:rsidRPr="00FF6B8F">
        <w:rPr>
          <w:rFonts w:ascii="CMR10" w:eastAsia="Times New Roman" w:hAnsi="CMR10" w:cs="Times New Roman"/>
          <w:sz w:val="20"/>
          <w:szCs w:val="20"/>
          <w:lang w:eastAsia="en-GB"/>
        </w:rPr>
        <w:t>]  Kaiming</w:t>
      </w:r>
      <w:proofErr w:type="gramEnd"/>
      <w:r w:rsidRPr="00FF6B8F">
        <w:rPr>
          <w:rFonts w:ascii="CMR10" w:eastAsia="Times New Roman" w:hAnsi="CMR10" w:cs="Times New Roman"/>
          <w:sz w:val="20"/>
          <w:szCs w:val="20"/>
          <w:lang w:eastAsia="en-GB"/>
        </w:rPr>
        <w:t xml:space="preserve"> He, Xiangyu Zhang, Shaoqing Ren, and Jian Sun. Deep residual learning for image recog- nition, 2015. </w:t>
      </w:r>
    </w:p>
    <w:p w14:paraId="5C5218DB"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[22</w:t>
      </w:r>
      <w:proofErr w:type="gramStart"/>
      <w:r w:rsidRPr="00FF6B8F">
        <w:rPr>
          <w:rFonts w:ascii="CMR10" w:eastAsia="Times New Roman" w:hAnsi="CMR10" w:cs="Times New Roman"/>
          <w:sz w:val="20"/>
          <w:szCs w:val="20"/>
          <w:lang w:eastAsia="en-GB"/>
        </w:rPr>
        <w:t>]  Alfred</w:t>
      </w:r>
      <w:proofErr w:type="gramEnd"/>
      <w:r w:rsidRPr="00FF6B8F">
        <w:rPr>
          <w:rFonts w:ascii="CMR10" w:eastAsia="Times New Roman" w:hAnsi="CMR10" w:cs="Times New Roman"/>
          <w:sz w:val="20"/>
          <w:szCs w:val="20"/>
          <w:lang w:eastAsia="en-GB"/>
        </w:rPr>
        <w:t xml:space="preserve"> O. Hero. Statistical methods for signal processing. In </w:t>
      </w:r>
      <w:r w:rsidRPr="00FF6B8F">
        <w:rPr>
          <w:rFonts w:ascii="CMTI10" w:eastAsia="Times New Roman" w:hAnsi="CMTI10" w:cs="Times New Roman"/>
          <w:sz w:val="20"/>
          <w:szCs w:val="20"/>
          <w:lang w:eastAsia="en-GB"/>
        </w:rPr>
        <w:t>STATISTICAL METHODS FOR SIGNAL PROCESSING</w:t>
      </w:r>
      <w:r w:rsidRPr="00FF6B8F">
        <w:rPr>
          <w:rFonts w:ascii="CMR10" w:eastAsia="Times New Roman" w:hAnsi="CMR10" w:cs="Times New Roman"/>
          <w:sz w:val="20"/>
          <w:szCs w:val="20"/>
          <w:lang w:eastAsia="en-GB"/>
        </w:rPr>
        <w:t xml:space="preserve">, 2005. </w:t>
      </w:r>
    </w:p>
    <w:p w14:paraId="549062B9"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[23</w:t>
      </w:r>
      <w:proofErr w:type="gramStart"/>
      <w:r w:rsidRPr="00FF6B8F">
        <w:rPr>
          <w:rFonts w:ascii="CMR10" w:eastAsia="Times New Roman" w:hAnsi="CMR10" w:cs="Times New Roman"/>
          <w:sz w:val="20"/>
          <w:szCs w:val="20"/>
          <w:lang w:eastAsia="en-GB"/>
        </w:rPr>
        <w:t>]  Neil</w:t>
      </w:r>
      <w:proofErr w:type="gramEnd"/>
      <w:r w:rsidRPr="00FF6B8F">
        <w:rPr>
          <w:rFonts w:ascii="CMR10" w:eastAsia="Times New Roman" w:hAnsi="CMR10" w:cs="Times New Roman"/>
          <w:sz w:val="20"/>
          <w:szCs w:val="20"/>
          <w:lang w:eastAsia="en-GB"/>
        </w:rPr>
        <w:t xml:space="preserve"> Houlsby, Ferenc Huszar, Zoubin Ghahramani, and M ́at ́e Lengyel. Bayesian active learning for classification and preference learning. </w:t>
      </w:r>
      <w:r w:rsidRPr="00FF6B8F">
        <w:rPr>
          <w:rFonts w:ascii="CMTI10" w:eastAsia="Times New Roman" w:hAnsi="CMTI10" w:cs="Times New Roman"/>
          <w:sz w:val="20"/>
          <w:szCs w:val="20"/>
          <w:lang w:eastAsia="en-GB"/>
        </w:rPr>
        <w:t>CoRR</w:t>
      </w:r>
      <w:r w:rsidRPr="00FF6B8F">
        <w:rPr>
          <w:rFonts w:ascii="CMR10" w:eastAsia="Times New Roman" w:hAnsi="CMR10" w:cs="Times New Roman"/>
          <w:sz w:val="20"/>
          <w:szCs w:val="20"/>
          <w:lang w:eastAsia="en-GB"/>
        </w:rPr>
        <w:t xml:space="preserve">, abs/1112.5745, 2011. </w:t>
      </w:r>
    </w:p>
    <w:p w14:paraId="422832E4"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[24</w:t>
      </w:r>
      <w:proofErr w:type="gramStart"/>
      <w:r w:rsidRPr="00FF6B8F">
        <w:rPr>
          <w:rFonts w:ascii="CMR10" w:eastAsia="Times New Roman" w:hAnsi="CMR10" w:cs="Times New Roman"/>
          <w:sz w:val="20"/>
          <w:szCs w:val="20"/>
          <w:lang w:eastAsia="en-GB"/>
        </w:rPr>
        <w:t>]  Rebecca</w:t>
      </w:r>
      <w:proofErr w:type="gramEnd"/>
      <w:r w:rsidRPr="00FF6B8F">
        <w:rPr>
          <w:rFonts w:ascii="CMR10" w:eastAsia="Times New Roman" w:hAnsi="CMR10" w:cs="Times New Roman"/>
          <w:sz w:val="20"/>
          <w:szCs w:val="20"/>
          <w:lang w:eastAsia="en-GB"/>
        </w:rPr>
        <w:t xml:space="preserve"> Hwa. Sample selection for statistical parsing. </w:t>
      </w:r>
      <w:r w:rsidRPr="00FF6B8F">
        <w:rPr>
          <w:rFonts w:ascii="CMTI10" w:eastAsia="Times New Roman" w:hAnsi="CMTI10" w:cs="Times New Roman"/>
          <w:sz w:val="20"/>
          <w:szCs w:val="20"/>
          <w:lang w:eastAsia="en-GB"/>
        </w:rPr>
        <w:t>Computational Linguistics</w:t>
      </w:r>
      <w:r w:rsidRPr="00FF6B8F">
        <w:rPr>
          <w:rFonts w:ascii="CMR10" w:eastAsia="Times New Roman" w:hAnsi="CMR10" w:cs="Times New Roman"/>
          <w:sz w:val="20"/>
          <w:szCs w:val="20"/>
          <w:lang w:eastAsia="en-GB"/>
        </w:rPr>
        <w:t xml:space="preserve">, 30(3):253–276, 2004. </w:t>
      </w:r>
    </w:p>
    <w:p w14:paraId="1B352CF2"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[25</w:t>
      </w:r>
      <w:proofErr w:type="gramStart"/>
      <w:r w:rsidRPr="00FF6B8F">
        <w:rPr>
          <w:rFonts w:ascii="CMR10" w:eastAsia="Times New Roman" w:hAnsi="CMR10" w:cs="Times New Roman"/>
          <w:sz w:val="20"/>
          <w:szCs w:val="20"/>
          <w:lang w:eastAsia="en-GB"/>
        </w:rPr>
        <w:t>]  Pavel</w:t>
      </w:r>
      <w:proofErr w:type="gramEnd"/>
      <w:r w:rsidRPr="00FF6B8F">
        <w:rPr>
          <w:rFonts w:ascii="CMR10" w:eastAsia="Times New Roman" w:hAnsi="CMR10" w:cs="Times New Roman"/>
          <w:sz w:val="20"/>
          <w:szCs w:val="20"/>
          <w:lang w:eastAsia="en-GB"/>
        </w:rPr>
        <w:t xml:space="preserve"> Izmailov, Dmitrii Podoprikhin, Timur Garipov, Dmitry Vetrov, and Andrew Gordon Wilson. Averaging weights leads to wider optima and better generalization, 2018. </w:t>
      </w:r>
    </w:p>
    <w:p w14:paraId="620A0AC4"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[26</w:t>
      </w:r>
      <w:proofErr w:type="gramStart"/>
      <w:r w:rsidRPr="00FF6B8F">
        <w:rPr>
          <w:rFonts w:ascii="CMR10" w:eastAsia="Times New Roman" w:hAnsi="CMR10" w:cs="Times New Roman"/>
          <w:sz w:val="20"/>
          <w:szCs w:val="20"/>
          <w:lang w:eastAsia="en-GB"/>
        </w:rPr>
        <w:t>]  Daphne</w:t>
      </w:r>
      <w:proofErr w:type="gramEnd"/>
      <w:r w:rsidRPr="00FF6B8F">
        <w:rPr>
          <w:rFonts w:ascii="CMR10" w:eastAsia="Times New Roman" w:hAnsi="CMR10" w:cs="Times New Roman"/>
          <w:sz w:val="20"/>
          <w:szCs w:val="20"/>
          <w:lang w:eastAsia="en-GB"/>
        </w:rPr>
        <w:t xml:space="preserve"> Koller and Simon Tong. Active learning: theory and applications. In </w:t>
      </w:r>
      <w:r w:rsidRPr="00FF6B8F">
        <w:rPr>
          <w:rFonts w:ascii="CMTI10" w:eastAsia="Times New Roman" w:hAnsi="CMTI10" w:cs="Times New Roman"/>
          <w:sz w:val="20"/>
          <w:szCs w:val="20"/>
          <w:lang w:eastAsia="en-GB"/>
        </w:rPr>
        <w:t>Active learning: theory and applications</w:t>
      </w:r>
      <w:r w:rsidRPr="00FF6B8F">
        <w:rPr>
          <w:rFonts w:ascii="CMR10" w:eastAsia="Times New Roman" w:hAnsi="CMR10" w:cs="Times New Roman"/>
          <w:sz w:val="20"/>
          <w:szCs w:val="20"/>
          <w:lang w:eastAsia="en-GB"/>
        </w:rPr>
        <w:t xml:space="preserve">, 2001. </w:t>
      </w:r>
    </w:p>
    <w:p w14:paraId="364BECA7"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[27</w:t>
      </w:r>
      <w:proofErr w:type="gramStart"/>
      <w:r w:rsidRPr="00FF6B8F">
        <w:rPr>
          <w:rFonts w:ascii="CMR10" w:eastAsia="Times New Roman" w:hAnsi="CMR10" w:cs="Times New Roman"/>
          <w:sz w:val="20"/>
          <w:szCs w:val="20"/>
          <w:lang w:eastAsia="en-GB"/>
        </w:rPr>
        <w:t>]  S.</w:t>
      </w:r>
      <w:proofErr w:type="gramEnd"/>
      <w:r w:rsidRPr="00FF6B8F">
        <w:rPr>
          <w:rFonts w:ascii="CMR10" w:eastAsia="Times New Roman" w:hAnsi="CMR10" w:cs="Times New Roman"/>
          <w:sz w:val="20"/>
          <w:szCs w:val="20"/>
          <w:lang w:eastAsia="en-GB"/>
        </w:rPr>
        <w:t xml:space="preserve"> Kullback and R. A. Leibler. On Information and Sufficiency. </w:t>
      </w:r>
      <w:r w:rsidRPr="00FF6B8F">
        <w:rPr>
          <w:rFonts w:ascii="CMTI10" w:eastAsia="Times New Roman" w:hAnsi="CMTI10" w:cs="Times New Roman"/>
          <w:sz w:val="20"/>
          <w:szCs w:val="20"/>
          <w:lang w:eastAsia="en-GB"/>
        </w:rPr>
        <w:t>The Annals of Mathematical Statistics</w:t>
      </w:r>
      <w:r w:rsidRPr="00FF6B8F">
        <w:rPr>
          <w:rFonts w:ascii="CMR10" w:eastAsia="Times New Roman" w:hAnsi="CMR10" w:cs="Times New Roman"/>
          <w:sz w:val="20"/>
          <w:szCs w:val="20"/>
          <w:lang w:eastAsia="en-GB"/>
        </w:rPr>
        <w:t xml:space="preserve">, 22(1):79 – 86, 1951. </w:t>
      </w:r>
    </w:p>
    <w:p w14:paraId="19C28847"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[28</w:t>
      </w:r>
      <w:proofErr w:type="gramStart"/>
      <w:r w:rsidRPr="00FF6B8F">
        <w:rPr>
          <w:rFonts w:ascii="CMR10" w:eastAsia="Times New Roman" w:hAnsi="CMR10" w:cs="Times New Roman"/>
          <w:sz w:val="20"/>
          <w:szCs w:val="20"/>
          <w:lang w:eastAsia="en-GB"/>
        </w:rPr>
        <w:t>]  Yann</w:t>
      </w:r>
      <w:proofErr w:type="gramEnd"/>
      <w:r w:rsidRPr="00FF6B8F">
        <w:rPr>
          <w:rFonts w:ascii="CMR10" w:eastAsia="Times New Roman" w:hAnsi="CMR10" w:cs="Times New Roman"/>
          <w:sz w:val="20"/>
          <w:szCs w:val="20"/>
          <w:lang w:eastAsia="en-GB"/>
        </w:rPr>
        <w:t xml:space="preserve"> LeCun, Y. Bengio, and Geoffrey Hinton. Deep learning. </w:t>
      </w:r>
      <w:r w:rsidRPr="00FF6B8F">
        <w:rPr>
          <w:rFonts w:ascii="CMTI10" w:eastAsia="Times New Roman" w:hAnsi="CMTI10" w:cs="Times New Roman"/>
          <w:sz w:val="20"/>
          <w:szCs w:val="20"/>
          <w:lang w:eastAsia="en-GB"/>
        </w:rPr>
        <w:t>Nature</w:t>
      </w:r>
      <w:r w:rsidRPr="00FF6B8F">
        <w:rPr>
          <w:rFonts w:ascii="CMR10" w:eastAsia="Times New Roman" w:hAnsi="CMR10" w:cs="Times New Roman"/>
          <w:sz w:val="20"/>
          <w:szCs w:val="20"/>
          <w:lang w:eastAsia="en-GB"/>
        </w:rPr>
        <w:t xml:space="preserve">, 521:436–44, 05 2015. </w:t>
      </w:r>
    </w:p>
    <w:p w14:paraId="56F2DBD1"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[29</w:t>
      </w:r>
      <w:proofErr w:type="gramStart"/>
      <w:r w:rsidRPr="00FF6B8F">
        <w:rPr>
          <w:rFonts w:ascii="CMR10" w:eastAsia="Times New Roman" w:hAnsi="CMR10" w:cs="Times New Roman"/>
          <w:sz w:val="20"/>
          <w:szCs w:val="20"/>
          <w:lang w:eastAsia="en-GB"/>
        </w:rPr>
        <w:t>]  David</w:t>
      </w:r>
      <w:proofErr w:type="gramEnd"/>
      <w:r w:rsidRPr="00FF6B8F">
        <w:rPr>
          <w:rFonts w:ascii="CMR10" w:eastAsia="Times New Roman" w:hAnsi="CMR10" w:cs="Times New Roman"/>
          <w:sz w:val="20"/>
          <w:szCs w:val="20"/>
          <w:lang w:eastAsia="en-GB"/>
        </w:rPr>
        <w:t xml:space="preserve"> D. Lewis and William A. Gale. A sequential algorithm for training text classifiers, 1994. </w:t>
      </w:r>
    </w:p>
    <w:p w14:paraId="3DE7BA77"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[30</w:t>
      </w:r>
      <w:proofErr w:type="gramStart"/>
      <w:r w:rsidRPr="00FF6B8F">
        <w:rPr>
          <w:rFonts w:ascii="CMR10" w:eastAsia="Times New Roman" w:hAnsi="CMR10" w:cs="Times New Roman"/>
          <w:sz w:val="20"/>
          <w:szCs w:val="20"/>
          <w:lang w:eastAsia="en-GB"/>
        </w:rPr>
        <w:t>]  X.</w:t>
      </w:r>
      <w:proofErr w:type="gramEnd"/>
      <w:r w:rsidRPr="00FF6B8F">
        <w:rPr>
          <w:rFonts w:ascii="CMR10" w:eastAsia="Times New Roman" w:hAnsi="CMR10" w:cs="Times New Roman"/>
          <w:sz w:val="20"/>
          <w:szCs w:val="20"/>
          <w:lang w:eastAsia="en-GB"/>
        </w:rPr>
        <w:t xml:space="preserve"> Li, O.R. Zaiane, and Z. Li. </w:t>
      </w:r>
      <w:r w:rsidRPr="00FF6B8F">
        <w:rPr>
          <w:rFonts w:ascii="CMTI10" w:eastAsia="Times New Roman" w:hAnsi="CMTI10" w:cs="Times New Roman"/>
          <w:sz w:val="20"/>
          <w:szCs w:val="20"/>
          <w:lang w:eastAsia="en-GB"/>
        </w:rPr>
        <w:t>Advanced Data Mining and Applications: Second International Con- ference, ADMA 2006, Xi’an, China, August 14-16, 2006, Proceedings</w:t>
      </w:r>
      <w:r w:rsidRPr="00FF6B8F">
        <w:rPr>
          <w:rFonts w:ascii="CMR10" w:eastAsia="Times New Roman" w:hAnsi="CMR10" w:cs="Times New Roman"/>
          <w:sz w:val="20"/>
          <w:szCs w:val="20"/>
          <w:lang w:eastAsia="en-GB"/>
        </w:rPr>
        <w:t xml:space="preserve">. Lecture Notes in Computer Science. Springer Berlin Heidelberg, 2006. </w:t>
      </w:r>
    </w:p>
    <w:p w14:paraId="7DE94364"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[31</w:t>
      </w:r>
      <w:proofErr w:type="gramStart"/>
      <w:r w:rsidRPr="00FF6B8F">
        <w:rPr>
          <w:rFonts w:ascii="CMR10" w:eastAsia="Times New Roman" w:hAnsi="CMR10" w:cs="Times New Roman"/>
          <w:sz w:val="20"/>
          <w:szCs w:val="20"/>
          <w:lang w:eastAsia="en-GB"/>
        </w:rPr>
        <w:t>]  Xiao</w:t>
      </w:r>
      <w:proofErr w:type="gramEnd"/>
      <w:r w:rsidRPr="00FF6B8F">
        <w:rPr>
          <w:rFonts w:ascii="CMR10" w:eastAsia="Times New Roman" w:hAnsi="CMR10" w:cs="Times New Roman"/>
          <w:sz w:val="20"/>
          <w:szCs w:val="20"/>
          <w:lang w:eastAsia="en-GB"/>
        </w:rPr>
        <w:t xml:space="preserve"> Lin and Devi Parikh. Active learning for visual question answering: An empirical study, 2017. </w:t>
      </w:r>
    </w:p>
    <w:p w14:paraId="78CB3D33"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[32</w:t>
      </w:r>
      <w:proofErr w:type="gramStart"/>
      <w:r w:rsidRPr="00FF6B8F">
        <w:rPr>
          <w:rFonts w:ascii="CMR10" w:eastAsia="Times New Roman" w:hAnsi="CMR10" w:cs="Times New Roman"/>
          <w:sz w:val="20"/>
          <w:szCs w:val="20"/>
          <w:lang w:eastAsia="en-GB"/>
        </w:rPr>
        <w:t>]  Wesley</w:t>
      </w:r>
      <w:proofErr w:type="gramEnd"/>
      <w:r w:rsidRPr="00FF6B8F">
        <w:rPr>
          <w:rFonts w:ascii="CMR10" w:eastAsia="Times New Roman" w:hAnsi="CMR10" w:cs="Times New Roman"/>
          <w:sz w:val="20"/>
          <w:szCs w:val="20"/>
          <w:lang w:eastAsia="en-GB"/>
        </w:rPr>
        <w:t xml:space="preserve"> J Maddox, Pavel Izmailov, Timur Garipov, Dmitry P Vetrov, and Andrew Gordon Wilson. A simple baseline for bayesian uncertainty in deep learning. In H. Wallach, H. Larochelle, A. Beygelz- imer, F. d</w:t>
      </w:r>
      <w:r w:rsidRPr="00FF6B8F">
        <w:rPr>
          <w:rFonts w:ascii="SFRM1000" w:eastAsia="Times New Roman" w:hAnsi="SFRM1000" w:cs="Times New Roman"/>
          <w:sz w:val="20"/>
          <w:szCs w:val="20"/>
          <w:lang w:eastAsia="en-GB"/>
        </w:rPr>
        <w:t>'</w:t>
      </w:r>
      <w:r w:rsidRPr="00FF6B8F">
        <w:rPr>
          <w:rFonts w:ascii="CMR10" w:eastAsia="Times New Roman" w:hAnsi="CMR10" w:cs="Times New Roman"/>
          <w:sz w:val="20"/>
          <w:szCs w:val="20"/>
          <w:lang w:eastAsia="en-GB"/>
        </w:rPr>
        <w:t xml:space="preserve">Alch ́e-Buc, E. Fox, and R. Garnett, editors, </w:t>
      </w:r>
      <w:r w:rsidRPr="00FF6B8F">
        <w:rPr>
          <w:rFonts w:ascii="CMTI10" w:eastAsia="Times New Roman" w:hAnsi="CMTI10" w:cs="Times New Roman"/>
          <w:sz w:val="20"/>
          <w:szCs w:val="20"/>
          <w:lang w:eastAsia="en-GB"/>
        </w:rPr>
        <w:t>Advances in Neural Information Processing Systems</w:t>
      </w:r>
      <w:r w:rsidRPr="00FF6B8F">
        <w:rPr>
          <w:rFonts w:ascii="CMR10" w:eastAsia="Times New Roman" w:hAnsi="CMR10" w:cs="Times New Roman"/>
          <w:sz w:val="20"/>
          <w:szCs w:val="20"/>
          <w:lang w:eastAsia="en-GB"/>
        </w:rPr>
        <w:t xml:space="preserve">, volume 32. Curran Associates, Inc., 2019. </w:t>
      </w:r>
    </w:p>
    <w:p w14:paraId="27F7C0B2"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[33</w:t>
      </w:r>
      <w:proofErr w:type="gramStart"/>
      <w:r w:rsidRPr="00FF6B8F">
        <w:rPr>
          <w:rFonts w:ascii="CMR10" w:eastAsia="Times New Roman" w:hAnsi="CMR10" w:cs="Times New Roman"/>
          <w:sz w:val="20"/>
          <w:szCs w:val="20"/>
          <w:lang w:eastAsia="en-GB"/>
        </w:rPr>
        <w:t>]  A.</w:t>
      </w:r>
      <w:proofErr w:type="gramEnd"/>
      <w:r w:rsidRPr="00FF6B8F">
        <w:rPr>
          <w:rFonts w:ascii="CMR10" w:eastAsia="Times New Roman" w:hAnsi="CMR10" w:cs="Times New Roman"/>
          <w:sz w:val="20"/>
          <w:szCs w:val="20"/>
          <w:lang w:eastAsia="en-GB"/>
        </w:rPr>
        <w:t xml:space="preserve"> McCallum and K. Nigam. Employing em and pool-based active learning for text classification. In </w:t>
      </w:r>
      <w:r w:rsidRPr="00FF6B8F">
        <w:rPr>
          <w:rFonts w:ascii="CMTI10" w:eastAsia="Times New Roman" w:hAnsi="CMTI10" w:cs="Times New Roman"/>
          <w:sz w:val="20"/>
          <w:szCs w:val="20"/>
          <w:lang w:eastAsia="en-GB"/>
        </w:rPr>
        <w:t>Proceedings of the International Conference on Machine Learning</w:t>
      </w:r>
      <w:r w:rsidRPr="00FF6B8F">
        <w:rPr>
          <w:rFonts w:ascii="CMR10" w:eastAsia="Times New Roman" w:hAnsi="CMR10" w:cs="Times New Roman"/>
          <w:sz w:val="20"/>
          <w:szCs w:val="20"/>
          <w:lang w:eastAsia="en-GB"/>
        </w:rPr>
        <w:t xml:space="preserve">, 1998. </w:t>
      </w:r>
    </w:p>
    <w:p w14:paraId="66A8272E"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[34</w:t>
      </w:r>
      <w:proofErr w:type="gramStart"/>
      <w:r w:rsidRPr="00FF6B8F">
        <w:rPr>
          <w:rFonts w:ascii="CMR10" w:eastAsia="Times New Roman" w:hAnsi="CMR10" w:cs="Times New Roman"/>
          <w:sz w:val="20"/>
          <w:szCs w:val="20"/>
          <w:lang w:eastAsia="en-GB"/>
        </w:rPr>
        <w:t>]  Tom</w:t>
      </w:r>
      <w:proofErr w:type="gramEnd"/>
      <w:r w:rsidRPr="00FF6B8F">
        <w:rPr>
          <w:rFonts w:ascii="CMR10" w:eastAsia="Times New Roman" w:hAnsi="CMR10" w:cs="Times New Roman"/>
          <w:sz w:val="20"/>
          <w:szCs w:val="20"/>
          <w:lang w:eastAsia="en-GB"/>
        </w:rPr>
        <w:t xml:space="preserve"> M. Mitchell. Generalization as search. </w:t>
      </w:r>
      <w:r w:rsidRPr="00FF6B8F">
        <w:rPr>
          <w:rFonts w:ascii="CMTI10" w:eastAsia="Times New Roman" w:hAnsi="CMTI10" w:cs="Times New Roman"/>
          <w:sz w:val="20"/>
          <w:szCs w:val="20"/>
          <w:lang w:eastAsia="en-GB"/>
        </w:rPr>
        <w:t>Artificial Intelligence</w:t>
      </w:r>
      <w:r w:rsidRPr="00FF6B8F">
        <w:rPr>
          <w:rFonts w:ascii="CMR10" w:eastAsia="Times New Roman" w:hAnsi="CMR10" w:cs="Times New Roman"/>
          <w:sz w:val="20"/>
          <w:szCs w:val="20"/>
          <w:lang w:eastAsia="en-GB"/>
        </w:rPr>
        <w:t xml:space="preserve">, 18(2):203–226, 1982. </w:t>
      </w:r>
    </w:p>
    <w:p w14:paraId="5BF40A98" w14:textId="77777777" w:rsidR="00FF6B8F" w:rsidRPr="00FF6B8F" w:rsidRDefault="00FF6B8F" w:rsidP="00FF6B8F">
      <w:pPr>
        <w:numPr>
          <w:ilvl w:val="0"/>
          <w:numId w:val="3"/>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[35</w:t>
      </w:r>
      <w:proofErr w:type="gramStart"/>
      <w:r w:rsidRPr="00FF6B8F">
        <w:rPr>
          <w:rFonts w:ascii="CMR10" w:eastAsia="Times New Roman" w:hAnsi="CMR10" w:cs="Times New Roman"/>
          <w:sz w:val="20"/>
          <w:szCs w:val="20"/>
          <w:lang w:eastAsia="en-GB"/>
        </w:rPr>
        <w:t>]  J.</w:t>
      </w:r>
      <w:proofErr w:type="gramEnd"/>
      <w:r w:rsidRPr="00FF6B8F">
        <w:rPr>
          <w:rFonts w:ascii="CMR10" w:eastAsia="Times New Roman" w:hAnsi="CMR10" w:cs="Times New Roman"/>
          <w:sz w:val="20"/>
          <w:szCs w:val="20"/>
          <w:lang w:eastAsia="en-GB"/>
        </w:rPr>
        <w:t xml:space="preserve"> Moˇckus. On bayesian methods for seeking the extremum. In G. I. Marchuk, editor, </w:t>
      </w:r>
      <w:r w:rsidRPr="00FF6B8F">
        <w:rPr>
          <w:rFonts w:ascii="CMTI10" w:eastAsia="Times New Roman" w:hAnsi="CMTI10" w:cs="Times New Roman"/>
          <w:sz w:val="20"/>
          <w:szCs w:val="20"/>
          <w:lang w:eastAsia="en-GB"/>
        </w:rPr>
        <w:t>Optimization Techniques IFIP Technical Conference Novosibirsk, July 1–7, 1974</w:t>
      </w:r>
      <w:r w:rsidRPr="00FF6B8F">
        <w:rPr>
          <w:rFonts w:ascii="CMR10" w:eastAsia="Times New Roman" w:hAnsi="CMR10" w:cs="Times New Roman"/>
          <w:sz w:val="20"/>
          <w:szCs w:val="20"/>
          <w:lang w:eastAsia="en-GB"/>
        </w:rPr>
        <w:t xml:space="preserve">, pages 400–404, Berlin, Heidel- berg, 1975. Springer Berlin Heidelberg. </w:t>
      </w:r>
    </w:p>
    <w:p w14:paraId="3C473EDD" w14:textId="43FD6543"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"/var/folders/2f/cwgmhyzx4fn5cwp5j_dpmsd00000gn/T/com.microsoft.Word/WebArchiveCopyPasteTempFiles/page12image54601856"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CDB64BA" wp14:editId="6E5813D3">
            <wp:extent cx="5731510" cy="2727325"/>
            <wp:effectExtent l="0" t="0" r="0" b="3175"/>
            <wp:docPr id="12" name="Picture 12" descr="page12image546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2image54601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14436F5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10 </w:t>
      </w:r>
    </w:p>
    <w:p w14:paraId="7A141CC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BIBLIOGRAPHY </w:t>
      </w:r>
    </w:p>
    <w:p w14:paraId="70A0B789" w14:textId="1AFC8DAD"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"/var/folders/2f/cwgmhyzx4fn5cwp5j_dpmsd00000gn/T/com.microsoft.Word/WebArchiveCopyPasteTempFiles/page13image54755072"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7B3F343" wp14:editId="3414BF52">
            <wp:extent cx="5731510" cy="2727325"/>
            <wp:effectExtent l="0" t="0" r="0" b="3175"/>
            <wp:docPr id="11" name="Picture 11" descr="page13image5475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3image54755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60ADFA47" w14:textId="77777777" w:rsidR="00FF6B8F" w:rsidRPr="00FF6B8F" w:rsidRDefault="00FF6B8F" w:rsidP="00FF6B8F">
      <w:pPr>
        <w:numPr>
          <w:ilvl w:val="0"/>
          <w:numId w:val="4"/>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[36</w:t>
      </w:r>
      <w:proofErr w:type="gramStart"/>
      <w:r w:rsidRPr="00FF6B8F">
        <w:rPr>
          <w:rFonts w:ascii="CMR10" w:eastAsia="Times New Roman" w:hAnsi="CMR10" w:cs="Times New Roman"/>
          <w:sz w:val="20"/>
          <w:szCs w:val="20"/>
          <w:lang w:eastAsia="en-GB"/>
        </w:rPr>
        <w:t>]  Frederick</w:t>
      </w:r>
      <w:proofErr w:type="gramEnd"/>
      <w:r w:rsidRPr="00FF6B8F">
        <w:rPr>
          <w:rFonts w:ascii="CMR10" w:eastAsia="Times New Roman" w:hAnsi="CMR10" w:cs="Times New Roman"/>
          <w:sz w:val="20"/>
          <w:szCs w:val="20"/>
          <w:lang w:eastAsia="en-GB"/>
        </w:rPr>
        <w:t xml:space="preserve"> Mosteller. Remarks on the method of paired comparisons: I. the least squares solution assuming equal standard deviations and equal correlations. </w:t>
      </w:r>
      <w:r w:rsidRPr="00FF6B8F">
        <w:rPr>
          <w:rFonts w:ascii="CMTI10" w:eastAsia="Times New Roman" w:hAnsi="CMTI10" w:cs="Times New Roman"/>
          <w:sz w:val="20"/>
          <w:szCs w:val="20"/>
          <w:lang w:eastAsia="en-GB"/>
        </w:rPr>
        <w:t>Psychometrika</w:t>
      </w:r>
      <w:r w:rsidRPr="00FF6B8F">
        <w:rPr>
          <w:rFonts w:ascii="CMR10" w:eastAsia="Times New Roman" w:hAnsi="CMR10" w:cs="Times New Roman"/>
          <w:sz w:val="20"/>
          <w:szCs w:val="20"/>
          <w:lang w:eastAsia="en-GB"/>
        </w:rPr>
        <w:t xml:space="preserve">, 16(1):3–9, 1951. </w:t>
      </w:r>
    </w:p>
    <w:p w14:paraId="0D676B36" w14:textId="77777777" w:rsidR="00FF6B8F" w:rsidRPr="00FF6B8F" w:rsidRDefault="00FF6B8F" w:rsidP="00FF6B8F">
      <w:pPr>
        <w:numPr>
          <w:ilvl w:val="0"/>
          <w:numId w:val="4"/>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[37</w:t>
      </w:r>
      <w:proofErr w:type="gramStart"/>
      <w:r w:rsidRPr="00FF6B8F">
        <w:rPr>
          <w:rFonts w:ascii="CMR10" w:eastAsia="Times New Roman" w:hAnsi="CMR10" w:cs="Times New Roman"/>
          <w:sz w:val="20"/>
          <w:szCs w:val="20"/>
          <w:lang w:eastAsia="en-GB"/>
        </w:rPr>
        <w:t>]  Radford</w:t>
      </w:r>
      <w:proofErr w:type="gramEnd"/>
      <w:r w:rsidRPr="00FF6B8F">
        <w:rPr>
          <w:rFonts w:ascii="CMR10" w:eastAsia="Times New Roman" w:hAnsi="CMR10" w:cs="Times New Roman"/>
          <w:sz w:val="20"/>
          <w:szCs w:val="20"/>
          <w:lang w:eastAsia="en-GB"/>
        </w:rPr>
        <w:t xml:space="preserve"> M. Neal. Bayesian learning for neural networks. In </w:t>
      </w:r>
      <w:r w:rsidRPr="00FF6B8F">
        <w:rPr>
          <w:rFonts w:ascii="CMTI10" w:eastAsia="Times New Roman" w:hAnsi="CMTI10" w:cs="Times New Roman"/>
          <w:sz w:val="20"/>
          <w:szCs w:val="20"/>
          <w:lang w:eastAsia="en-GB"/>
        </w:rPr>
        <w:t>Bayesian Learning for Neural Networks</w:t>
      </w:r>
      <w:r w:rsidRPr="00FF6B8F">
        <w:rPr>
          <w:rFonts w:ascii="CMR10" w:eastAsia="Times New Roman" w:hAnsi="CMR10" w:cs="Times New Roman"/>
          <w:sz w:val="20"/>
          <w:szCs w:val="20"/>
          <w:lang w:eastAsia="en-GB"/>
        </w:rPr>
        <w:t xml:space="preserve">, 1995. </w:t>
      </w:r>
    </w:p>
    <w:p w14:paraId="53889BEE" w14:textId="77777777" w:rsidR="00FF6B8F" w:rsidRPr="00FF6B8F" w:rsidRDefault="00FF6B8F" w:rsidP="00FF6B8F">
      <w:pPr>
        <w:numPr>
          <w:ilvl w:val="0"/>
          <w:numId w:val="4"/>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[38</w:t>
      </w:r>
      <w:proofErr w:type="gramStart"/>
      <w:r w:rsidRPr="00FF6B8F">
        <w:rPr>
          <w:rFonts w:ascii="CMR10" w:eastAsia="Times New Roman" w:hAnsi="CMR10" w:cs="Times New Roman"/>
          <w:sz w:val="20"/>
          <w:szCs w:val="20"/>
          <w:lang w:eastAsia="en-GB"/>
        </w:rPr>
        <w:t>]  Ani</w:t>
      </w:r>
      <w:proofErr w:type="gramEnd"/>
      <w:r w:rsidRPr="00FF6B8F">
        <w:rPr>
          <w:rFonts w:ascii="CMR10" w:eastAsia="Times New Roman" w:hAnsi="CMR10" w:cs="Times New Roman"/>
          <w:sz w:val="20"/>
          <w:szCs w:val="20"/>
          <w:lang w:eastAsia="en-GB"/>
        </w:rPr>
        <w:t xml:space="preserve"> Nenkova and Kathleen McKeown. Automatic summarization. </w:t>
      </w:r>
      <w:r w:rsidRPr="00FF6B8F">
        <w:rPr>
          <w:rFonts w:ascii="CMTI10" w:eastAsia="Times New Roman" w:hAnsi="CMTI10" w:cs="Times New Roman"/>
          <w:sz w:val="20"/>
          <w:szCs w:val="20"/>
          <w:lang w:eastAsia="en-GB"/>
        </w:rPr>
        <w:t>Foundations and Trends in Information Retrieval</w:t>
      </w:r>
      <w:r w:rsidRPr="00FF6B8F">
        <w:rPr>
          <w:rFonts w:ascii="CMR10" w:eastAsia="Times New Roman" w:hAnsi="CMR10" w:cs="Times New Roman"/>
          <w:sz w:val="20"/>
          <w:szCs w:val="20"/>
          <w:lang w:eastAsia="en-GB"/>
        </w:rPr>
        <w:t xml:space="preserve">, 5:103–233, 06 2011. </w:t>
      </w:r>
    </w:p>
    <w:p w14:paraId="3AD2E4D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[39]A</w:t>
      </w:r>
      <w:r w:rsidRPr="00FF6B8F">
        <w:rPr>
          <w:rFonts w:ascii="CMR10" w:eastAsia="Times New Roman" w:hAnsi="CMR10" w:cs="Times New Roman"/>
          <w:position w:val="6"/>
          <w:sz w:val="20"/>
          <w:szCs w:val="20"/>
          <w:lang w:eastAsia="en-GB"/>
        </w:rPr>
        <w:t xml:space="preserve"> ́</w:t>
      </w:r>
      <w:r w:rsidRPr="00FF6B8F">
        <w:rPr>
          <w:rFonts w:ascii="CMR10" w:eastAsia="Times New Roman" w:hAnsi="CMR10" w:cs="Times New Roman"/>
          <w:sz w:val="20"/>
          <w:szCs w:val="20"/>
          <w:lang w:eastAsia="en-GB"/>
        </w:rPr>
        <w:t xml:space="preserve">lvaroPerisandFranciscoCasacuberta.Activelearningforinteractiveneuralmachinetranslationof data streams. In </w:t>
      </w:r>
      <w:r w:rsidRPr="00FF6B8F">
        <w:rPr>
          <w:rFonts w:ascii="CMTI10" w:eastAsia="Times New Roman" w:hAnsi="CMTI10" w:cs="Times New Roman"/>
          <w:sz w:val="20"/>
          <w:szCs w:val="20"/>
          <w:lang w:eastAsia="en-GB"/>
        </w:rPr>
        <w:t>Proceedings of the 22nd Conference on Computational Natural Language Learning</w:t>
      </w:r>
      <w:r w:rsidRPr="00FF6B8F">
        <w:rPr>
          <w:rFonts w:ascii="CMR10" w:eastAsia="Times New Roman" w:hAnsi="CMR10" w:cs="Times New Roman"/>
          <w:sz w:val="20"/>
          <w:szCs w:val="20"/>
          <w:lang w:eastAsia="en-GB"/>
        </w:rPr>
        <w:t xml:space="preserve">, pages 151–160, Brussels, Belgium, October 2018. Association for Computational Linguistics. </w:t>
      </w:r>
    </w:p>
    <w:p w14:paraId="47A1A462"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lastRenderedPageBreak/>
        <w:t>[40</w:t>
      </w:r>
      <w:proofErr w:type="gramStart"/>
      <w:r w:rsidRPr="00FF6B8F">
        <w:rPr>
          <w:rFonts w:ascii="CMR10" w:eastAsia="Times New Roman" w:hAnsi="CMR10" w:cs="Times New Roman"/>
          <w:sz w:val="20"/>
          <w:szCs w:val="20"/>
          <w:lang w:eastAsia="en-GB"/>
        </w:rPr>
        <w:t>]  M.</w:t>
      </w:r>
      <w:proofErr w:type="gramEnd"/>
      <w:r w:rsidRPr="00FF6B8F">
        <w:rPr>
          <w:rFonts w:ascii="CMR10" w:eastAsia="Times New Roman" w:hAnsi="CMR10" w:cs="Times New Roman"/>
          <w:sz w:val="20"/>
          <w:szCs w:val="20"/>
          <w:lang w:eastAsia="en-GB"/>
        </w:rPr>
        <w:t xml:space="preserve"> Ph. D., Aklima Lima, Kamruddin Nur, Sujoy Das, Mahmud Hasan, and Muhammad Kabir. A survey of automatic text summarization: Progress, </w:t>
      </w:r>
      <w:proofErr w:type="gramStart"/>
      <w:r w:rsidRPr="00FF6B8F">
        <w:rPr>
          <w:rFonts w:ascii="CMR10" w:eastAsia="Times New Roman" w:hAnsi="CMR10" w:cs="Times New Roman"/>
          <w:sz w:val="20"/>
          <w:szCs w:val="20"/>
          <w:lang w:eastAsia="en-GB"/>
        </w:rPr>
        <w:t>process</w:t>
      </w:r>
      <w:proofErr w:type="gramEnd"/>
      <w:r w:rsidRPr="00FF6B8F">
        <w:rPr>
          <w:rFonts w:ascii="CMR10" w:eastAsia="Times New Roman" w:hAnsi="CMR10" w:cs="Times New Roman"/>
          <w:sz w:val="20"/>
          <w:szCs w:val="20"/>
          <w:lang w:eastAsia="en-GB"/>
        </w:rPr>
        <w:t xml:space="preserve"> and challenges. </w:t>
      </w:r>
      <w:r w:rsidRPr="00FF6B8F">
        <w:rPr>
          <w:rFonts w:ascii="CMTI10" w:eastAsia="Times New Roman" w:hAnsi="CMTI10" w:cs="Times New Roman"/>
          <w:sz w:val="20"/>
          <w:szCs w:val="20"/>
          <w:lang w:eastAsia="en-GB"/>
        </w:rPr>
        <w:t>IEEE Access</w:t>
      </w:r>
      <w:r w:rsidRPr="00FF6B8F">
        <w:rPr>
          <w:rFonts w:ascii="CMR10" w:eastAsia="Times New Roman" w:hAnsi="CMR10" w:cs="Times New Roman"/>
          <w:sz w:val="20"/>
          <w:szCs w:val="20"/>
          <w:lang w:eastAsia="en-GB"/>
        </w:rPr>
        <w:t xml:space="preserve">, PP:1–1, 11 2021. </w:t>
      </w:r>
    </w:p>
    <w:p w14:paraId="1F2C17C0"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[41</w:t>
      </w:r>
      <w:proofErr w:type="gramStart"/>
      <w:r w:rsidRPr="00FF6B8F">
        <w:rPr>
          <w:rFonts w:ascii="CMR10" w:eastAsia="Times New Roman" w:hAnsi="CMR10" w:cs="Times New Roman"/>
          <w:sz w:val="20"/>
          <w:szCs w:val="20"/>
          <w:lang w:eastAsia="en-GB"/>
        </w:rPr>
        <w:t>]  Avinesh</w:t>
      </w:r>
      <w:proofErr w:type="gramEnd"/>
      <w:r w:rsidRPr="00FF6B8F">
        <w:rPr>
          <w:rFonts w:ascii="CMR10" w:eastAsia="Times New Roman" w:hAnsi="CMR10" w:cs="Times New Roman"/>
          <w:sz w:val="20"/>
          <w:szCs w:val="20"/>
          <w:lang w:eastAsia="en-GB"/>
        </w:rPr>
        <w:t xml:space="preserve"> P.V.S and Christian M. Meyer. Joint optimization of user-desired content in multi-document summaries by learning from user feedback. In </w:t>
      </w:r>
      <w:r w:rsidRPr="00FF6B8F">
        <w:rPr>
          <w:rFonts w:ascii="CMTI10" w:eastAsia="Times New Roman" w:hAnsi="CMTI10" w:cs="Times New Roman"/>
          <w:sz w:val="20"/>
          <w:szCs w:val="20"/>
          <w:lang w:eastAsia="en-GB"/>
        </w:rPr>
        <w:t>Proceedings of the 55th Annual Meeting of the Associa- tion for Computational Linguistics (Volume 1: Long Papers)</w:t>
      </w:r>
      <w:r w:rsidRPr="00FF6B8F">
        <w:rPr>
          <w:rFonts w:ascii="CMR10" w:eastAsia="Times New Roman" w:hAnsi="CMR10" w:cs="Times New Roman"/>
          <w:sz w:val="20"/>
          <w:szCs w:val="20"/>
          <w:lang w:eastAsia="en-GB"/>
        </w:rPr>
        <w:t xml:space="preserve">, pages 1353–1363, Vancouver, Canada, July 2017. Association for Computational Linguistics. </w:t>
      </w:r>
    </w:p>
    <w:p w14:paraId="7997D38C"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[42</w:t>
      </w:r>
      <w:proofErr w:type="gramStart"/>
      <w:r w:rsidRPr="00FF6B8F">
        <w:rPr>
          <w:rFonts w:ascii="CMR10" w:eastAsia="Times New Roman" w:hAnsi="CMR10" w:cs="Times New Roman"/>
          <w:sz w:val="20"/>
          <w:szCs w:val="20"/>
          <w:lang w:eastAsia="en-GB"/>
        </w:rPr>
        <w:t>]  Yifan</w:t>
      </w:r>
      <w:proofErr w:type="gramEnd"/>
      <w:r w:rsidRPr="00FF6B8F">
        <w:rPr>
          <w:rFonts w:ascii="CMR10" w:eastAsia="Times New Roman" w:hAnsi="CMR10" w:cs="Times New Roman"/>
          <w:sz w:val="20"/>
          <w:szCs w:val="20"/>
          <w:lang w:eastAsia="en-GB"/>
        </w:rPr>
        <w:t xml:space="preserve"> Qiao, Chenyan Xiong, Zhenghao Liu, and Zhiyuan Liu. Understanding the behaviors of bert in ranking, 2019. </w:t>
      </w:r>
    </w:p>
    <w:p w14:paraId="509BA7E8"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[43</w:t>
      </w:r>
      <w:proofErr w:type="gramStart"/>
      <w:r w:rsidRPr="00FF6B8F">
        <w:rPr>
          <w:rFonts w:ascii="CMR10" w:eastAsia="Times New Roman" w:hAnsi="CMR10" w:cs="Times New Roman"/>
          <w:sz w:val="20"/>
          <w:szCs w:val="20"/>
          <w:lang w:eastAsia="en-GB"/>
        </w:rPr>
        <w:t>]  Chao</w:t>
      </w:r>
      <w:proofErr w:type="gramEnd"/>
      <w:r w:rsidRPr="00FF6B8F">
        <w:rPr>
          <w:rFonts w:ascii="CMR10" w:eastAsia="Times New Roman" w:hAnsi="CMR10" w:cs="Times New Roman"/>
          <w:sz w:val="20"/>
          <w:szCs w:val="20"/>
          <w:lang w:eastAsia="en-GB"/>
        </w:rPr>
        <w:t xml:space="preserve"> Qin, Diego Klabjan, and Daniel Russo. Improving the expected improvement algorithm. In I. Guyon, U. Von Luxburg, S. Bengio, H. Wallach, R. Fergus, S. Vishwanathan, and R. Garnett, editors, </w:t>
      </w:r>
      <w:r w:rsidRPr="00FF6B8F">
        <w:rPr>
          <w:rFonts w:ascii="CMTI10" w:eastAsia="Times New Roman" w:hAnsi="CMTI10" w:cs="Times New Roman"/>
          <w:sz w:val="20"/>
          <w:szCs w:val="20"/>
          <w:lang w:eastAsia="en-GB"/>
        </w:rPr>
        <w:t>Advances in Neural Information Processing Systems</w:t>
      </w:r>
      <w:r w:rsidRPr="00FF6B8F">
        <w:rPr>
          <w:rFonts w:ascii="CMR10" w:eastAsia="Times New Roman" w:hAnsi="CMR10" w:cs="Times New Roman"/>
          <w:sz w:val="20"/>
          <w:szCs w:val="20"/>
          <w:lang w:eastAsia="en-GB"/>
        </w:rPr>
        <w:t xml:space="preserve">, volume 30. Curran Associates, Inc., 2017. </w:t>
      </w:r>
    </w:p>
    <w:p w14:paraId="7E854778"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[44</w:t>
      </w:r>
      <w:proofErr w:type="gramStart"/>
      <w:r w:rsidRPr="00FF6B8F">
        <w:rPr>
          <w:rFonts w:ascii="CMR10" w:eastAsia="Times New Roman" w:hAnsi="CMR10" w:cs="Times New Roman"/>
          <w:sz w:val="20"/>
          <w:szCs w:val="20"/>
          <w:lang w:eastAsia="en-GB"/>
        </w:rPr>
        <w:t>]  Navin</w:t>
      </w:r>
      <w:proofErr w:type="gramEnd"/>
      <w:r w:rsidRPr="00FF6B8F">
        <w:rPr>
          <w:rFonts w:ascii="CMR10" w:eastAsia="Times New Roman" w:hAnsi="CMR10" w:cs="Times New Roman"/>
          <w:sz w:val="20"/>
          <w:szCs w:val="20"/>
          <w:lang w:eastAsia="en-GB"/>
        </w:rPr>
        <w:t xml:space="preserve"> Sabharwal and Amit Agrawal. </w:t>
      </w:r>
      <w:r w:rsidRPr="00FF6B8F">
        <w:rPr>
          <w:rFonts w:ascii="CMTI10" w:eastAsia="Times New Roman" w:hAnsi="CMTI10" w:cs="Times New Roman"/>
          <w:sz w:val="20"/>
          <w:szCs w:val="20"/>
          <w:lang w:eastAsia="en-GB"/>
        </w:rPr>
        <w:t>Hands-on Question Answering Systems with BERT, Applica- tions in Neural Networks and Natural Language Processing</w:t>
      </w:r>
      <w:r w:rsidRPr="00FF6B8F">
        <w:rPr>
          <w:rFonts w:ascii="CMR10" w:eastAsia="Times New Roman" w:hAnsi="CMR10" w:cs="Times New Roman"/>
          <w:sz w:val="20"/>
          <w:szCs w:val="20"/>
          <w:lang w:eastAsia="en-GB"/>
        </w:rPr>
        <w:t xml:space="preserve">. Apress Berkeley, CA, 01 2021. </w:t>
      </w:r>
    </w:p>
    <w:p w14:paraId="5A13BEC7"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[45</w:t>
      </w:r>
      <w:proofErr w:type="gramStart"/>
      <w:r w:rsidRPr="00FF6B8F">
        <w:rPr>
          <w:rFonts w:ascii="CMR10" w:eastAsia="Times New Roman" w:hAnsi="CMR10" w:cs="Times New Roman"/>
          <w:sz w:val="20"/>
          <w:szCs w:val="20"/>
          <w:lang w:eastAsia="en-GB"/>
        </w:rPr>
        <w:t>]  Jesus</w:t>
      </w:r>
      <w:proofErr w:type="gramEnd"/>
      <w:r w:rsidRPr="00FF6B8F">
        <w:rPr>
          <w:rFonts w:ascii="CMR10" w:eastAsia="Times New Roman" w:hAnsi="CMR10" w:cs="Times New Roman"/>
          <w:sz w:val="20"/>
          <w:szCs w:val="20"/>
          <w:lang w:eastAsia="en-GB"/>
        </w:rPr>
        <w:t xml:space="preserve"> Bobadilla Sancho, Fernando Ortega Requena, Antonio Hernando Esteban, and Jesu ́s Bernal Bermu ́dez. A collaborative filtering approach to mitigate the new user cold start problem. </w:t>
      </w:r>
      <w:r w:rsidRPr="00FF6B8F">
        <w:rPr>
          <w:rFonts w:ascii="CMTI10" w:eastAsia="Times New Roman" w:hAnsi="CMTI10" w:cs="Times New Roman"/>
          <w:sz w:val="20"/>
          <w:szCs w:val="20"/>
          <w:lang w:eastAsia="en-GB"/>
        </w:rPr>
        <w:t>Knowledge- Based Systems</w:t>
      </w:r>
      <w:r w:rsidRPr="00FF6B8F">
        <w:rPr>
          <w:rFonts w:ascii="CMR10" w:eastAsia="Times New Roman" w:hAnsi="CMR10" w:cs="Times New Roman"/>
          <w:sz w:val="20"/>
          <w:szCs w:val="20"/>
          <w:lang w:eastAsia="en-GB"/>
        </w:rPr>
        <w:t xml:space="preserve">, 26:225–238, February 2012. </w:t>
      </w:r>
    </w:p>
    <w:p w14:paraId="428ABF9F"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[46</w:t>
      </w:r>
      <w:proofErr w:type="gramStart"/>
      <w:r w:rsidRPr="00FF6B8F">
        <w:rPr>
          <w:rFonts w:ascii="CMR10" w:eastAsia="Times New Roman" w:hAnsi="CMR10" w:cs="Times New Roman"/>
          <w:sz w:val="20"/>
          <w:szCs w:val="20"/>
          <w:lang w:eastAsia="en-GB"/>
        </w:rPr>
        <w:t>]  Burr</w:t>
      </w:r>
      <w:proofErr w:type="gramEnd"/>
      <w:r w:rsidRPr="00FF6B8F">
        <w:rPr>
          <w:rFonts w:ascii="CMR10" w:eastAsia="Times New Roman" w:hAnsi="CMR10" w:cs="Times New Roman"/>
          <w:sz w:val="20"/>
          <w:szCs w:val="20"/>
          <w:lang w:eastAsia="en-GB"/>
        </w:rPr>
        <w:t xml:space="preserve"> Settles. Active learning literature survey. Computer Sciences Technical Report 1648, University of Wisconsin–Madison, 2009. </w:t>
      </w:r>
    </w:p>
    <w:p w14:paraId="5FE5FCBE"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[47</w:t>
      </w:r>
      <w:proofErr w:type="gramStart"/>
      <w:r w:rsidRPr="00FF6B8F">
        <w:rPr>
          <w:rFonts w:ascii="CMR10" w:eastAsia="Times New Roman" w:hAnsi="CMR10" w:cs="Times New Roman"/>
          <w:sz w:val="20"/>
          <w:szCs w:val="20"/>
          <w:lang w:eastAsia="en-GB"/>
        </w:rPr>
        <w:t>]  Burr</w:t>
      </w:r>
      <w:proofErr w:type="gramEnd"/>
      <w:r w:rsidRPr="00FF6B8F">
        <w:rPr>
          <w:rFonts w:ascii="CMR10" w:eastAsia="Times New Roman" w:hAnsi="CMR10" w:cs="Times New Roman"/>
          <w:sz w:val="20"/>
          <w:szCs w:val="20"/>
          <w:lang w:eastAsia="en-GB"/>
        </w:rPr>
        <w:t xml:space="preserve"> Settles and Mark Craven. An analysis of active learning strategies for sequence labeling tasks. In </w:t>
      </w:r>
      <w:r w:rsidRPr="00FF6B8F">
        <w:rPr>
          <w:rFonts w:ascii="CMTI10" w:eastAsia="Times New Roman" w:hAnsi="CMTI10" w:cs="Times New Roman"/>
          <w:sz w:val="20"/>
          <w:szCs w:val="20"/>
          <w:lang w:eastAsia="en-GB"/>
        </w:rPr>
        <w:t>Proceedings of the Conference on Empirical Methods in Natural Language Processing</w:t>
      </w:r>
      <w:r w:rsidRPr="00FF6B8F">
        <w:rPr>
          <w:rFonts w:ascii="CMR10" w:eastAsia="Times New Roman" w:hAnsi="CMR10" w:cs="Times New Roman"/>
          <w:sz w:val="20"/>
          <w:szCs w:val="20"/>
          <w:lang w:eastAsia="en-GB"/>
        </w:rPr>
        <w:t xml:space="preserve">, EMNLP ’08, pages 1070–1079, USA, 2008. Association for Computational Linguistics. </w:t>
      </w:r>
    </w:p>
    <w:p w14:paraId="151DF7E4"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[48</w:t>
      </w:r>
      <w:proofErr w:type="gramStart"/>
      <w:r w:rsidRPr="00FF6B8F">
        <w:rPr>
          <w:rFonts w:ascii="CMR10" w:eastAsia="Times New Roman" w:hAnsi="CMR10" w:cs="Times New Roman"/>
          <w:sz w:val="20"/>
          <w:szCs w:val="20"/>
          <w:lang w:eastAsia="en-GB"/>
        </w:rPr>
        <w:t>]  H.</w:t>
      </w:r>
      <w:proofErr w:type="gramEnd"/>
      <w:r w:rsidRPr="00FF6B8F">
        <w:rPr>
          <w:rFonts w:ascii="CMR10" w:eastAsia="Times New Roman" w:hAnsi="CMR10" w:cs="Times New Roman"/>
          <w:sz w:val="20"/>
          <w:szCs w:val="20"/>
          <w:lang w:eastAsia="en-GB"/>
        </w:rPr>
        <w:t xml:space="preserve"> S. Seung, M. Opper, and H. Sompolinsky. Query by committee. In </w:t>
      </w:r>
      <w:r w:rsidRPr="00FF6B8F">
        <w:rPr>
          <w:rFonts w:ascii="CMTI10" w:eastAsia="Times New Roman" w:hAnsi="CMTI10" w:cs="Times New Roman"/>
          <w:sz w:val="20"/>
          <w:szCs w:val="20"/>
          <w:lang w:eastAsia="en-GB"/>
        </w:rPr>
        <w:t>Proceedings of the Fifth Annual Workshop on Computational Learning Theory</w:t>
      </w:r>
      <w:r w:rsidRPr="00FF6B8F">
        <w:rPr>
          <w:rFonts w:ascii="CMR10" w:eastAsia="Times New Roman" w:hAnsi="CMR10" w:cs="Times New Roman"/>
          <w:sz w:val="20"/>
          <w:szCs w:val="20"/>
          <w:lang w:eastAsia="en-GB"/>
        </w:rPr>
        <w:t xml:space="preserve">, COLT ’92, pages 287–294, New York, NY, USA, 1992. Association for Computing Machinery. </w:t>
      </w:r>
    </w:p>
    <w:p w14:paraId="39BBAAC3"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[49</w:t>
      </w:r>
      <w:proofErr w:type="gramStart"/>
      <w:r w:rsidRPr="00FF6B8F">
        <w:rPr>
          <w:rFonts w:ascii="CMR10" w:eastAsia="Times New Roman" w:hAnsi="CMR10" w:cs="Times New Roman"/>
          <w:sz w:val="20"/>
          <w:szCs w:val="20"/>
          <w:lang w:eastAsia="en-GB"/>
        </w:rPr>
        <w:t>]  Claude</w:t>
      </w:r>
      <w:proofErr w:type="gramEnd"/>
      <w:r w:rsidRPr="00FF6B8F">
        <w:rPr>
          <w:rFonts w:ascii="CMR10" w:eastAsia="Times New Roman" w:hAnsi="CMR10" w:cs="Times New Roman"/>
          <w:sz w:val="20"/>
          <w:szCs w:val="20"/>
          <w:lang w:eastAsia="en-GB"/>
        </w:rPr>
        <w:t xml:space="preserve"> Elwood Shannon. A mathematical theory of communication. </w:t>
      </w:r>
      <w:r w:rsidRPr="00FF6B8F">
        <w:rPr>
          <w:rFonts w:ascii="CMTI10" w:eastAsia="Times New Roman" w:hAnsi="CMTI10" w:cs="Times New Roman"/>
          <w:sz w:val="20"/>
          <w:szCs w:val="20"/>
          <w:lang w:eastAsia="en-GB"/>
        </w:rPr>
        <w:t>The Bell System Technical Journal</w:t>
      </w:r>
      <w:r w:rsidRPr="00FF6B8F">
        <w:rPr>
          <w:rFonts w:ascii="CMR10" w:eastAsia="Times New Roman" w:hAnsi="CMR10" w:cs="Times New Roman"/>
          <w:sz w:val="20"/>
          <w:szCs w:val="20"/>
          <w:lang w:eastAsia="en-GB"/>
        </w:rPr>
        <w:t xml:space="preserve">, 27:379–423, 1948. </w:t>
      </w:r>
    </w:p>
    <w:p w14:paraId="6F92D8DF"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[50</w:t>
      </w:r>
      <w:proofErr w:type="gramStart"/>
      <w:r w:rsidRPr="00FF6B8F">
        <w:rPr>
          <w:rFonts w:ascii="CMR10" w:eastAsia="Times New Roman" w:hAnsi="CMR10" w:cs="Times New Roman"/>
          <w:sz w:val="20"/>
          <w:szCs w:val="20"/>
          <w:lang w:eastAsia="en-GB"/>
        </w:rPr>
        <w:t>]  Manali</w:t>
      </w:r>
      <w:proofErr w:type="gramEnd"/>
      <w:r w:rsidRPr="00FF6B8F">
        <w:rPr>
          <w:rFonts w:ascii="CMR10" w:eastAsia="Times New Roman" w:hAnsi="CMR10" w:cs="Times New Roman"/>
          <w:sz w:val="20"/>
          <w:szCs w:val="20"/>
          <w:lang w:eastAsia="en-GB"/>
        </w:rPr>
        <w:t xml:space="preserve"> Sharma and Mustafa Bilgic. Evidence-based uncertainty sampling for active learning. </w:t>
      </w:r>
      <w:r w:rsidRPr="00FF6B8F">
        <w:rPr>
          <w:rFonts w:ascii="CMTI10" w:eastAsia="Times New Roman" w:hAnsi="CMTI10" w:cs="Times New Roman"/>
          <w:sz w:val="20"/>
          <w:szCs w:val="20"/>
          <w:lang w:eastAsia="en-GB"/>
        </w:rPr>
        <w:t>Data Mining and Knowledge Discovery</w:t>
      </w:r>
      <w:r w:rsidRPr="00FF6B8F">
        <w:rPr>
          <w:rFonts w:ascii="CMR10" w:eastAsia="Times New Roman" w:hAnsi="CMR10" w:cs="Times New Roman"/>
          <w:sz w:val="20"/>
          <w:szCs w:val="20"/>
          <w:lang w:eastAsia="en-GB"/>
        </w:rPr>
        <w:t xml:space="preserve">, 31(1):164–202, 2017. </w:t>
      </w:r>
    </w:p>
    <w:p w14:paraId="6F96E1A3"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[51</w:t>
      </w:r>
      <w:proofErr w:type="gramStart"/>
      <w:r w:rsidRPr="00FF6B8F">
        <w:rPr>
          <w:rFonts w:ascii="CMR10" w:eastAsia="Times New Roman" w:hAnsi="CMR10" w:cs="Times New Roman"/>
          <w:sz w:val="20"/>
          <w:szCs w:val="20"/>
          <w:lang w:eastAsia="en-GB"/>
        </w:rPr>
        <w:t>]  Yashvardhan</w:t>
      </w:r>
      <w:proofErr w:type="gramEnd"/>
      <w:r w:rsidRPr="00FF6B8F">
        <w:rPr>
          <w:rFonts w:ascii="CMR10" w:eastAsia="Times New Roman" w:hAnsi="CMR10" w:cs="Times New Roman"/>
          <w:sz w:val="20"/>
          <w:szCs w:val="20"/>
          <w:lang w:eastAsia="en-GB"/>
        </w:rPr>
        <w:t xml:space="preserve"> Sharma and Sahil Gupta. Deep learning approaches for question answering system. </w:t>
      </w:r>
      <w:r w:rsidRPr="00FF6B8F">
        <w:rPr>
          <w:rFonts w:ascii="CMTI10" w:eastAsia="Times New Roman" w:hAnsi="CMTI10" w:cs="Times New Roman"/>
          <w:sz w:val="20"/>
          <w:szCs w:val="20"/>
          <w:lang w:eastAsia="en-GB"/>
        </w:rPr>
        <w:t>Procedia computer science</w:t>
      </w:r>
      <w:r w:rsidRPr="00FF6B8F">
        <w:rPr>
          <w:rFonts w:ascii="CMR10" w:eastAsia="Times New Roman" w:hAnsi="CMR10" w:cs="Times New Roman"/>
          <w:sz w:val="20"/>
          <w:szCs w:val="20"/>
          <w:lang w:eastAsia="en-GB"/>
        </w:rPr>
        <w:t xml:space="preserve">, 132:785–794, 2018. </w:t>
      </w:r>
    </w:p>
    <w:p w14:paraId="0A5B2986"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[52</w:t>
      </w:r>
      <w:proofErr w:type="gramStart"/>
      <w:r w:rsidRPr="00FF6B8F">
        <w:rPr>
          <w:rFonts w:ascii="CMR10" w:eastAsia="Times New Roman" w:hAnsi="CMR10" w:cs="Times New Roman"/>
          <w:sz w:val="20"/>
          <w:szCs w:val="20"/>
          <w:lang w:eastAsia="en-GB"/>
        </w:rPr>
        <w:t>]  Edwin</w:t>
      </w:r>
      <w:proofErr w:type="gramEnd"/>
      <w:r w:rsidRPr="00FF6B8F">
        <w:rPr>
          <w:rFonts w:ascii="CMR10" w:eastAsia="Times New Roman" w:hAnsi="CMR10" w:cs="Times New Roman"/>
          <w:sz w:val="20"/>
          <w:szCs w:val="20"/>
          <w:lang w:eastAsia="en-GB"/>
        </w:rPr>
        <w:t xml:space="preserve"> Simpson, Yang Gao, and Iryna Gurevych. Interactive text ranking with bayesian optimisation: A case study on community qa and summarisation, November 2019. </w:t>
      </w:r>
    </w:p>
    <w:p w14:paraId="66549E2B"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[53</w:t>
      </w:r>
      <w:proofErr w:type="gramStart"/>
      <w:r w:rsidRPr="00FF6B8F">
        <w:rPr>
          <w:rFonts w:ascii="CMR10" w:eastAsia="Times New Roman" w:hAnsi="CMR10" w:cs="Times New Roman"/>
          <w:sz w:val="20"/>
          <w:szCs w:val="20"/>
          <w:lang w:eastAsia="en-GB"/>
        </w:rPr>
        <w:t>]  Edwin</w:t>
      </w:r>
      <w:proofErr w:type="gramEnd"/>
      <w:r w:rsidRPr="00FF6B8F">
        <w:rPr>
          <w:rFonts w:ascii="CMR10" w:eastAsia="Times New Roman" w:hAnsi="CMR10" w:cs="Times New Roman"/>
          <w:sz w:val="20"/>
          <w:szCs w:val="20"/>
          <w:lang w:eastAsia="en-GB"/>
        </w:rPr>
        <w:t xml:space="preserve"> Simpson and Iryna Gurevych. Finding convincing arguments using scalable Bayesian prefer- ence learning. </w:t>
      </w:r>
      <w:r w:rsidRPr="00FF6B8F">
        <w:rPr>
          <w:rFonts w:ascii="CMTI10" w:eastAsia="Times New Roman" w:hAnsi="CMTI10" w:cs="Times New Roman"/>
          <w:sz w:val="20"/>
          <w:szCs w:val="20"/>
          <w:lang w:eastAsia="en-GB"/>
        </w:rPr>
        <w:t>Transactions of the Association for Computational Linguistics</w:t>
      </w:r>
      <w:r w:rsidRPr="00FF6B8F">
        <w:rPr>
          <w:rFonts w:ascii="CMR10" w:eastAsia="Times New Roman" w:hAnsi="CMR10" w:cs="Times New Roman"/>
          <w:sz w:val="20"/>
          <w:szCs w:val="20"/>
          <w:lang w:eastAsia="en-GB"/>
        </w:rPr>
        <w:t xml:space="preserve">, 6:357–371, 2018. </w:t>
      </w:r>
    </w:p>
    <w:p w14:paraId="5744C311" w14:textId="77777777" w:rsidR="00FF6B8F" w:rsidRPr="00FF6B8F" w:rsidRDefault="00FF6B8F" w:rsidP="00FF6B8F">
      <w:pPr>
        <w:numPr>
          <w:ilvl w:val="0"/>
          <w:numId w:val="5"/>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[54</w:t>
      </w:r>
      <w:proofErr w:type="gramStart"/>
      <w:r w:rsidRPr="00FF6B8F">
        <w:rPr>
          <w:rFonts w:ascii="CMR10" w:eastAsia="Times New Roman" w:hAnsi="CMR10" w:cs="Times New Roman"/>
          <w:sz w:val="20"/>
          <w:szCs w:val="20"/>
          <w:lang w:eastAsia="en-GB"/>
        </w:rPr>
        <w:t>]  Nitish</w:t>
      </w:r>
      <w:proofErr w:type="gramEnd"/>
      <w:r w:rsidRPr="00FF6B8F">
        <w:rPr>
          <w:rFonts w:ascii="CMR10" w:eastAsia="Times New Roman" w:hAnsi="CMR10" w:cs="Times New Roman"/>
          <w:sz w:val="20"/>
          <w:szCs w:val="20"/>
          <w:lang w:eastAsia="en-GB"/>
        </w:rPr>
        <w:t xml:space="preserve"> Srivastava, Geoffrey Hinton, Alex Krizhevsky, Ilya Sutskever, and Ruslan Salakhutdinov. Dropout: A simple way to prevent neural networks from overfitting. </w:t>
      </w:r>
      <w:r w:rsidRPr="00FF6B8F">
        <w:rPr>
          <w:rFonts w:ascii="CMTI10" w:eastAsia="Times New Roman" w:hAnsi="CMTI10" w:cs="Times New Roman"/>
          <w:sz w:val="20"/>
          <w:szCs w:val="20"/>
          <w:lang w:eastAsia="en-GB"/>
        </w:rPr>
        <w:t>J. Mach. Learn. Res.</w:t>
      </w:r>
      <w:r w:rsidRPr="00FF6B8F">
        <w:rPr>
          <w:rFonts w:ascii="CMR10" w:eastAsia="Times New Roman" w:hAnsi="CMR10" w:cs="Times New Roman"/>
          <w:sz w:val="20"/>
          <w:szCs w:val="20"/>
          <w:lang w:eastAsia="en-GB"/>
        </w:rPr>
        <w:t xml:space="preserve">, 15(1):1929–1958, jan 2014. </w:t>
      </w:r>
    </w:p>
    <w:p w14:paraId="03FC4F27" w14:textId="58512D59"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"/var/folders/2f/cwgmhyzx4fn5cwp5j_dpmsd00000gn/T/com.microsoft.Word/WebArchiveCopyPasteTempFiles/page13image54746048"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3D8813F4" wp14:editId="00B26ECC">
            <wp:extent cx="5731510" cy="2727325"/>
            <wp:effectExtent l="0" t="0" r="0" b="3175"/>
            <wp:docPr id="10" name="Picture 10" descr="page13image5474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3image54746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17534D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11 </w:t>
      </w:r>
    </w:p>
    <w:p w14:paraId="0878828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SL10" w:eastAsia="Times New Roman" w:hAnsi="CMSL10" w:cs="Times New Roman"/>
          <w:sz w:val="20"/>
          <w:szCs w:val="20"/>
          <w:lang w:eastAsia="en-GB"/>
        </w:rPr>
        <w:t xml:space="preserve">BIBLIOGRAPHY </w:t>
      </w:r>
    </w:p>
    <w:p w14:paraId="12355DC1" w14:textId="13F1344E"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"/var/folders/2f/cwgmhyzx4fn5cwp5j_dpmsd00000gn/T/com.microsoft.Word/WebArchiveCopyPasteTempFiles/page14image54767808"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8723D7A" wp14:editId="77FBDA43">
            <wp:extent cx="5731510" cy="2727325"/>
            <wp:effectExtent l="0" t="0" r="0" b="3175"/>
            <wp:docPr id="9" name="Picture 9" descr="page14image5476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14image547678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245A5DC4"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[55</w:t>
      </w:r>
      <w:proofErr w:type="gramStart"/>
      <w:r w:rsidRPr="00FF6B8F">
        <w:rPr>
          <w:rFonts w:ascii="CMR10" w:eastAsia="Times New Roman" w:hAnsi="CMR10" w:cs="Times New Roman"/>
          <w:sz w:val="20"/>
          <w:szCs w:val="20"/>
          <w:lang w:eastAsia="en-GB"/>
        </w:rPr>
        <w:t>]  Cynthia</w:t>
      </w:r>
      <w:proofErr w:type="gramEnd"/>
      <w:r w:rsidRPr="00FF6B8F">
        <w:rPr>
          <w:rFonts w:ascii="CMR10" w:eastAsia="Times New Roman" w:hAnsi="CMR10" w:cs="Times New Roman"/>
          <w:sz w:val="20"/>
          <w:szCs w:val="20"/>
          <w:lang w:eastAsia="en-GB"/>
        </w:rPr>
        <w:t xml:space="preserve"> A. Thompson, Mary Elaine Califf, and Raymond J. Mooney. Active learning for natural lan- guage parsing and information extraction. In </w:t>
      </w:r>
      <w:r w:rsidRPr="00FF6B8F">
        <w:rPr>
          <w:rFonts w:ascii="CMTI10" w:eastAsia="Times New Roman" w:hAnsi="CMTI10" w:cs="Times New Roman"/>
          <w:sz w:val="20"/>
          <w:szCs w:val="20"/>
          <w:lang w:eastAsia="en-GB"/>
        </w:rPr>
        <w:t>Proceedings of the Sixteenth International Conference on Machine Learning (ICML-99)</w:t>
      </w:r>
      <w:r w:rsidRPr="00FF6B8F">
        <w:rPr>
          <w:rFonts w:ascii="CMR10" w:eastAsia="Times New Roman" w:hAnsi="CMR10" w:cs="Times New Roman"/>
          <w:sz w:val="20"/>
          <w:szCs w:val="20"/>
          <w:lang w:eastAsia="en-GB"/>
        </w:rPr>
        <w:t xml:space="preserve">, pages 406–414, Bled, Slovenia, June 1999. </w:t>
      </w:r>
    </w:p>
    <w:p w14:paraId="39CBDD37"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[56</w:t>
      </w:r>
      <w:proofErr w:type="gramStart"/>
      <w:r w:rsidRPr="00FF6B8F">
        <w:rPr>
          <w:rFonts w:ascii="CMR10" w:eastAsia="Times New Roman" w:hAnsi="CMR10" w:cs="Times New Roman"/>
          <w:sz w:val="20"/>
          <w:szCs w:val="20"/>
          <w:lang w:eastAsia="en-GB"/>
        </w:rPr>
        <w:t>]  Louis</w:t>
      </w:r>
      <w:proofErr w:type="gramEnd"/>
      <w:r w:rsidRPr="00FF6B8F">
        <w:rPr>
          <w:rFonts w:ascii="CMR10" w:eastAsia="Times New Roman" w:hAnsi="CMR10" w:cs="Times New Roman"/>
          <w:sz w:val="20"/>
          <w:szCs w:val="20"/>
          <w:lang w:eastAsia="en-GB"/>
        </w:rPr>
        <w:t xml:space="preserve"> Leon Thurstone. A law of comparative judgement. </w:t>
      </w:r>
      <w:r w:rsidRPr="00FF6B8F">
        <w:rPr>
          <w:rFonts w:ascii="CMTI10" w:eastAsia="Times New Roman" w:hAnsi="CMTI10" w:cs="Times New Roman"/>
          <w:sz w:val="20"/>
          <w:szCs w:val="20"/>
          <w:lang w:eastAsia="en-GB"/>
        </w:rPr>
        <w:t>Psychological Review</w:t>
      </w:r>
      <w:r w:rsidRPr="00FF6B8F">
        <w:rPr>
          <w:rFonts w:ascii="CMR10" w:eastAsia="Times New Roman" w:hAnsi="CMR10" w:cs="Times New Roman"/>
          <w:sz w:val="20"/>
          <w:szCs w:val="20"/>
          <w:lang w:eastAsia="en-GB"/>
        </w:rPr>
        <w:t xml:space="preserve">, 34:278–286, 1927. </w:t>
      </w:r>
    </w:p>
    <w:p w14:paraId="5CF2613B"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[57</w:t>
      </w:r>
      <w:proofErr w:type="gramStart"/>
      <w:r w:rsidRPr="00FF6B8F">
        <w:rPr>
          <w:rFonts w:ascii="CMR10" w:eastAsia="Times New Roman" w:hAnsi="CMR10" w:cs="Times New Roman"/>
          <w:sz w:val="20"/>
          <w:szCs w:val="20"/>
          <w:lang w:eastAsia="en-GB"/>
        </w:rPr>
        <w:t>]  Gokhan</w:t>
      </w:r>
      <w:proofErr w:type="gramEnd"/>
      <w:r w:rsidRPr="00FF6B8F">
        <w:rPr>
          <w:rFonts w:ascii="CMR10" w:eastAsia="Times New Roman" w:hAnsi="CMR10" w:cs="Times New Roman"/>
          <w:sz w:val="20"/>
          <w:szCs w:val="20"/>
          <w:lang w:eastAsia="en-GB"/>
        </w:rPr>
        <w:t xml:space="preserve"> Tur, Dilek Hakkani-Tu ̈r, and Robert E. Schapire. Combining active and semi-supervised </w:t>
      </w:r>
    </w:p>
    <w:p w14:paraId="5988F949" w14:textId="77777777" w:rsidR="00FF6B8F" w:rsidRPr="00FF6B8F" w:rsidRDefault="00FF6B8F" w:rsidP="00FF6B8F">
      <w:pPr>
        <w:spacing w:before="100" w:beforeAutospacing="1" w:after="100" w:afterAutospacing="1"/>
        <w:ind w:left="720"/>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learning for spoken language understanding. </w:t>
      </w:r>
      <w:r w:rsidRPr="00FF6B8F">
        <w:rPr>
          <w:rFonts w:ascii="CMTI10" w:eastAsia="Times New Roman" w:hAnsi="CMTI10" w:cs="Times New Roman"/>
          <w:sz w:val="20"/>
          <w:szCs w:val="20"/>
          <w:lang w:eastAsia="en-GB"/>
        </w:rPr>
        <w:t>Speech Communication</w:t>
      </w:r>
      <w:r w:rsidRPr="00FF6B8F">
        <w:rPr>
          <w:rFonts w:ascii="CMR10" w:eastAsia="Times New Roman" w:hAnsi="CMR10" w:cs="Times New Roman"/>
          <w:sz w:val="20"/>
          <w:szCs w:val="20"/>
          <w:lang w:eastAsia="en-GB"/>
        </w:rPr>
        <w:t xml:space="preserve">, 45(2):171–186, 2005. </w:t>
      </w:r>
    </w:p>
    <w:p w14:paraId="76D05216"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[58</w:t>
      </w:r>
      <w:proofErr w:type="gramStart"/>
      <w:r w:rsidRPr="00FF6B8F">
        <w:rPr>
          <w:rFonts w:ascii="CMR10" w:eastAsia="Times New Roman" w:hAnsi="CMR10" w:cs="Times New Roman"/>
          <w:sz w:val="20"/>
          <w:szCs w:val="20"/>
          <w:lang w:eastAsia="en-GB"/>
        </w:rPr>
        <w:t>]  Andrew</w:t>
      </w:r>
      <w:proofErr w:type="gramEnd"/>
      <w:r w:rsidRPr="00FF6B8F">
        <w:rPr>
          <w:rFonts w:ascii="CMR10" w:eastAsia="Times New Roman" w:hAnsi="CMR10" w:cs="Times New Roman"/>
          <w:sz w:val="20"/>
          <w:szCs w:val="20"/>
          <w:lang w:eastAsia="en-GB"/>
        </w:rPr>
        <w:t xml:space="preserve"> Gordon Wilson. The case for bayesian deep learning, January 2020. </w:t>
      </w:r>
    </w:p>
    <w:p w14:paraId="30EA1DC3"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[59</w:t>
      </w:r>
      <w:proofErr w:type="gramStart"/>
      <w:r w:rsidRPr="00FF6B8F">
        <w:rPr>
          <w:rFonts w:ascii="CMR10" w:eastAsia="Times New Roman" w:hAnsi="CMR10" w:cs="Times New Roman"/>
          <w:sz w:val="20"/>
          <w:szCs w:val="20"/>
          <w:lang w:eastAsia="en-GB"/>
        </w:rPr>
        <w:t>]  Andrew</w:t>
      </w:r>
      <w:proofErr w:type="gramEnd"/>
      <w:r w:rsidRPr="00FF6B8F">
        <w:rPr>
          <w:rFonts w:ascii="CMR10" w:eastAsia="Times New Roman" w:hAnsi="CMR10" w:cs="Times New Roman"/>
          <w:sz w:val="20"/>
          <w:szCs w:val="20"/>
          <w:lang w:eastAsia="en-GB"/>
        </w:rPr>
        <w:t xml:space="preserve"> Gordon Wilson and Pavel Izmailov. Bayesian deep learning and a probabilistic perspective of generalization, 2020. </w:t>
      </w:r>
    </w:p>
    <w:p w14:paraId="2084A0C7"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lastRenderedPageBreak/>
        <w:t>[60</w:t>
      </w:r>
      <w:proofErr w:type="gramStart"/>
      <w:r w:rsidRPr="00FF6B8F">
        <w:rPr>
          <w:rFonts w:ascii="CMR10" w:eastAsia="Times New Roman" w:hAnsi="CMR10" w:cs="Times New Roman"/>
          <w:sz w:val="20"/>
          <w:szCs w:val="20"/>
          <w:lang w:eastAsia="en-GB"/>
        </w:rPr>
        <w:t>]  Peng</w:t>
      </w:r>
      <w:proofErr w:type="gramEnd"/>
      <w:r w:rsidRPr="00FF6B8F">
        <w:rPr>
          <w:rFonts w:ascii="CMR10" w:eastAsia="Times New Roman" w:hAnsi="CMR10" w:cs="Times New Roman"/>
          <w:sz w:val="20"/>
          <w:szCs w:val="20"/>
          <w:lang w:eastAsia="en-GB"/>
        </w:rPr>
        <w:t xml:space="preserve"> Xu, Xiaofei Ma, Ramesh Nallapati, and Bing Xiang. Passage ranking with weak supervision. </w:t>
      </w:r>
      <w:proofErr w:type="gramStart"/>
      <w:r w:rsidRPr="00FF6B8F">
        <w:rPr>
          <w:rFonts w:ascii="CMTI10" w:eastAsia="Times New Roman" w:hAnsi="CMTI10" w:cs="Times New Roman"/>
          <w:sz w:val="20"/>
          <w:szCs w:val="20"/>
          <w:lang w:eastAsia="en-GB"/>
        </w:rPr>
        <w:t>May</w:t>
      </w:r>
      <w:r w:rsidRPr="00FF6B8F">
        <w:rPr>
          <w:rFonts w:ascii="CMR10" w:eastAsia="Times New Roman" w:hAnsi="CMR10" w:cs="Times New Roman"/>
          <w:sz w:val="20"/>
          <w:szCs w:val="20"/>
          <w:lang w:eastAsia="en-GB"/>
        </w:rPr>
        <w:t>,</w:t>
      </w:r>
      <w:proofErr w:type="gramEnd"/>
      <w:r w:rsidRPr="00FF6B8F">
        <w:rPr>
          <w:rFonts w:ascii="CMR10" w:eastAsia="Times New Roman" w:hAnsi="CMR10" w:cs="Times New Roman"/>
          <w:sz w:val="20"/>
          <w:szCs w:val="20"/>
          <w:lang w:eastAsia="en-GB"/>
        </w:rPr>
        <w:t xml:space="preserve"> 2019. </w:t>
      </w:r>
    </w:p>
    <w:p w14:paraId="1B18AB17"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[61</w:t>
      </w:r>
      <w:proofErr w:type="gramStart"/>
      <w:r w:rsidRPr="00FF6B8F">
        <w:rPr>
          <w:rFonts w:ascii="CMR10" w:eastAsia="Times New Roman" w:hAnsi="CMR10" w:cs="Times New Roman"/>
          <w:sz w:val="20"/>
          <w:szCs w:val="20"/>
          <w:lang w:eastAsia="en-GB"/>
        </w:rPr>
        <w:t>]  Mahmood</w:t>
      </w:r>
      <w:proofErr w:type="gramEnd"/>
      <w:r w:rsidRPr="00FF6B8F">
        <w:rPr>
          <w:rFonts w:ascii="CMR10" w:eastAsia="Times New Roman" w:hAnsi="CMR10" w:cs="Times New Roman"/>
          <w:sz w:val="20"/>
          <w:szCs w:val="20"/>
          <w:lang w:eastAsia="en-GB"/>
        </w:rPr>
        <w:t xml:space="preserve"> Yousefi-Azar and Len Hamey. Text summarization using unsupervised deep learning. </w:t>
      </w:r>
      <w:r w:rsidRPr="00FF6B8F">
        <w:rPr>
          <w:rFonts w:ascii="CMTI10" w:eastAsia="Times New Roman" w:hAnsi="CMTI10" w:cs="Times New Roman"/>
          <w:sz w:val="20"/>
          <w:szCs w:val="20"/>
          <w:lang w:eastAsia="en-GB"/>
        </w:rPr>
        <w:t>Expert Systems with Applications</w:t>
      </w:r>
      <w:r w:rsidRPr="00FF6B8F">
        <w:rPr>
          <w:rFonts w:ascii="CMR10" w:eastAsia="Times New Roman" w:hAnsi="CMR10" w:cs="Times New Roman"/>
          <w:sz w:val="20"/>
          <w:szCs w:val="20"/>
          <w:lang w:eastAsia="en-GB"/>
        </w:rPr>
        <w:t xml:space="preserve">, 68:93–105, 2017. </w:t>
      </w:r>
    </w:p>
    <w:p w14:paraId="1C685F0F"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[62</w:t>
      </w:r>
      <w:proofErr w:type="gramStart"/>
      <w:r w:rsidRPr="00FF6B8F">
        <w:rPr>
          <w:rFonts w:ascii="CMR10" w:eastAsia="Times New Roman" w:hAnsi="CMR10" w:cs="Times New Roman"/>
          <w:sz w:val="20"/>
          <w:szCs w:val="20"/>
          <w:lang w:eastAsia="en-GB"/>
        </w:rPr>
        <w:t>]  Jingqing</w:t>
      </w:r>
      <w:proofErr w:type="gramEnd"/>
      <w:r w:rsidRPr="00FF6B8F">
        <w:rPr>
          <w:rFonts w:ascii="CMR10" w:eastAsia="Times New Roman" w:hAnsi="CMR10" w:cs="Times New Roman"/>
          <w:sz w:val="20"/>
          <w:szCs w:val="20"/>
          <w:lang w:eastAsia="en-GB"/>
        </w:rPr>
        <w:t xml:space="preserve"> Zhang, Yao Zhao, Mohammad Saleh, and Peter J. Liu. Pegasus: Pre-training with extracted gap-sentences for abstractive summarization, 2019. </w:t>
      </w:r>
    </w:p>
    <w:p w14:paraId="6B1383C9"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[63</w:t>
      </w:r>
      <w:proofErr w:type="gramStart"/>
      <w:r w:rsidRPr="00FF6B8F">
        <w:rPr>
          <w:rFonts w:ascii="CMR10" w:eastAsia="Times New Roman" w:hAnsi="CMR10" w:cs="Times New Roman"/>
          <w:sz w:val="20"/>
          <w:szCs w:val="20"/>
          <w:lang w:eastAsia="en-GB"/>
        </w:rPr>
        <w:t>]  Leihan</w:t>
      </w:r>
      <w:proofErr w:type="gramEnd"/>
      <w:r w:rsidRPr="00FF6B8F">
        <w:rPr>
          <w:rFonts w:ascii="CMR10" w:eastAsia="Times New Roman" w:hAnsi="CMR10" w:cs="Times New Roman"/>
          <w:sz w:val="20"/>
          <w:szCs w:val="20"/>
          <w:lang w:eastAsia="en-GB"/>
        </w:rPr>
        <w:t xml:space="preserve"> Zhang and Le Zhang. An ensemble deep active learning method for intent classification. In </w:t>
      </w:r>
      <w:r w:rsidRPr="00FF6B8F">
        <w:rPr>
          <w:rFonts w:ascii="CMTI10" w:eastAsia="Times New Roman" w:hAnsi="CMTI10" w:cs="Times New Roman"/>
          <w:sz w:val="20"/>
          <w:szCs w:val="20"/>
          <w:lang w:eastAsia="en-GB"/>
        </w:rPr>
        <w:t>An Ensemble Deep Active Learning Method for Intent Classification</w:t>
      </w:r>
      <w:r w:rsidRPr="00FF6B8F">
        <w:rPr>
          <w:rFonts w:ascii="CMR10" w:eastAsia="Times New Roman" w:hAnsi="CMR10" w:cs="Times New Roman"/>
          <w:sz w:val="20"/>
          <w:szCs w:val="20"/>
          <w:lang w:eastAsia="en-GB"/>
        </w:rPr>
        <w:t xml:space="preserve">, pages 107–111, 12 2019. </w:t>
      </w:r>
    </w:p>
    <w:p w14:paraId="66B39ED8" w14:textId="77777777" w:rsidR="00FF6B8F" w:rsidRPr="00FF6B8F" w:rsidRDefault="00FF6B8F" w:rsidP="00FF6B8F">
      <w:pPr>
        <w:numPr>
          <w:ilvl w:val="0"/>
          <w:numId w:val="6"/>
        </w:num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[64</w:t>
      </w:r>
      <w:proofErr w:type="gramStart"/>
      <w:r w:rsidRPr="00FF6B8F">
        <w:rPr>
          <w:rFonts w:ascii="CMR10" w:eastAsia="Times New Roman" w:hAnsi="CMR10" w:cs="Times New Roman"/>
          <w:sz w:val="20"/>
          <w:szCs w:val="20"/>
          <w:lang w:eastAsia="en-GB"/>
        </w:rPr>
        <w:t>]  Xiaojin</w:t>
      </w:r>
      <w:proofErr w:type="gramEnd"/>
      <w:r w:rsidRPr="00FF6B8F">
        <w:rPr>
          <w:rFonts w:ascii="CMR10" w:eastAsia="Times New Roman" w:hAnsi="CMR10" w:cs="Times New Roman"/>
          <w:sz w:val="20"/>
          <w:szCs w:val="20"/>
          <w:lang w:eastAsia="en-GB"/>
        </w:rPr>
        <w:t xml:space="preserve"> Zhu. </w:t>
      </w:r>
      <w:r w:rsidRPr="00FF6B8F">
        <w:rPr>
          <w:rFonts w:ascii="CMTI10" w:eastAsia="Times New Roman" w:hAnsi="CMTI10" w:cs="Times New Roman"/>
          <w:sz w:val="20"/>
          <w:szCs w:val="20"/>
          <w:lang w:eastAsia="en-GB"/>
        </w:rPr>
        <w:t xml:space="preserve">Semi-Supervised Learning </w:t>
      </w:r>
      <w:proofErr w:type="gramStart"/>
      <w:r w:rsidRPr="00FF6B8F">
        <w:rPr>
          <w:rFonts w:ascii="CMTI10" w:eastAsia="Times New Roman" w:hAnsi="CMTI10" w:cs="Times New Roman"/>
          <w:sz w:val="20"/>
          <w:szCs w:val="20"/>
          <w:lang w:eastAsia="en-GB"/>
        </w:rPr>
        <w:t>With</w:t>
      </w:r>
      <w:proofErr w:type="gramEnd"/>
      <w:r w:rsidRPr="00FF6B8F">
        <w:rPr>
          <w:rFonts w:ascii="CMTI10" w:eastAsia="Times New Roman" w:hAnsi="CMTI10" w:cs="Times New Roman"/>
          <w:sz w:val="20"/>
          <w:szCs w:val="20"/>
          <w:lang w:eastAsia="en-GB"/>
        </w:rPr>
        <w:t xml:space="preserve"> Graphs</w:t>
      </w:r>
      <w:r w:rsidRPr="00FF6B8F">
        <w:rPr>
          <w:rFonts w:ascii="CMR10" w:eastAsia="Times New Roman" w:hAnsi="CMR10" w:cs="Times New Roman"/>
          <w:sz w:val="20"/>
          <w:szCs w:val="20"/>
          <w:lang w:eastAsia="en-GB"/>
        </w:rPr>
        <w:t xml:space="preserve">. PhD thesis, Carnegie Mellon University, 01 2005. </w:t>
      </w:r>
    </w:p>
    <w:p w14:paraId="13E1A2CE" w14:textId="47939425"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"/var/folders/2f/cwgmhyzx4fn5cwp5j_dpmsd00000gn/T/com.microsoft.Word/WebArchiveCopyPasteTempFiles/page14image54554432"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41AD2FE3" wp14:editId="7B0345A4">
            <wp:extent cx="5731510" cy="2727325"/>
            <wp:effectExtent l="0" t="0" r="0" b="3175"/>
            <wp:docPr id="8" name="Picture 8" descr="page14image5455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14image54554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522F869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12 </w:t>
      </w:r>
    </w:p>
    <w:p w14:paraId="044BFD58" w14:textId="5D10E8F2"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"/var/folders/2f/cwgmhyzx4fn5cwp5j_dpmsd00000gn/T/com.microsoft.Word/WebArchiveCopyPasteTempFiles/page15image54558272"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C12E4A4" wp14:editId="4F99DF1B">
            <wp:extent cx="5731510" cy="2727325"/>
            <wp:effectExtent l="0" t="0" r="0" b="3175"/>
            <wp:docPr id="7" name="Picture 7" descr="page15image5455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15image54558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7242D74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42"/>
          <w:szCs w:val="42"/>
          <w:lang w:eastAsia="en-GB"/>
        </w:rPr>
        <w:t xml:space="preserve">Appendix A </w:t>
      </w:r>
      <w:r w:rsidRPr="00FF6B8F">
        <w:rPr>
          <w:rFonts w:ascii="CMBX12" w:eastAsia="Times New Roman" w:hAnsi="CMBX12" w:cs="Times New Roman"/>
          <w:sz w:val="50"/>
          <w:szCs w:val="50"/>
          <w:lang w:eastAsia="en-GB"/>
        </w:rPr>
        <w:t xml:space="preserve">Time-plan </w:t>
      </w:r>
    </w:p>
    <w:p w14:paraId="094AD056" w14:textId="6A18420F"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"/var/folders/2f/cwgmhyzx4fn5cwp5j_dpmsd00000gn/T/com.microsoft.Word/WebArchiveCopyPasteTempFiles/page15image61201520"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6BDA44DD" wp14:editId="225D2319">
            <wp:extent cx="5731510" cy="2999740"/>
            <wp:effectExtent l="0" t="0" r="0" b="0"/>
            <wp:docPr id="6" name="Picture 6" descr="page15image6120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15image612015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"/var/folders/2f/cwgmhyzx4fn5cwp5j_dpmsd00000gn/T/com.microsoft.Word/WebArchiveCopyPasteTempFiles/page15image54782080"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F90B198" wp14:editId="2971E97B">
            <wp:extent cx="5731510" cy="2727325"/>
            <wp:effectExtent l="0" t="0" r="0" b="3175"/>
            <wp:docPr id="5" name="Picture 5" descr="page15image5478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5image547820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1627369B"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13 </w:t>
      </w:r>
    </w:p>
    <w:p w14:paraId="79669718" w14:textId="1DD99B1F"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"/var/folders/2f/cwgmhyzx4fn5cwp5j_dpmsd00000gn/T/com.microsoft.Word/WebArchiveCopyPasteTempFiles/page16image54834496"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5CF9EFDB" wp14:editId="416A15F8">
            <wp:extent cx="5731510" cy="2727325"/>
            <wp:effectExtent l="0" t="0" r="0" b="3175"/>
            <wp:docPr id="4" name="Picture 4" descr="page16image5483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16image548344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6FBF7C29"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BX12" w:eastAsia="Times New Roman" w:hAnsi="CMBX12" w:cs="Times New Roman"/>
          <w:sz w:val="42"/>
          <w:szCs w:val="42"/>
          <w:lang w:eastAsia="en-GB"/>
        </w:rPr>
        <w:t>Appendix B</w:t>
      </w:r>
      <w:r w:rsidRPr="00FF6B8F">
        <w:rPr>
          <w:rFonts w:ascii="CMBX12" w:eastAsia="Times New Roman" w:hAnsi="CMBX12" w:cs="Times New Roman"/>
          <w:sz w:val="42"/>
          <w:szCs w:val="42"/>
          <w:lang w:eastAsia="en-GB"/>
        </w:rPr>
        <w:br/>
      </w:r>
      <w:r w:rsidRPr="00FF6B8F">
        <w:rPr>
          <w:rFonts w:ascii="CMBX12" w:eastAsia="Times New Roman" w:hAnsi="CMBX12" w:cs="Times New Roman"/>
          <w:sz w:val="50"/>
          <w:szCs w:val="50"/>
          <w:lang w:eastAsia="en-GB"/>
        </w:rPr>
        <w:t xml:space="preserve">One-Page Risk Assessment </w:t>
      </w:r>
    </w:p>
    <w:p w14:paraId="200B2842"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Risk Assessment</w:t>
      </w:r>
      <w:r w:rsidRPr="00FF6B8F">
        <w:rPr>
          <w:rFonts w:ascii="CMR10" w:eastAsia="Times New Roman" w:hAnsi="CMR10" w:cs="Times New Roman"/>
          <w:sz w:val="20"/>
          <w:szCs w:val="20"/>
          <w:lang w:eastAsia="en-GB"/>
        </w:rPr>
        <w:br/>
        <w:t xml:space="preserve">Risk Likelihood Risk Level Mitigations </w:t>
      </w:r>
    </w:p>
    <w:p w14:paraId="67142D16" w14:textId="372252C5"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"/var/folders/2f/cwgmhyzx4fn5cwp5j_dpmsd00000gn/T/com.microsoft.Word/WebArchiveCopyPasteTempFiles/page16image54822592"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7B738404" wp14:editId="2D37220F">
            <wp:extent cx="5731510" cy="2606040"/>
            <wp:effectExtent l="0" t="0" r="0" b="0"/>
            <wp:docPr id="3" name="Picture 3" descr="page16image5482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6image548225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r w:rsidRPr="00FF6B8F">
        <w:rPr>
          <w:rFonts w:ascii="Times New Roman" w:eastAsia="Times New Roman" w:hAnsi="Times New Roman" w:cs="Times New Roman"/>
          <w:lang w:eastAsia="en-GB"/>
        </w:rPr>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"/var/folders/2f/cwgmhyzx4fn5cwp5j_dpmsd00000gn/T/com.microsoft.Word/WebArchiveCopyPasteTempFiles/page16image54835264"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199C7708" wp14:editId="5FBDA499">
            <wp:extent cx="5731510" cy="2606040"/>
            <wp:effectExtent l="0" t="0" r="0" b="0"/>
            <wp:docPr id="2" name="Picture 2" descr="page16image5483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6image548352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43"/>
        <w:gridCol w:w="430"/>
        <w:gridCol w:w="430"/>
        <w:gridCol w:w="5417"/>
      </w:tblGrid>
      <w:tr w:rsidR="00FF6B8F" w:rsidRPr="00FF6B8F" w14:paraId="5FA1D45E" w14:textId="77777777" w:rsidTr="00FF6B8F">
        <w:tc>
          <w:tcPr>
            <w:tcW w:w="0" w:type="auto"/>
            <w:tcBorders>
              <w:top w:val="single" w:sz="2" w:space="0" w:color="000000"/>
              <w:left w:val="single" w:sz="2" w:space="0" w:color="000000"/>
              <w:bottom w:val="single" w:sz="2" w:space="0" w:color="000000"/>
              <w:right w:val="single" w:sz="18" w:space="0" w:color="000000"/>
            </w:tcBorders>
            <w:shd w:val="clear" w:color="auto" w:fill="FFFFFF"/>
            <w:vAlign w:val="center"/>
            <w:hideMark/>
          </w:tcPr>
          <w:p w14:paraId="0C129F4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Insufficient processing power for timely training on deep learning techniques </w:t>
            </w:r>
          </w:p>
        </w:tc>
        <w:tc>
          <w:tcPr>
            <w:tcW w:w="0" w:type="auto"/>
            <w:tcBorders>
              <w:top w:val="single" w:sz="2" w:space="0" w:color="000000"/>
              <w:left w:val="single" w:sz="18" w:space="0" w:color="000000"/>
              <w:bottom w:val="single" w:sz="2" w:space="0" w:color="000000"/>
              <w:right w:val="single" w:sz="2" w:space="0" w:color="000000"/>
            </w:tcBorders>
            <w:shd w:val="clear" w:color="auto" w:fill="FFFFFF"/>
            <w:vAlign w:val="center"/>
            <w:hideMark/>
          </w:tcPr>
          <w:p w14:paraId="41752B0E"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75%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017DC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42C58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We will ensure a Virtual Machine is built to utilise the high-processing ca- pabilities that exist virtually. We also aim to minimise the computational cost in the chosen framework. This is essen- tial as we want the solution to be in- teractive. For example, using a frozen BERT model would help alleviate con- cerns. </w:t>
            </w:r>
          </w:p>
        </w:tc>
      </w:tr>
      <w:tr w:rsidR="00FF6B8F" w:rsidRPr="00FF6B8F" w14:paraId="35209489" w14:textId="77777777" w:rsidTr="00FF6B8F">
        <w:tc>
          <w:tcPr>
            <w:tcW w:w="0" w:type="auto"/>
            <w:tcBorders>
              <w:top w:val="single" w:sz="2" w:space="0" w:color="000000"/>
              <w:left w:val="single" w:sz="2" w:space="0" w:color="000000"/>
              <w:bottom w:val="single" w:sz="2" w:space="0" w:color="000000"/>
              <w:right w:val="single" w:sz="18" w:space="0" w:color="000000"/>
            </w:tcBorders>
            <w:shd w:val="clear" w:color="auto" w:fill="FFFFFF"/>
            <w:vAlign w:val="center"/>
            <w:hideMark/>
          </w:tcPr>
          <w:p w14:paraId="5E5CF6AF"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Insufficient data availability. </w:t>
            </w:r>
          </w:p>
        </w:tc>
        <w:tc>
          <w:tcPr>
            <w:tcW w:w="0" w:type="auto"/>
            <w:tcBorders>
              <w:top w:val="single" w:sz="2" w:space="0" w:color="000000"/>
              <w:left w:val="single" w:sz="18" w:space="0" w:color="000000"/>
              <w:bottom w:val="single" w:sz="2" w:space="0" w:color="000000"/>
              <w:right w:val="single" w:sz="2" w:space="0" w:color="000000"/>
            </w:tcBorders>
            <w:shd w:val="clear" w:color="auto" w:fill="FFFFFF"/>
            <w:vAlign w:val="center"/>
            <w:hideMark/>
          </w:tcPr>
          <w:p w14:paraId="2F707DED"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9BCB9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90%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DDEED8"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We will use publicly available data, pre- viously used for text summarisation, passage ranking research. This is a low likelihood situation since there are many data sources available that are in common use. </w:t>
            </w:r>
          </w:p>
        </w:tc>
      </w:tr>
      <w:tr w:rsidR="00FF6B8F" w:rsidRPr="00FF6B8F" w14:paraId="4BE77053" w14:textId="77777777" w:rsidTr="00FF6B8F">
        <w:tc>
          <w:tcPr>
            <w:tcW w:w="0" w:type="auto"/>
            <w:tcBorders>
              <w:top w:val="single" w:sz="2" w:space="0" w:color="000000"/>
              <w:left w:val="single" w:sz="2" w:space="0" w:color="000000"/>
              <w:bottom w:val="single" w:sz="2" w:space="0" w:color="000000"/>
              <w:right w:val="single" w:sz="18" w:space="0" w:color="000000"/>
            </w:tcBorders>
            <w:shd w:val="clear" w:color="auto" w:fill="FFFFFF"/>
            <w:vAlign w:val="center"/>
            <w:hideMark/>
          </w:tcPr>
          <w:p w14:paraId="3DEF0ADC"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Change in research direction leads to ethical concerns since the research is active learning based. </w:t>
            </w:r>
          </w:p>
        </w:tc>
        <w:tc>
          <w:tcPr>
            <w:tcW w:w="0" w:type="auto"/>
            <w:tcBorders>
              <w:top w:val="single" w:sz="2" w:space="0" w:color="000000"/>
              <w:left w:val="single" w:sz="18" w:space="0" w:color="000000"/>
              <w:bottom w:val="single" w:sz="2" w:space="0" w:color="000000"/>
              <w:right w:val="single" w:sz="2" w:space="0" w:color="000000"/>
            </w:tcBorders>
            <w:shd w:val="clear" w:color="auto" w:fill="FFFFFF"/>
            <w:vAlign w:val="center"/>
            <w:hideMark/>
          </w:tcPr>
          <w:p w14:paraId="1680718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8F9564"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90%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62FF4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To evade using human annotators, we will be using noisy random selectors as our oracle. This means that an ethics review is not required; however, if there is a change in direction, we will undergo an ethics review where the time taken will be accounted for in the decision- making process. </w:t>
            </w:r>
          </w:p>
        </w:tc>
      </w:tr>
      <w:tr w:rsidR="00FF6B8F" w:rsidRPr="00FF6B8F" w14:paraId="77682C20" w14:textId="77777777" w:rsidTr="00FF6B8F">
        <w:tc>
          <w:tcPr>
            <w:tcW w:w="0" w:type="auto"/>
            <w:tcBorders>
              <w:top w:val="single" w:sz="2" w:space="0" w:color="000000"/>
              <w:left w:val="single" w:sz="2" w:space="0" w:color="000000"/>
              <w:bottom w:val="single" w:sz="2" w:space="0" w:color="000000"/>
              <w:right w:val="single" w:sz="18" w:space="0" w:color="000000"/>
            </w:tcBorders>
            <w:shd w:val="clear" w:color="auto" w:fill="FFFFFF"/>
            <w:vAlign w:val="center"/>
            <w:hideMark/>
          </w:tcPr>
          <w:p w14:paraId="08CD08D5"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Due to the project being part of part-time study alongside a full- time job, there is a risk of unpre- dictable changes in time require- ments </w:t>
            </w:r>
          </w:p>
        </w:tc>
        <w:tc>
          <w:tcPr>
            <w:tcW w:w="0" w:type="auto"/>
            <w:tcBorders>
              <w:top w:val="single" w:sz="2" w:space="0" w:color="000000"/>
              <w:left w:val="single" w:sz="18" w:space="0" w:color="000000"/>
              <w:bottom w:val="single" w:sz="2" w:space="0" w:color="000000"/>
              <w:right w:val="single" w:sz="2" w:space="0" w:color="000000"/>
            </w:tcBorders>
            <w:shd w:val="clear" w:color="auto" w:fill="FFFFFF"/>
            <w:vAlign w:val="center"/>
            <w:hideMark/>
          </w:tcPr>
          <w:p w14:paraId="3CD87D5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4D41A7"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75%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DC95B6"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Ensure an effective usage of weekly study day as that is concretely given from work and that there is sufficient time available if tasks do overrun. We will also develop a plan outlining what needs to be achieved each week so that I constantly understand my workload. </w:t>
            </w:r>
          </w:p>
        </w:tc>
      </w:tr>
    </w:tbl>
    <w:p w14:paraId="7271ACA0" w14:textId="2E0A8195" w:rsidR="00FF6B8F" w:rsidRPr="00FF6B8F" w:rsidRDefault="00FF6B8F" w:rsidP="00FF6B8F">
      <w:pPr>
        <w:rPr>
          <w:rFonts w:ascii="Times New Roman" w:eastAsia="Times New Roman" w:hAnsi="Times New Roman" w:cs="Times New Roman"/>
          <w:lang w:eastAsia="en-GB"/>
        </w:rPr>
      </w:pPr>
      <w:r w:rsidRPr="00FF6B8F">
        <w:rPr>
          <w:rFonts w:ascii="Times New Roman" w:eastAsia="Times New Roman" w:hAnsi="Times New Roman" w:cs="Times New Roman"/>
          <w:lang w:eastAsia="en-GB"/>
        </w:rPr>
        <w:lastRenderedPageBreak/>
        <w:fldChar w:fldCharType="begin"/>
      </w:r>
      <w:r w:rsidRPr="00FF6B8F">
        <w:rPr>
          <w:rFonts w:ascii="Times New Roman" w:eastAsia="Times New Roman" w:hAnsi="Times New Roman" w:cs="Times New Roman"/>
          <w:lang w:eastAsia="en-GB"/>
        </w:rPr>
        <w:instrText xml:space="preserve"> INCLUDEPICTURE "/var/folders/2f/cwgmhyzx4fn5cwp5j_dpmsd00000gn/T/com.microsoft.Word/WebArchiveCopyPasteTempFiles/page16image54838784" \* MERGEFORMATINET </w:instrText>
      </w:r>
      <w:r w:rsidRPr="00FF6B8F">
        <w:rPr>
          <w:rFonts w:ascii="Times New Roman" w:eastAsia="Times New Roman" w:hAnsi="Times New Roman" w:cs="Times New Roman"/>
          <w:lang w:eastAsia="en-GB"/>
        </w:rPr>
        <w:fldChar w:fldCharType="separate"/>
      </w:r>
      <w:r w:rsidRPr="00FF6B8F">
        <w:rPr>
          <w:rFonts w:ascii="Times New Roman" w:eastAsia="Times New Roman" w:hAnsi="Times New Roman" w:cs="Times New Roman"/>
          <w:noProof/>
          <w:lang w:eastAsia="en-GB"/>
        </w:rPr>
        <w:drawing>
          <wp:inline distT="0" distB="0" distL="0" distR="0" wp14:anchorId="228F1ED6" wp14:editId="427217DE">
            <wp:extent cx="5731510" cy="2727325"/>
            <wp:effectExtent l="0" t="0" r="0" b="0"/>
            <wp:docPr id="1" name="Picture 1" descr="page16image54838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16image54838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7325"/>
                    </a:xfrm>
                    <a:prstGeom prst="rect">
                      <a:avLst/>
                    </a:prstGeom>
                    <a:noFill/>
                    <a:ln>
                      <a:noFill/>
                    </a:ln>
                  </pic:spPr>
                </pic:pic>
              </a:graphicData>
            </a:graphic>
          </wp:inline>
        </w:drawing>
      </w:r>
      <w:r w:rsidRPr="00FF6B8F">
        <w:rPr>
          <w:rFonts w:ascii="Times New Roman" w:eastAsia="Times New Roman" w:hAnsi="Times New Roman" w:cs="Times New Roman"/>
          <w:lang w:eastAsia="en-GB"/>
        </w:rPr>
        <w:fldChar w:fldCharType="end"/>
      </w:r>
    </w:p>
    <w:p w14:paraId="0DF870A3" w14:textId="77777777" w:rsidR="00FF6B8F" w:rsidRPr="00FF6B8F" w:rsidRDefault="00FF6B8F" w:rsidP="00FF6B8F">
      <w:pPr>
        <w:spacing w:before="100" w:beforeAutospacing="1" w:after="100" w:afterAutospacing="1"/>
        <w:rPr>
          <w:rFonts w:ascii="Times New Roman" w:eastAsia="Times New Roman" w:hAnsi="Times New Roman" w:cs="Times New Roman"/>
          <w:lang w:eastAsia="en-GB"/>
        </w:rPr>
      </w:pPr>
      <w:r w:rsidRPr="00FF6B8F">
        <w:rPr>
          <w:rFonts w:ascii="CMR10" w:eastAsia="Times New Roman" w:hAnsi="CMR10" w:cs="Times New Roman"/>
          <w:sz w:val="20"/>
          <w:szCs w:val="20"/>
          <w:lang w:eastAsia="en-GB"/>
        </w:rPr>
        <w:t xml:space="preserve">14 </w:t>
      </w:r>
    </w:p>
    <w:p w14:paraId="106AA94E" w14:textId="77777777" w:rsidR="00E006F6" w:rsidRDefault="00E006F6"/>
    <w:sectPr w:rsidR="00E0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mbria"/>
    <w:panose1 w:val="020B0604020202020204"/>
    <w:charset w:val="00"/>
    <w:family w:val="roman"/>
    <w:notTrueType/>
    <w:pitch w:val="default"/>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SL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CMMI5">
    <w:altName w:val="Cambria"/>
    <w:panose1 w:val="020B0604020202020204"/>
    <w:charset w:val="00"/>
    <w:family w:val="roman"/>
    <w:notTrueType/>
    <w:pitch w:val="default"/>
  </w:font>
  <w:font w:name="CMSY5">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608F"/>
    <w:multiLevelType w:val="multilevel"/>
    <w:tmpl w:val="1D38474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A1F59"/>
    <w:multiLevelType w:val="multilevel"/>
    <w:tmpl w:val="98FC919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15DC"/>
    <w:multiLevelType w:val="multilevel"/>
    <w:tmpl w:val="B9FA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E6856"/>
    <w:multiLevelType w:val="multilevel"/>
    <w:tmpl w:val="D38C37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A0FFA"/>
    <w:multiLevelType w:val="multilevel"/>
    <w:tmpl w:val="1BA4B5E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906F3"/>
    <w:multiLevelType w:val="multilevel"/>
    <w:tmpl w:val="8E4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013836">
    <w:abstractNumId w:val="5"/>
  </w:num>
  <w:num w:numId="2" w16cid:durableId="592666580">
    <w:abstractNumId w:val="2"/>
  </w:num>
  <w:num w:numId="3" w16cid:durableId="212238177">
    <w:abstractNumId w:val="3"/>
  </w:num>
  <w:num w:numId="4" w16cid:durableId="2140029043">
    <w:abstractNumId w:val="4"/>
  </w:num>
  <w:num w:numId="5" w16cid:durableId="1255478783">
    <w:abstractNumId w:val="1"/>
  </w:num>
  <w:num w:numId="6" w16cid:durableId="2576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8F"/>
    <w:rsid w:val="004C03AB"/>
    <w:rsid w:val="00952829"/>
    <w:rsid w:val="00E006F6"/>
    <w:rsid w:val="00FF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493A5"/>
  <w15:chartTrackingRefBased/>
  <w15:docId w15:val="{179FD26F-8BFB-1243-B517-0F9D9EC5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6B8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F6B8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639931">
      <w:bodyDiv w:val="1"/>
      <w:marLeft w:val="0"/>
      <w:marRight w:val="0"/>
      <w:marTop w:val="0"/>
      <w:marBottom w:val="0"/>
      <w:divBdr>
        <w:top w:val="none" w:sz="0" w:space="0" w:color="auto"/>
        <w:left w:val="none" w:sz="0" w:space="0" w:color="auto"/>
        <w:bottom w:val="none" w:sz="0" w:space="0" w:color="auto"/>
        <w:right w:val="none" w:sz="0" w:space="0" w:color="auto"/>
      </w:divBdr>
      <w:divsChild>
        <w:div w:id="1845700544">
          <w:marLeft w:val="0"/>
          <w:marRight w:val="0"/>
          <w:marTop w:val="0"/>
          <w:marBottom w:val="0"/>
          <w:divBdr>
            <w:top w:val="none" w:sz="0" w:space="0" w:color="auto"/>
            <w:left w:val="none" w:sz="0" w:space="0" w:color="auto"/>
            <w:bottom w:val="none" w:sz="0" w:space="0" w:color="auto"/>
            <w:right w:val="none" w:sz="0" w:space="0" w:color="auto"/>
          </w:divBdr>
          <w:divsChild>
            <w:div w:id="1665746110">
              <w:marLeft w:val="0"/>
              <w:marRight w:val="0"/>
              <w:marTop w:val="0"/>
              <w:marBottom w:val="0"/>
              <w:divBdr>
                <w:top w:val="none" w:sz="0" w:space="0" w:color="auto"/>
                <w:left w:val="none" w:sz="0" w:space="0" w:color="auto"/>
                <w:bottom w:val="none" w:sz="0" w:space="0" w:color="auto"/>
                <w:right w:val="none" w:sz="0" w:space="0" w:color="auto"/>
              </w:divBdr>
              <w:divsChild>
                <w:div w:id="1538394796">
                  <w:marLeft w:val="0"/>
                  <w:marRight w:val="0"/>
                  <w:marTop w:val="0"/>
                  <w:marBottom w:val="0"/>
                  <w:divBdr>
                    <w:top w:val="none" w:sz="0" w:space="0" w:color="auto"/>
                    <w:left w:val="none" w:sz="0" w:space="0" w:color="auto"/>
                    <w:bottom w:val="none" w:sz="0" w:space="0" w:color="auto"/>
                    <w:right w:val="none" w:sz="0" w:space="0" w:color="auto"/>
                  </w:divBdr>
                </w:div>
              </w:divsChild>
            </w:div>
            <w:div w:id="143622024">
              <w:marLeft w:val="0"/>
              <w:marRight w:val="0"/>
              <w:marTop w:val="0"/>
              <w:marBottom w:val="0"/>
              <w:divBdr>
                <w:top w:val="none" w:sz="0" w:space="0" w:color="auto"/>
                <w:left w:val="none" w:sz="0" w:space="0" w:color="auto"/>
                <w:bottom w:val="none" w:sz="0" w:space="0" w:color="auto"/>
                <w:right w:val="none" w:sz="0" w:space="0" w:color="auto"/>
              </w:divBdr>
              <w:divsChild>
                <w:div w:id="1018116394">
                  <w:marLeft w:val="0"/>
                  <w:marRight w:val="0"/>
                  <w:marTop w:val="0"/>
                  <w:marBottom w:val="0"/>
                  <w:divBdr>
                    <w:top w:val="none" w:sz="0" w:space="0" w:color="auto"/>
                    <w:left w:val="none" w:sz="0" w:space="0" w:color="auto"/>
                    <w:bottom w:val="none" w:sz="0" w:space="0" w:color="auto"/>
                    <w:right w:val="none" w:sz="0" w:space="0" w:color="auto"/>
                  </w:divBdr>
                </w:div>
              </w:divsChild>
            </w:div>
            <w:div w:id="1310749810">
              <w:marLeft w:val="0"/>
              <w:marRight w:val="0"/>
              <w:marTop w:val="0"/>
              <w:marBottom w:val="0"/>
              <w:divBdr>
                <w:top w:val="none" w:sz="0" w:space="0" w:color="auto"/>
                <w:left w:val="none" w:sz="0" w:space="0" w:color="auto"/>
                <w:bottom w:val="none" w:sz="0" w:space="0" w:color="auto"/>
                <w:right w:val="none" w:sz="0" w:space="0" w:color="auto"/>
              </w:divBdr>
              <w:divsChild>
                <w:div w:id="8409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092">
          <w:marLeft w:val="0"/>
          <w:marRight w:val="0"/>
          <w:marTop w:val="0"/>
          <w:marBottom w:val="0"/>
          <w:divBdr>
            <w:top w:val="none" w:sz="0" w:space="0" w:color="auto"/>
            <w:left w:val="none" w:sz="0" w:space="0" w:color="auto"/>
            <w:bottom w:val="none" w:sz="0" w:space="0" w:color="auto"/>
            <w:right w:val="none" w:sz="0" w:space="0" w:color="auto"/>
          </w:divBdr>
          <w:divsChild>
            <w:div w:id="1023435339">
              <w:marLeft w:val="0"/>
              <w:marRight w:val="0"/>
              <w:marTop w:val="0"/>
              <w:marBottom w:val="0"/>
              <w:divBdr>
                <w:top w:val="none" w:sz="0" w:space="0" w:color="auto"/>
                <w:left w:val="none" w:sz="0" w:space="0" w:color="auto"/>
                <w:bottom w:val="none" w:sz="0" w:space="0" w:color="auto"/>
                <w:right w:val="none" w:sz="0" w:space="0" w:color="auto"/>
              </w:divBdr>
              <w:divsChild>
                <w:div w:id="279722496">
                  <w:marLeft w:val="0"/>
                  <w:marRight w:val="0"/>
                  <w:marTop w:val="0"/>
                  <w:marBottom w:val="0"/>
                  <w:divBdr>
                    <w:top w:val="none" w:sz="0" w:space="0" w:color="auto"/>
                    <w:left w:val="none" w:sz="0" w:space="0" w:color="auto"/>
                    <w:bottom w:val="none" w:sz="0" w:space="0" w:color="auto"/>
                    <w:right w:val="none" w:sz="0" w:space="0" w:color="auto"/>
                  </w:divBdr>
                </w:div>
              </w:divsChild>
            </w:div>
            <w:div w:id="377777485">
              <w:marLeft w:val="0"/>
              <w:marRight w:val="0"/>
              <w:marTop w:val="0"/>
              <w:marBottom w:val="0"/>
              <w:divBdr>
                <w:top w:val="none" w:sz="0" w:space="0" w:color="auto"/>
                <w:left w:val="none" w:sz="0" w:space="0" w:color="auto"/>
                <w:bottom w:val="none" w:sz="0" w:space="0" w:color="auto"/>
                <w:right w:val="none" w:sz="0" w:space="0" w:color="auto"/>
              </w:divBdr>
              <w:divsChild>
                <w:div w:id="2087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1573">
          <w:marLeft w:val="0"/>
          <w:marRight w:val="0"/>
          <w:marTop w:val="0"/>
          <w:marBottom w:val="0"/>
          <w:divBdr>
            <w:top w:val="none" w:sz="0" w:space="0" w:color="auto"/>
            <w:left w:val="none" w:sz="0" w:space="0" w:color="auto"/>
            <w:bottom w:val="none" w:sz="0" w:space="0" w:color="auto"/>
            <w:right w:val="none" w:sz="0" w:space="0" w:color="auto"/>
          </w:divBdr>
          <w:divsChild>
            <w:div w:id="253175795">
              <w:marLeft w:val="0"/>
              <w:marRight w:val="0"/>
              <w:marTop w:val="0"/>
              <w:marBottom w:val="0"/>
              <w:divBdr>
                <w:top w:val="none" w:sz="0" w:space="0" w:color="auto"/>
                <w:left w:val="none" w:sz="0" w:space="0" w:color="auto"/>
                <w:bottom w:val="none" w:sz="0" w:space="0" w:color="auto"/>
                <w:right w:val="none" w:sz="0" w:space="0" w:color="auto"/>
              </w:divBdr>
              <w:divsChild>
                <w:div w:id="185488337">
                  <w:marLeft w:val="0"/>
                  <w:marRight w:val="0"/>
                  <w:marTop w:val="0"/>
                  <w:marBottom w:val="0"/>
                  <w:divBdr>
                    <w:top w:val="none" w:sz="0" w:space="0" w:color="auto"/>
                    <w:left w:val="none" w:sz="0" w:space="0" w:color="auto"/>
                    <w:bottom w:val="none" w:sz="0" w:space="0" w:color="auto"/>
                    <w:right w:val="none" w:sz="0" w:space="0" w:color="auto"/>
                  </w:divBdr>
                </w:div>
              </w:divsChild>
            </w:div>
            <w:div w:id="8532233">
              <w:marLeft w:val="0"/>
              <w:marRight w:val="0"/>
              <w:marTop w:val="0"/>
              <w:marBottom w:val="0"/>
              <w:divBdr>
                <w:top w:val="none" w:sz="0" w:space="0" w:color="auto"/>
                <w:left w:val="none" w:sz="0" w:space="0" w:color="auto"/>
                <w:bottom w:val="none" w:sz="0" w:space="0" w:color="auto"/>
                <w:right w:val="none" w:sz="0" w:space="0" w:color="auto"/>
              </w:divBdr>
              <w:divsChild>
                <w:div w:id="845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186">
          <w:marLeft w:val="0"/>
          <w:marRight w:val="0"/>
          <w:marTop w:val="0"/>
          <w:marBottom w:val="0"/>
          <w:divBdr>
            <w:top w:val="none" w:sz="0" w:space="0" w:color="auto"/>
            <w:left w:val="none" w:sz="0" w:space="0" w:color="auto"/>
            <w:bottom w:val="none" w:sz="0" w:space="0" w:color="auto"/>
            <w:right w:val="none" w:sz="0" w:space="0" w:color="auto"/>
          </w:divBdr>
          <w:divsChild>
            <w:div w:id="1212421703">
              <w:marLeft w:val="0"/>
              <w:marRight w:val="0"/>
              <w:marTop w:val="0"/>
              <w:marBottom w:val="0"/>
              <w:divBdr>
                <w:top w:val="none" w:sz="0" w:space="0" w:color="auto"/>
                <w:left w:val="none" w:sz="0" w:space="0" w:color="auto"/>
                <w:bottom w:val="none" w:sz="0" w:space="0" w:color="auto"/>
                <w:right w:val="none" w:sz="0" w:space="0" w:color="auto"/>
              </w:divBdr>
              <w:divsChild>
                <w:div w:id="1666935100">
                  <w:marLeft w:val="0"/>
                  <w:marRight w:val="0"/>
                  <w:marTop w:val="0"/>
                  <w:marBottom w:val="0"/>
                  <w:divBdr>
                    <w:top w:val="none" w:sz="0" w:space="0" w:color="auto"/>
                    <w:left w:val="none" w:sz="0" w:space="0" w:color="auto"/>
                    <w:bottom w:val="none" w:sz="0" w:space="0" w:color="auto"/>
                    <w:right w:val="none" w:sz="0" w:space="0" w:color="auto"/>
                  </w:divBdr>
                </w:div>
              </w:divsChild>
            </w:div>
            <w:div w:id="1820687382">
              <w:marLeft w:val="0"/>
              <w:marRight w:val="0"/>
              <w:marTop w:val="0"/>
              <w:marBottom w:val="0"/>
              <w:divBdr>
                <w:top w:val="none" w:sz="0" w:space="0" w:color="auto"/>
                <w:left w:val="none" w:sz="0" w:space="0" w:color="auto"/>
                <w:bottom w:val="none" w:sz="0" w:space="0" w:color="auto"/>
                <w:right w:val="none" w:sz="0" w:space="0" w:color="auto"/>
              </w:divBdr>
              <w:divsChild>
                <w:div w:id="831022897">
                  <w:marLeft w:val="0"/>
                  <w:marRight w:val="0"/>
                  <w:marTop w:val="0"/>
                  <w:marBottom w:val="0"/>
                  <w:divBdr>
                    <w:top w:val="none" w:sz="0" w:space="0" w:color="auto"/>
                    <w:left w:val="none" w:sz="0" w:space="0" w:color="auto"/>
                    <w:bottom w:val="none" w:sz="0" w:space="0" w:color="auto"/>
                    <w:right w:val="none" w:sz="0" w:space="0" w:color="auto"/>
                  </w:divBdr>
                </w:div>
              </w:divsChild>
            </w:div>
            <w:div w:id="1425347683">
              <w:marLeft w:val="0"/>
              <w:marRight w:val="0"/>
              <w:marTop w:val="0"/>
              <w:marBottom w:val="0"/>
              <w:divBdr>
                <w:top w:val="none" w:sz="0" w:space="0" w:color="auto"/>
                <w:left w:val="none" w:sz="0" w:space="0" w:color="auto"/>
                <w:bottom w:val="none" w:sz="0" w:space="0" w:color="auto"/>
                <w:right w:val="none" w:sz="0" w:space="0" w:color="auto"/>
              </w:divBdr>
              <w:divsChild>
                <w:div w:id="487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882">
          <w:marLeft w:val="0"/>
          <w:marRight w:val="0"/>
          <w:marTop w:val="0"/>
          <w:marBottom w:val="0"/>
          <w:divBdr>
            <w:top w:val="none" w:sz="0" w:space="0" w:color="auto"/>
            <w:left w:val="none" w:sz="0" w:space="0" w:color="auto"/>
            <w:bottom w:val="none" w:sz="0" w:space="0" w:color="auto"/>
            <w:right w:val="none" w:sz="0" w:space="0" w:color="auto"/>
          </w:divBdr>
          <w:divsChild>
            <w:div w:id="1508593385">
              <w:marLeft w:val="0"/>
              <w:marRight w:val="0"/>
              <w:marTop w:val="0"/>
              <w:marBottom w:val="0"/>
              <w:divBdr>
                <w:top w:val="none" w:sz="0" w:space="0" w:color="auto"/>
                <w:left w:val="none" w:sz="0" w:space="0" w:color="auto"/>
                <w:bottom w:val="none" w:sz="0" w:space="0" w:color="auto"/>
                <w:right w:val="none" w:sz="0" w:space="0" w:color="auto"/>
              </w:divBdr>
              <w:divsChild>
                <w:div w:id="1092749205">
                  <w:marLeft w:val="0"/>
                  <w:marRight w:val="0"/>
                  <w:marTop w:val="0"/>
                  <w:marBottom w:val="0"/>
                  <w:divBdr>
                    <w:top w:val="none" w:sz="0" w:space="0" w:color="auto"/>
                    <w:left w:val="none" w:sz="0" w:space="0" w:color="auto"/>
                    <w:bottom w:val="none" w:sz="0" w:space="0" w:color="auto"/>
                    <w:right w:val="none" w:sz="0" w:space="0" w:color="auto"/>
                  </w:divBdr>
                </w:div>
              </w:divsChild>
            </w:div>
            <w:div w:id="1602567866">
              <w:marLeft w:val="0"/>
              <w:marRight w:val="0"/>
              <w:marTop w:val="0"/>
              <w:marBottom w:val="0"/>
              <w:divBdr>
                <w:top w:val="none" w:sz="0" w:space="0" w:color="auto"/>
                <w:left w:val="none" w:sz="0" w:space="0" w:color="auto"/>
                <w:bottom w:val="none" w:sz="0" w:space="0" w:color="auto"/>
                <w:right w:val="none" w:sz="0" w:space="0" w:color="auto"/>
              </w:divBdr>
              <w:divsChild>
                <w:div w:id="17517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8178">
          <w:marLeft w:val="0"/>
          <w:marRight w:val="0"/>
          <w:marTop w:val="0"/>
          <w:marBottom w:val="0"/>
          <w:divBdr>
            <w:top w:val="none" w:sz="0" w:space="0" w:color="auto"/>
            <w:left w:val="none" w:sz="0" w:space="0" w:color="auto"/>
            <w:bottom w:val="none" w:sz="0" w:space="0" w:color="auto"/>
            <w:right w:val="none" w:sz="0" w:space="0" w:color="auto"/>
          </w:divBdr>
          <w:divsChild>
            <w:div w:id="1357001122">
              <w:marLeft w:val="0"/>
              <w:marRight w:val="0"/>
              <w:marTop w:val="0"/>
              <w:marBottom w:val="0"/>
              <w:divBdr>
                <w:top w:val="none" w:sz="0" w:space="0" w:color="auto"/>
                <w:left w:val="none" w:sz="0" w:space="0" w:color="auto"/>
                <w:bottom w:val="none" w:sz="0" w:space="0" w:color="auto"/>
                <w:right w:val="none" w:sz="0" w:space="0" w:color="auto"/>
              </w:divBdr>
              <w:divsChild>
                <w:div w:id="237329970">
                  <w:marLeft w:val="0"/>
                  <w:marRight w:val="0"/>
                  <w:marTop w:val="0"/>
                  <w:marBottom w:val="0"/>
                  <w:divBdr>
                    <w:top w:val="none" w:sz="0" w:space="0" w:color="auto"/>
                    <w:left w:val="none" w:sz="0" w:space="0" w:color="auto"/>
                    <w:bottom w:val="none" w:sz="0" w:space="0" w:color="auto"/>
                    <w:right w:val="none" w:sz="0" w:space="0" w:color="auto"/>
                  </w:divBdr>
                </w:div>
              </w:divsChild>
            </w:div>
            <w:div w:id="386956773">
              <w:marLeft w:val="0"/>
              <w:marRight w:val="0"/>
              <w:marTop w:val="0"/>
              <w:marBottom w:val="0"/>
              <w:divBdr>
                <w:top w:val="none" w:sz="0" w:space="0" w:color="auto"/>
                <w:left w:val="none" w:sz="0" w:space="0" w:color="auto"/>
                <w:bottom w:val="none" w:sz="0" w:space="0" w:color="auto"/>
                <w:right w:val="none" w:sz="0" w:space="0" w:color="auto"/>
              </w:divBdr>
              <w:divsChild>
                <w:div w:id="1021593188">
                  <w:marLeft w:val="0"/>
                  <w:marRight w:val="0"/>
                  <w:marTop w:val="0"/>
                  <w:marBottom w:val="0"/>
                  <w:divBdr>
                    <w:top w:val="none" w:sz="0" w:space="0" w:color="auto"/>
                    <w:left w:val="none" w:sz="0" w:space="0" w:color="auto"/>
                    <w:bottom w:val="none" w:sz="0" w:space="0" w:color="auto"/>
                    <w:right w:val="none" w:sz="0" w:space="0" w:color="auto"/>
                  </w:divBdr>
                </w:div>
              </w:divsChild>
            </w:div>
            <w:div w:id="1299647399">
              <w:marLeft w:val="0"/>
              <w:marRight w:val="0"/>
              <w:marTop w:val="0"/>
              <w:marBottom w:val="0"/>
              <w:divBdr>
                <w:top w:val="none" w:sz="0" w:space="0" w:color="auto"/>
                <w:left w:val="none" w:sz="0" w:space="0" w:color="auto"/>
                <w:bottom w:val="none" w:sz="0" w:space="0" w:color="auto"/>
                <w:right w:val="none" w:sz="0" w:space="0" w:color="auto"/>
              </w:divBdr>
              <w:divsChild>
                <w:div w:id="1591549932">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sChild>
            </w:div>
            <w:div w:id="2020110992">
              <w:marLeft w:val="0"/>
              <w:marRight w:val="0"/>
              <w:marTop w:val="0"/>
              <w:marBottom w:val="0"/>
              <w:divBdr>
                <w:top w:val="none" w:sz="0" w:space="0" w:color="auto"/>
                <w:left w:val="none" w:sz="0" w:space="0" w:color="auto"/>
                <w:bottom w:val="none" w:sz="0" w:space="0" w:color="auto"/>
                <w:right w:val="none" w:sz="0" w:space="0" w:color="auto"/>
              </w:divBdr>
              <w:divsChild>
                <w:div w:id="109664952">
                  <w:marLeft w:val="0"/>
                  <w:marRight w:val="0"/>
                  <w:marTop w:val="0"/>
                  <w:marBottom w:val="0"/>
                  <w:divBdr>
                    <w:top w:val="none" w:sz="0" w:space="0" w:color="auto"/>
                    <w:left w:val="none" w:sz="0" w:space="0" w:color="auto"/>
                    <w:bottom w:val="none" w:sz="0" w:space="0" w:color="auto"/>
                    <w:right w:val="none" w:sz="0" w:space="0" w:color="auto"/>
                  </w:divBdr>
                </w:div>
              </w:divsChild>
            </w:div>
            <w:div w:id="1507397824">
              <w:marLeft w:val="0"/>
              <w:marRight w:val="0"/>
              <w:marTop w:val="0"/>
              <w:marBottom w:val="0"/>
              <w:divBdr>
                <w:top w:val="none" w:sz="0" w:space="0" w:color="auto"/>
                <w:left w:val="none" w:sz="0" w:space="0" w:color="auto"/>
                <w:bottom w:val="none" w:sz="0" w:space="0" w:color="auto"/>
                <w:right w:val="none" w:sz="0" w:space="0" w:color="auto"/>
              </w:divBdr>
              <w:divsChild>
                <w:div w:id="418913462">
                  <w:marLeft w:val="0"/>
                  <w:marRight w:val="0"/>
                  <w:marTop w:val="0"/>
                  <w:marBottom w:val="0"/>
                  <w:divBdr>
                    <w:top w:val="none" w:sz="0" w:space="0" w:color="auto"/>
                    <w:left w:val="none" w:sz="0" w:space="0" w:color="auto"/>
                    <w:bottom w:val="none" w:sz="0" w:space="0" w:color="auto"/>
                    <w:right w:val="none" w:sz="0" w:space="0" w:color="auto"/>
                  </w:divBdr>
                </w:div>
                <w:div w:id="232785052">
                  <w:marLeft w:val="0"/>
                  <w:marRight w:val="0"/>
                  <w:marTop w:val="0"/>
                  <w:marBottom w:val="0"/>
                  <w:divBdr>
                    <w:top w:val="none" w:sz="0" w:space="0" w:color="auto"/>
                    <w:left w:val="none" w:sz="0" w:space="0" w:color="auto"/>
                    <w:bottom w:val="none" w:sz="0" w:space="0" w:color="auto"/>
                    <w:right w:val="none" w:sz="0" w:space="0" w:color="auto"/>
                  </w:divBdr>
                </w:div>
              </w:divsChild>
            </w:div>
            <w:div w:id="941768391">
              <w:marLeft w:val="0"/>
              <w:marRight w:val="0"/>
              <w:marTop w:val="0"/>
              <w:marBottom w:val="0"/>
              <w:divBdr>
                <w:top w:val="none" w:sz="0" w:space="0" w:color="auto"/>
                <w:left w:val="none" w:sz="0" w:space="0" w:color="auto"/>
                <w:bottom w:val="none" w:sz="0" w:space="0" w:color="auto"/>
                <w:right w:val="none" w:sz="0" w:space="0" w:color="auto"/>
              </w:divBdr>
              <w:divsChild>
                <w:div w:id="373315798">
                  <w:marLeft w:val="0"/>
                  <w:marRight w:val="0"/>
                  <w:marTop w:val="0"/>
                  <w:marBottom w:val="0"/>
                  <w:divBdr>
                    <w:top w:val="none" w:sz="0" w:space="0" w:color="auto"/>
                    <w:left w:val="none" w:sz="0" w:space="0" w:color="auto"/>
                    <w:bottom w:val="none" w:sz="0" w:space="0" w:color="auto"/>
                    <w:right w:val="none" w:sz="0" w:space="0" w:color="auto"/>
                  </w:divBdr>
                </w:div>
              </w:divsChild>
            </w:div>
            <w:div w:id="1316689259">
              <w:marLeft w:val="0"/>
              <w:marRight w:val="0"/>
              <w:marTop w:val="0"/>
              <w:marBottom w:val="0"/>
              <w:divBdr>
                <w:top w:val="none" w:sz="0" w:space="0" w:color="auto"/>
                <w:left w:val="none" w:sz="0" w:space="0" w:color="auto"/>
                <w:bottom w:val="none" w:sz="0" w:space="0" w:color="auto"/>
                <w:right w:val="none" w:sz="0" w:space="0" w:color="auto"/>
              </w:divBdr>
              <w:divsChild>
                <w:div w:id="1789397965">
                  <w:marLeft w:val="0"/>
                  <w:marRight w:val="0"/>
                  <w:marTop w:val="0"/>
                  <w:marBottom w:val="0"/>
                  <w:divBdr>
                    <w:top w:val="none" w:sz="0" w:space="0" w:color="auto"/>
                    <w:left w:val="none" w:sz="0" w:space="0" w:color="auto"/>
                    <w:bottom w:val="none" w:sz="0" w:space="0" w:color="auto"/>
                    <w:right w:val="none" w:sz="0" w:space="0" w:color="auto"/>
                  </w:divBdr>
                </w:div>
              </w:divsChild>
            </w:div>
            <w:div w:id="1011487303">
              <w:marLeft w:val="0"/>
              <w:marRight w:val="0"/>
              <w:marTop w:val="0"/>
              <w:marBottom w:val="0"/>
              <w:divBdr>
                <w:top w:val="none" w:sz="0" w:space="0" w:color="auto"/>
                <w:left w:val="none" w:sz="0" w:space="0" w:color="auto"/>
                <w:bottom w:val="none" w:sz="0" w:space="0" w:color="auto"/>
                <w:right w:val="none" w:sz="0" w:space="0" w:color="auto"/>
              </w:divBdr>
              <w:divsChild>
                <w:div w:id="1141995987">
                  <w:marLeft w:val="0"/>
                  <w:marRight w:val="0"/>
                  <w:marTop w:val="0"/>
                  <w:marBottom w:val="0"/>
                  <w:divBdr>
                    <w:top w:val="none" w:sz="0" w:space="0" w:color="auto"/>
                    <w:left w:val="none" w:sz="0" w:space="0" w:color="auto"/>
                    <w:bottom w:val="none" w:sz="0" w:space="0" w:color="auto"/>
                    <w:right w:val="none" w:sz="0" w:space="0" w:color="auto"/>
                  </w:divBdr>
                </w:div>
              </w:divsChild>
            </w:div>
            <w:div w:id="1912041177">
              <w:marLeft w:val="0"/>
              <w:marRight w:val="0"/>
              <w:marTop w:val="0"/>
              <w:marBottom w:val="0"/>
              <w:divBdr>
                <w:top w:val="none" w:sz="0" w:space="0" w:color="auto"/>
                <w:left w:val="none" w:sz="0" w:space="0" w:color="auto"/>
                <w:bottom w:val="none" w:sz="0" w:space="0" w:color="auto"/>
                <w:right w:val="none" w:sz="0" w:space="0" w:color="auto"/>
              </w:divBdr>
              <w:divsChild>
                <w:div w:id="939459047">
                  <w:marLeft w:val="0"/>
                  <w:marRight w:val="0"/>
                  <w:marTop w:val="0"/>
                  <w:marBottom w:val="0"/>
                  <w:divBdr>
                    <w:top w:val="none" w:sz="0" w:space="0" w:color="auto"/>
                    <w:left w:val="none" w:sz="0" w:space="0" w:color="auto"/>
                    <w:bottom w:val="none" w:sz="0" w:space="0" w:color="auto"/>
                    <w:right w:val="none" w:sz="0" w:space="0" w:color="auto"/>
                  </w:divBdr>
                </w:div>
              </w:divsChild>
            </w:div>
            <w:div w:id="1397244946">
              <w:marLeft w:val="0"/>
              <w:marRight w:val="0"/>
              <w:marTop w:val="0"/>
              <w:marBottom w:val="0"/>
              <w:divBdr>
                <w:top w:val="none" w:sz="0" w:space="0" w:color="auto"/>
                <w:left w:val="none" w:sz="0" w:space="0" w:color="auto"/>
                <w:bottom w:val="none" w:sz="0" w:space="0" w:color="auto"/>
                <w:right w:val="none" w:sz="0" w:space="0" w:color="auto"/>
              </w:divBdr>
              <w:divsChild>
                <w:div w:id="669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63">
          <w:marLeft w:val="0"/>
          <w:marRight w:val="0"/>
          <w:marTop w:val="0"/>
          <w:marBottom w:val="0"/>
          <w:divBdr>
            <w:top w:val="none" w:sz="0" w:space="0" w:color="auto"/>
            <w:left w:val="none" w:sz="0" w:space="0" w:color="auto"/>
            <w:bottom w:val="none" w:sz="0" w:space="0" w:color="auto"/>
            <w:right w:val="none" w:sz="0" w:space="0" w:color="auto"/>
          </w:divBdr>
          <w:divsChild>
            <w:div w:id="877746080">
              <w:marLeft w:val="0"/>
              <w:marRight w:val="0"/>
              <w:marTop w:val="0"/>
              <w:marBottom w:val="0"/>
              <w:divBdr>
                <w:top w:val="none" w:sz="0" w:space="0" w:color="auto"/>
                <w:left w:val="none" w:sz="0" w:space="0" w:color="auto"/>
                <w:bottom w:val="none" w:sz="0" w:space="0" w:color="auto"/>
                <w:right w:val="none" w:sz="0" w:space="0" w:color="auto"/>
              </w:divBdr>
              <w:divsChild>
                <w:div w:id="157502681">
                  <w:marLeft w:val="0"/>
                  <w:marRight w:val="0"/>
                  <w:marTop w:val="0"/>
                  <w:marBottom w:val="0"/>
                  <w:divBdr>
                    <w:top w:val="none" w:sz="0" w:space="0" w:color="auto"/>
                    <w:left w:val="none" w:sz="0" w:space="0" w:color="auto"/>
                    <w:bottom w:val="none" w:sz="0" w:space="0" w:color="auto"/>
                    <w:right w:val="none" w:sz="0" w:space="0" w:color="auto"/>
                  </w:divBdr>
                </w:div>
              </w:divsChild>
            </w:div>
            <w:div w:id="211038497">
              <w:marLeft w:val="0"/>
              <w:marRight w:val="0"/>
              <w:marTop w:val="0"/>
              <w:marBottom w:val="0"/>
              <w:divBdr>
                <w:top w:val="none" w:sz="0" w:space="0" w:color="auto"/>
                <w:left w:val="none" w:sz="0" w:space="0" w:color="auto"/>
                <w:bottom w:val="none" w:sz="0" w:space="0" w:color="auto"/>
                <w:right w:val="none" w:sz="0" w:space="0" w:color="auto"/>
              </w:divBdr>
              <w:divsChild>
                <w:div w:id="1113666173">
                  <w:marLeft w:val="0"/>
                  <w:marRight w:val="0"/>
                  <w:marTop w:val="0"/>
                  <w:marBottom w:val="0"/>
                  <w:divBdr>
                    <w:top w:val="none" w:sz="0" w:space="0" w:color="auto"/>
                    <w:left w:val="none" w:sz="0" w:space="0" w:color="auto"/>
                    <w:bottom w:val="none" w:sz="0" w:space="0" w:color="auto"/>
                    <w:right w:val="none" w:sz="0" w:space="0" w:color="auto"/>
                  </w:divBdr>
                </w:div>
              </w:divsChild>
            </w:div>
            <w:div w:id="489834697">
              <w:marLeft w:val="0"/>
              <w:marRight w:val="0"/>
              <w:marTop w:val="0"/>
              <w:marBottom w:val="0"/>
              <w:divBdr>
                <w:top w:val="none" w:sz="0" w:space="0" w:color="auto"/>
                <w:left w:val="none" w:sz="0" w:space="0" w:color="auto"/>
                <w:bottom w:val="none" w:sz="0" w:space="0" w:color="auto"/>
                <w:right w:val="none" w:sz="0" w:space="0" w:color="auto"/>
              </w:divBdr>
              <w:divsChild>
                <w:div w:id="1202595920">
                  <w:marLeft w:val="0"/>
                  <w:marRight w:val="0"/>
                  <w:marTop w:val="0"/>
                  <w:marBottom w:val="0"/>
                  <w:divBdr>
                    <w:top w:val="none" w:sz="0" w:space="0" w:color="auto"/>
                    <w:left w:val="none" w:sz="0" w:space="0" w:color="auto"/>
                    <w:bottom w:val="none" w:sz="0" w:space="0" w:color="auto"/>
                    <w:right w:val="none" w:sz="0" w:space="0" w:color="auto"/>
                  </w:divBdr>
                </w:div>
              </w:divsChild>
            </w:div>
            <w:div w:id="2007248099">
              <w:marLeft w:val="0"/>
              <w:marRight w:val="0"/>
              <w:marTop w:val="0"/>
              <w:marBottom w:val="0"/>
              <w:divBdr>
                <w:top w:val="none" w:sz="0" w:space="0" w:color="auto"/>
                <w:left w:val="none" w:sz="0" w:space="0" w:color="auto"/>
                <w:bottom w:val="none" w:sz="0" w:space="0" w:color="auto"/>
                <w:right w:val="none" w:sz="0" w:space="0" w:color="auto"/>
              </w:divBdr>
              <w:divsChild>
                <w:div w:id="1771467030">
                  <w:marLeft w:val="0"/>
                  <w:marRight w:val="0"/>
                  <w:marTop w:val="0"/>
                  <w:marBottom w:val="0"/>
                  <w:divBdr>
                    <w:top w:val="none" w:sz="0" w:space="0" w:color="auto"/>
                    <w:left w:val="none" w:sz="0" w:space="0" w:color="auto"/>
                    <w:bottom w:val="none" w:sz="0" w:space="0" w:color="auto"/>
                    <w:right w:val="none" w:sz="0" w:space="0" w:color="auto"/>
                  </w:divBdr>
                </w:div>
              </w:divsChild>
            </w:div>
            <w:div w:id="58868713">
              <w:marLeft w:val="0"/>
              <w:marRight w:val="0"/>
              <w:marTop w:val="0"/>
              <w:marBottom w:val="0"/>
              <w:divBdr>
                <w:top w:val="none" w:sz="0" w:space="0" w:color="auto"/>
                <w:left w:val="none" w:sz="0" w:space="0" w:color="auto"/>
                <w:bottom w:val="none" w:sz="0" w:space="0" w:color="auto"/>
                <w:right w:val="none" w:sz="0" w:space="0" w:color="auto"/>
              </w:divBdr>
              <w:divsChild>
                <w:div w:id="1048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602">
          <w:marLeft w:val="0"/>
          <w:marRight w:val="0"/>
          <w:marTop w:val="0"/>
          <w:marBottom w:val="0"/>
          <w:divBdr>
            <w:top w:val="none" w:sz="0" w:space="0" w:color="auto"/>
            <w:left w:val="none" w:sz="0" w:space="0" w:color="auto"/>
            <w:bottom w:val="none" w:sz="0" w:space="0" w:color="auto"/>
            <w:right w:val="none" w:sz="0" w:space="0" w:color="auto"/>
          </w:divBdr>
          <w:divsChild>
            <w:div w:id="190265856">
              <w:marLeft w:val="0"/>
              <w:marRight w:val="0"/>
              <w:marTop w:val="0"/>
              <w:marBottom w:val="0"/>
              <w:divBdr>
                <w:top w:val="none" w:sz="0" w:space="0" w:color="auto"/>
                <w:left w:val="none" w:sz="0" w:space="0" w:color="auto"/>
                <w:bottom w:val="none" w:sz="0" w:space="0" w:color="auto"/>
                <w:right w:val="none" w:sz="0" w:space="0" w:color="auto"/>
              </w:divBdr>
              <w:divsChild>
                <w:div w:id="619843729">
                  <w:marLeft w:val="0"/>
                  <w:marRight w:val="0"/>
                  <w:marTop w:val="0"/>
                  <w:marBottom w:val="0"/>
                  <w:divBdr>
                    <w:top w:val="none" w:sz="0" w:space="0" w:color="auto"/>
                    <w:left w:val="none" w:sz="0" w:space="0" w:color="auto"/>
                    <w:bottom w:val="none" w:sz="0" w:space="0" w:color="auto"/>
                    <w:right w:val="none" w:sz="0" w:space="0" w:color="auto"/>
                  </w:divBdr>
                </w:div>
              </w:divsChild>
            </w:div>
            <w:div w:id="746922284">
              <w:marLeft w:val="0"/>
              <w:marRight w:val="0"/>
              <w:marTop w:val="0"/>
              <w:marBottom w:val="0"/>
              <w:divBdr>
                <w:top w:val="none" w:sz="0" w:space="0" w:color="auto"/>
                <w:left w:val="none" w:sz="0" w:space="0" w:color="auto"/>
                <w:bottom w:val="none" w:sz="0" w:space="0" w:color="auto"/>
                <w:right w:val="none" w:sz="0" w:space="0" w:color="auto"/>
              </w:divBdr>
              <w:divsChild>
                <w:div w:id="888341445">
                  <w:marLeft w:val="0"/>
                  <w:marRight w:val="0"/>
                  <w:marTop w:val="0"/>
                  <w:marBottom w:val="0"/>
                  <w:divBdr>
                    <w:top w:val="none" w:sz="0" w:space="0" w:color="auto"/>
                    <w:left w:val="none" w:sz="0" w:space="0" w:color="auto"/>
                    <w:bottom w:val="none" w:sz="0" w:space="0" w:color="auto"/>
                    <w:right w:val="none" w:sz="0" w:space="0" w:color="auto"/>
                  </w:divBdr>
                </w:div>
              </w:divsChild>
            </w:div>
            <w:div w:id="1690138080">
              <w:marLeft w:val="0"/>
              <w:marRight w:val="0"/>
              <w:marTop w:val="0"/>
              <w:marBottom w:val="0"/>
              <w:divBdr>
                <w:top w:val="none" w:sz="0" w:space="0" w:color="auto"/>
                <w:left w:val="none" w:sz="0" w:space="0" w:color="auto"/>
                <w:bottom w:val="none" w:sz="0" w:space="0" w:color="auto"/>
                <w:right w:val="none" w:sz="0" w:space="0" w:color="auto"/>
              </w:divBdr>
              <w:divsChild>
                <w:div w:id="750929490">
                  <w:marLeft w:val="0"/>
                  <w:marRight w:val="0"/>
                  <w:marTop w:val="0"/>
                  <w:marBottom w:val="0"/>
                  <w:divBdr>
                    <w:top w:val="none" w:sz="0" w:space="0" w:color="auto"/>
                    <w:left w:val="none" w:sz="0" w:space="0" w:color="auto"/>
                    <w:bottom w:val="none" w:sz="0" w:space="0" w:color="auto"/>
                    <w:right w:val="none" w:sz="0" w:space="0" w:color="auto"/>
                  </w:divBdr>
                </w:div>
                <w:div w:id="1504009869">
                  <w:marLeft w:val="0"/>
                  <w:marRight w:val="0"/>
                  <w:marTop w:val="0"/>
                  <w:marBottom w:val="0"/>
                  <w:divBdr>
                    <w:top w:val="none" w:sz="0" w:space="0" w:color="auto"/>
                    <w:left w:val="none" w:sz="0" w:space="0" w:color="auto"/>
                    <w:bottom w:val="none" w:sz="0" w:space="0" w:color="auto"/>
                    <w:right w:val="none" w:sz="0" w:space="0" w:color="auto"/>
                  </w:divBdr>
                </w:div>
              </w:divsChild>
            </w:div>
            <w:div w:id="433943301">
              <w:marLeft w:val="0"/>
              <w:marRight w:val="0"/>
              <w:marTop w:val="0"/>
              <w:marBottom w:val="0"/>
              <w:divBdr>
                <w:top w:val="none" w:sz="0" w:space="0" w:color="auto"/>
                <w:left w:val="none" w:sz="0" w:space="0" w:color="auto"/>
                <w:bottom w:val="none" w:sz="0" w:space="0" w:color="auto"/>
                <w:right w:val="none" w:sz="0" w:space="0" w:color="auto"/>
              </w:divBdr>
              <w:divsChild>
                <w:div w:id="10278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4268">
          <w:marLeft w:val="0"/>
          <w:marRight w:val="0"/>
          <w:marTop w:val="0"/>
          <w:marBottom w:val="0"/>
          <w:divBdr>
            <w:top w:val="none" w:sz="0" w:space="0" w:color="auto"/>
            <w:left w:val="none" w:sz="0" w:space="0" w:color="auto"/>
            <w:bottom w:val="none" w:sz="0" w:space="0" w:color="auto"/>
            <w:right w:val="none" w:sz="0" w:space="0" w:color="auto"/>
          </w:divBdr>
          <w:divsChild>
            <w:div w:id="2060585696">
              <w:marLeft w:val="0"/>
              <w:marRight w:val="0"/>
              <w:marTop w:val="0"/>
              <w:marBottom w:val="0"/>
              <w:divBdr>
                <w:top w:val="none" w:sz="0" w:space="0" w:color="auto"/>
                <w:left w:val="none" w:sz="0" w:space="0" w:color="auto"/>
                <w:bottom w:val="none" w:sz="0" w:space="0" w:color="auto"/>
                <w:right w:val="none" w:sz="0" w:space="0" w:color="auto"/>
              </w:divBdr>
              <w:divsChild>
                <w:div w:id="355812120">
                  <w:marLeft w:val="0"/>
                  <w:marRight w:val="0"/>
                  <w:marTop w:val="0"/>
                  <w:marBottom w:val="0"/>
                  <w:divBdr>
                    <w:top w:val="none" w:sz="0" w:space="0" w:color="auto"/>
                    <w:left w:val="none" w:sz="0" w:space="0" w:color="auto"/>
                    <w:bottom w:val="none" w:sz="0" w:space="0" w:color="auto"/>
                    <w:right w:val="none" w:sz="0" w:space="0" w:color="auto"/>
                  </w:divBdr>
                </w:div>
              </w:divsChild>
            </w:div>
            <w:div w:id="1362626118">
              <w:marLeft w:val="0"/>
              <w:marRight w:val="0"/>
              <w:marTop w:val="0"/>
              <w:marBottom w:val="0"/>
              <w:divBdr>
                <w:top w:val="none" w:sz="0" w:space="0" w:color="auto"/>
                <w:left w:val="none" w:sz="0" w:space="0" w:color="auto"/>
                <w:bottom w:val="none" w:sz="0" w:space="0" w:color="auto"/>
                <w:right w:val="none" w:sz="0" w:space="0" w:color="auto"/>
              </w:divBdr>
              <w:divsChild>
                <w:div w:id="1340161471">
                  <w:marLeft w:val="0"/>
                  <w:marRight w:val="0"/>
                  <w:marTop w:val="0"/>
                  <w:marBottom w:val="0"/>
                  <w:divBdr>
                    <w:top w:val="none" w:sz="0" w:space="0" w:color="auto"/>
                    <w:left w:val="none" w:sz="0" w:space="0" w:color="auto"/>
                    <w:bottom w:val="none" w:sz="0" w:space="0" w:color="auto"/>
                    <w:right w:val="none" w:sz="0" w:space="0" w:color="auto"/>
                  </w:divBdr>
                </w:div>
              </w:divsChild>
            </w:div>
            <w:div w:id="1826506681">
              <w:marLeft w:val="0"/>
              <w:marRight w:val="0"/>
              <w:marTop w:val="0"/>
              <w:marBottom w:val="0"/>
              <w:divBdr>
                <w:top w:val="none" w:sz="0" w:space="0" w:color="auto"/>
                <w:left w:val="none" w:sz="0" w:space="0" w:color="auto"/>
                <w:bottom w:val="none" w:sz="0" w:space="0" w:color="auto"/>
                <w:right w:val="none" w:sz="0" w:space="0" w:color="auto"/>
              </w:divBdr>
              <w:divsChild>
                <w:div w:id="1015576350">
                  <w:marLeft w:val="0"/>
                  <w:marRight w:val="0"/>
                  <w:marTop w:val="0"/>
                  <w:marBottom w:val="0"/>
                  <w:divBdr>
                    <w:top w:val="none" w:sz="0" w:space="0" w:color="auto"/>
                    <w:left w:val="none" w:sz="0" w:space="0" w:color="auto"/>
                    <w:bottom w:val="none" w:sz="0" w:space="0" w:color="auto"/>
                    <w:right w:val="none" w:sz="0" w:space="0" w:color="auto"/>
                  </w:divBdr>
                </w:div>
              </w:divsChild>
            </w:div>
            <w:div w:id="1581253753">
              <w:marLeft w:val="0"/>
              <w:marRight w:val="0"/>
              <w:marTop w:val="0"/>
              <w:marBottom w:val="0"/>
              <w:divBdr>
                <w:top w:val="none" w:sz="0" w:space="0" w:color="auto"/>
                <w:left w:val="none" w:sz="0" w:space="0" w:color="auto"/>
                <w:bottom w:val="none" w:sz="0" w:space="0" w:color="auto"/>
                <w:right w:val="none" w:sz="0" w:space="0" w:color="auto"/>
              </w:divBdr>
              <w:divsChild>
                <w:div w:id="597252738">
                  <w:marLeft w:val="0"/>
                  <w:marRight w:val="0"/>
                  <w:marTop w:val="0"/>
                  <w:marBottom w:val="0"/>
                  <w:divBdr>
                    <w:top w:val="none" w:sz="0" w:space="0" w:color="auto"/>
                    <w:left w:val="none" w:sz="0" w:space="0" w:color="auto"/>
                    <w:bottom w:val="none" w:sz="0" w:space="0" w:color="auto"/>
                    <w:right w:val="none" w:sz="0" w:space="0" w:color="auto"/>
                  </w:divBdr>
                </w:div>
              </w:divsChild>
            </w:div>
            <w:div w:id="1141969715">
              <w:marLeft w:val="0"/>
              <w:marRight w:val="0"/>
              <w:marTop w:val="0"/>
              <w:marBottom w:val="0"/>
              <w:divBdr>
                <w:top w:val="none" w:sz="0" w:space="0" w:color="auto"/>
                <w:left w:val="none" w:sz="0" w:space="0" w:color="auto"/>
                <w:bottom w:val="none" w:sz="0" w:space="0" w:color="auto"/>
                <w:right w:val="none" w:sz="0" w:space="0" w:color="auto"/>
              </w:divBdr>
              <w:divsChild>
                <w:div w:id="4373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813">
          <w:marLeft w:val="0"/>
          <w:marRight w:val="0"/>
          <w:marTop w:val="0"/>
          <w:marBottom w:val="0"/>
          <w:divBdr>
            <w:top w:val="none" w:sz="0" w:space="0" w:color="auto"/>
            <w:left w:val="none" w:sz="0" w:space="0" w:color="auto"/>
            <w:bottom w:val="none" w:sz="0" w:space="0" w:color="auto"/>
            <w:right w:val="none" w:sz="0" w:space="0" w:color="auto"/>
          </w:divBdr>
          <w:divsChild>
            <w:div w:id="1817334307">
              <w:marLeft w:val="0"/>
              <w:marRight w:val="0"/>
              <w:marTop w:val="0"/>
              <w:marBottom w:val="0"/>
              <w:divBdr>
                <w:top w:val="none" w:sz="0" w:space="0" w:color="auto"/>
                <w:left w:val="none" w:sz="0" w:space="0" w:color="auto"/>
                <w:bottom w:val="none" w:sz="0" w:space="0" w:color="auto"/>
                <w:right w:val="none" w:sz="0" w:space="0" w:color="auto"/>
              </w:divBdr>
              <w:divsChild>
                <w:div w:id="1135559794">
                  <w:marLeft w:val="0"/>
                  <w:marRight w:val="0"/>
                  <w:marTop w:val="0"/>
                  <w:marBottom w:val="0"/>
                  <w:divBdr>
                    <w:top w:val="none" w:sz="0" w:space="0" w:color="auto"/>
                    <w:left w:val="none" w:sz="0" w:space="0" w:color="auto"/>
                    <w:bottom w:val="none" w:sz="0" w:space="0" w:color="auto"/>
                    <w:right w:val="none" w:sz="0" w:space="0" w:color="auto"/>
                  </w:divBdr>
                </w:div>
              </w:divsChild>
            </w:div>
            <w:div w:id="518086452">
              <w:marLeft w:val="0"/>
              <w:marRight w:val="0"/>
              <w:marTop w:val="0"/>
              <w:marBottom w:val="0"/>
              <w:divBdr>
                <w:top w:val="none" w:sz="0" w:space="0" w:color="auto"/>
                <w:left w:val="none" w:sz="0" w:space="0" w:color="auto"/>
                <w:bottom w:val="none" w:sz="0" w:space="0" w:color="auto"/>
                <w:right w:val="none" w:sz="0" w:space="0" w:color="auto"/>
              </w:divBdr>
              <w:divsChild>
                <w:div w:id="627904701">
                  <w:marLeft w:val="0"/>
                  <w:marRight w:val="0"/>
                  <w:marTop w:val="0"/>
                  <w:marBottom w:val="0"/>
                  <w:divBdr>
                    <w:top w:val="none" w:sz="0" w:space="0" w:color="auto"/>
                    <w:left w:val="none" w:sz="0" w:space="0" w:color="auto"/>
                    <w:bottom w:val="none" w:sz="0" w:space="0" w:color="auto"/>
                    <w:right w:val="none" w:sz="0" w:space="0" w:color="auto"/>
                  </w:divBdr>
                </w:div>
              </w:divsChild>
            </w:div>
            <w:div w:id="1042486897">
              <w:marLeft w:val="0"/>
              <w:marRight w:val="0"/>
              <w:marTop w:val="0"/>
              <w:marBottom w:val="0"/>
              <w:divBdr>
                <w:top w:val="none" w:sz="0" w:space="0" w:color="auto"/>
                <w:left w:val="none" w:sz="0" w:space="0" w:color="auto"/>
                <w:bottom w:val="none" w:sz="0" w:space="0" w:color="auto"/>
                <w:right w:val="none" w:sz="0" w:space="0" w:color="auto"/>
              </w:divBdr>
              <w:divsChild>
                <w:div w:id="18671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09">
          <w:marLeft w:val="0"/>
          <w:marRight w:val="0"/>
          <w:marTop w:val="0"/>
          <w:marBottom w:val="0"/>
          <w:divBdr>
            <w:top w:val="none" w:sz="0" w:space="0" w:color="auto"/>
            <w:left w:val="none" w:sz="0" w:space="0" w:color="auto"/>
            <w:bottom w:val="none" w:sz="0" w:space="0" w:color="auto"/>
            <w:right w:val="none" w:sz="0" w:space="0" w:color="auto"/>
          </w:divBdr>
          <w:divsChild>
            <w:div w:id="1544712360">
              <w:marLeft w:val="0"/>
              <w:marRight w:val="0"/>
              <w:marTop w:val="0"/>
              <w:marBottom w:val="0"/>
              <w:divBdr>
                <w:top w:val="none" w:sz="0" w:space="0" w:color="auto"/>
                <w:left w:val="none" w:sz="0" w:space="0" w:color="auto"/>
                <w:bottom w:val="none" w:sz="0" w:space="0" w:color="auto"/>
                <w:right w:val="none" w:sz="0" w:space="0" w:color="auto"/>
              </w:divBdr>
              <w:divsChild>
                <w:div w:id="1264339755">
                  <w:marLeft w:val="0"/>
                  <w:marRight w:val="0"/>
                  <w:marTop w:val="0"/>
                  <w:marBottom w:val="0"/>
                  <w:divBdr>
                    <w:top w:val="none" w:sz="0" w:space="0" w:color="auto"/>
                    <w:left w:val="none" w:sz="0" w:space="0" w:color="auto"/>
                    <w:bottom w:val="none" w:sz="0" w:space="0" w:color="auto"/>
                    <w:right w:val="none" w:sz="0" w:space="0" w:color="auto"/>
                  </w:divBdr>
                </w:div>
              </w:divsChild>
            </w:div>
            <w:div w:id="1741488835">
              <w:marLeft w:val="0"/>
              <w:marRight w:val="0"/>
              <w:marTop w:val="0"/>
              <w:marBottom w:val="0"/>
              <w:divBdr>
                <w:top w:val="none" w:sz="0" w:space="0" w:color="auto"/>
                <w:left w:val="none" w:sz="0" w:space="0" w:color="auto"/>
                <w:bottom w:val="none" w:sz="0" w:space="0" w:color="auto"/>
                <w:right w:val="none" w:sz="0" w:space="0" w:color="auto"/>
              </w:divBdr>
              <w:divsChild>
                <w:div w:id="2899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796">
          <w:marLeft w:val="0"/>
          <w:marRight w:val="0"/>
          <w:marTop w:val="0"/>
          <w:marBottom w:val="0"/>
          <w:divBdr>
            <w:top w:val="none" w:sz="0" w:space="0" w:color="auto"/>
            <w:left w:val="none" w:sz="0" w:space="0" w:color="auto"/>
            <w:bottom w:val="none" w:sz="0" w:space="0" w:color="auto"/>
            <w:right w:val="none" w:sz="0" w:space="0" w:color="auto"/>
          </w:divBdr>
          <w:divsChild>
            <w:div w:id="501046361">
              <w:marLeft w:val="0"/>
              <w:marRight w:val="0"/>
              <w:marTop w:val="0"/>
              <w:marBottom w:val="0"/>
              <w:divBdr>
                <w:top w:val="none" w:sz="0" w:space="0" w:color="auto"/>
                <w:left w:val="none" w:sz="0" w:space="0" w:color="auto"/>
                <w:bottom w:val="none" w:sz="0" w:space="0" w:color="auto"/>
                <w:right w:val="none" w:sz="0" w:space="0" w:color="auto"/>
              </w:divBdr>
              <w:divsChild>
                <w:div w:id="780298942">
                  <w:marLeft w:val="0"/>
                  <w:marRight w:val="0"/>
                  <w:marTop w:val="0"/>
                  <w:marBottom w:val="0"/>
                  <w:divBdr>
                    <w:top w:val="none" w:sz="0" w:space="0" w:color="auto"/>
                    <w:left w:val="none" w:sz="0" w:space="0" w:color="auto"/>
                    <w:bottom w:val="none" w:sz="0" w:space="0" w:color="auto"/>
                    <w:right w:val="none" w:sz="0" w:space="0" w:color="auto"/>
                  </w:divBdr>
                </w:div>
              </w:divsChild>
            </w:div>
            <w:div w:id="1173305339">
              <w:marLeft w:val="0"/>
              <w:marRight w:val="0"/>
              <w:marTop w:val="0"/>
              <w:marBottom w:val="0"/>
              <w:divBdr>
                <w:top w:val="none" w:sz="0" w:space="0" w:color="auto"/>
                <w:left w:val="none" w:sz="0" w:space="0" w:color="auto"/>
                <w:bottom w:val="none" w:sz="0" w:space="0" w:color="auto"/>
                <w:right w:val="none" w:sz="0" w:space="0" w:color="auto"/>
              </w:divBdr>
              <w:divsChild>
                <w:div w:id="816607048">
                  <w:marLeft w:val="0"/>
                  <w:marRight w:val="0"/>
                  <w:marTop w:val="0"/>
                  <w:marBottom w:val="0"/>
                  <w:divBdr>
                    <w:top w:val="none" w:sz="0" w:space="0" w:color="auto"/>
                    <w:left w:val="none" w:sz="0" w:space="0" w:color="auto"/>
                    <w:bottom w:val="none" w:sz="0" w:space="0" w:color="auto"/>
                    <w:right w:val="none" w:sz="0" w:space="0" w:color="auto"/>
                  </w:divBdr>
                </w:div>
              </w:divsChild>
            </w:div>
            <w:div w:id="615408652">
              <w:marLeft w:val="0"/>
              <w:marRight w:val="0"/>
              <w:marTop w:val="0"/>
              <w:marBottom w:val="0"/>
              <w:divBdr>
                <w:top w:val="none" w:sz="0" w:space="0" w:color="auto"/>
                <w:left w:val="none" w:sz="0" w:space="0" w:color="auto"/>
                <w:bottom w:val="none" w:sz="0" w:space="0" w:color="auto"/>
                <w:right w:val="none" w:sz="0" w:space="0" w:color="auto"/>
              </w:divBdr>
              <w:divsChild>
                <w:div w:id="1137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5382">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802534027">
                  <w:marLeft w:val="0"/>
                  <w:marRight w:val="0"/>
                  <w:marTop w:val="0"/>
                  <w:marBottom w:val="0"/>
                  <w:divBdr>
                    <w:top w:val="none" w:sz="0" w:space="0" w:color="auto"/>
                    <w:left w:val="none" w:sz="0" w:space="0" w:color="auto"/>
                    <w:bottom w:val="none" w:sz="0" w:space="0" w:color="auto"/>
                    <w:right w:val="none" w:sz="0" w:space="0" w:color="auto"/>
                  </w:divBdr>
                </w:div>
              </w:divsChild>
            </w:div>
            <w:div w:id="1031685582">
              <w:marLeft w:val="0"/>
              <w:marRight w:val="0"/>
              <w:marTop w:val="0"/>
              <w:marBottom w:val="0"/>
              <w:divBdr>
                <w:top w:val="none" w:sz="0" w:space="0" w:color="auto"/>
                <w:left w:val="none" w:sz="0" w:space="0" w:color="auto"/>
                <w:bottom w:val="none" w:sz="0" w:space="0" w:color="auto"/>
                <w:right w:val="none" w:sz="0" w:space="0" w:color="auto"/>
              </w:divBdr>
              <w:divsChild>
                <w:div w:id="1079988184">
                  <w:marLeft w:val="0"/>
                  <w:marRight w:val="0"/>
                  <w:marTop w:val="0"/>
                  <w:marBottom w:val="0"/>
                  <w:divBdr>
                    <w:top w:val="none" w:sz="0" w:space="0" w:color="auto"/>
                    <w:left w:val="none" w:sz="0" w:space="0" w:color="auto"/>
                    <w:bottom w:val="none" w:sz="0" w:space="0" w:color="auto"/>
                    <w:right w:val="none" w:sz="0" w:space="0" w:color="auto"/>
                  </w:divBdr>
                </w:div>
              </w:divsChild>
            </w:div>
            <w:div w:id="1790006294">
              <w:marLeft w:val="0"/>
              <w:marRight w:val="0"/>
              <w:marTop w:val="0"/>
              <w:marBottom w:val="0"/>
              <w:divBdr>
                <w:top w:val="none" w:sz="0" w:space="0" w:color="auto"/>
                <w:left w:val="none" w:sz="0" w:space="0" w:color="auto"/>
                <w:bottom w:val="none" w:sz="0" w:space="0" w:color="auto"/>
                <w:right w:val="none" w:sz="0" w:space="0" w:color="auto"/>
              </w:divBdr>
              <w:divsChild>
                <w:div w:id="1661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475">
          <w:marLeft w:val="0"/>
          <w:marRight w:val="0"/>
          <w:marTop w:val="0"/>
          <w:marBottom w:val="0"/>
          <w:divBdr>
            <w:top w:val="none" w:sz="0" w:space="0" w:color="auto"/>
            <w:left w:val="none" w:sz="0" w:space="0" w:color="auto"/>
            <w:bottom w:val="none" w:sz="0" w:space="0" w:color="auto"/>
            <w:right w:val="none" w:sz="0" w:space="0" w:color="auto"/>
          </w:divBdr>
          <w:divsChild>
            <w:div w:id="744806">
              <w:marLeft w:val="0"/>
              <w:marRight w:val="0"/>
              <w:marTop w:val="0"/>
              <w:marBottom w:val="0"/>
              <w:divBdr>
                <w:top w:val="none" w:sz="0" w:space="0" w:color="auto"/>
                <w:left w:val="none" w:sz="0" w:space="0" w:color="auto"/>
                <w:bottom w:val="none" w:sz="0" w:space="0" w:color="auto"/>
                <w:right w:val="none" w:sz="0" w:space="0" w:color="auto"/>
              </w:divBdr>
              <w:divsChild>
                <w:div w:id="705831571">
                  <w:marLeft w:val="0"/>
                  <w:marRight w:val="0"/>
                  <w:marTop w:val="0"/>
                  <w:marBottom w:val="0"/>
                  <w:divBdr>
                    <w:top w:val="none" w:sz="0" w:space="0" w:color="auto"/>
                    <w:left w:val="none" w:sz="0" w:space="0" w:color="auto"/>
                    <w:bottom w:val="none" w:sz="0" w:space="0" w:color="auto"/>
                    <w:right w:val="none" w:sz="0" w:space="0" w:color="auto"/>
                  </w:divBdr>
                </w:div>
              </w:divsChild>
            </w:div>
            <w:div w:id="1657342530">
              <w:marLeft w:val="0"/>
              <w:marRight w:val="0"/>
              <w:marTop w:val="0"/>
              <w:marBottom w:val="0"/>
              <w:divBdr>
                <w:top w:val="none" w:sz="0" w:space="0" w:color="auto"/>
                <w:left w:val="none" w:sz="0" w:space="0" w:color="auto"/>
                <w:bottom w:val="none" w:sz="0" w:space="0" w:color="auto"/>
                <w:right w:val="none" w:sz="0" w:space="0" w:color="auto"/>
              </w:divBdr>
              <w:divsChild>
                <w:div w:id="815147370">
                  <w:marLeft w:val="0"/>
                  <w:marRight w:val="0"/>
                  <w:marTop w:val="0"/>
                  <w:marBottom w:val="0"/>
                  <w:divBdr>
                    <w:top w:val="none" w:sz="0" w:space="0" w:color="auto"/>
                    <w:left w:val="none" w:sz="0" w:space="0" w:color="auto"/>
                    <w:bottom w:val="none" w:sz="0" w:space="0" w:color="auto"/>
                    <w:right w:val="none" w:sz="0" w:space="0" w:color="auto"/>
                  </w:divBdr>
                </w:div>
              </w:divsChild>
            </w:div>
            <w:div w:id="1240990645">
              <w:marLeft w:val="0"/>
              <w:marRight w:val="0"/>
              <w:marTop w:val="0"/>
              <w:marBottom w:val="0"/>
              <w:divBdr>
                <w:top w:val="none" w:sz="0" w:space="0" w:color="auto"/>
                <w:left w:val="none" w:sz="0" w:space="0" w:color="auto"/>
                <w:bottom w:val="none" w:sz="0" w:space="0" w:color="auto"/>
                <w:right w:val="none" w:sz="0" w:space="0" w:color="auto"/>
              </w:divBdr>
              <w:divsChild>
                <w:div w:id="4364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3228">
          <w:marLeft w:val="0"/>
          <w:marRight w:val="0"/>
          <w:marTop w:val="0"/>
          <w:marBottom w:val="0"/>
          <w:divBdr>
            <w:top w:val="none" w:sz="0" w:space="0" w:color="auto"/>
            <w:left w:val="none" w:sz="0" w:space="0" w:color="auto"/>
            <w:bottom w:val="none" w:sz="0" w:space="0" w:color="auto"/>
            <w:right w:val="none" w:sz="0" w:space="0" w:color="auto"/>
          </w:divBdr>
          <w:divsChild>
            <w:div w:id="27730793">
              <w:marLeft w:val="0"/>
              <w:marRight w:val="0"/>
              <w:marTop w:val="0"/>
              <w:marBottom w:val="0"/>
              <w:divBdr>
                <w:top w:val="none" w:sz="0" w:space="0" w:color="auto"/>
                <w:left w:val="none" w:sz="0" w:space="0" w:color="auto"/>
                <w:bottom w:val="none" w:sz="0" w:space="0" w:color="auto"/>
                <w:right w:val="none" w:sz="0" w:space="0" w:color="auto"/>
              </w:divBdr>
              <w:divsChild>
                <w:div w:id="471022286">
                  <w:marLeft w:val="0"/>
                  <w:marRight w:val="0"/>
                  <w:marTop w:val="0"/>
                  <w:marBottom w:val="0"/>
                  <w:divBdr>
                    <w:top w:val="none" w:sz="0" w:space="0" w:color="auto"/>
                    <w:left w:val="none" w:sz="0" w:space="0" w:color="auto"/>
                    <w:bottom w:val="none" w:sz="0" w:space="0" w:color="auto"/>
                    <w:right w:val="none" w:sz="0" w:space="0" w:color="auto"/>
                  </w:divBdr>
                </w:div>
              </w:divsChild>
            </w:div>
            <w:div w:id="1932082251">
              <w:marLeft w:val="0"/>
              <w:marRight w:val="0"/>
              <w:marTop w:val="0"/>
              <w:marBottom w:val="0"/>
              <w:divBdr>
                <w:top w:val="none" w:sz="0" w:space="0" w:color="auto"/>
                <w:left w:val="none" w:sz="0" w:space="0" w:color="auto"/>
                <w:bottom w:val="none" w:sz="0" w:space="0" w:color="auto"/>
                <w:right w:val="none" w:sz="0" w:space="0" w:color="auto"/>
              </w:divBdr>
              <w:divsChild>
                <w:div w:id="21087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293">
          <w:marLeft w:val="0"/>
          <w:marRight w:val="0"/>
          <w:marTop w:val="0"/>
          <w:marBottom w:val="0"/>
          <w:divBdr>
            <w:top w:val="none" w:sz="0" w:space="0" w:color="auto"/>
            <w:left w:val="none" w:sz="0" w:space="0" w:color="auto"/>
            <w:bottom w:val="none" w:sz="0" w:space="0" w:color="auto"/>
            <w:right w:val="none" w:sz="0" w:space="0" w:color="auto"/>
          </w:divBdr>
          <w:divsChild>
            <w:div w:id="2044868489">
              <w:marLeft w:val="0"/>
              <w:marRight w:val="0"/>
              <w:marTop w:val="0"/>
              <w:marBottom w:val="0"/>
              <w:divBdr>
                <w:top w:val="none" w:sz="0" w:space="0" w:color="auto"/>
                <w:left w:val="none" w:sz="0" w:space="0" w:color="auto"/>
                <w:bottom w:val="none" w:sz="0" w:space="0" w:color="auto"/>
                <w:right w:val="none" w:sz="0" w:space="0" w:color="auto"/>
              </w:divBdr>
              <w:divsChild>
                <w:div w:id="224873660">
                  <w:marLeft w:val="0"/>
                  <w:marRight w:val="0"/>
                  <w:marTop w:val="0"/>
                  <w:marBottom w:val="0"/>
                  <w:divBdr>
                    <w:top w:val="none" w:sz="0" w:space="0" w:color="auto"/>
                    <w:left w:val="none" w:sz="0" w:space="0" w:color="auto"/>
                    <w:bottom w:val="none" w:sz="0" w:space="0" w:color="auto"/>
                    <w:right w:val="none" w:sz="0" w:space="0" w:color="auto"/>
                  </w:divBdr>
                </w:div>
              </w:divsChild>
            </w:div>
            <w:div w:id="1370301029">
              <w:marLeft w:val="0"/>
              <w:marRight w:val="0"/>
              <w:marTop w:val="0"/>
              <w:marBottom w:val="0"/>
              <w:divBdr>
                <w:top w:val="none" w:sz="0" w:space="0" w:color="auto"/>
                <w:left w:val="none" w:sz="0" w:space="0" w:color="auto"/>
                <w:bottom w:val="none" w:sz="0" w:space="0" w:color="auto"/>
                <w:right w:val="none" w:sz="0" w:space="0" w:color="auto"/>
              </w:divBdr>
              <w:divsChild>
                <w:div w:id="207037985">
                  <w:marLeft w:val="0"/>
                  <w:marRight w:val="0"/>
                  <w:marTop w:val="0"/>
                  <w:marBottom w:val="0"/>
                  <w:divBdr>
                    <w:top w:val="none" w:sz="0" w:space="0" w:color="auto"/>
                    <w:left w:val="none" w:sz="0" w:space="0" w:color="auto"/>
                    <w:bottom w:val="none" w:sz="0" w:space="0" w:color="auto"/>
                    <w:right w:val="none" w:sz="0" w:space="0" w:color="auto"/>
                  </w:divBdr>
                </w:div>
              </w:divsChild>
            </w:div>
            <w:div w:id="107744642">
              <w:marLeft w:val="0"/>
              <w:marRight w:val="0"/>
              <w:marTop w:val="0"/>
              <w:marBottom w:val="0"/>
              <w:divBdr>
                <w:top w:val="none" w:sz="0" w:space="0" w:color="auto"/>
                <w:left w:val="none" w:sz="0" w:space="0" w:color="auto"/>
                <w:bottom w:val="none" w:sz="0" w:space="0" w:color="auto"/>
                <w:right w:val="none" w:sz="0" w:space="0" w:color="auto"/>
              </w:divBdr>
              <w:divsChild>
                <w:div w:id="93786667">
                  <w:marLeft w:val="0"/>
                  <w:marRight w:val="0"/>
                  <w:marTop w:val="0"/>
                  <w:marBottom w:val="0"/>
                  <w:divBdr>
                    <w:top w:val="none" w:sz="0" w:space="0" w:color="auto"/>
                    <w:left w:val="none" w:sz="0" w:space="0" w:color="auto"/>
                    <w:bottom w:val="none" w:sz="0" w:space="0" w:color="auto"/>
                    <w:right w:val="none" w:sz="0" w:space="0" w:color="auto"/>
                  </w:divBdr>
                </w:div>
              </w:divsChild>
            </w:div>
            <w:div w:id="1616252595">
              <w:marLeft w:val="0"/>
              <w:marRight w:val="0"/>
              <w:marTop w:val="0"/>
              <w:marBottom w:val="0"/>
              <w:divBdr>
                <w:top w:val="none" w:sz="0" w:space="0" w:color="auto"/>
                <w:left w:val="none" w:sz="0" w:space="0" w:color="auto"/>
                <w:bottom w:val="none" w:sz="0" w:space="0" w:color="auto"/>
                <w:right w:val="none" w:sz="0" w:space="0" w:color="auto"/>
              </w:divBdr>
              <w:divsChild>
                <w:div w:id="1361276895">
                  <w:marLeft w:val="0"/>
                  <w:marRight w:val="0"/>
                  <w:marTop w:val="0"/>
                  <w:marBottom w:val="0"/>
                  <w:divBdr>
                    <w:top w:val="none" w:sz="0" w:space="0" w:color="auto"/>
                    <w:left w:val="none" w:sz="0" w:space="0" w:color="auto"/>
                    <w:bottom w:val="none" w:sz="0" w:space="0" w:color="auto"/>
                    <w:right w:val="none" w:sz="0" w:space="0" w:color="auto"/>
                  </w:divBdr>
                </w:div>
              </w:divsChild>
            </w:div>
            <w:div w:id="402222781">
              <w:marLeft w:val="0"/>
              <w:marRight w:val="0"/>
              <w:marTop w:val="0"/>
              <w:marBottom w:val="0"/>
              <w:divBdr>
                <w:top w:val="none" w:sz="0" w:space="0" w:color="auto"/>
                <w:left w:val="none" w:sz="0" w:space="0" w:color="auto"/>
                <w:bottom w:val="none" w:sz="0" w:space="0" w:color="auto"/>
                <w:right w:val="none" w:sz="0" w:space="0" w:color="auto"/>
              </w:divBdr>
              <w:divsChild>
                <w:div w:id="1818183959">
                  <w:marLeft w:val="0"/>
                  <w:marRight w:val="0"/>
                  <w:marTop w:val="0"/>
                  <w:marBottom w:val="0"/>
                  <w:divBdr>
                    <w:top w:val="none" w:sz="0" w:space="0" w:color="auto"/>
                    <w:left w:val="none" w:sz="0" w:space="0" w:color="auto"/>
                    <w:bottom w:val="none" w:sz="0" w:space="0" w:color="auto"/>
                    <w:right w:val="none" w:sz="0" w:space="0" w:color="auto"/>
                  </w:divBdr>
                </w:div>
              </w:divsChild>
            </w:div>
            <w:div w:id="785349903">
              <w:marLeft w:val="0"/>
              <w:marRight w:val="0"/>
              <w:marTop w:val="0"/>
              <w:marBottom w:val="0"/>
              <w:divBdr>
                <w:top w:val="none" w:sz="0" w:space="0" w:color="auto"/>
                <w:left w:val="none" w:sz="0" w:space="0" w:color="auto"/>
                <w:bottom w:val="none" w:sz="0" w:space="0" w:color="auto"/>
                <w:right w:val="none" w:sz="0" w:space="0" w:color="auto"/>
              </w:divBdr>
              <w:divsChild>
                <w:div w:id="14158059">
                  <w:marLeft w:val="0"/>
                  <w:marRight w:val="0"/>
                  <w:marTop w:val="0"/>
                  <w:marBottom w:val="0"/>
                  <w:divBdr>
                    <w:top w:val="none" w:sz="0" w:space="0" w:color="auto"/>
                    <w:left w:val="none" w:sz="0" w:space="0" w:color="auto"/>
                    <w:bottom w:val="none" w:sz="0" w:space="0" w:color="auto"/>
                    <w:right w:val="none" w:sz="0" w:space="0" w:color="auto"/>
                  </w:divBdr>
                </w:div>
              </w:divsChild>
            </w:div>
            <w:div w:id="777725738">
              <w:marLeft w:val="0"/>
              <w:marRight w:val="0"/>
              <w:marTop w:val="0"/>
              <w:marBottom w:val="0"/>
              <w:divBdr>
                <w:top w:val="none" w:sz="0" w:space="0" w:color="auto"/>
                <w:left w:val="none" w:sz="0" w:space="0" w:color="auto"/>
                <w:bottom w:val="none" w:sz="0" w:space="0" w:color="auto"/>
                <w:right w:val="none" w:sz="0" w:space="0" w:color="auto"/>
              </w:divBdr>
              <w:divsChild>
                <w:div w:id="1564102356">
                  <w:marLeft w:val="0"/>
                  <w:marRight w:val="0"/>
                  <w:marTop w:val="0"/>
                  <w:marBottom w:val="0"/>
                  <w:divBdr>
                    <w:top w:val="none" w:sz="0" w:space="0" w:color="auto"/>
                    <w:left w:val="none" w:sz="0" w:space="0" w:color="auto"/>
                    <w:bottom w:val="none" w:sz="0" w:space="0" w:color="auto"/>
                    <w:right w:val="none" w:sz="0" w:space="0" w:color="auto"/>
                  </w:divBdr>
                </w:div>
              </w:divsChild>
            </w:div>
            <w:div w:id="1246183118">
              <w:marLeft w:val="0"/>
              <w:marRight w:val="0"/>
              <w:marTop w:val="0"/>
              <w:marBottom w:val="0"/>
              <w:divBdr>
                <w:top w:val="none" w:sz="0" w:space="0" w:color="auto"/>
                <w:left w:val="none" w:sz="0" w:space="0" w:color="auto"/>
                <w:bottom w:val="none" w:sz="0" w:space="0" w:color="auto"/>
                <w:right w:val="none" w:sz="0" w:space="0" w:color="auto"/>
              </w:divBdr>
              <w:divsChild>
                <w:div w:id="4409037">
                  <w:marLeft w:val="0"/>
                  <w:marRight w:val="0"/>
                  <w:marTop w:val="0"/>
                  <w:marBottom w:val="0"/>
                  <w:divBdr>
                    <w:top w:val="none" w:sz="0" w:space="0" w:color="auto"/>
                    <w:left w:val="none" w:sz="0" w:space="0" w:color="auto"/>
                    <w:bottom w:val="none" w:sz="0" w:space="0" w:color="auto"/>
                    <w:right w:val="none" w:sz="0" w:space="0" w:color="auto"/>
                  </w:divBdr>
                </w:div>
              </w:divsChild>
            </w:div>
            <w:div w:id="1222016301">
              <w:marLeft w:val="0"/>
              <w:marRight w:val="0"/>
              <w:marTop w:val="0"/>
              <w:marBottom w:val="0"/>
              <w:divBdr>
                <w:top w:val="none" w:sz="0" w:space="0" w:color="auto"/>
                <w:left w:val="none" w:sz="0" w:space="0" w:color="auto"/>
                <w:bottom w:val="none" w:sz="0" w:space="0" w:color="auto"/>
                <w:right w:val="none" w:sz="0" w:space="0" w:color="auto"/>
              </w:divBdr>
              <w:divsChild>
                <w:div w:id="2139453670">
                  <w:marLeft w:val="0"/>
                  <w:marRight w:val="0"/>
                  <w:marTop w:val="0"/>
                  <w:marBottom w:val="0"/>
                  <w:divBdr>
                    <w:top w:val="none" w:sz="0" w:space="0" w:color="auto"/>
                    <w:left w:val="none" w:sz="0" w:space="0" w:color="auto"/>
                    <w:bottom w:val="none" w:sz="0" w:space="0" w:color="auto"/>
                    <w:right w:val="none" w:sz="0" w:space="0" w:color="auto"/>
                  </w:divBdr>
                </w:div>
              </w:divsChild>
            </w:div>
            <w:div w:id="1024750846">
              <w:marLeft w:val="0"/>
              <w:marRight w:val="0"/>
              <w:marTop w:val="0"/>
              <w:marBottom w:val="0"/>
              <w:divBdr>
                <w:top w:val="none" w:sz="0" w:space="0" w:color="auto"/>
                <w:left w:val="none" w:sz="0" w:space="0" w:color="auto"/>
                <w:bottom w:val="none" w:sz="0" w:space="0" w:color="auto"/>
                <w:right w:val="none" w:sz="0" w:space="0" w:color="auto"/>
              </w:divBdr>
              <w:divsChild>
                <w:div w:id="1318921991">
                  <w:marLeft w:val="0"/>
                  <w:marRight w:val="0"/>
                  <w:marTop w:val="0"/>
                  <w:marBottom w:val="0"/>
                  <w:divBdr>
                    <w:top w:val="none" w:sz="0" w:space="0" w:color="auto"/>
                    <w:left w:val="none" w:sz="0" w:space="0" w:color="auto"/>
                    <w:bottom w:val="none" w:sz="0" w:space="0" w:color="auto"/>
                    <w:right w:val="none" w:sz="0" w:space="0" w:color="auto"/>
                  </w:divBdr>
                </w:div>
              </w:divsChild>
            </w:div>
            <w:div w:id="1900706802">
              <w:marLeft w:val="0"/>
              <w:marRight w:val="0"/>
              <w:marTop w:val="0"/>
              <w:marBottom w:val="0"/>
              <w:divBdr>
                <w:top w:val="none" w:sz="0" w:space="0" w:color="auto"/>
                <w:left w:val="none" w:sz="0" w:space="0" w:color="auto"/>
                <w:bottom w:val="none" w:sz="0" w:space="0" w:color="auto"/>
                <w:right w:val="none" w:sz="0" w:space="0" w:color="auto"/>
              </w:divBdr>
              <w:divsChild>
                <w:div w:id="1835995367">
                  <w:marLeft w:val="0"/>
                  <w:marRight w:val="0"/>
                  <w:marTop w:val="0"/>
                  <w:marBottom w:val="0"/>
                  <w:divBdr>
                    <w:top w:val="none" w:sz="0" w:space="0" w:color="auto"/>
                    <w:left w:val="none" w:sz="0" w:space="0" w:color="auto"/>
                    <w:bottom w:val="none" w:sz="0" w:space="0" w:color="auto"/>
                    <w:right w:val="none" w:sz="0" w:space="0" w:color="auto"/>
                  </w:divBdr>
                </w:div>
              </w:divsChild>
            </w:div>
            <w:div w:id="678315380">
              <w:marLeft w:val="0"/>
              <w:marRight w:val="0"/>
              <w:marTop w:val="0"/>
              <w:marBottom w:val="0"/>
              <w:divBdr>
                <w:top w:val="none" w:sz="0" w:space="0" w:color="auto"/>
                <w:left w:val="none" w:sz="0" w:space="0" w:color="auto"/>
                <w:bottom w:val="none" w:sz="0" w:space="0" w:color="auto"/>
                <w:right w:val="none" w:sz="0" w:space="0" w:color="auto"/>
              </w:divBdr>
              <w:divsChild>
                <w:div w:id="782261342">
                  <w:marLeft w:val="0"/>
                  <w:marRight w:val="0"/>
                  <w:marTop w:val="0"/>
                  <w:marBottom w:val="0"/>
                  <w:divBdr>
                    <w:top w:val="none" w:sz="0" w:space="0" w:color="auto"/>
                    <w:left w:val="none" w:sz="0" w:space="0" w:color="auto"/>
                    <w:bottom w:val="none" w:sz="0" w:space="0" w:color="auto"/>
                    <w:right w:val="none" w:sz="0" w:space="0" w:color="auto"/>
                  </w:divBdr>
                </w:div>
              </w:divsChild>
            </w:div>
            <w:div w:id="264968739">
              <w:marLeft w:val="0"/>
              <w:marRight w:val="0"/>
              <w:marTop w:val="0"/>
              <w:marBottom w:val="0"/>
              <w:divBdr>
                <w:top w:val="none" w:sz="0" w:space="0" w:color="auto"/>
                <w:left w:val="none" w:sz="0" w:space="0" w:color="auto"/>
                <w:bottom w:val="none" w:sz="0" w:space="0" w:color="auto"/>
                <w:right w:val="none" w:sz="0" w:space="0" w:color="auto"/>
              </w:divBdr>
              <w:divsChild>
                <w:div w:id="413011659">
                  <w:marLeft w:val="0"/>
                  <w:marRight w:val="0"/>
                  <w:marTop w:val="0"/>
                  <w:marBottom w:val="0"/>
                  <w:divBdr>
                    <w:top w:val="none" w:sz="0" w:space="0" w:color="auto"/>
                    <w:left w:val="none" w:sz="0" w:space="0" w:color="auto"/>
                    <w:bottom w:val="none" w:sz="0" w:space="0" w:color="auto"/>
                    <w:right w:val="none" w:sz="0" w:space="0" w:color="auto"/>
                  </w:divBdr>
                </w:div>
              </w:divsChild>
            </w:div>
            <w:div w:id="397675036">
              <w:marLeft w:val="0"/>
              <w:marRight w:val="0"/>
              <w:marTop w:val="0"/>
              <w:marBottom w:val="0"/>
              <w:divBdr>
                <w:top w:val="none" w:sz="0" w:space="0" w:color="auto"/>
                <w:left w:val="none" w:sz="0" w:space="0" w:color="auto"/>
                <w:bottom w:val="none" w:sz="0" w:space="0" w:color="auto"/>
                <w:right w:val="none" w:sz="0" w:space="0" w:color="auto"/>
              </w:divBdr>
              <w:divsChild>
                <w:div w:id="1349138747">
                  <w:marLeft w:val="0"/>
                  <w:marRight w:val="0"/>
                  <w:marTop w:val="0"/>
                  <w:marBottom w:val="0"/>
                  <w:divBdr>
                    <w:top w:val="none" w:sz="0" w:space="0" w:color="auto"/>
                    <w:left w:val="none" w:sz="0" w:space="0" w:color="auto"/>
                    <w:bottom w:val="none" w:sz="0" w:space="0" w:color="auto"/>
                    <w:right w:val="none" w:sz="0" w:space="0" w:color="auto"/>
                  </w:divBdr>
                </w:div>
              </w:divsChild>
            </w:div>
            <w:div w:id="1094059971">
              <w:marLeft w:val="0"/>
              <w:marRight w:val="0"/>
              <w:marTop w:val="0"/>
              <w:marBottom w:val="0"/>
              <w:divBdr>
                <w:top w:val="none" w:sz="0" w:space="0" w:color="auto"/>
                <w:left w:val="none" w:sz="0" w:space="0" w:color="auto"/>
                <w:bottom w:val="none" w:sz="0" w:space="0" w:color="auto"/>
                <w:right w:val="none" w:sz="0" w:space="0" w:color="auto"/>
              </w:divBdr>
              <w:divsChild>
                <w:div w:id="1904018851">
                  <w:marLeft w:val="0"/>
                  <w:marRight w:val="0"/>
                  <w:marTop w:val="0"/>
                  <w:marBottom w:val="0"/>
                  <w:divBdr>
                    <w:top w:val="none" w:sz="0" w:space="0" w:color="auto"/>
                    <w:left w:val="none" w:sz="0" w:space="0" w:color="auto"/>
                    <w:bottom w:val="none" w:sz="0" w:space="0" w:color="auto"/>
                    <w:right w:val="none" w:sz="0" w:space="0" w:color="auto"/>
                  </w:divBdr>
                </w:div>
              </w:divsChild>
            </w:div>
            <w:div w:id="1083800580">
              <w:marLeft w:val="0"/>
              <w:marRight w:val="0"/>
              <w:marTop w:val="0"/>
              <w:marBottom w:val="0"/>
              <w:divBdr>
                <w:top w:val="none" w:sz="0" w:space="0" w:color="auto"/>
                <w:left w:val="none" w:sz="0" w:space="0" w:color="auto"/>
                <w:bottom w:val="none" w:sz="0" w:space="0" w:color="auto"/>
                <w:right w:val="none" w:sz="0" w:space="0" w:color="auto"/>
              </w:divBdr>
              <w:divsChild>
                <w:div w:id="1442843814">
                  <w:marLeft w:val="0"/>
                  <w:marRight w:val="0"/>
                  <w:marTop w:val="0"/>
                  <w:marBottom w:val="0"/>
                  <w:divBdr>
                    <w:top w:val="none" w:sz="0" w:space="0" w:color="auto"/>
                    <w:left w:val="none" w:sz="0" w:space="0" w:color="auto"/>
                    <w:bottom w:val="none" w:sz="0" w:space="0" w:color="auto"/>
                    <w:right w:val="none" w:sz="0" w:space="0" w:color="auto"/>
                  </w:divBdr>
                </w:div>
              </w:divsChild>
            </w:div>
            <w:div w:id="1663662152">
              <w:marLeft w:val="0"/>
              <w:marRight w:val="0"/>
              <w:marTop w:val="0"/>
              <w:marBottom w:val="0"/>
              <w:divBdr>
                <w:top w:val="none" w:sz="0" w:space="0" w:color="auto"/>
                <w:left w:val="none" w:sz="0" w:space="0" w:color="auto"/>
                <w:bottom w:val="none" w:sz="0" w:space="0" w:color="auto"/>
                <w:right w:val="none" w:sz="0" w:space="0" w:color="auto"/>
              </w:divBdr>
              <w:divsChild>
                <w:div w:id="1371611888">
                  <w:marLeft w:val="0"/>
                  <w:marRight w:val="0"/>
                  <w:marTop w:val="0"/>
                  <w:marBottom w:val="0"/>
                  <w:divBdr>
                    <w:top w:val="none" w:sz="0" w:space="0" w:color="auto"/>
                    <w:left w:val="none" w:sz="0" w:space="0" w:color="auto"/>
                    <w:bottom w:val="none" w:sz="0" w:space="0" w:color="auto"/>
                    <w:right w:val="none" w:sz="0" w:space="0" w:color="auto"/>
                  </w:divBdr>
                </w:div>
              </w:divsChild>
            </w:div>
            <w:div w:id="1583906620">
              <w:marLeft w:val="0"/>
              <w:marRight w:val="0"/>
              <w:marTop w:val="0"/>
              <w:marBottom w:val="0"/>
              <w:divBdr>
                <w:top w:val="none" w:sz="0" w:space="0" w:color="auto"/>
                <w:left w:val="none" w:sz="0" w:space="0" w:color="auto"/>
                <w:bottom w:val="none" w:sz="0" w:space="0" w:color="auto"/>
                <w:right w:val="none" w:sz="0" w:space="0" w:color="auto"/>
              </w:divBdr>
              <w:divsChild>
                <w:div w:id="646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7371</Words>
  <Characters>42166</Characters>
  <Application>Microsoft Office Word</Application>
  <DocSecurity>0</DocSecurity>
  <Lines>1171</Lines>
  <Paragraphs>569</Paragraphs>
  <ScaleCrop>false</ScaleCrop>
  <Company/>
  <LinksUpToDate>false</LinksUpToDate>
  <CharactersWithSpaces>48968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cp:revision>
  <dcterms:created xsi:type="dcterms:W3CDTF">2022-07-31T18:50:00Z</dcterms:created>
  <dcterms:modified xsi:type="dcterms:W3CDTF">2022-07-31T18:51:00Z</dcterms:modified>
</cp:coreProperties>
</file>