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Fichas de sprint</w:t>
      </w:r>
    </w:p>
    <w:p>
      <w:pPr>
        <w:spacing w:after="320"/>
      </w:pPr>
      <w:r>
        <w:rPr>
          <w:i/>
          <w:color w:val="315B78"/>
          <w:sz w:val="22"/>
        </w:rPr>
        <w:t>Objetivos, tareas y evidencias esperadas por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896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vAlign w:val="center"/>
          </w:tcPr>
          <w:p>
            <w:pPr>
              <w:spacing w:after="40" w:before="40"/>
            </w:pPr>
            <w:r/>
            <w:r>
              <w:rPr>
                <w:b/>
                <w:color w:val="16382F"/>
                <w:sz w:val="18"/>
              </w:rPr>
              <w:t>Proyecto</w:t>
            </w:r>
          </w:p>
        </w:tc>
        <w:tc>
          <w:tcPr>
            <w:tcW w:type="dxa" w:w="4896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vAlign w:val="center"/>
          </w:tcPr>
          <w:p>
            <w:pPr>
              <w:spacing w:after="40" w:before="40"/>
            </w:pPr>
            <w:r/>
            <w:r>
              <w:rPr>
                <w:b w:val="0"/>
                <w:sz w:val="18"/>
              </w:rPr>
              <w:t>Kill Bichos IA</w:t>
            </w:r>
          </w:p>
        </w:tc>
      </w:tr>
      <w:tr>
        <w:tc>
          <w:tcPr>
            <w:tcW w:type="dxa" w:w="4896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vAlign w:val="center"/>
          </w:tcPr>
          <w:p>
            <w:pPr>
              <w:spacing w:after="40" w:before="40"/>
            </w:pPr>
            <w:r/>
            <w:r>
              <w:rPr>
                <w:b/>
                <w:color w:val="16382F"/>
                <w:sz w:val="18"/>
              </w:rPr>
              <w:t>Fecha</w:t>
            </w:r>
          </w:p>
        </w:tc>
        <w:tc>
          <w:tcPr>
            <w:tcW w:type="dxa" w:w="4896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vAlign w:val="center"/>
          </w:tcPr>
          <w:p>
            <w:pPr>
              <w:spacing w:after="40" w:before="40"/>
            </w:pPr>
            <w:r/>
            <w:r>
              <w:rPr>
                <w:b w:val="0"/>
                <w:sz w:val="18"/>
              </w:rPr>
              <w:t>4 de octubre de 2026</w:t>
            </w:r>
          </w:p>
        </w:tc>
      </w:tr>
    </w:tbl>
    <w:p/>
    <w:p>
      <w:pPr>
        <w:spacing w:after="120"/>
      </w:pPr>
      <w:r>
        <w:t>Las fichas siguientes sirven como registro de planificación y revisión. Los estados deben actualizarse durante el sprint y las evidencias deben adjuntarse al repositorio o al informe de cierre.</w:t>
      </w:r>
    </w:p>
    <w:p>
      <w:pPr>
        <w:pStyle w:val="Heading1"/>
      </w:pPr>
      <w:r>
        <w:t>Sprint 1 Levantamiento</w:t>
      </w:r>
    </w:p>
    <w:p>
      <w:pPr>
        <w:spacing w:after="120"/>
      </w:pPr>
      <w:r>
        <w:t>Acordar proceso actual, roles y alcance del MVP.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Tareas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Evidencia de salida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Responsable</w:t>
            </w:r>
          </w:p>
        </w:tc>
      </w:tr>
      <w:tr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• Entrevistar al cliente</w:t>
              <w:br/>
              <w:t>• Documentar AS-IS</w:t>
              <w:br/>
              <w:t>• Definir criterios de aceptación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Acta y mapa de proceso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Equipo / bloque asignado</w:t>
            </w:r>
          </w:p>
        </w:tc>
      </w:tr>
    </w:tbl>
    <w:p>
      <w:pPr>
        <w:spacing w:after="20"/>
      </w:pPr>
    </w:p>
    <w:p>
      <w:pPr>
        <w:pStyle w:val="Heading1"/>
      </w:pPr>
      <w:r>
        <w:t>Sprint 2 Arquitectura</w:t>
      </w:r>
    </w:p>
    <w:p>
      <w:pPr>
        <w:spacing w:after="120"/>
      </w:pPr>
      <w:r>
        <w:t>Dejar lista la base técnica para desarrollo incremental.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Tareas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Evidencia de salida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Responsable</w:t>
            </w:r>
          </w:p>
        </w:tc>
      </w:tr>
      <w:tr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• Revisar esquema PostgreSQL/PostGIS</w:t>
              <w:br/>
              <w:t>• Definir contratos API</w:t>
              <w:br/>
              <w:t>• Definir riesgos técnicos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Diagrama y esquema ejecutable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Equipo / bloque asignado</w:t>
            </w:r>
          </w:p>
        </w:tc>
      </w:tr>
    </w:tbl>
    <w:p>
      <w:pPr>
        <w:spacing w:after="20"/>
      </w:pPr>
    </w:p>
    <w:p>
      <w:pPr>
        <w:pStyle w:val="Heading1"/>
      </w:pPr>
      <w:r>
        <w:t>Sprint 3 Panel base</w:t>
      </w:r>
    </w:p>
    <w:p>
      <w:pPr>
        <w:spacing w:after="120"/>
      </w:pPr>
      <w:r>
        <w:t>Permitir autenticación y navegación del panel.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Tareas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Evidencia de salida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Responsable</w:t>
            </w:r>
          </w:p>
        </w:tc>
      </w:tr>
      <w:tr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• Login</w:t>
              <w:br/>
              <w:t>• Layout</w:t>
              <w:br/>
              <w:t>• Control de roles</w:t>
              <w:br/>
              <w:t>• CORS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Captura y prueba de login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Equipo / bloque asignado</w:t>
            </w:r>
          </w:p>
        </w:tc>
      </w:tr>
    </w:tbl>
    <w:p>
      <w:pPr>
        <w:spacing w:after="20"/>
      </w:pPr>
    </w:p>
    <w:p>
      <w:pPr>
        <w:pStyle w:val="Heading1"/>
      </w:pPr>
      <w:r>
        <w:t>Sprint 4 Agenda</w:t>
      </w:r>
    </w:p>
    <w:p>
      <w:pPr>
        <w:spacing w:after="120"/>
      </w:pPr>
      <w:r>
        <w:t>Mostrar agenda operativa de forma filtrable.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Tareas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Evidencia de salida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Responsable</w:t>
            </w:r>
          </w:p>
        </w:tc>
      </w:tr>
      <w:tr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• Agenda por fecha</w:t>
              <w:br/>
              <w:t>• Filtro por operador</w:t>
              <w:br/>
              <w:t>• Estados</w:t>
              <w:br/>
              <w:t>• Estadísticas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Evidencia de agenda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Equipo / bloque asignado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Sprint 5 Agendamiento</w:t>
      </w:r>
    </w:p>
    <w:p>
      <w:pPr>
        <w:spacing w:after="120"/>
      </w:pPr>
      <w:r>
        <w:t>Gestionar clientes y crear visitas manuales.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Tareas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Evidencia de salida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Responsable</w:t>
            </w:r>
          </w:p>
        </w:tc>
      </w:tr>
      <w:tr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• CRUD clientes</w:t>
              <w:br/>
              <w:t>• Crear visita</w:t>
              <w:br/>
              <w:t>• Validar conflictos</w:t>
              <w:br/>
              <w:t>• Manejo de cancelación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Pruebas API y UI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Equipo / bloque asignado</w:t>
            </w:r>
          </w:p>
        </w:tc>
      </w:tr>
    </w:tbl>
    <w:p>
      <w:pPr>
        <w:spacing w:after="20"/>
      </w:pPr>
    </w:p>
    <w:p>
      <w:pPr>
        <w:pStyle w:val="Heading1"/>
      </w:pPr>
      <w:r>
        <w:t>Sprint 6 Conversación</w:t>
      </w:r>
    </w:p>
    <w:p>
      <w:pPr>
        <w:spacing w:after="120"/>
      </w:pPr>
      <w:r>
        <w:t>Conectar intención de cliente con agendamiento.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Tareas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Evidencia de salida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Responsable</w:t>
            </w:r>
          </w:p>
        </w:tc>
      </w:tr>
      <w:tr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• Webhook</w:t>
              <w:br/>
              <w:t>• Clasificación</w:t>
              <w:br/>
              <w:t>• Disponibilidad</w:t>
              <w:br/>
              <w:t>• Derivación humana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Casos conversacionales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Equipo / bloque asignado</w:t>
            </w:r>
          </w:p>
        </w:tc>
      </w:tr>
    </w:tbl>
    <w:p>
      <w:pPr>
        <w:spacing w:after="20"/>
      </w:pPr>
    </w:p>
    <w:p>
      <w:pPr>
        <w:pStyle w:val="Heading1"/>
      </w:pPr>
      <w:r>
        <w:t>Sprint 7 Croquis</w:t>
      </w:r>
    </w:p>
    <w:p>
      <w:pPr>
        <w:spacing w:after="120"/>
      </w:pPr>
      <w:r>
        <w:t>Asistir colocación de dispositivos con validación humana.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Tareas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Evidencia de salida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Responsable</w:t>
            </w:r>
          </w:p>
        </w:tc>
      </w:tr>
      <w:tr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• Sugerencia</w:t>
              <w:br/>
              <w:t>• Mover</w:t>
              <w:br/>
              <w:t>• Eliminar lógicamente</w:t>
              <w:br/>
              <w:t>• Auditar cambios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Croquis y registro de cambios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Equipo / bloque asignado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Sprint 8 Móvil</w:t>
      </w:r>
    </w:p>
    <w:p>
      <w:pPr>
        <w:spacing w:after="120"/>
      </w:pPr>
      <w:r>
        <w:t>Consultar agenda y croquis en terreno.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Tareas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Evidencia de salida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Responsable</w:t>
            </w:r>
          </w:p>
        </w:tc>
      </w:tr>
      <w:tr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• Login móvil</w:t>
              <w:br/>
              <w:t>• Agenda</w:t>
              <w:br/>
              <w:t>• Detalle</w:t>
              <w:br/>
              <w:t>• Croquis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Demo móvil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Equipo / bloque asignado</w:t>
            </w:r>
          </w:p>
        </w:tc>
      </w:tr>
    </w:tbl>
    <w:p>
      <w:pPr>
        <w:spacing w:after="20"/>
      </w:pPr>
    </w:p>
    <w:p>
      <w:pPr>
        <w:pStyle w:val="Heading1"/>
      </w:pPr>
      <w:r>
        <w:t>Sprint 9 Offline</w:t>
      </w:r>
    </w:p>
    <w:p>
      <w:pPr>
        <w:spacing w:after="120"/>
      </w:pPr>
      <w:r>
        <w:t>Registrar visitas con conectividad limitada.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Tareas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Evidencia de salida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Responsable</w:t>
            </w:r>
          </w:p>
        </w:tc>
      </w:tr>
      <w:tr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• Persistencia local</w:t>
              <w:br/>
              <w:t>• Cola de sincronización</w:t>
              <w:br/>
              <w:t>• Resolución de errores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Prueba sin conexión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Equipo / bloque asignado</w:t>
            </w:r>
          </w:p>
        </w:tc>
      </w:tr>
    </w:tbl>
    <w:p>
      <w:pPr>
        <w:spacing w:after="20"/>
      </w:pPr>
    </w:p>
    <w:p>
      <w:pPr>
        <w:pStyle w:val="Heading1"/>
      </w:pPr>
      <w:r>
        <w:t>Sprint 10 Calidad</w:t>
      </w:r>
    </w:p>
    <w:p>
      <w:pPr>
        <w:spacing w:after="120"/>
      </w:pPr>
      <w:r>
        <w:t>Cerrar brechas de pruebas, seguridad y rendimiento.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Tareas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Evidencia de salida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Responsable</w:t>
            </w:r>
          </w:p>
        </w:tc>
      </w:tr>
      <w:tr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• Unitarias</w:t>
              <w:br/>
              <w:t>• Integración</w:t>
              <w:br/>
              <w:t>• Seguridad</w:t>
              <w:br/>
              <w:t>• Rendimiento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Reporte de pruebas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Equipo / bloque asignado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Sprint 11 Cierre</w:t>
      </w:r>
    </w:p>
    <w:p>
      <w:pPr>
        <w:spacing w:after="120"/>
      </w:pPr>
      <w:r>
        <w:t>Validar el producto y entregar documentación.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Tareas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Evidencia de salida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Responsable</w:t>
            </w:r>
          </w:p>
        </w:tc>
      </w:tr>
      <w:tr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• Demo</w:t>
              <w:br/>
              <w:t>• Acta cliente</w:t>
              <w:br/>
              <w:t>• Manual</w:t>
              <w:br/>
              <w:t>• Presentación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Acta y paquete final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Equipo / bloque asignado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1877C"/>
        <w:sz w:val="16"/>
      </w:rPr>
      <w:t>Kill Bichos IA | Fase 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