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81A6A">
      <w:pPr>
        <w:pStyle w:val="14"/>
      </w:pPr>
      <w:bookmarkStart w:id="0" w:name="_GoBack"/>
      <w:bookmarkEnd w:id="0"/>
      <w:r>
        <w:t>安管平台使用说明书</w:t>
      </w:r>
    </w:p>
    <w:p w14:paraId="0E4D498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平台介绍</w:t>
      </w:r>
    </w:p>
    <w:p w14:paraId="4ECC04F2">
      <w:pPr>
        <w:pStyle w:val="11"/>
      </w:pPr>
      <w:r>
        <w:t>安管平台是一款集安全管理、风险控制、作业审批于一体的数字化管理工具，适用于建筑施工、化工生产、电力运维等高危行业。平台通过流程化审批、实时监控、数据统计等功能，帮助企业实现作业安全标准化管理，降低安全事故风险。</w:t>
      </w:r>
    </w:p>
    <w:p w14:paraId="2DCE5E87">
      <w:pPr>
        <w:rPr>
          <w:rFonts w:hint="eastAsia"/>
        </w:rPr>
      </w:pPr>
    </w:p>
    <w:p w14:paraId="670D6747">
      <w:pPr>
        <w:pStyle w:val="11"/>
      </w:pPr>
      <w:r>
        <w:t>核心功能：</w:t>
      </w:r>
    </w:p>
    <w:p w14:paraId="1FBDAE13">
      <w:pPr>
        <w:rPr>
          <w:rFonts w:hint="eastAsia"/>
        </w:rPr>
      </w:pPr>
    </w:p>
    <w:p w14:paraId="2D834C4C">
      <w:pPr>
        <w:pStyle w:val="11"/>
      </w:pPr>
      <w:r>
        <w:t>作业审批流程管理</w:t>
      </w:r>
    </w:p>
    <w:p w14:paraId="6AF7C4C0">
      <w:pPr>
        <w:pStyle w:val="11"/>
      </w:pPr>
      <w:r>
        <w:t>风险评估与隐患排查</w:t>
      </w:r>
    </w:p>
    <w:p w14:paraId="5E8B5647">
      <w:pPr>
        <w:pStyle w:val="11"/>
      </w:pPr>
      <w:r>
        <w:t>安全培训与考试管理</w:t>
      </w:r>
    </w:p>
    <w:p w14:paraId="64D4C66F">
      <w:pPr>
        <w:pStyle w:val="11"/>
      </w:pPr>
      <w:r>
        <w:t>事故记录与数据分析</w:t>
      </w:r>
    </w:p>
    <w:p w14:paraId="40BFD077">
      <w:pPr>
        <w:pStyle w:val="11"/>
      </w:pPr>
      <w:r>
        <w:t>多部门协同与权限管理</w:t>
      </w:r>
    </w:p>
    <w:p w14:paraId="06E3C2A4">
      <w:pPr>
        <w:pStyle w:val="11"/>
      </w:pPr>
      <w:r>
        <w:t>适用范围：</w:t>
      </w:r>
    </w:p>
    <w:p w14:paraId="2EB332FA">
      <w:pPr>
        <w:rPr>
          <w:rFonts w:hint="eastAsia"/>
        </w:rPr>
      </w:pPr>
    </w:p>
    <w:p w14:paraId="5472615C">
      <w:pPr>
        <w:pStyle w:val="11"/>
      </w:pPr>
      <w:r>
        <w:t>特殊作业（如动火作业、高空作业、受限空间作业等）</w:t>
      </w:r>
    </w:p>
    <w:p w14:paraId="3E63AFB2">
      <w:pPr>
        <w:pStyle w:val="11"/>
      </w:pPr>
      <w:r>
        <w:t>日常安全巡检与隐患排查</w:t>
      </w:r>
    </w:p>
    <w:p w14:paraId="4928B5B6">
      <w:pPr>
        <w:pStyle w:val="11"/>
      </w:pPr>
      <w:r>
        <w:t>安全培训考核管理</w:t>
      </w:r>
    </w:p>
    <w:p w14:paraId="7AAAB917">
      <w:pPr>
        <w:pStyle w:val="11"/>
      </w:pPr>
      <w:r>
        <w:t>安全事故统计分析</w:t>
      </w:r>
    </w:p>
    <w:p w14:paraId="5606F39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平台基本功能说明</w:t>
      </w:r>
    </w:p>
    <w:p w14:paraId="53EE8C8C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作业审批管理</w:t>
      </w:r>
    </w:p>
    <w:p w14:paraId="6667D0A7">
      <w:pPr>
        <w:pStyle w:val="11"/>
      </w:pPr>
      <w:r>
        <w:t>功能描述：支持各类作业申请、审批、跟踪、归档全流程管理。</w:t>
      </w:r>
    </w:p>
    <w:p w14:paraId="702EA9E4">
      <w:pPr>
        <w:pStyle w:val="11"/>
      </w:pPr>
      <w:r>
        <w:t>适用场景：动火作业、吊装作业、临时用电等需审批的作业。</w:t>
      </w:r>
    </w:p>
    <w:p w14:paraId="12196C7E">
      <w:pPr>
        <w:pStyle w:val="11"/>
      </w:pPr>
      <w:r>
        <w:t>操作入口：首页顶部导航栏【作业审批】。</w:t>
      </w:r>
    </w:p>
    <w:p w14:paraId="2B80BC89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风险评估与隐患排查</w:t>
      </w:r>
    </w:p>
    <w:p w14:paraId="336D0BB1">
      <w:pPr>
        <w:pStyle w:val="11"/>
      </w:pPr>
      <w:r>
        <w:t>功能描述：提供风险评估表单模板，支持隐患上报、整改跟踪。</w:t>
      </w:r>
    </w:p>
    <w:p w14:paraId="015857C2">
      <w:pPr>
        <w:pStyle w:val="11"/>
      </w:pPr>
      <w:r>
        <w:t>适用场景：日常安全巡检、设备检查、环境风险评估。</w:t>
      </w:r>
    </w:p>
    <w:p w14:paraId="05498F56">
      <w:pPr>
        <w:pStyle w:val="11"/>
      </w:pPr>
      <w:r>
        <w:t>操作入口：侧边栏【风险评估】或【隐患排查】。</w:t>
      </w:r>
    </w:p>
    <w:p w14:paraId="16BC0C68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安全培训与考试</w:t>
      </w:r>
    </w:p>
    <w:p w14:paraId="3A15FA79">
      <w:pPr>
        <w:pStyle w:val="11"/>
      </w:pPr>
      <w:r>
        <w:t>功能描述：支持在线安全培训课程、考试题库管理、成绩统计。</w:t>
      </w:r>
    </w:p>
    <w:p w14:paraId="5D48AC14">
      <w:pPr>
        <w:pStyle w:val="11"/>
      </w:pPr>
      <w:r>
        <w:t>适用场景：新员工入职培训、特种作业人员考核。</w:t>
      </w:r>
    </w:p>
    <w:p w14:paraId="75E5D3A3">
      <w:pPr>
        <w:pStyle w:val="11"/>
      </w:pPr>
      <w:r>
        <w:t>操作入口：侧边栏【安全培训】。</w:t>
      </w:r>
    </w:p>
    <w:p w14:paraId="3C76DADF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数据统计与报表</w:t>
      </w:r>
    </w:p>
    <w:p w14:paraId="39513656">
      <w:pPr>
        <w:pStyle w:val="11"/>
      </w:pPr>
      <w:r>
        <w:t>功能描述：生成安全作业统计报表、事故分析图表、合规性报告。</w:t>
      </w:r>
    </w:p>
    <w:p w14:paraId="41128D07">
      <w:pPr>
        <w:pStyle w:val="11"/>
      </w:pPr>
      <w:r>
        <w:t>适用场景：管理层安全决策支持、安全绩效评估。</w:t>
      </w:r>
    </w:p>
    <w:p w14:paraId="069339B0">
      <w:pPr>
        <w:pStyle w:val="11"/>
      </w:pPr>
      <w:r>
        <w:t>操作入口：侧边栏【数据报表】。</w:t>
      </w:r>
    </w:p>
    <w:p w14:paraId="00624C6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特殊作业审批模块操作指南</w:t>
      </w:r>
    </w:p>
    <w:p w14:paraId="4091FE44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模块入口</w:t>
      </w:r>
    </w:p>
    <w:p w14:paraId="3E5FFE0F">
      <w:pPr>
        <w:pStyle w:val="11"/>
      </w:pPr>
      <w:r>
        <w:t>路径：首页 → 顶部导航栏【作业审批】 → 选择【特殊作业审批】。</w:t>
      </w:r>
    </w:p>
    <w:p w14:paraId="17238EA6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操作步骤说明</w:t>
      </w:r>
    </w:p>
    <w:p w14:paraId="775F40EA">
      <w:pPr>
        <w:pStyle w:val="4"/>
      </w:pPr>
      <w:r>
        <w:t>步骤一：申请特殊作业</w:t>
      </w:r>
    </w:p>
    <w:p w14:paraId="1CD54A15">
      <w:pPr>
        <w:pStyle w:val="11"/>
      </w:pPr>
      <w:r>
        <w:t>登录平台：使用企业账号登录安管平台。</w:t>
      </w:r>
    </w:p>
    <w:p w14:paraId="2093D7D4">
      <w:pPr>
        <w:pStyle w:val="11"/>
      </w:pPr>
      <w:r>
        <w:t>进入审批模块：点击首页顶部【作业审批】 → 【特殊作业审批】。</w:t>
      </w:r>
    </w:p>
    <w:p w14:paraId="6BE7519E">
      <w:pPr>
        <w:pStyle w:val="11"/>
      </w:pPr>
      <w:r>
        <w:t>填写申请表单：</w:t>
      </w:r>
    </w:p>
    <w:p w14:paraId="1C3E1F1B">
      <w:pPr>
        <w:pStyle w:val="11"/>
      </w:pPr>
      <w:r>
        <w:t>作业类型（如动火作业、高空作业等）</w:t>
      </w:r>
    </w:p>
    <w:p w14:paraId="029ADEE8">
      <w:pPr>
        <w:pStyle w:val="11"/>
      </w:pPr>
      <w:r>
        <w:t>作业时间、地点、负责人</w:t>
      </w:r>
    </w:p>
    <w:p w14:paraId="689011B2">
      <w:pPr>
        <w:pStyle w:val="11"/>
      </w:pPr>
      <w:r>
        <w:t>风险评估结果（需上传风险评估表）</w:t>
      </w:r>
    </w:p>
    <w:p w14:paraId="025C8384">
      <w:pPr>
        <w:pStyle w:val="11"/>
      </w:pPr>
      <w:r>
        <w:t>安全措施（如防火措施、防护设备清单）</w:t>
      </w:r>
    </w:p>
    <w:p w14:paraId="32B2D41E">
      <w:pPr>
        <w:pStyle w:val="18"/>
      </w:pPr>
      <w:r>
        <w:t>附件上传（如作业许可证、安全交底记录）</w:t>
      </w:r>
    </w:p>
    <w:p w14:paraId="4F475D23">
      <w:pPr>
        <w:pStyle w:val="11"/>
      </w:pPr>
      <w:r>
        <w:t>提交申请：确认信息无误后点击【提交】，系统自动进入审批流程。</w:t>
      </w:r>
    </w:p>
    <w:p w14:paraId="439410E3">
      <w:pPr>
        <w:pStyle w:val="4"/>
      </w:pPr>
      <w:r>
        <w:t>步骤二：审批流程</w:t>
      </w:r>
    </w:p>
    <w:p w14:paraId="7B79FC01">
      <w:pPr>
        <w:pStyle w:val="11"/>
      </w:pPr>
      <w:r>
        <w:t>审批人接收：</w:t>
      </w:r>
    </w:p>
    <w:p w14:paraId="20396BCC">
      <w:pPr>
        <w:pStyle w:val="11"/>
      </w:pPr>
      <w:r>
        <w:t>系统自动将申请推送给指定审批人（如安全主管、项目负责人）。</w:t>
      </w:r>
    </w:p>
    <w:p w14:paraId="10469E24">
      <w:pPr>
        <w:pStyle w:val="11"/>
      </w:pPr>
      <w:r>
        <w:t>审批人可通过【待办任务】查看申请。</w:t>
      </w:r>
    </w:p>
    <w:p w14:paraId="25879C71">
      <w:pPr>
        <w:pStyle w:val="11"/>
      </w:pPr>
      <w:r>
        <w:t>审批操作：</w:t>
      </w:r>
    </w:p>
    <w:p w14:paraId="35F3204D">
      <w:pPr>
        <w:pStyle w:val="11"/>
      </w:pPr>
      <w:r>
        <w:t>通过：审批人填写审批意见，点击【通过】，系统生成电子审批凭证。</w:t>
      </w:r>
    </w:p>
    <w:p w14:paraId="58BA8360">
      <w:pPr>
        <w:pStyle w:val="11"/>
      </w:pPr>
      <w:r>
        <w:t>驳回：审批人填写驳回原因，点击【驳回】，申请人可重新修改提交。</w:t>
      </w:r>
    </w:p>
    <w:p w14:paraId="1708A6BD">
      <w:pPr>
        <w:pStyle w:val="11"/>
      </w:pPr>
      <w:r>
        <w:t>审批进度跟踪：</w:t>
      </w:r>
    </w:p>
    <w:p w14:paraId="60046B1F">
      <w:pPr>
        <w:pStyle w:val="11"/>
      </w:pPr>
      <w:r>
        <w:t>申请人可在【我的申请】查看审批状态（待审批/已通过/已驳回）。</w:t>
      </w:r>
    </w:p>
    <w:p w14:paraId="0E651086">
      <w:pPr>
        <w:pStyle w:val="4"/>
      </w:pPr>
      <w:r>
        <w:t>步骤三：作业执行与归档</w:t>
      </w:r>
    </w:p>
    <w:p w14:paraId="38E38C10">
      <w:pPr>
        <w:pStyle w:val="11"/>
      </w:pPr>
      <w:r>
        <w:t>作业执行：</w:t>
      </w:r>
    </w:p>
    <w:p w14:paraId="33614073">
      <w:pPr>
        <w:pStyle w:val="11"/>
      </w:pPr>
      <w:r>
        <w:t>通过审批后，作业负责人需携带电子审批凭证至现场执行。</w:t>
      </w:r>
    </w:p>
    <w:p w14:paraId="72B1DF2A">
      <w:pPr>
        <w:pStyle w:val="11"/>
      </w:pPr>
      <w:r>
        <w:t>作业过程中需进行安全交底并留存记录。</w:t>
      </w:r>
    </w:p>
    <w:p w14:paraId="4947C7CF">
      <w:pPr>
        <w:pStyle w:val="11"/>
      </w:pPr>
      <w:r>
        <w:t>作业归档：</w:t>
      </w:r>
    </w:p>
    <w:p w14:paraId="7FC542DE">
      <w:pPr>
        <w:pStyle w:val="11"/>
      </w:pPr>
      <w:r>
        <w:t>作业完成后，负责人需在平台上传【作业完成报告】和【现场照片】。</w:t>
      </w:r>
    </w:p>
    <w:p w14:paraId="5E574872">
      <w:pPr>
        <w:pStyle w:val="11"/>
      </w:pPr>
      <w:r>
        <w:t>系统自动归档审批记录，供后续查阅。</w:t>
      </w:r>
    </w:p>
    <w:p w14:paraId="7EC47D65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常见问题</w:t>
      </w:r>
    </w:p>
    <w:p w14:paraId="73FCBC8F">
      <w:pPr>
        <w:pStyle w:val="11"/>
      </w:pPr>
      <w:r>
        <w:t>Q1：审批超时怎么办？</w:t>
      </w:r>
    </w:p>
    <w:p w14:paraId="48F39AD8">
      <w:pPr>
        <w:pStyle w:val="11"/>
      </w:pPr>
      <w:r>
        <w:t>A：审批人需在24小时内完成审批，超时系统将自动提醒并标记为异常。</w:t>
      </w:r>
    </w:p>
    <w:p w14:paraId="05EC2BFB">
      <w:pPr>
        <w:pStyle w:val="11"/>
      </w:pPr>
      <w:r>
        <w:t>Q2：如何查看历史审批记录？</w:t>
      </w:r>
    </w:p>
    <w:p w14:paraId="14A5B533">
      <w:pPr>
        <w:pStyle w:val="11"/>
      </w:pPr>
      <w:r>
        <w:t>A：在【我的申请】页面选择【历史记录】，可查看所有已审批的作业信息。</w:t>
      </w:r>
    </w:p>
    <w:p w14:paraId="673E58C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附录</w:t>
      </w:r>
    </w:p>
    <w:p w14:paraId="12DD9407">
      <w:pPr>
        <w:pStyle w:val="11"/>
      </w:pPr>
      <w:r>
        <w:t>术语解释</w:t>
      </w:r>
    </w:p>
    <w:p w14:paraId="41B999AA">
      <w:pPr>
        <w:rPr>
          <w:rFonts w:hint="eastAsia"/>
        </w:rPr>
      </w:pPr>
    </w:p>
    <w:p w14:paraId="09E83CE0">
      <w:pPr>
        <w:pStyle w:val="11"/>
      </w:pPr>
      <w:r>
        <w:t>特殊作业：指可能引发重大安全事故的高风险作业类型（如动火、高空、有限空间等）。</w:t>
      </w:r>
    </w:p>
    <w:p w14:paraId="1F6B2F78">
      <w:pPr>
        <w:pStyle w:val="11"/>
      </w:pPr>
      <w:r>
        <w:t>安全交底：作业前对作业人员进行的安全注意事项说明。</w:t>
      </w:r>
    </w:p>
    <w:p w14:paraId="26A56274">
      <w:pPr>
        <w:pStyle w:val="11"/>
      </w:pPr>
      <w:r>
        <w:t>联系方式</w:t>
      </w:r>
    </w:p>
    <w:p w14:paraId="3D4540C2">
      <w:pPr>
        <w:rPr>
          <w:rFonts w:hint="eastAsia"/>
        </w:rPr>
      </w:pPr>
    </w:p>
    <w:p w14:paraId="105871E9">
      <w:pPr>
        <w:pStyle w:val="11"/>
      </w:pPr>
      <w:r>
        <w:t>平台技术支持：400-XXX-XXXX</w:t>
      </w:r>
    </w:p>
    <w:p w14:paraId="27E08EFB">
      <w:pPr>
        <w:pStyle w:val="11"/>
      </w:pPr>
      <w:r>
        <w:t>安全管理咨询：联系企业安全管理部门。</w:t>
      </w:r>
    </w:p>
    <w:p w14:paraId="44ED3DBE">
      <w:pPr>
        <w:pStyle w:val="11"/>
      </w:pPr>
      <w:r>
        <w:t>备注：本说明书基于安管平台V2.3版本，功能可能因版本更新而调整，请以实际系统界面为准。</w:t>
      </w:r>
    </w:p>
    <w:p w14:paraId="44FC0A47">
      <w:pPr>
        <w:rPr>
          <w:rFonts w:hint="eastAsia"/>
        </w:rPr>
      </w:pPr>
    </w:p>
    <w:p w14:paraId="2782E583">
      <w:pPr>
        <w:rPr>
          <w:rFonts w:hint="eastAsia"/>
        </w:rPr>
      </w:pPr>
    </w:p>
    <w:p w14:paraId="1C903AD2">
      <w:pPr>
        <w:pStyle w:val="11"/>
      </w:pPr>
      <w:r>
        <w:t>将上面生成的内容保存为docx文件</w:t>
      </w:r>
    </w:p>
    <w:p w14:paraId="3C42B9CF">
      <w:pPr>
        <w:pStyle w:val="11"/>
      </w:pPr>
      <w:r>
        <w:t>edit</w:t>
      </w:r>
    </w:p>
    <w:p w14:paraId="1459A72E">
      <w:pPr>
        <w:pStyle w:val="11"/>
      </w:pPr>
      <w:r>
        <w:t>Thought for 8.9 seconds</w:t>
      </w:r>
    </w:p>
    <w:p w14:paraId="0E630273">
      <w:pPr>
        <w:rPr>
          <w:rFonts w:hint="eastAsia"/>
        </w:rPr>
      </w:pPr>
    </w:p>
    <w:p w14:paraId="41FC6B68">
      <w:pPr>
        <w:rPr>
          <w:rFonts w:hint="eastAsia"/>
        </w:rPr>
      </w:pPr>
    </w:p>
    <w:p w14:paraId="1CB4885F">
      <w:pPr>
        <w:rPr>
          <w:rFonts w:hint="eastAsia"/>
        </w:rPr>
      </w:pPr>
    </w:p>
    <w:p w14:paraId="24A45CC3">
      <w:pPr>
        <w:rPr>
          <w:rFonts w:hint="eastAsia"/>
        </w:rPr>
      </w:pPr>
    </w:p>
    <w:p w14:paraId="6F0173E0">
      <w:pPr>
        <w:pStyle w:val="11"/>
      </w:pPr>
      <w:r>
        <w:t>目前我无法直接生成或保存文件（如 .docx），但您可以将以下内容复制到 Microsoft Word 或其他文档编辑器中，保存为 .docx 格式。以下是整理后的文本内容，方便您直接粘贴使用：</w:t>
      </w:r>
    </w:p>
    <w:p w14:paraId="4B990916">
      <w:pPr>
        <w:rPr>
          <w:rFonts w:hint="eastAsia"/>
        </w:rPr>
      </w:pPr>
    </w:p>
    <w:p w14:paraId="595195F3">
      <w:pPr>
        <w:pStyle w:val="11"/>
      </w:pPr>
      <w:r>
        <w:t>安管平台使用说明书</w:t>
      </w:r>
    </w:p>
    <w:p w14:paraId="4D130619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平台介绍</w:t>
      </w:r>
    </w:p>
    <w:p w14:paraId="0611B372">
      <w:pPr>
        <w:pStyle w:val="11"/>
      </w:pPr>
      <w:r>
        <w:t>安管平台是一款集安全管理、风险控制、作业审批于一体的数字化管理工具，适用于建筑施工、化工生产、电力运维等高危行业。平台通过流程化审批、实时监控、数据统计等功能，帮助企业实现作业安全标准化管理，降低安全事故风险。</w:t>
      </w:r>
    </w:p>
    <w:p w14:paraId="71744F48">
      <w:pPr>
        <w:rPr>
          <w:rFonts w:hint="eastAsia"/>
        </w:rPr>
      </w:pPr>
    </w:p>
    <w:p w14:paraId="4163FF12">
      <w:pPr>
        <w:pStyle w:val="11"/>
      </w:pPr>
      <w:r>
        <w:t>核心功能：</w:t>
      </w:r>
    </w:p>
    <w:p w14:paraId="57F89154">
      <w:pPr>
        <w:rPr>
          <w:rFonts w:hint="eastAsia"/>
        </w:rPr>
      </w:pPr>
    </w:p>
    <w:p w14:paraId="40AF26A9">
      <w:pPr>
        <w:pStyle w:val="11"/>
      </w:pPr>
      <w:r>
        <w:t>作业审批流程管理</w:t>
      </w:r>
    </w:p>
    <w:p w14:paraId="5F47ADFD">
      <w:pPr>
        <w:pStyle w:val="11"/>
      </w:pPr>
      <w:r>
        <w:t>风险评估与隐患排查</w:t>
      </w:r>
    </w:p>
    <w:p w14:paraId="258FA692">
      <w:pPr>
        <w:pStyle w:val="11"/>
      </w:pPr>
      <w:r>
        <w:t>安全培训与考试管理</w:t>
      </w:r>
    </w:p>
    <w:p w14:paraId="08454BFE">
      <w:pPr>
        <w:pStyle w:val="11"/>
      </w:pPr>
      <w:r>
        <w:t>事故记录与数据分析</w:t>
      </w:r>
    </w:p>
    <w:p w14:paraId="1A01474B">
      <w:pPr>
        <w:pStyle w:val="11"/>
      </w:pPr>
      <w:r>
        <w:t>多部门协同与权限管理</w:t>
      </w:r>
    </w:p>
    <w:p w14:paraId="6087B8FA">
      <w:pPr>
        <w:pStyle w:val="11"/>
      </w:pPr>
      <w:r>
        <w:t>适用范围：</w:t>
      </w:r>
    </w:p>
    <w:p w14:paraId="0884733B">
      <w:pPr>
        <w:rPr>
          <w:rFonts w:hint="eastAsia"/>
        </w:rPr>
      </w:pPr>
    </w:p>
    <w:p w14:paraId="10E62FCB">
      <w:pPr>
        <w:pStyle w:val="11"/>
      </w:pPr>
      <w:r>
        <w:t>特殊作业（如动火作业、高空作业、受限空间作业等）</w:t>
      </w:r>
    </w:p>
    <w:p w14:paraId="660235E5">
      <w:pPr>
        <w:pStyle w:val="11"/>
      </w:pPr>
      <w:r>
        <w:t>日常安全巡检与隐患排查</w:t>
      </w:r>
    </w:p>
    <w:p w14:paraId="5AA55692">
      <w:pPr>
        <w:pStyle w:val="11"/>
      </w:pPr>
      <w:r>
        <w:t>安全培训考核管理</w:t>
      </w:r>
    </w:p>
    <w:p w14:paraId="0E7890E2">
      <w:pPr>
        <w:pStyle w:val="11"/>
      </w:pPr>
      <w:r>
        <w:t>安全事故统计分析</w:t>
      </w:r>
    </w:p>
    <w:p w14:paraId="1B08BBE6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平台基本功能说明</w:t>
      </w:r>
    </w:p>
    <w:p w14:paraId="6A072FD3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作业审批管理</w:t>
      </w:r>
    </w:p>
    <w:p w14:paraId="5E42B157">
      <w:pPr>
        <w:pStyle w:val="11"/>
      </w:pPr>
      <w:r>
        <w:t>功能描述：支持各类作业申请、审批、跟踪、归档全流程管理。</w:t>
      </w:r>
    </w:p>
    <w:p w14:paraId="25B2AF7D">
      <w:pPr>
        <w:pStyle w:val="11"/>
      </w:pPr>
      <w:r>
        <w:t>适用场景：动火作业、吊装作业、临时用电等需审批的作业。</w:t>
      </w:r>
    </w:p>
    <w:p w14:paraId="3AE29482">
      <w:pPr>
        <w:pStyle w:val="11"/>
      </w:pPr>
      <w:r>
        <w:t>操作入口：首页顶部导航栏【作业审批】。</w:t>
      </w:r>
    </w:p>
    <w:p w14:paraId="77CB7CE1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风险评估与隐患排查</w:t>
      </w:r>
    </w:p>
    <w:p w14:paraId="60BE7C7B">
      <w:pPr>
        <w:pStyle w:val="11"/>
      </w:pPr>
      <w:r>
        <w:t>功能描述：提供风险评估表单模板，支持隐患上报、整改跟踪。</w:t>
      </w:r>
    </w:p>
    <w:p w14:paraId="51EF1116">
      <w:pPr>
        <w:pStyle w:val="11"/>
      </w:pPr>
      <w:r>
        <w:t>适用场景：日常安全巡检、设备检查、环境风险评估。</w:t>
      </w:r>
    </w:p>
    <w:p w14:paraId="06CDF32C">
      <w:pPr>
        <w:pStyle w:val="11"/>
      </w:pPr>
      <w:r>
        <w:t>操作入口：侧边栏【风险评估】或【隐患排查】。</w:t>
      </w:r>
    </w:p>
    <w:p w14:paraId="4011CCE1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安全培训与考试</w:t>
      </w:r>
    </w:p>
    <w:p w14:paraId="3F90F8D0">
      <w:pPr>
        <w:pStyle w:val="11"/>
      </w:pPr>
      <w:r>
        <w:t>功能描述：支持在线安全培训课程、考试题库管理、成绩统计。</w:t>
      </w:r>
    </w:p>
    <w:p w14:paraId="481B3FE7">
      <w:pPr>
        <w:pStyle w:val="11"/>
      </w:pPr>
      <w:r>
        <w:t>适用场景：新员工入职培训、特种作业人员考核。</w:t>
      </w:r>
    </w:p>
    <w:p w14:paraId="04804A31">
      <w:pPr>
        <w:pStyle w:val="11"/>
      </w:pPr>
      <w:r>
        <w:t>操作入口：侧边栏【安全培训】。</w:t>
      </w:r>
    </w:p>
    <w:p w14:paraId="2F7507D6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数据统计与报表</w:t>
      </w:r>
    </w:p>
    <w:p w14:paraId="0F2169AA">
      <w:pPr>
        <w:pStyle w:val="11"/>
      </w:pPr>
      <w:r>
        <w:t>功能描述：生成安全作业统计报表、事故分析图表、合规性报告。</w:t>
      </w:r>
    </w:p>
    <w:p w14:paraId="033F5B6C">
      <w:pPr>
        <w:pStyle w:val="11"/>
      </w:pPr>
      <w:r>
        <w:t>适用场景：管理层安全决策支持、安全绩效评估。</w:t>
      </w:r>
    </w:p>
    <w:p w14:paraId="62106F3E">
      <w:pPr>
        <w:pStyle w:val="11"/>
      </w:pPr>
      <w:r>
        <w:t>操作入口：侧边栏【数据报表】。</w:t>
      </w:r>
    </w:p>
    <w:p w14:paraId="7CC520DA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特殊作业审批模块操作指南</w:t>
      </w:r>
    </w:p>
    <w:p w14:paraId="62ED9AEB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模块入口</w:t>
      </w:r>
    </w:p>
    <w:p w14:paraId="4D55C0B7">
      <w:pPr>
        <w:pStyle w:val="11"/>
      </w:pPr>
      <w:r>
        <w:t>路径：首页 → 顶部导航栏【作业审批】 → 选择【特殊作业审批】。</w:t>
      </w:r>
    </w:p>
    <w:p w14:paraId="564BDDD8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操作步骤说明</w:t>
      </w:r>
    </w:p>
    <w:p w14:paraId="37114365">
      <w:pPr>
        <w:pStyle w:val="11"/>
      </w:pPr>
      <w:r>
        <w:t>步骤一：申请特殊作业</w:t>
      </w:r>
    </w:p>
    <w:p w14:paraId="7EA0771D">
      <w:pPr>
        <w:pStyle w:val="11"/>
      </w:pPr>
      <w:r>
        <w:t>登录平台：使用企业账号登录安管平台。</w:t>
      </w:r>
    </w:p>
    <w:p w14:paraId="651DF8B4">
      <w:pPr>
        <w:pStyle w:val="11"/>
      </w:pPr>
      <w:r>
        <w:t>进入审批模块：点击首页顶部【作业审批】 → 【特殊作业审批】。</w:t>
      </w:r>
    </w:p>
    <w:p w14:paraId="43285CDB">
      <w:pPr>
        <w:pStyle w:val="11"/>
      </w:pPr>
      <w:r>
        <w:t>填写申请表单：</w:t>
      </w:r>
    </w:p>
    <w:p w14:paraId="5731054E">
      <w:pPr>
        <w:pStyle w:val="11"/>
      </w:pPr>
      <w:r>
        <w:t>作业类型（如动火作业、高空作业等）</w:t>
      </w:r>
    </w:p>
    <w:p w14:paraId="21825455">
      <w:pPr>
        <w:pStyle w:val="11"/>
      </w:pPr>
      <w:r>
        <w:t>作业时间、地点、负责人</w:t>
      </w:r>
    </w:p>
    <w:p w14:paraId="1BD29B88">
      <w:pPr>
        <w:pStyle w:val="11"/>
      </w:pPr>
      <w:r>
        <w:t>风险评估结果（需上传风险评估表）</w:t>
      </w:r>
    </w:p>
    <w:p w14:paraId="3853D549">
      <w:pPr>
        <w:pStyle w:val="11"/>
      </w:pPr>
      <w:r>
        <w:t>安全措施（如防火措施、防护设备清单）</w:t>
      </w:r>
    </w:p>
    <w:p w14:paraId="264AAEBE">
      <w:pPr>
        <w:pStyle w:val="18"/>
      </w:pPr>
      <w:r>
        <w:t>附件上传（如作业许可证、安全交底记录）</w:t>
      </w:r>
    </w:p>
    <w:p w14:paraId="649D20DE">
      <w:pPr>
        <w:pStyle w:val="11"/>
      </w:pPr>
      <w:r>
        <w:t>提交申请：确认信息无误后点击【提交】，系统自动进入审批流程。</w:t>
      </w:r>
    </w:p>
    <w:p w14:paraId="3B5FA17B">
      <w:pPr>
        <w:pStyle w:val="4"/>
      </w:pPr>
      <w:r>
        <w:t>步骤二：审批流程</w:t>
      </w:r>
    </w:p>
    <w:p w14:paraId="7B1D1808">
      <w:pPr>
        <w:pStyle w:val="11"/>
      </w:pPr>
      <w:r>
        <w:t>审批人接收：</w:t>
      </w:r>
    </w:p>
    <w:p w14:paraId="1331DD7F">
      <w:pPr>
        <w:pStyle w:val="11"/>
      </w:pPr>
      <w:r>
        <w:t>系统自动将申请推送给指定审批人（如安全主管、项目负责人）。</w:t>
      </w:r>
    </w:p>
    <w:p w14:paraId="51AB2384">
      <w:pPr>
        <w:pStyle w:val="11"/>
      </w:pPr>
      <w:r>
        <w:t>审批人可通过【待办任务】查看申请。</w:t>
      </w:r>
    </w:p>
    <w:p w14:paraId="0F0DFD1F">
      <w:pPr>
        <w:pStyle w:val="11"/>
      </w:pPr>
      <w:r>
        <w:t>审批操作：</w:t>
      </w:r>
    </w:p>
    <w:p w14:paraId="2D225D4C">
      <w:pPr>
        <w:pStyle w:val="11"/>
      </w:pPr>
      <w:r>
        <w:t>通过：审批人填写审批意见，点击【通过】，系统生成电子审批凭证。</w:t>
      </w:r>
    </w:p>
    <w:p w14:paraId="20EA490A">
      <w:pPr>
        <w:pStyle w:val="11"/>
      </w:pPr>
      <w:r>
        <w:t>驳回：审批人填写驳回原因，点击【驳回】，申请人可重新修改提交。</w:t>
      </w:r>
    </w:p>
    <w:p w14:paraId="28743AA0">
      <w:pPr>
        <w:pStyle w:val="11"/>
      </w:pPr>
      <w:r>
        <w:t>审批进度跟踪：</w:t>
      </w:r>
    </w:p>
    <w:p w14:paraId="7F5EFB26">
      <w:pPr>
        <w:pStyle w:val="11"/>
      </w:pPr>
      <w:r>
        <w:t>申请人可在【我的申请】查看审批状态（待审批/已通过/已驳回）。</w:t>
      </w:r>
    </w:p>
    <w:p w14:paraId="4A7401C4">
      <w:pPr>
        <w:pStyle w:val="4"/>
      </w:pPr>
      <w:r>
        <w:t>步骤三：作业执行与归档</w:t>
      </w:r>
    </w:p>
    <w:p w14:paraId="08E35198">
      <w:pPr>
        <w:pStyle w:val="11"/>
      </w:pPr>
      <w:r>
        <w:t>作业执行：</w:t>
      </w:r>
    </w:p>
    <w:p w14:paraId="6A40DD1D">
      <w:pPr>
        <w:pStyle w:val="11"/>
      </w:pPr>
      <w:r>
        <w:t>通过审批后，作业负责人需携带电子审批凭证至现场执行。</w:t>
      </w:r>
    </w:p>
    <w:p w14:paraId="66B77F87">
      <w:pPr>
        <w:pStyle w:val="11"/>
      </w:pPr>
      <w:r>
        <w:t>作业过程中需进行安全交底并留存记录。</w:t>
      </w:r>
    </w:p>
    <w:p w14:paraId="68583005">
      <w:pPr>
        <w:pStyle w:val="11"/>
      </w:pPr>
      <w:r>
        <w:t>作业归档：</w:t>
      </w:r>
    </w:p>
    <w:p w14:paraId="552397E9">
      <w:pPr>
        <w:pStyle w:val="11"/>
      </w:pPr>
      <w:r>
        <w:t>作业完成后，负责人需在平台上传【作业完成报告】和【现场照片】。</w:t>
      </w:r>
    </w:p>
    <w:p w14:paraId="7705F3FB">
      <w:pPr>
        <w:pStyle w:val="11"/>
      </w:pPr>
      <w:r>
        <w:t>系统自动归档审批记录，供后续查阅。</w:t>
      </w:r>
    </w:p>
    <w:p w14:paraId="62D97277">
      <w:pPr>
        <w:pStyle w:val="3"/>
      </w:pPr>
      <w:r>
        <w:t>3. 常见问题</w:t>
      </w:r>
    </w:p>
    <w:p w14:paraId="6CE0A1E2">
      <w:pPr>
        <w:pStyle w:val="11"/>
      </w:pPr>
      <w:r>
        <w:t>Q1：审批超时怎么办？</w:t>
      </w:r>
    </w:p>
    <w:p w14:paraId="2BC547B6">
      <w:pPr>
        <w:pStyle w:val="11"/>
      </w:pPr>
      <w:r>
        <w:t>A：审批人需在24小时内完成审批，超时系统将自动提醒并标记为异常。</w:t>
      </w:r>
    </w:p>
    <w:p w14:paraId="42AB096F">
      <w:pPr>
        <w:pStyle w:val="11"/>
      </w:pPr>
      <w:r>
        <w:t>Q2：如何查看历史审批记录？</w:t>
      </w:r>
    </w:p>
    <w:p w14:paraId="5A88C9AB">
      <w:pPr>
        <w:pStyle w:val="11"/>
      </w:pPr>
      <w:r>
        <w:t>A：在【我的申请】页面选择【历史记录】，可查看所有已审批的作业信息。</w:t>
      </w:r>
    </w:p>
    <w:p w14:paraId="002196CD">
      <w:pPr>
        <w:pStyle w:val="2"/>
      </w:pPr>
      <w:r>
        <w:t>四、附录</w:t>
      </w:r>
    </w:p>
    <w:p w14:paraId="6AE3A728">
      <w:pPr>
        <w:pStyle w:val="11"/>
      </w:pPr>
      <w:r>
        <w:t>术语解释</w:t>
      </w:r>
    </w:p>
    <w:p w14:paraId="0E371240">
      <w:pPr>
        <w:rPr>
          <w:rFonts w:hint="eastAsia"/>
        </w:rPr>
      </w:pPr>
    </w:p>
    <w:p w14:paraId="76969491">
      <w:pPr>
        <w:pStyle w:val="11"/>
      </w:pPr>
      <w:r>
        <w:t>特殊作业：指可能引发重大安全事故的高风险作业类型（如动火、高空、有限空间等）。</w:t>
      </w:r>
    </w:p>
    <w:p w14:paraId="3412B9F6">
      <w:pPr>
        <w:pStyle w:val="11"/>
      </w:pPr>
      <w:r>
        <w:t>安全交底：作业前对作业人员进行的安全注意事项说明。</w:t>
      </w:r>
    </w:p>
    <w:p w14:paraId="493A1AD6">
      <w:pPr>
        <w:pStyle w:val="11"/>
      </w:pPr>
      <w:r>
        <w:t>联系方式</w:t>
      </w:r>
    </w:p>
    <w:p w14:paraId="0E8C2742">
      <w:pPr>
        <w:rPr>
          <w:rFonts w:hint="eastAsia"/>
        </w:rPr>
      </w:pPr>
    </w:p>
    <w:p w14:paraId="7692C2C8">
      <w:pPr>
        <w:pStyle w:val="11"/>
      </w:pPr>
      <w:r>
        <w:t>平台技术支持：400-XXX-XXXX</w:t>
      </w:r>
    </w:p>
    <w:p w14:paraId="1AB03937">
      <w:pPr>
        <w:pStyle w:val="11"/>
      </w:pPr>
      <w:r>
        <w:t>安全管理咨询：联系企业安全管理部门。</w:t>
      </w:r>
    </w:p>
    <w:p w14:paraId="695B6B0C">
      <w:pPr>
        <w:pStyle w:val="11"/>
      </w:pPr>
      <w:r>
        <w:t>备注：本说明书基于安管平台V2.3版本，功能可能因版本更新而调整，请以实际系统界面为准。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B3D43"/>
    <w:multiLevelType w:val="singleLevel"/>
    <w:tmpl w:val="D3BB3D4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E9B981EE"/>
    <w:multiLevelType w:val="singleLevel"/>
    <w:tmpl w:val="E9B981E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18811F6E"/>
    <w:multiLevelType w:val="singleLevel"/>
    <w:tmpl w:val="18811F6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23464313"/>
    <w:multiLevelType w:val="singleLevel"/>
    <w:tmpl w:val="2346431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26E21CB4"/>
    <w:multiLevelType w:val="singleLevel"/>
    <w:tmpl w:val="26E21CB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57B0FF66"/>
    <w:multiLevelType w:val="singleLevel"/>
    <w:tmpl w:val="57B0FF6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C0CD0"/>
    <w:rsid w:val="5D8C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TML Code"/>
    <w:basedOn w:val="16"/>
    <w:uiPriority w:val="0"/>
    <w:rPr>
      <w:rFonts w:ascii="Courier New" w:hAnsi="Courier New"/>
      <w:sz w:val="20"/>
    </w:rPr>
  </w:style>
  <w:style w:type="paragraph" w:customStyle="1" w:styleId="18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2026-01-20T00:20:00Z</dcterms:created>
  <dc:creator>刘家珺</dc:creator>
  <cp:lastModifiedBy>刘家珺</cp:lastModifiedBy>
  <dcterms:modified xsi:type="dcterms:W3CDTF">2026-01-20T00:22:45Z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7F285082E4C84CCE8C3784C13E7E15AB_11</vt:lpwstr>
  </property>
  <property fmtid="{D5CDD505-2E9C-101B-9397-08002B2CF9AE}" pid="4" name="KSOTemplateDocerSaveRecord">
    <vt:lpwstr>eyJoZGlkIjoiNjhiZGMwNzdlMzNjNzc0YTU3OGZkODUzYzc2ZGNkYmEiLCJ1c2VySWQiOiIzMDUzNDcwNTcifQ==</vt:lpwstr>
  </property>
</Properties>
</file>