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472" w:rsidRDefault="00F26472" w:rsidP="00D50D7F">
      <w:pPr>
        <w:spacing w:line="520" w:lineRule="exact"/>
        <w:jc w:val="center"/>
        <w:rPr>
          <w:rFonts w:ascii="方正仿宋简体" w:eastAsia="方正仿宋简体" w:hAnsi="华文中宋"/>
          <w:sz w:val="32"/>
          <w:szCs w:val="32"/>
        </w:rPr>
      </w:pPr>
    </w:p>
    <w:p w:rsidR="00F26472" w:rsidRDefault="00F26472" w:rsidP="00D50D7F">
      <w:pPr>
        <w:spacing w:line="520" w:lineRule="exact"/>
        <w:jc w:val="center"/>
        <w:rPr>
          <w:rFonts w:ascii="方正仿宋简体" w:eastAsia="方正仿宋简体" w:hAnsi="华文中宋"/>
          <w:sz w:val="32"/>
          <w:szCs w:val="32"/>
        </w:rPr>
      </w:pPr>
    </w:p>
    <w:p w:rsidR="00F26472" w:rsidRDefault="00F26472" w:rsidP="00D50D7F">
      <w:pPr>
        <w:spacing w:line="520" w:lineRule="exact"/>
        <w:jc w:val="center"/>
        <w:rPr>
          <w:rFonts w:ascii="方正仿宋简体" w:eastAsia="方正仿宋简体" w:hAnsi="华文中宋"/>
          <w:sz w:val="32"/>
          <w:szCs w:val="32"/>
        </w:rPr>
      </w:pPr>
    </w:p>
    <w:p w:rsidR="00D50D7F" w:rsidRDefault="007A514D" w:rsidP="00D50D7F">
      <w:pPr>
        <w:spacing w:line="640" w:lineRule="exact"/>
        <w:jc w:val="center"/>
        <w:rPr>
          <w:rFonts w:ascii="方正小标宋简体" w:eastAsia="方正小标宋简体"/>
          <w:b/>
          <w:bCs/>
          <w:color w:val="000000"/>
          <w:sz w:val="36"/>
          <w:szCs w:val="36"/>
        </w:rPr>
      </w:pPr>
      <w:sdt>
        <w:sdtPr>
          <w:rPr>
            <w:rFonts w:ascii="方正小标宋简体" w:eastAsia="方正小标宋简体"/>
            <w:b/>
            <w:bCs/>
            <w:sz w:val="36"/>
            <w:szCs w:val="36"/>
            <w:shd w:val="pct15" w:color="auto" w:fill="FFFFFF"/>
          </w:rPr>
          <w:tag w:val="text"/>
          <w:id w:val="18115520"/>
          <w:placeholder>
            <w:docPart w:val="DefaultPlaceholder_22675703"/>
          </w:placeholder>
          <w:text/>
        </w:sdtPr>
        <w:sdtContent>
          <w:r w:rsidR="007E5E86">
            <w:rPr>
              <w:rFonts w:ascii="方正小标宋简体" w:eastAsia="方正小标宋简体"/>
              <w:b/>
              <w:bCs/>
              <w:sz w:val="36"/>
              <w:szCs w:val="36"/>
              <w:shd w:val="pct15" w:color="auto" w:fill="FFFFFF"/>
            </w:rPr>
            <w:t>2013</w:t>
          </w:r>
        </w:sdtContent>
      </w:sdt>
      <w:r w:rsidR="001717ED"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年</w:t>
      </w:r>
      <w:r w:rsidR="004D4A13"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度</w:t>
      </w:r>
      <w:r w:rsidR="00D50D7F"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全省地方国有企业</w:t>
      </w:r>
    </w:p>
    <w:p w:rsidR="00D50D7F" w:rsidRDefault="00D50D7F" w:rsidP="00D50D7F">
      <w:pPr>
        <w:spacing w:line="640" w:lineRule="exact"/>
        <w:jc w:val="center"/>
        <w:rPr>
          <w:rFonts w:ascii="方正小标宋简体" w:eastAsia="方正小标宋简体"/>
          <w:b/>
          <w:bCs/>
          <w:color w:val="000000"/>
          <w:sz w:val="36"/>
          <w:szCs w:val="36"/>
          <w:u w:val="single"/>
        </w:rPr>
      </w:pPr>
      <w:r>
        <w:rPr>
          <w:rFonts w:ascii="方正小标宋简体" w:eastAsia="方正小标宋简体" w:hint="eastAsia"/>
          <w:b/>
          <w:bCs/>
          <w:color w:val="000000"/>
          <w:sz w:val="36"/>
          <w:szCs w:val="36"/>
        </w:rPr>
        <w:t>经济运行情况简报</w:t>
      </w:r>
    </w:p>
    <w:p w:rsidR="00D50D7F" w:rsidRDefault="00D50D7F" w:rsidP="00D50D7F">
      <w:pPr>
        <w:spacing w:line="640" w:lineRule="exact"/>
        <w:rPr>
          <w:rFonts w:ascii="方正仿宋简体" w:eastAsia="方正仿宋简体"/>
          <w:color w:val="000000"/>
          <w:sz w:val="32"/>
        </w:rPr>
      </w:pPr>
    </w:p>
    <w:p w:rsidR="00D50D7F" w:rsidRPr="008C3677" w:rsidRDefault="007A514D" w:rsidP="001717ED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sdt>
        <w:sdtPr>
          <w:rPr>
            <w:rFonts w:ascii="仿宋_GB2312" w:eastAsia="仿宋_GB2312"/>
            <w:sz w:val="32"/>
            <w:szCs w:val="32"/>
            <w:shd w:val="pct15" w:color="auto" w:fill="FFFFFF"/>
          </w:rPr>
          <w:tag w:val="text"/>
          <w:id w:val="1811552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2013</w:t>
          </w:r>
        </w:sdtContent>
      </w:sdt>
      <w:r w:rsidR="001717ED" w:rsidRPr="008C3677">
        <w:rPr>
          <w:rFonts w:ascii="仿宋_GB2312" w:eastAsia="仿宋_GB2312" w:hint="eastAsia"/>
          <w:sz w:val="32"/>
          <w:szCs w:val="32"/>
        </w:rPr>
        <w:t>年</w:t>
      </w:r>
      <w:r w:rsidR="00D50D7F" w:rsidRPr="008C3677">
        <w:rPr>
          <w:rFonts w:ascii="仿宋_GB2312" w:eastAsia="仿宋_GB2312" w:hint="eastAsia"/>
          <w:sz w:val="32"/>
          <w:szCs w:val="32"/>
        </w:rPr>
        <w:t>，</w:t>
      </w:r>
      <w:r w:rsidR="00C94DA7" w:rsidRPr="008C3677">
        <w:rPr>
          <w:rFonts w:ascii="仿宋_GB2312" w:eastAsia="仿宋_GB2312" w:hint="eastAsia"/>
          <w:sz w:val="32"/>
          <w:szCs w:val="32"/>
        </w:rPr>
        <w:t>我省地方国有企业紧紧围绕</w:t>
      </w:r>
      <w:r w:rsidR="00C94DA7" w:rsidRPr="008C3677">
        <w:rPr>
          <w:rFonts w:ascii="仿宋_GB2312" w:eastAsia="仿宋_GB2312"/>
          <w:sz w:val="32"/>
          <w:szCs w:val="32"/>
        </w:rPr>
        <w:t>稳中求进工作总基调，积极应对复杂多变的国内外经济形势，</w:t>
      </w:r>
      <w:r w:rsidR="008C3677">
        <w:rPr>
          <w:rFonts w:ascii="仿宋_GB2312" w:eastAsia="仿宋_GB2312" w:hint="eastAsia"/>
          <w:sz w:val="32"/>
          <w:szCs w:val="32"/>
        </w:rPr>
        <w:t>采取各种有效措施，</w:t>
      </w:r>
      <w:r w:rsidR="00C94DA7" w:rsidRPr="008C3677">
        <w:rPr>
          <w:rFonts w:ascii="仿宋_GB2312" w:eastAsia="仿宋_GB2312"/>
          <w:sz w:val="32"/>
          <w:szCs w:val="32"/>
        </w:rPr>
        <w:t>着力保增长、抓改革、调结构、促转型、强管理，</w:t>
      </w:r>
      <w:r w:rsidR="00AA6F89" w:rsidRPr="008C3677">
        <w:rPr>
          <w:rFonts w:ascii="仿宋_GB2312" w:eastAsia="仿宋_GB2312" w:hint="eastAsia"/>
          <w:sz w:val="32"/>
          <w:szCs w:val="32"/>
        </w:rPr>
        <w:t>开拓进取，扎实工作，企业</w:t>
      </w:r>
      <w:r w:rsidR="00D50D7F" w:rsidRPr="008C3677">
        <w:rPr>
          <w:rFonts w:ascii="仿宋_GB2312" w:eastAsia="仿宋_GB2312" w:hint="eastAsia"/>
          <w:sz w:val="32"/>
          <w:szCs w:val="32"/>
        </w:rPr>
        <w:t>生产经营</w:t>
      </w:r>
      <w:r w:rsidR="00D26CBA" w:rsidRPr="008C3677">
        <w:rPr>
          <w:rFonts w:ascii="仿宋_GB2312" w:eastAsia="仿宋_GB2312" w:hint="eastAsia"/>
          <w:sz w:val="32"/>
          <w:szCs w:val="32"/>
        </w:rPr>
        <w:t>继续保持增长</w:t>
      </w:r>
      <w:r w:rsidR="005918DE" w:rsidRPr="008C3677">
        <w:rPr>
          <w:rFonts w:ascii="仿宋_GB2312" w:eastAsia="仿宋_GB2312" w:hint="eastAsia"/>
          <w:sz w:val="32"/>
          <w:szCs w:val="32"/>
        </w:rPr>
        <w:t>态势</w:t>
      </w:r>
      <w:r w:rsidR="00F745B4" w:rsidRPr="008C3677">
        <w:rPr>
          <w:rFonts w:ascii="仿宋_GB2312" w:eastAsia="仿宋_GB2312" w:hint="eastAsia"/>
          <w:sz w:val="32"/>
          <w:szCs w:val="32"/>
        </w:rPr>
        <w:t>。</w:t>
      </w:r>
    </w:p>
    <w:p w:rsidR="00D50D7F" w:rsidRDefault="00D50D7F" w:rsidP="00D50D7F">
      <w:pPr>
        <w:spacing w:line="600" w:lineRule="exact"/>
        <w:ind w:firstLineChars="200" w:firstLine="640"/>
        <w:rPr>
          <w:rFonts w:ascii="黑体" w:eastAsia="黑体"/>
          <w:bCs/>
          <w:sz w:val="32"/>
        </w:rPr>
      </w:pPr>
      <w:r>
        <w:rPr>
          <w:rFonts w:ascii="黑体" w:eastAsia="黑体" w:hint="eastAsia"/>
          <w:bCs/>
          <w:sz w:val="32"/>
        </w:rPr>
        <w:t>一、全省地方国有企业生产经营</w:t>
      </w:r>
      <w:sdt>
        <w:sdtPr>
          <w:rPr>
            <w:rFonts w:ascii="黑体" w:eastAsia="黑体" w:hint="eastAsia"/>
            <w:bCs/>
            <w:sz w:val="32"/>
            <w:shd w:val="pct15" w:color="auto" w:fill="FFFFFF"/>
          </w:rPr>
          <w:tag w:val="text"/>
          <w:id w:val="18115524"/>
          <w:placeholder>
            <w:docPart w:val="DefaultPlaceholder_22675703"/>
          </w:placeholder>
          <w:text/>
        </w:sdtPr>
        <w:sdtContent>
          <w:r w:rsidR="007E5E86">
            <w:rPr>
              <w:rFonts w:ascii="黑体" w:eastAsia="黑体" w:hint="eastAsia"/>
              <w:bCs/>
              <w:sz w:val="32"/>
              <w:shd w:val="pct15" w:color="auto" w:fill="FFFFFF"/>
            </w:rPr>
            <w:t>继续增长</w:t>
          </w:r>
        </w:sdtContent>
      </w:sdt>
    </w:p>
    <w:p w:rsidR="00D50D7F" w:rsidRDefault="00D50D7F" w:rsidP="00D50D7F">
      <w:pPr>
        <w:spacing w:line="640" w:lineRule="exact"/>
        <w:ind w:firstLineChars="196" w:firstLine="630"/>
        <w:rPr>
          <w:rFonts w:ascii="方正仿宋简体" w:eastAsia="方正仿宋简体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（一）资产规模和所有者权益</w:t>
      </w:r>
      <w:r w:rsidR="00610A92" w:rsidRPr="00252F09">
        <w:rPr>
          <w:rFonts w:ascii="楷体_GB2312" w:eastAsia="楷体_GB2312" w:hint="eastAsia"/>
          <w:b/>
          <w:bCs/>
          <w:strike/>
          <w:sz w:val="32"/>
        </w:rPr>
        <w:t>同比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526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继续增长，增速放缓</w:t>
          </w:r>
        </w:sdtContent>
      </w:sdt>
      <w:r>
        <w:rPr>
          <w:rFonts w:ascii="楷体_GB2312" w:eastAsia="楷体_GB2312" w:hint="eastAsia"/>
          <w:b/>
          <w:bCs/>
          <w:sz w:val="32"/>
        </w:rPr>
        <w:t>。</w:t>
      </w:r>
      <w:r>
        <w:rPr>
          <w:rFonts w:ascii="仿宋_GB2312" w:eastAsia="仿宋_GB2312" w:hint="eastAsia"/>
          <w:sz w:val="32"/>
          <w:szCs w:val="32"/>
        </w:rPr>
        <w:t>截止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2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12</w:t>
          </w:r>
        </w:sdtContent>
      </w:sdt>
      <w:r w:rsidR="002A7F60"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底，全省地方国有企业资产总额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0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>
        <w:rPr>
          <w:rFonts w:ascii="仿宋_GB2312" w:eastAsia="仿宋_GB2312" w:hint="eastAsia"/>
          <w:sz w:val="32"/>
          <w:szCs w:val="32"/>
        </w:rPr>
        <w:t>%，所有者权益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4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>
        <w:rPr>
          <w:rFonts w:ascii="仿宋_GB2312" w:eastAsia="仿宋_GB2312" w:hint="eastAsia"/>
          <w:sz w:val="32"/>
          <w:szCs w:val="32"/>
        </w:rPr>
        <w:t>%。其中：市州企业（含县区）资产总额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38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元，所有者权益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0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21</w:t>
          </w:r>
        </w:sdtContent>
      </w:sdt>
      <w:r>
        <w:rPr>
          <w:rFonts w:ascii="仿宋_GB2312" w:eastAsia="仿宋_GB2312" w:hint="eastAsia"/>
          <w:sz w:val="32"/>
          <w:szCs w:val="32"/>
        </w:rPr>
        <w:t>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B21DB">
        <w:rPr>
          <w:rFonts w:ascii="仿宋_GB2312" w:eastAsia="仿宋_GB2312" w:hint="eastAsia"/>
          <w:sz w:val="32"/>
          <w:szCs w:val="32"/>
        </w:rPr>
        <w:t>市</w:t>
      </w:r>
      <w:r w:rsidR="003A17FF">
        <w:rPr>
          <w:rFonts w:ascii="仿宋_GB2312" w:eastAsia="仿宋_GB2312" w:hint="eastAsia"/>
          <w:sz w:val="32"/>
          <w:szCs w:val="32"/>
        </w:rPr>
        <w:t>资产总额超过</w:t>
      </w:r>
      <w:r w:rsidR="00F23767">
        <w:rPr>
          <w:rFonts w:ascii="仿宋_GB2312" w:eastAsia="仿宋_GB2312" w:hint="eastAsia"/>
          <w:sz w:val="32"/>
          <w:szCs w:val="32"/>
        </w:rPr>
        <w:t>万</w:t>
      </w:r>
      <w:r w:rsidR="003A17FF">
        <w:rPr>
          <w:rFonts w:ascii="仿宋_GB2312" w:eastAsia="仿宋_GB2312" w:hint="eastAsia"/>
          <w:sz w:val="32"/>
          <w:szCs w:val="32"/>
        </w:rPr>
        <w:t>亿元</w:t>
      </w:r>
      <w:r w:rsidR="00EB21DB">
        <w:rPr>
          <w:rFonts w:ascii="仿宋_GB2312" w:eastAsia="仿宋_GB2312" w:hint="eastAsia"/>
          <w:sz w:val="32"/>
          <w:szCs w:val="32"/>
        </w:rPr>
        <w:t>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6"/>
          <w:placeholder>
            <w:docPart w:val="DefaultPlaceholder_22675703"/>
          </w:placeholder>
          <w:text/>
        </w:sdtPr>
        <w:sdtContent>
          <w:r w:rsidR="007E5E86" w:rsidRPr="00EF46B5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XXX亿</w:t>
          </w:r>
        </w:sdtContent>
      </w:sdt>
      <w:r w:rsidR="00EF46B5" w:rsidRPr="00EF46B5">
        <w:rPr>
          <w:rFonts w:ascii="仿宋_GB2312" w:eastAsia="仿宋_GB2312" w:hint="eastAsia"/>
          <w:sz w:val="32"/>
          <w:szCs w:val="32"/>
        </w:rPr>
        <w:t>元</w:t>
      </w:r>
      <w:r w:rsidR="00F23767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48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510A72">
        <w:rPr>
          <w:rFonts w:ascii="仿宋_GB2312" w:eastAsia="仿宋_GB2312" w:hint="eastAsia"/>
          <w:sz w:val="32"/>
          <w:szCs w:val="32"/>
        </w:rPr>
        <w:t>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B21DB">
        <w:rPr>
          <w:rFonts w:ascii="仿宋_GB2312" w:eastAsia="仿宋_GB2312" w:hint="eastAsia"/>
          <w:sz w:val="32"/>
          <w:szCs w:val="32"/>
        </w:rPr>
        <w:t>个市州</w:t>
      </w:r>
      <w:r w:rsidR="00F23767">
        <w:rPr>
          <w:rFonts w:ascii="仿宋_GB2312" w:eastAsia="仿宋_GB2312" w:hint="eastAsia"/>
          <w:sz w:val="32"/>
          <w:szCs w:val="32"/>
        </w:rPr>
        <w:t>资产超过千亿元</w:t>
      </w:r>
      <w:r w:rsidR="003A17FF">
        <w:rPr>
          <w:rFonts w:ascii="仿宋_GB2312" w:eastAsia="仿宋_GB2312" w:hint="eastAsia"/>
          <w:sz w:val="32"/>
          <w:szCs w:val="32"/>
        </w:rPr>
        <w:t>,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2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3A17FF">
        <w:rPr>
          <w:rFonts w:ascii="仿宋_GB2312" w:eastAsia="仿宋_GB2312" w:hint="eastAsia"/>
          <w:sz w:val="32"/>
          <w:szCs w:val="32"/>
        </w:rPr>
        <w:t>个市州资产总量占全省市州资产总量的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3A17FF">
        <w:rPr>
          <w:rFonts w:ascii="仿宋_GB2312" w:eastAsia="仿宋_GB2312" w:hint="eastAsia"/>
          <w:sz w:val="32"/>
          <w:szCs w:val="32"/>
        </w:rPr>
        <w:t>%</w:t>
      </w:r>
      <w:r w:rsidR="00B742E8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B742E8">
        <w:rPr>
          <w:rFonts w:ascii="仿宋_GB2312" w:eastAsia="仿宋_GB2312" w:hint="eastAsia"/>
          <w:sz w:val="32"/>
          <w:szCs w:val="32"/>
        </w:rPr>
        <w:t>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5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14</w:t>
          </w:r>
        </w:sdtContent>
      </w:sdt>
      <w:r w:rsidR="00B742E8">
        <w:rPr>
          <w:rFonts w:ascii="仿宋_GB2312" w:eastAsia="仿宋_GB2312" w:hint="eastAsia"/>
          <w:sz w:val="32"/>
          <w:szCs w:val="32"/>
        </w:rPr>
        <w:t>个市州</w:t>
      </w:r>
      <w:r w:rsidR="00B8736B">
        <w:rPr>
          <w:rFonts w:ascii="仿宋_GB2312" w:eastAsia="仿宋_GB2312" w:hint="eastAsia"/>
          <w:sz w:val="32"/>
          <w:szCs w:val="32"/>
        </w:rPr>
        <w:t>资产总额超过百亿元</w:t>
      </w:r>
      <w:r w:rsidR="003A17FF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个市州资产和所有者权益均同比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个市州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增幅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均超过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6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20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%，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AB3735">
        <w:rPr>
          <w:rFonts w:ascii="仿宋_GB2312" w:eastAsia="仿宋_GB2312" w:hint="eastAsia"/>
          <w:sz w:val="32"/>
          <w:szCs w:val="32"/>
        </w:rPr>
        <w:t>市</w:t>
      </w:r>
      <w:r w:rsidR="00D66288" w:rsidRPr="00D66288">
        <w:rPr>
          <w:rFonts w:ascii="仿宋_GB2312" w:eastAsia="仿宋_GB2312" w:hint="eastAsia"/>
          <w:sz w:val="32"/>
          <w:szCs w:val="32"/>
        </w:rPr>
        <w:t>资产和所有者权益增速在</w:t>
      </w:r>
      <w:r w:rsidR="00D66288" w:rsidRPr="0049499A">
        <w:rPr>
          <w:rFonts w:ascii="仿宋_GB2312" w:eastAsia="仿宋_GB2312" w:hint="eastAsia"/>
          <w:sz w:val="32"/>
          <w:szCs w:val="32"/>
        </w:rPr>
        <w:t>21</w:t>
      </w:r>
      <w:r w:rsidR="00D66288" w:rsidRPr="00D66288">
        <w:rPr>
          <w:rFonts w:ascii="仿宋_GB2312" w:eastAsia="仿宋_GB2312" w:hint="eastAsia"/>
          <w:sz w:val="32"/>
          <w:szCs w:val="32"/>
        </w:rPr>
        <w:t>个市州中位居前列，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增幅</w:t>
          </w:r>
        </w:sdtContent>
      </w:sdt>
      <w:r w:rsidR="00D66288" w:rsidRPr="00D66288">
        <w:rPr>
          <w:rFonts w:ascii="仿宋_GB2312" w:eastAsia="仿宋_GB2312" w:hint="eastAsia"/>
          <w:sz w:val="32"/>
          <w:szCs w:val="32"/>
        </w:rPr>
        <w:t>超过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4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66288" w:rsidRPr="00D66288">
        <w:rPr>
          <w:rFonts w:ascii="仿宋_GB2312" w:eastAsia="仿宋_GB2312" w:hint="eastAsia"/>
          <w:sz w:val="32"/>
          <w:szCs w:val="32"/>
        </w:rPr>
        <w:t>%。</w:t>
      </w:r>
      <w:r>
        <w:rPr>
          <w:rFonts w:ascii="仿宋_GB2312" w:eastAsia="仿宋_GB2312" w:hint="eastAsia"/>
          <w:sz w:val="32"/>
          <w:szCs w:val="32"/>
        </w:rPr>
        <w:t>同期，全省地方国有企业平均资产负债率为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6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%</w:t>
      </w:r>
      <w:r w:rsidR="00C653FA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较去年同期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7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个市州资产负债率同比上</w:t>
      </w:r>
      <w:r w:rsidR="00CA3E07">
        <w:rPr>
          <w:rFonts w:ascii="仿宋_GB2312" w:eastAsia="仿宋_GB2312" w:hint="eastAsia"/>
          <w:sz w:val="32"/>
          <w:szCs w:val="32"/>
        </w:rPr>
        <w:lastRenderedPageBreak/>
        <w:t>升，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XX、XX、XX、XX</w:t>
          </w:r>
        </w:sdtContent>
      </w:sdt>
      <w:r w:rsidR="00CA3E07">
        <w:rPr>
          <w:rFonts w:ascii="仿宋_GB2312" w:eastAsia="仿宋_GB2312" w:hint="eastAsia"/>
          <w:sz w:val="32"/>
          <w:szCs w:val="32"/>
        </w:rPr>
        <w:t>市州资产负债率超过</w:t>
      </w:r>
      <w:r w:rsidR="00CA3E07" w:rsidRPr="005F04E7">
        <w:rPr>
          <w:rFonts w:ascii="仿宋_GB2312" w:eastAsia="仿宋_GB2312" w:hint="eastAsia"/>
          <w:sz w:val="32"/>
          <w:szCs w:val="32"/>
        </w:rPr>
        <w:t>70</w:t>
      </w:r>
      <w:r w:rsidR="00CA3E07">
        <w:rPr>
          <w:rFonts w:ascii="仿宋_GB2312" w:eastAsia="仿宋_GB2312" w:hint="eastAsia"/>
          <w:sz w:val="32"/>
          <w:szCs w:val="32"/>
        </w:rPr>
        <w:t>%。</w:t>
      </w:r>
    </w:p>
    <w:p w:rsidR="00D50D7F" w:rsidRDefault="00D50D7F" w:rsidP="00406252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（二）收入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584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继续保持增长，增速创下半年最高值</w:t>
          </w:r>
        </w:sdtContent>
      </w:sdt>
      <w:r>
        <w:rPr>
          <w:rFonts w:ascii="楷体_GB2312" w:eastAsia="楷体_GB2312" w:hint="eastAsia"/>
          <w:b/>
          <w:bCs/>
          <w:sz w:val="32"/>
        </w:rPr>
        <w:t>。</w:t>
      </w:r>
      <w:r w:rsidR="00BD273D">
        <w:rPr>
          <w:rFonts w:ascii="仿宋_GB2312" w:eastAsia="仿宋_GB2312" w:hAnsi="宋体" w:cs="宋体" w:hint="eastAsia"/>
          <w:sz w:val="32"/>
          <w:szCs w:val="32"/>
        </w:rPr>
        <w:t>全年</w:t>
      </w:r>
      <w:r w:rsidR="000B60D0" w:rsidRPr="00B164D6">
        <w:rPr>
          <w:rFonts w:ascii="仿宋_GB2312" w:eastAsia="仿宋_GB2312" w:hint="eastAsia"/>
          <w:sz w:val="32"/>
          <w:szCs w:val="32"/>
        </w:rPr>
        <w:t>，</w:t>
      </w:r>
      <w:r w:rsidR="000B60D0">
        <w:rPr>
          <w:rFonts w:ascii="仿宋_GB2312" w:eastAsia="仿宋_GB2312" w:hint="eastAsia"/>
          <w:sz w:val="32"/>
          <w:szCs w:val="32"/>
        </w:rPr>
        <w:t>全省地方国有企业累计实现营业收入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元，同比增长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8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B60D0">
        <w:rPr>
          <w:rFonts w:ascii="仿宋_GB2312" w:eastAsia="仿宋_GB2312" w:hint="eastAsia"/>
          <w:sz w:val="32"/>
          <w:szCs w:val="32"/>
        </w:rPr>
        <w:t>%，</w:t>
      </w:r>
      <w:r w:rsidR="004459EA">
        <w:rPr>
          <w:rFonts w:ascii="仿宋_GB2312" w:eastAsia="仿宋_GB2312" w:hint="eastAsia"/>
          <w:sz w:val="32"/>
          <w:szCs w:val="32"/>
        </w:rPr>
        <w:t>增速</w:t>
      </w:r>
      <w:r w:rsidR="00142880">
        <w:rPr>
          <w:rFonts w:ascii="仿宋_GB2312" w:eastAsia="仿宋_GB2312" w:hint="eastAsia"/>
          <w:sz w:val="32"/>
          <w:szCs w:val="32"/>
        </w:rPr>
        <w:t>自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9</w:t>
          </w:r>
        </w:sdtContent>
      </w:sdt>
      <w:r w:rsidR="00142880">
        <w:rPr>
          <w:rFonts w:ascii="仿宋_GB2312" w:eastAsia="仿宋_GB2312" w:hint="eastAsia"/>
          <w:sz w:val="32"/>
          <w:szCs w:val="32"/>
        </w:rPr>
        <w:t>月份以来，逐月回升，创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2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下半年</w:t>
          </w:r>
        </w:sdtContent>
      </w:sdt>
      <w:r w:rsidR="00142880">
        <w:rPr>
          <w:rFonts w:ascii="仿宋_GB2312" w:eastAsia="仿宋_GB2312" w:hint="eastAsia"/>
          <w:sz w:val="32"/>
          <w:szCs w:val="32"/>
        </w:rPr>
        <w:t>最高值。</w:t>
      </w:r>
      <w:r>
        <w:rPr>
          <w:rFonts w:ascii="仿宋_GB2312" w:eastAsia="仿宋_GB2312" w:hint="eastAsia"/>
          <w:sz w:val="32"/>
          <w:szCs w:val="32"/>
        </w:rPr>
        <w:t>其中：市州企业（含县区）实现收入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4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6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1932D3">
        <w:rPr>
          <w:rFonts w:ascii="仿宋_GB2312" w:eastAsia="仿宋_GB2312" w:hint="eastAsia"/>
          <w:sz w:val="32"/>
          <w:szCs w:val="32"/>
        </w:rPr>
        <w:t>%</w:t>
      </w:r>
      <w:r w:rsidR="00773AF2">
        <w:rPr>
          <w:rFonts w:ascii="仿宋_GB2312" w:eastAsia="仿宋_GB2312" w:hint="eastAsia"/>
          <w:sz w:val="32"/>
          <w:szCs w:val="32"/>
        </w:rPr>
        <w:t>，</w:t>
      </w:r>
      <w:r w:rsidR="00530591">
        <w:rPr>
          <w:rFonts w:ascii="仿宋_GB2312" w:eastAsia="仿宋_GB2312" w:hint="eastAsia"/>
          <w:sz w:val="32"/>
          <w:szCs w:val="32"/>
        </w:rPr>
        <w:t>增速</w:t>
      </w:r>
      <w:r>
        <w:rPr>
          <w:rFonts w:ascii="仿宋_GB2312" w:eastAsia="仿宋_GB2312" w:hint="eastAsia"/>
          <w:sz w:val="32"/>
          <w:szCs w:val="32"/>
        </w:rPr>
        <w:t>较</w:t>
      </w:r>
      <w:r w:rsidR="004459EA">
        <w:rPr>
          <w:rFonts w:ascii="仿宋_GB2312" w:eastAsia="仿宋_GB2312" w:hint="eastAsia"/>
          <w:sz w:val="32"/>
          <w:szCs w:val="32"/>
        </w:rPr>
        <w:t>1—</w:t>
      </w:r>
      <w:r w:rsidR="00142880">
        <w:rPr>
          <w:rFonts w:ascii="仿宋_GB2312" w:eastAsia="仿宋_GB2312" w:hint="eastAsia"/>
          <w:sz w:val="32"/>
          <w:szCs w:val="32"/>
        </w:rPr>
        <w:t>11</w:t>
      </w:r>
      <w:r w:rsidR="004459EA">
        <w:rPr>
          <w:rFonts w:ascii="仿宋_GB2312" w:eastAsia="仿宋_GB2312" w:hint="eastAsia"/>
          <w:sz w:val="32"/>
          <w:szCs w:val="32"/>
        </w:rPr>
        <w:t>月</w:t>
      </w:r>
      <w:r w:rsidR="00E559A1">
        <w:rPr>
          <w:rFonts w:ascii="仿宋_GB2312" w:eastAsia="仿宋_GB2312" w:hint="eastAsia"/>
          <w:sz w:val="32"/>
          <w:szCs w:val="32"/>
        </w:rPr>
        <w:t>上升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598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459EA"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 w:hint="eastAsia"/>
          <w:sz w:val="32"/>
          <w:szCs w:val="32"/>
        </w:rPr>
        <w:t>百分点。21</w:t>
      </w:r>
      <w:r w:rsidR="00530591">
        <w:rPr>
          <w:rFonts w:ascii="仿宋_GB2312" w:eastAsia="仿宋_GB2312" w:hint="eastAsia"/>
          <w:sz w:val="32"/>
          <w:szCs w:val="32"/>
        </w:rPr>
        <w:t>个市州中，</w:t>
      </w:r>
      <w:r w:rsidR="00E559A1">
        <w:rPr>
          <w:rFonts w:ascii="仿宋_GB2312" w:eastAsia="仿宋_GB2312" w:hint="eastAsia"/>
          <w:sz w:val="32"/>
          <w:szCs w:val="32"/>
        </w:rPr>
        <w:t>收入超过千亿元的市州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0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1</w:t>
          </w:r>
        </w:sdtContent>
      </w:sdt>
      <w:r w:rsidR="00E559A1">
        <w:rPr>
          <w:rFonts w:ascii="仿宋_GB2312" w:eastAsia="仿宋_GB2312" w:hint="eastAsia"/>
          <w:sz w:val="32"/>
          <w:szCs w:val="32"/>
        </w:rPr>
        <w:t>个为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559A1">
        <w:rPr>
          <w:rFonts w:ascii="仿宋_GB2312" w:eastAsia="仿宋_GB2312" w:hint="eastAsia"/>
          <w:sz w:val="32"/>
          <w:szCs w:val="32"/>
        </w:rPr>
        <w:t>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559A1">
        <w:rPr>
          <w:rFonts w:ascii="仿宋_GB2312" w:eastAsia="仿宋_GB2312" w:hint="eastAsia"/>
          <w:sz w:val="32"/>
          <w:szCs w:val="32"/>
        </w:rPr>
        <w:t>元，</w:t>
      </w:r>
      <w:r w:rsidR="00530591">
        <w:rPr>
          <w:rFonts w:ascii="仿宋_GB2312" w:eastAsia="仿宋_GB2312" w:hint="eastAsia"/>
          <w:sz w:val="32"/>
          <w:szCs w:val="32"/>
        </w:rPr>
        <w:t>收入超过百亿元的市州有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0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530591">
        <w:rPr>
          <w:rFonts w:ascii="仿宋_GB2312" w:eastAsia="仿宋_GB2312" w:hint="eastAsia"/>
          <w:sz w:val="32"/>
          <w:szCs w:val="32"/>
        </w:rPr>
        <w:t>个</w:t>
      </w:r>
      <w:r>
        <w:rPr>
          <w:rFonts w:ascii="仿宋_GB2312" w:eastAsia="仿宋_GB2312" w:hint="eastAsia"/>
          <w:sz w:val="32"/>
          <w:szCs w:val="32"/>
        </w:rPr>
        <w:t>，分别</w:t>
      </w:r>
      <w:r w:rsidR="00530591">
        <w:rPr>
          <w:rFonts w:ascii="仿宋_GB2312" w:eastAsia="仿宋_GB2312" w:hint="eastAsia"/>
          <w:sz w:val="32"/>
          <w:szCs w:val="32"/>
        </w:rPr>
        <w:t>是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454853329"/>
          <w:placeholder>
            <w:docPart w:val="DefaultPlaceholder_22675703"/>
          </w:placeholder>
          <w:text/>
        </w:sdtPr>
        <w:sdtContent>
          <w:r w:rsidR="00DA7345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7E5E86" w:rsidRPr="00DA7345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454853331"/>
          <w:placeholder>
            <w:docPart w:val="DefaultPlaceholder_22675703"/>
          </w:placeholder>
          <w:text/>
        </w:sdtPr>
        <w:sdtContent>
          <w:r w:rsidR="00DA7345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FB65A8">
        <w:rPr>
          <w:rFonts w:ascii="仿宋_GB2312" w:eastAsia="仿宋_GB2312" w:hint="eastAsia"/>
          <w:sz w:val="32"/>
          <w:szCs w:val="32"/>
        </w:rPr>
        <w:t>市合计收入占</w:t>
      </w:r>
      <w:r w:rsidR="00530591">
        <w:rPr>
          <w:rFonts w:ascii="仿宋_GB2312" w:eastAsia="仿宋_GB2312" w:hint="eastAsia"/>
          <w:sz w:val="32"/>
          <w:szCs w:val="32"/>
        </w:rPr>
        <w:t>21个市州</w:t>
      </w:r>
      <w:r>
        <w:rPr>
          <w:rFonts w:ascii="仿宋_GB2312" w:eastAsia="仿宋_GB2312" w:hint="eastAsia"/>
          <w:sz w:val="32"/>
          <w:szCs w:val="32"/>
        </w:rPr>
        <w:t>总额的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%</w:t>
      </w:r>
      <w:r w:rsidR="000D0A82"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其他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>
        <w:rPr>
          <w:rFonts w:ascii="仿宋_GB2312" w:eastAsia="仿宋_GB2312" w:hint="eastAsia"/>
          <w:sz w:val="32"/>
          <w:szCs w:val="32"/>
        </w:rPr>
        <w:t>个市州</w:t>
      </w:r>
      <w:r w:rsidR="00730C4D">
        <w:rPr>
          <w:rFonts w:ascii="仿宋_GB2312" w:eastAsia="仿宋_GB2312" w:hint="eastAsia"/>
          <w:sz w:val="32"/>
          <w:szCs w:val="32"/>
        </w:rPr>
        <w:t>收入均超亿元</w:t>
      </w:r>
      <w:r w:rsidR="00406252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个市州收入同比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1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个市州收入同比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增幅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超过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06252">
        <w:rPr>
          <w:rFonts w:ascii="仿宋_GB2312" w:eastAsia="仿宋_GB2312" w:hint="eastAsia"/>
          <w:sz w:val="32"/>
          <w:szCs w:val="32"/>
        </w:rPr>
        <w:t>%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50D7F" w:rsidRPr="001F21F3" w:rsidRDefault="004D5FF3" w:rsidP="00A25CA5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（三）利润</w:t>
      </w:r>
      <w:r w:rsidR="00D10AB7" w:rsidRPr="00252F09">
        <w:rPr>
          <w:rFonts w:ascii="楷体_GB2312" w:eastAsia="楷体_GB2312" w:hint="eastAsia"/>
          <w:b/>
          <w:bCs/>
          <w:strike/>
          <w:sz w:val="32"/>
        </w:rPr>
        <w:t>同比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627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下降，降幅为近年来最高值</w:t>
          </w:r>
        </w:sdtContent>
      </w:sdt>
      <w:r w:rsidR="00D04191">
        <w:rPr>
          <w:rFonts w:ascii="楷体_GB2312" w:eastAsia="楷体_GB2312" w:hint="eastAsia"/>
          <w:b/>
          <w:bCs/>
          <w:sz w:val="32"/>
        </w:rPr>
        <w:t>。</w:t>
      </w:r>
      <w:r w:rsidR="00AF74B8">
        <w:rPr>
          <w:rFonts w:ascii="仿宋_GB2312" w:eastAsia="仿宋_GB2312" w:hint="eastAsia"/>
          <w:sz w:val="32"/>
          <w:szCs w:val="32"/>
        </w:rPr>
        <w:t>全年</w:t>
      </w:r>
      <w:r w:rsidR="00D50D7F">
        <w:rPr>
          <w:rFonts w:ascii="仿宋_GB2312" w:eastAsia="仿宋_GB2312" w:hint="eastAsia"/>
          <w:sz w:val="32"/>
          <w:szCs w:val="32"/>
        </w:rPr>
        <w:t>，全省地方国有企业实现利润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2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r w:rsidR="00936F47">
        <w:rPr>
          <w:rFonts w:ascii="仿宋_GB2312" w:eastAsia="仿宋_GB2312" w:hint="eastAsia"/>
          <w:sz w:val="32"/>
          <w:szCs w:val="32"/>
        </w:rPr>
        <w:t>下降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63DC0">
        <w:rPr>
          <w:rFonts w:ascii="仿宋_GB2312" w:eastAsia="仿宋_GB2312" w:hint="eastAsia"/>
          <w:sz w:val="32"/>
          <w:szCs w:val="32"/>
        </w:rPr>
        <w:t>%</w:t>
      </w:r>
      <w:r w:rsidR="00D50D7F">
        <w:rPr>
          <w:rFonts w:ascii="仿宋_GB2312" w:eastAsia="仿宋_GB2312" w:hint="eastAsia"/>
          <w:sz w:val="32"/>
          <w:szCs w:val="32"/>
        </w:rPr>
        <w:t>，</w:t>
      </w:r>
      <w:r w:rsidR="00936F47" w:rsidRPr="00791508">
        <w:rPr>
          <w:rFonts w:ascii="仿宋_GB2312" w:eastAsia="仿宋_GB2312" w:hint="eastAsia"/>
          <w:sz w:val="32"/>
          <w:szCs w:val="32"/>
          <w:u w:val="single"/>
        </w:rPr>
        <w:t>降幅为近三年来最高值</w:t>
      </w:r>
      <w:r w:rsidR="00936F47">
        <w:rPr>
          <w:rFonts w:ascii="仿宋_GB2312" w:eastAsia="仿宋_GB2312" w:hint="eastAsia"/>
          <w:sz w:val="32"/>
          <w:szCs w:val="32"/>
        </w:rPr>
        <w:t>。</w:t>
      </w:r>
      <w:r w:rsidR="00D50D7F">
        <w:rPr>
          <w:rFonts w:ascii="仿宋_GB2312" w:eastAsia="仿宋_GB2312" w:hint="eastAsia"/>
          <w:sz w:val="32"/>
          <w:szCs w:val="32"/>
        </w:rPr>
        <w:t>其中：市州企业（含县区）实现利润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 w:rsidRPr="00791508">
        <w:rPr>
          <w:rFonts w:ascii="仿宋_GB2312" w:eastAsia="仿宋_GB2312" w:hint="eastAsia"/>
          <w:sz w:val="32"/>
          <w:szCs w:val="32"/>
        </w:rPr>
        <w:t>%</w:t>
      </w:r>
      <w:r w:rsidR="00D50D7F">
        <w:rPr>
          <w:rFonts w:ascii="仿宋_GB2312" w:eastAsia="仿宋_GB2312" w:hint="eastAsia"/>
          <w:sz w:val="32"/>
          <w:szCs w:val="32"/>
        </w:rPr>
        <w:t>，</w:t>
      </w:r>
      <w:r w:rsidR="00E559A1">
        <w:rPr>
          <w:rFonts w:ascii="仿宋_GB2312" w:eastAsia="仿宋_GB2312" w:hint="eastAsia"/>
          <w:sz w:val="32"/>
          <w:szCs w:val="32"/>
        </w:rPr>
        <w:t>增速</w:t>
      </w:r>
      <w:r w:rsidR="0005415D">
        <w:rPr>
          <w:rFonts w:ascii="仿宋_GB2312" w:eastAsia="仿宋_GB2312" w:hint="eastAsia"/>
          <w:sz w:val="32"/>
          <w:szCs w:val="32"/>
        </w:rPr>
        <w:t>较年初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下降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近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3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个百分点，</w:t>
      </w:r>
      <w:r w:rsidR="00E559A1">
        <w:rPr>
          <w:rFonts w:ascii="仿宋_GB2312" w:eastAsia="仿宋_GB2312" w:hint="eastAsia"/>
          <w:sz w:val="32"/>
          <w:szCs w:val="32"/>
        </w:rPr>
        <w:t>为年内最低值</w:t>
      </w:r>
      <w:r w:rsidR="00D50D7F">
        <w:rPr>
          <w:rFonts w:ascii="仿宋_GB2312" w:eastAsia="仿宋_GB2312" w:hint="eastAsia"/>
          <w:sz w:val="32"/>
          <w:szCs w:val="32"/>
        </w:rPr>
        <w:t>。21个市州中，利润</w:t>
      </w:r>
      <w:r w:rsidR="0005415D">
        <w:rPr>
          <w:rFonts w:ascii="仿宋_GB2312" w:eastAsia="仿宋_GB2312" w:hint="eastAsia"/>
          <w:sz w:val="32"/>
          <w:szCs w:val="32"/>
        </w:rPr>
        <w:t>上</w:t>
      </w:r>
      <w:r w:rsidR="00D04191">
        <w:rPr>
          <w:rFonts w:ascii="仿宋_GB2312" w:eastAsia="仿宋_GB2312" w:hint="eastAsia"/>
          <w:sz w:val="32"/>
          <w:szCs w:val="32"/>
        </w:rPr>
        <w:t>百</w:t>
      </w:r>
      <w:r>
        <w:rPr>
          <w:rFonts w:ascii="仿宋_GB2312" w:eastAsia="仿宋_GB2312" w:hint="eastAsia"/>
          <w:sz w:val="32"/>
          <w:szCs w:val="32"/>
        </w:rPr>
        <w:t>亿元</w:t>
      </w:r>
      <w:r w:rsidR="0005415D">
        <w:rPr>
          <w:rFonts w:ascii="仿宋_GB2312" w:eastAsia="仿宋_GB2312" w:hint="eastAsia"/>
          <w:sz w:val="32"/>
          <w:szCs w:val="32"/>
        </w:rPr>
        <w:t>的市州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个</w:t>
      </w:r>
      <w:r w:rsidR="00D04191">
        <w:rPr>
          <w:rFonts w:ascii="仿宋_GB2312" w:eastAsia="仿宋_GB2312" w:hint="eastAsia"/>
          <w:sz w:val="32"/>
          <w:szCs w:val="32"/>
        </w:rPr>
        <w:t>，分别</w:t>
      </w:r>
      <w:r>
        <w:rPr>
          <w:rFonts w:ascii="仿宋_GB2312" w:eastAsia="仿宋_GB2312" w:hint="eastAsia"/>
          <w:sz w:val="32"/>
          <w:szCs w:val="32"/>
        </w:rPr>
        <w:t>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>
        <w:rPr>
          <w:rFonts w:ascii="仿宋_GB2312" w:eastAsia="仿宋_GB2312" w:hint="eastAsia"/>
          <w:sz w:val="32"/>
          <w:szCs w:val="32"/>
        </w:rPr>
        <w:t>，</w:t>
      </w:r>
      <w:r w:rsidR="0005415D">
        <w:rPr>
          <w:rFonts w:ascii="仿宋_GB2312" w:eastAsia="仿宋_GB2312" w:hint="eastAsia"/>
          <w:sz w:val="32"/>
          <w:szCs w:val="32"/>
        </w:rPr>
        <w:t>利润上</w:t>
      </w:r>
      <w:r w:rsidR="00A15695">
        <w:rPr>
          <w:rFonts w:ascii="仿宋_GB2312" w:eastAsia="仿宋_GB2312" w:hint="eastAsia"/>
          <w:sz w:val="32"/>
          <w:szCs w:val="32"/>
        </w:rPr>
        <w:t>十</w:t>
      </w:r>
      <w:r w:rsidR="0037261F">
        <w:rPr>
          <w:rFonts w:ascii="仿宋_GB2312" w:eastAsia="仿宋_GB2312" w:hint="eastAsia"/>
          <w:sz w:val="32"/>
          <w:szCs w:val="32"/>
        </w:rPr>
        <w:t>亿元</w:t>
      </w:r>
      <w:r w:rsidR="0005415D">
        <w:rPr>
          <w:rFonts w:ascii="仿宋_GB2312" w:eastAsia="仿宋_GB2312" w:hint="eastAsia"/>
          <w:sz w:val="32"/>
          <w:szCs w:val="32"/>
        </w:rPr>
        <w:t>的市州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5415D">
        <w:rPr>
          <w:rFonts w:ascii="仿宋_GB2312" w:eastAsia="仿宋_GB2312" w:hint="eastAsia"/>
          <w:sz w:val="32"/>
          <w:szCs w:val="32"/>
        </w:rPr>
        <w:t>个</w:t>
      </w:r>
      <w:r w:rsidR="00EB7113">
        <w:rPr>
          <w:rFonts w:ascii="仿宋_GB2312" w:eastAsia="仿宋_GB2312" w:hint="eastAsia"/>
          <w:sz w:val="32"/>
          <w:szCs w:val="32"/>
        </w:rPr>
        <w:t>，分别为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A15695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4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A15695">
        <w:rPr>
          <w:rFonts w:ascii="仿宋_GB2312" w:eastAsia="仿宋_GB2312" w:hint="eastAsia"/>
          <w:sz w:val="32"/>
          <w:szCs w:val="32"/>
        </w:rPr>
        <w:t>市利润总额占全部市州利润总额的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A15695">
        <w:rPr>
          <w:rFonts w:ascii="仿宋_GB2312" w:eastAsia="仿宋_GB2312" w:hint="eastAsia"/>
          <w:sz w:val="32"/>
          <w:szCs w:val="32"/>
        </w:rPr>
        <w:t>%</w:t>
      </w:r>
      <w:r w:rsidR="0037261F">
        <w:rPr>
          <w:rFonts w:ascii="仿宋_GB2312" w:eastAsia="仿宋_GB2312" w:hint="eastAsia"/>
          <w:sz w:val="32"/>
          <w:szCs w:val="32"/>
        </w:rPr>
        <w:t>；</w:t>
      </w:r>
      <w:r w:rsidR="00997864">
        <w:rPr>
          <w:rFonts w:ascii="仿宋_GB2312" w:eastAsia="仿宋_GB2312" w:hint="eastAsia"/>
          <w:sz w:val="32"/>
          <w:szCs w:val="32"/>
        </w:rPr>
        <w:t>其余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997864">
        <w:rPr>
          <w:rFonts w:ascii="仿宋_GB2312" w:eastAsia="仿宋_GB2312" w:hint="eastAsia"/>
          <w:sz w:val="32"/>
          <w:szCs w:val="32"/>
        </w:rPr>
        <w:t>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997864">
        <w:rPr>
          <w:rFonts w:ascii="仿宋_GB2312" w:eastAsia="仿宋_GB2312" w:hint="eastAsia"/>
          <w:sz w:val="32"/>
          <w:szCs w:val="32"/>
        </w:rPr>
        <w:t>个市州利润上亿元，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997864">
        <w:rPr>
          <w:rFonts w:ascii="仿宋_GB2312" w:eastAsia="仿宋_GB2312" w:hint="eastAsia"/>
          <w:sz w:val="32"/>
          <w:szCs w:val="32"/>
        </w:rPr>
        <w:t>个市州利润上</w:t>
      </w:r>
      <w:r w:rsidR="00EB7113">
        <w:rPr>
          <w:rFonts w:ascii="仿宋_GB2312" w:eastAsia="仿宋_GB2312" w:hint="eastAsia"/>
          <w:sz w:val="32"/>
          <w:szCs w:val="32"/>
        </w:rPr>
        <w:t>千万</w:t>
      </w:r>
      <w:r w:rsidR="00997864">
        <w:rPr>
          <w:rFonts w:ascii="仿宋_GB2312" w:eastAsia="仿宋_GB2312" w:hint="eastAsia"/>
          <w:sz w:val="32"/>
          <w:szCs w:val="32"/>
        </w:rPr>
        <w:t>元，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5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F67013">
        <w:rPr>
          <w:rFonts w:ascii="仿宋_GB2312" w:eastAsia="仿宋_GB2312" w:hint="eastAsia"/>
          <w:sz w:val="32"/>
          <w:szCs w:val="32"/>
        </w:rPr>
        <w:t>市州</w:t>
      </w:r>
      <w:r w:rsidR="00997864">
        <w:rPr>
          <w:rFonts w:ascii="仿宋_GB2312" w:eastAsia="仿宋_GB2312" w:hint="eastAsia"/>
          <w:sz w:val="32"/>
          <w:szCs w:val="32"/>
        </w:rPr>
        <w:t>呈</w:t>
      </w:r>
      <w:r w:rsidR="00997864" w:rsidRPr="00791508">
        <w:rPr>
          <w:rFonts w:ascii="仿宋_GB2312" w:eastAsia="仿宋_GB2312" w:hint="eastAsia"/>
          <w:sz w:val="32"/>
          <w:szCs w:val="32"/>
        </w:rPr>
        <w:t>亏损</w:t>
      </w:r>
      <w:r w:rsidR="00997864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0713BE">
        <w:rPr>
          <w:rFonts w:ascii="仿宋_GB2312" w:eastAsia="仿宋_GB2312" w:hint="eastAsia"/>
          <w:sz w:val="32"/>
          <w:szCs w:val="32"/>
        </w:rPr>
        <w:t>个市州利润同比</w:t>
      </w:r>
      <w:r w:rsidR="000713BE" w:rsidRPr="00791508">
        <w:rPr>
          <w:rFonts w:ascii="仿宋_GB2312" w:eastAsia="仿宋_GB2312" w:hint="eastAsia"/>
          <w:sz w:val="32"/>
          <w:szCs w:val="32"/>
        </w:rPr>
        <w:t>增长</w:t>
      </w:r>
      <w:r w:rsidR="000713BE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F67013">
        <w:rPr>
          <w:rFonts w:ascii="仿宋_GB2312" w:eastAsia="仿宋_GB2312" w:hint="eastAsia"/>
          <w:sz w:val="32"/>
          <w:szCs w:val="32"/>
        </w:rPr>
        <w:t>同比</w:t>
      </w:r>
      <w:r w:rsidR="00F67013" w:rsidRPr="00791508">
        <w:rPr>
          <w:rFonts w:ascii="仿宋_GB2312" w:eastAsia="仿宋_GB2312" w:hint="eastAsia"/>
          <w:sz w:val="32"/>
          <w:szCs w:val="32"/>
        </w:rPr>
        <w:t>减亏</w:t>
      </w:r>
      <w:r w:rsidR="003A4DF0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0713BE">
        <w:rPr>
          <w:rFonts w:ascii="仿宋_GB2312" w:eastAsia="仿宋_GB2312" w:hint="eastAsia"/>
          <w:sz w:val="32"/>
          <w:szCs w:val="32"/>
        </w:rPr>
        <w:t>利润</w:t>
      </w:r>
      <w:r w:rsidR="000713BE" w:rsidRPr="00791508">
        <w:rPr>
          <w:rFonts w:ascii="仿宋_GB2312" w:eastAsia="仿宋_GB2312" w:hint="eastAsia"/>
          <w:sz w:val="32"/>
          <w:szCs w:val="32"/>
        </w:rPr>
        <w:t>增幅</w:t>
      </w:r>
      <w:r w:rsidR="000713BE">
        <w:rPr>
          <w:rFonts w:ascii="仿宋_GB2312" w:eastAsia="仿宋_GB2312" w:hint="eastAsia"/>
          <w:sz w:val="32"/>
          <w:szCs w:val="32"/>
        </w:rPr>
        <w:t>超过</w:t>
      </w:r>
      <w:r w:rsidR="00F57E52" w:rsidRPr="00791508">
        <w:rPr>
          <w:rFonts w:ascii="仿宋_GB2312" w:eastAsia="仿宋_GB2312" w:hint="eastAsia"/>
          <w:sz w:val="32"/>
          <w:szCs w:val="32"/>
        </w:rPr>
        <w:t>2</w:t>
      </w:r>
      <w:r w:rsidR="003A4DF0" w:rsidRPr="00791508">
        <w:rPr>
          <w:rFonts w:ascii="仿宋_GB2312" w:eastAsia="仿宋_GB2312" w:hint="eastAsia"/>
          <w:sz w:val="32"/>
          <w:szCs w:val="32"/>
        </w:rPr>
        <w:t>0</w:t>
      </w:r>
      <w:r w:rsidR="000713BE">
        <w:rPr>
          <w:rFonts w:ascii="仿宋_GB2312" w:eastAsia="仿宋_GB2312" w:hint="eastAsia"/>
          <w:sz w:val="32"/>
          <w:szCs w:val="32"/>
        </w:rPr>
        <w:t>%。</w:t>
      </w:r>
      <w:r w:rsidR="001F21F3">
        <w:rPr>
          <w:rFonts w:ascii="仿宋_GB2312" w:eastAsia="仿宋_GB2312" w:hint="eastAsia"/>
          <w:sz w:val="32"/>
          <w:szCs w:val="32"/>
        </w:rPr>
        <w:t>同期，全省地方国有企业成本费用利润率为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%，较去年同期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6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下降XX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个市州</w:t>
      </w:r>
      <w:r w:rsidR="001F21F3">
        <w:rPr>
          <w:rFonts w:ascii="仿宋_GB2312" w:eastAsia="仿宋_GB2312" w:hint="eastAsia"/>
          <w:sz w:val="32"/>
          <w:szCs w:val="32"/>
        </w:rPr>
        <w:lastRenderedPageBreak/>
        <w:t>的</w:t>
      </w:r>
      <w:r w:rsidR="001F21F3">
        <w:rPr>
          <w:rFonts w:ascii="仿宋_GB2312" w:eastAsia="仿宋_GB2312" w:hint="eastAsia"/>
          <w:color w:val="000000"/>
          <w:sz w:val="32"/>
          <w:szCs w:val="32"/>
        </w:rPr>
        <w:t>成本费用利润率超过</w:t>
      </w:r>
      <w:r w:rsidR="00510A72" w:rsidRPr="00791508">
        <w:rPr>
          <w:rFonts w:ascii="仿宋_GB2312" w:eastAsia="仿宋_GB2312" w:hint="eastAsia"/>
          <w:sz w:val="32"/>
          <w:szCs w:val="32"/>
        </w:rPr>
        <w:t>10</w:t>
      </w:r>
      <w:r w:rsidR="001F21F3">
        <w:rPr>
          <w:rFonts w:ascii="仿宋_GB2312" w:eastAsia="仿宋_GB2312" w:hint="eastAsia"/>
          <w:color w:val="000000"/>
          <w:sz w:val="32"/>
          <w:szCs w:val="32"/>
        </w:rPr>
        <w:t>%，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市最高为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%，其次为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7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F21F3">
        <w:rPr>
          <w:rFonts w:ascii="仿宋_GB2312" w:eastAsia="仿宋_GB2312" w:hint="eastAsia"/>
          <w:sz w:val="32"/>
          <w:szCs w:val="32"/>
        </w:rPr>
        <w:t>市。</w:t>
      </w:r>
    </w:p>
    <w:p w:rsidR="00D50D7F" w:rsidRDefault="00324A5B" w:rsidP="004C4309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（四）工业总产值</w:t>
      </w:r>
      <w:r w:rsidR="004A01D8">
        <w:rPr>
          <w:rFonts w:ascii="楷体_GB2312" w:eastAsia="楷体_GB2312" w:hint="eastAsia"/>
          <w:b/>
          <w:bCs/>
          <w:sz w:val="32"/>
        </w:rPr>
        <w:t>和增加值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681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保持一定增长</w:t>
          </w:r>
        </w:sdtContent>
      </w:sdt>
      <w:r w:rsidR="0035597C">
        <w:rPr>
          <w:rFonts w:ascii="楷体_GB2312" w:eastAsia="楷体_GB2312" w:hint="eastAsia"/>
          <w:b/>
          <w:bCs/>
          <w:sz w:val="32"/>
        </w:rPr>
        <w:t>。</w:t>
      </w:r>
      <w:r w:rsidR="00AF74B8">
        <w:rPr>
          <w:rFonts w:ascii="仿宋_GB2312" w:eastAsia="仿宋_GB2312" w:hint="eastAsia"/>
          <w:sz w:val="32"/>
          <w:szCs w:val="32"/>
        </w:rPr>
        <w:t>全年</w:t>
      </w:r>
      <w:r w:rsidR="00D50D7F">
        <w:rPr>
          <w:rFonts w:ascii="仿宋_GB2312" w:eastAsia="仿宋_GB2312" w:hint="eastAsia"/>
          <w:sz w:val="32"/>
          <w:szCs w:val="32"/>
        </w:rPr>
        <w:t>，全省地方国有企业完成工业总产值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%，完成</w:t>
      </w:r>
      <w:r w:rsidR="00D50D7F" w:rsidRPr="00791508">
        <w:rPr>
          <w:rFonts w:ascii="仿宋_GB2312" w:eastAsia="仿宋_GB2312" w:hint="eastAsia"/>
          <w:sz w:val="32"/>
          <w:szCs w:val="32"/>
        </w:rPr>
        <w:t>增加</w:t>
      </w:r>
      <w:r w:rsidR="00D50D7F">
        <w:rPr>
          <w:rFonts w:ascii="仿宋_GB2312" w:eastAsia="仿宋_GB2312" w:hint="eastAsia"/>
          <w:sz w:val="32"/>
          <w:szCs w:val="32"/>
        </w:rPr>
        <w:t>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8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%。其中：市州企业（含县区）完成工业总产值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%，完成</w:t>
      </w:r>
      <w:r w:rsidR="00D50D7F" w:rsidRPr="00791508">
        <w:rPr>
          <w:rFonts w:ascii="仿宋_GB2312" w:eastAsia="仿宋_GB2312" w:hint="eastAsia"/>
          <w:sz w:val="32"/>
          <w:szCs w:val="32"/>
        </w:rPr>
        <w:t>增加</w:t>
      </w:r>
      <w:r w:rsidR="00D50D7F">
        <w:rPr>
          <w:rFonts w:ascii="仿宋_GB2312" w:eastAsia="仿宋_GB2312" w:hint="eastAsia"/>
          <w:sz w:val="32"/>
          <w:szCs w:val="32"/>
        </w:rPr>
        <w:t>值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%。21个市州中，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69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35597C">
        <w:rPr>
          <w:rFonts w:ascii="仿宋_GB2312" w:eastAsia="仿宋_GB2312" w:hint="eastAsia"/>
          <w:sz w:val="32"/>
          <w:szCs w:val="32"/>
        </w:rPr>
        <w:t>工业总产值上千亿元为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、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工业总产值</w:t>
      </w:r>
      <w:r w:rsidR="0035597C">
        <w:rPr>
          <w:rFonts w:ascii="仿宋_GB2312" w:eastAsia="仿宋_GB2312" w:hint="eastAsia"/>
          <w:sz w:val="32"/>
          <w:szCs w:val="32"/>
        </w:rPr>
        <w:t>过</w:t>
      </w:r>
      <w:r w:rsidR="00835D65">
        <w:rPr>
          <w:rFonts w:ascii="仿宋_GB2312" w:eastAsia="仿宋_GB2312" w:hint="eastAsia"/>
          <w:sz w:val="32"/>
          <w:szCs w:val="32"/>
        </w:rPr>
        <w:t>百</w:t>
      </w:r>
      <w:r w:rsidR="00D50D7F">
        <w:rPr>
          <w:rFonts w:ascii="仿宋_GB2312" w:eastAsia="仿宋_GB2312" w:hint="eastAsia"/>
          <w:sz w:val="32"/>
          <w:szCs w:val="32"/>
        </w:rPr>
        <w:t>亿元，分别为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XX亿元、XX亿元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E85460">
        <w:rPr>
          <w:rFonts w:ascii="仿宋_GB2312" w:eastAsia="仿宋_GB2312" w:hint="eastAsia"/>
          <w:sz w:val="32"/>
          <w:szCs w:val="32"/>
        </w:rPr>
        <w:t>个市州超过</w:t>
      </w:r>
      <w:r w:rsidR="00835D65">
        <w:rPr>
          <w:rFonts w:ascii="仿宋_GB2312" w:eastAsia="仿宋_GB2312" w:hint="eastAsia"/>
          <w:sz w:val="32"/>
          <w:szCs w:val="32"/>
        </w:rPr>
        <w:t>十</w:t>
      </w:r>
      <w:r w:rsidR="00E85460">
        <w:rPr>
          <w:rFonts w:ascii="仿宋_GB2312" w:eastAsia="仿宋_GB2312" w:hint="eastAsia"/>
          <w:sz w:val="32"/>
          <w:szCs w:val="32"/>
        </w:rPr>
        <w:t xml:space="preserve">亿元； 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0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个市州工业总产值同比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D50D7F" w:rsidRPr="00791508">
        <w:rPr>
          <w:rFonts w:ascii="仿宋_GB2312" w:eastAsia="仿宋_GB2312" w:hint="eastAsia"/>
          <w:sz w:val="32"/>
          <w:szCs w:val="32"/>
        </w:rPr>
        <w:t>增幅</w:t>
      </w:r>
      <w:r w:rsidR="00D50D7F">
        <w:rPr>
          <w:rFonts w:ascii="仿宋_GB2312" w:eastAsia="仿宋_GB2312" w:hint="eastAsia"/>
          <w:sz w:val="32"/>
          <w:szCs w:val="32"/>
        </w:rPr>
        <w:t>超过</w:t>
      </w:r>
      <w:r w:rsidR="00D5100B" w:rsidRPr="00791508">
        <w:rPr>
          <w:rFonts w:ascii="仿宋_GB2312" w:eastAsia="仿宋_GB2312" w:hint="eastAsia"/>
          <w:sz w:val="32"/>
          <w:szCs w:val="32"/>
        </w:rPr>
        <w:t>3</w:t>
      </w:r>
      <w:r w:rsidR="00D50D7F" w:rsidRPr="00791508">
        <w:rPr>
          <w:rFonts w:ascii="仿宋_GB2312" w:eastAsia="仿宋_GB2312" w:hint="eastAsia"/>
          <w:sz w:val="32"/>
          <w:szCs w:val="32"/>
        </w:rPr>
        <w:t>0</w:t>
      </w:r>
      <w:r w:rsidR="00D50D7F">
        <w:rPr>
          <w:rFonts w:ascii="仿宋_GB2312" w:eastAsia="仿宋_GB2312" w:hint="eastAsia"/>
          <w:sz w:val="32"/>
          <w:szCs w:val="32"/>
        </w:rPr>
        <w:t>%</w:t>
      </w:r>
      <w:r w:rsidR="00E85460">
        <w:rPr>
          <w:rFonts w:ascii="仿宋_GB2312" w:eastAsia="仿宋_GB2312" w:hint="eastAsia"/>
          <w:sz w:val="32"/>
          <w:szCs w:val="32"/>
        </w:rPr>
        <w:t>；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XX、XX、XX</w:t>
          </w:r>
        </w:sdtContent>
      </w:sdt>
      <w:r w:rsidR="00CB08B0" w:rsidRPr="00791508">
        <w:rPr>
          <w:rFonts w:ascii="仿宋_GB2312" w:eastAsia="仿宋_GB2312" w:hint="eastAsia"/>
          <w:sz w:val="32"/>
          <w:szCs w:val="32"/>
        </w:rPr>
        <w:t>增加</w:t>
      </w:r>
      <w:r w:rsidR="00CB08B0">
        <w:rPr>
          <w:rFonts w:ascii="仿宋_GB2312" w:eastAsia="仿宋_GB2312" w:hint="eastAsia"/>
          <w:sz w:val="32"/>
          <w:szCs w:val="32"/>
        </w:rPr>
        <w:t>值超百亿元</w:t>
      </w:r>
      <w:r w:rsidR="00E85460">
        <w:rPr>
          <w:rFonts w:ascii="仿宋_GB2312" w:eastAsia="仿宋_GB2312" w:hint="eastAsia"/>
          <w:sz w:val="32"/>
          <w:szCs w:val="32"/>
        </w:rPr>
        <w:t>，分别</w:t>
      </w:r>
      <w:r w:rsidR="00CB08B0">
        <w:rPr>
          <w:rFonts w:ascii="仿宋_GB2312" w:eastAsia="仿宋_GB2312" w:hint="eastAsia"/>
          <w:sz w:val="32"/>
          <w:szCs w:val="32"/>
        </w:rPr>
        <w:t>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XX元、XX亿元、XX亿元</w:t>
          </w:r>
        </w:sdtContent>
      </w:sdt>
      <w:r w:rsidR="00CB08B0">
        <w:rPr>
          <w:rFonts w:ascii="仿宋_GB2312" w:eastAsia="仿宋_GB2312" w:hint="eastAsia"/>
          <w:sz w:val="32"/>
          <w:szCs w:val="32"/>
        </w:rPr>
        <w:t>，另有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1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XX、XX</w:t>
          </w:r>
        </w:sdtContent>
      </w:sdt>
      <w:r w:rsidR="00A7322D">
        <w:rPr>
          <w:rFonts w:ascii="仿宋_GB2312" w:eastAsia="仿宋_GB2312" w:hint="eastAsia"/>
          <w:sz w:val="32"/>
          <w:szCs w:val="32"/>
        </w:rPr>
        <w:t>市州</w:t>
      </w:r>
      <w:r w:rsidR="00CB08B0">
        <w:rPr>
          <w:rFonts w:ascii="仿宋_GB2312" w:eastAsia="仿宋_GB2312" w:hint="eastAsia"/>
          <w:sz w:val="32"/>
          <w:szCs w:val="32"/>
        </w:rPr>
        <w:t>增加值超十亿元，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个市州增加值同比</w:t>
      </w:r>
      <w:r w:rsidR="00D50D7F" w:rsidRPr="00791508">
        <w:rPr>
          <w:rFonts w:ascii="仿宋_GB2312" w:eastAsia="仿宋_GB2312" w:hint="eastAsia"/>
          <w:sz w:val="32"/>
          <w:szCs w:val="32"/>
        </w:rPr>
        <w:t>增长</w:t>
      </w:r>
      <w:r w:rsidR="00D50D7F">
        <w:rPr>
          <w:rFonts w:ascii="仿宋_GB2312" w:eastAsia="仿宋_GB2312" w:hint="eastAsia"/>
          <w:sz w:val="32"/>
          <w:szCs w:val="32"/>
        </w:rPr>
        <w:t>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XX市增幅翻倍</w:t>
          </w:r>
        </w:sdtContent>
      </w:sdt>
      <w:r w:rsidR="004C4309">
        <w:rPr>
          <w:rFonts w:ascii="仿宋_GB2312" w:eastAsia="仿宋_GB2312" w:hint="eastAsia"/>
          <w:sz w:val="32"/>
          <w:szCs w:val="32"/>
        </w:rPr>
        <w:t>、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市州增幅超</w:t>
      </w:r>
      <w:r w:rsidR="004C4309" w:rsidRPr="00791508">
        <w:rPr>
          <w:rFonts w:ascii="仿宋_GB2312" w:eastAsia="仿宋_GB2312" w:hint="eastAsia"/>
          <w:sz w:val="32"/>
          <w:szCs w:val="32"/>
        </w:rPr>
        <w:t>20</w:t>
      </w:r>
      <w:r w:rsidR="00D50D7F">
        <w:rPr>
          <w:rFonts w:ascii="仿宋_GB2312" w:eastAsia="仿宋_GB2312" w:hint="eastAsia"/>
          <w:sz w:val="32"/>
          <w:szCs w:val="32"/>
        </w:rPr>
        <w:t>%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D50D7F" w:rsidRDefault="00A15695" w:rsidP="00A15695">
      <w:pPr>
        <w:widowControl/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>
        <w:rPr>
          <w:rFonts w:ascii="楷体_GB2312" w:eastAsia="楷体_GB2312" w:hint="eastAsia"/>
          <w:b/>
          <w:bCs/>
          <w:sz w:val="32"/>
        </w:rPr>
        <w:t>（五）固定资产投资</w:t>
      </w:r>
      <w:r w:rsidR="001C4A4F" w:rsidRPr="00252F09">
        <w:rPr>
          <w:rFonts w:ascii="楷体_GB2312" w:eastAsia="楷体_GB2312" w:hint="eastAsia"/>
          <w:b/>
          <w:bCs/>
          <w:strike/>
          <w:sz w:val="32"/>
        </w:rPr>
        <w:t>同比</w:t>
      </w:r>
      <w:sdt>
        <w:sdtPr>
          <w:rPr>
            <w:rFonts w:ascii="楷体_GB2312" w:eastAsia="楷体_GB2312" w:hint="eastAsia"/>
            <w:b/>
            <w:bCs/>
            <w:strike/>
            <w:sz w:val="32"/>
            <w:shd w:val="pct15" w:color="auto" w:fill="FFFFFF"/>
          </w:rPr>
          <w:tag w:val="text"/>
          <w:id w:val="18115727"/>
          <w:placeholder>
            <w:docPart w:val="DefaultPlaceholder_22675703"/>
          </w:placeholder>
          <w:text/>
        </w:sdtPr>
        <w:sdtContent>
          <w:r w:rsidR="007E5E86">
            <w:rPr>
              <w:rFonts w:ascii="楷体_GB2312" w:eastAsia="楷体_GB2312" w:hint="eastAsia"/>
              <w:b/>
              <w:bCs/>
              <w:strike/>
              <w:sz w:val="32"/>
              <w:shd w:val="pct15" w:color="auto" w:fill="FFFFFF"/>
            </w:rPr>
            <w:t>下降，降幅继续扩大</w:t>
          </w:r>
        </w:sdtContent>
      </w:sdt>
      <w:r>
        <w:rPr>
          <w:rFonts w:ascii="楷体_GB2312" w:eastAsia="楷体_GB2312" w:hint="eastAsia"/>
          <w:b/>
          <w:bCs/>
          <w:sz w:val="32"/>
        </w:rPr>
        <w:t>。</w:t>
      </w:r>
      <w:r>
        <w:rPr>
          <w:rFonts w:ascii="仿宋_GB2312" w:eastAsia="仿宋_GB2312" w:hint="eastAsia"/>
          <w:sz w:val="32"/>
          <w:szCs w:val="32"/>
        </w:rPr>
        <w:t>全年</w:t>
      </w:r>
      <w:r w:rsidR="00D50D7F">
        <w:rPr>
          <w:rFonts w:ascii="仿宋_GB2312" w:eastAsia="仿宋_GB2312" w:hint="eastAsia"/>
          <w:sz w:val="32"/>
          <w:szCs w:val="32"/>
        </w:rPr>
        <w:t>，全省地方国有企业完成固定资产投资额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2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下降XX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%，</w:t>
      </w:r>
      <w:r w:rsidR="001B09BF" w:rsidRPr="00791508">
        <w:rPr>
          <w:rFonts w:ascii="仿宋_GB2312" w:eastAsia="仿宋_GB2312" w:hint="eastAsia"/>
          <w:sz w:val="32"/>
          <w:szCs w:val="32"/>
          <w:u w:val="single"/>
        </w:rPr>
        <w:t>降幅继续扩大</w:t>
      </w:r>
      <w:r w:rsidR="00D5100B">
        <w:rPr>
          <w:rFonts w:ascii="仿宋_GB2312" w:eastAsia="仿宋_GB2312" w:hint="eastAsia"/>
          <w:sz w:val="32"/>
          <w:szCs w:val="32"/>
        </w:rPr>
        <w:t>。</w:t>
      </w:r>
      <w:r w:rsidR="001B09BF" w:rsidRPr="0049499A">
        <w:rPr>
          <w:rFonts w:ascii="仿宋_GB2312" w:eastAsia="仿宋_GB2312" w:hint="eastAsia"/>
          <w:sz w:val="32"/>
          <w:szCs w:val="32"/>
        </w:rPr>
        <w:t>21</w:t>
      </w:r>
      <w:r w:rsidR="001B09BF">
        <w:rPr>
          <w:rFonts w:ascii="仿宋_GB2312" w:eastAsia="仿宋_GB2312" w:hint="eastAsia"/>
          <w:sz w:val="32"/>
          <w:szCs w:val="32"/>
        </w:rPr>
        <w:t>个市州中，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1B09BF">
        <w:rPr>
          <w:rFonts w:ascii="仿宋_GB2312" w:eastAsia="仿宋_GB2312" w:hint="eastAsia"/>
          <w:sz w:val="32"/>
          <w:szCs w:val="32"/>
        </w:rPr>
        <w:t>市投资额</w:t>
      </w:r>
      <w:r w:rsidR="00D50D7F">
        <w:rPr>
          <w:rFonts w:ascii="仿宋_GB2312" w:eastAsia="仿宋_GB2312" w:hint="eastAsia"/>
          <w:sz w:val="32"/>
          <w:szCs w:val="32"/>
        </w:rPr>
        <w:t>最高为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元，其次为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971AD">
        <w:rPr>
          <w:rFonts w:ascii="仿宋_GB2312" w:eastAsia="仿宋_GB2312" w:hint="eastAsia"/>
          <w:sz w:val="32"/>
          <w:szCs w:val="32"/>
        </w:rPr>
        <w:t>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3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元、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4971AD">
        <w:rPr>
          <w:rFonts w:ascii="仿宋_GB2312" w:eastAsia="仿宋_GB2312" w:hint="eastAsia"/>
          <w:sz w:val="32"/>
          <w:szCs w:val="32"/>
        </w:rPr>
        <w:t>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元，</w:t>
      </w:r>
      <w:r w:rsidR="008A40C9">
        <w:rPr>
          <w:rFonts w:ascii="仿宋_GB2312" w:eastAsia="仿宋_GB2312" w:hint="eastAsia"/>
          <w:sz w:val="32"/>
          <w:szCs w:val="32"/>
        </w:rPr>
        <w:t xml:space="preserve"> 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="00D50D7F">
        <w:rPr>
          <w:rFonts w:ascii="仿宋_GB2312" w:eastAsia="仿宋_GB2312" w:hint="eastAsia"/>
          <w:sz w:val="32"/>
          <w:szCs w:val="32"/>
        </w:rPr>
        <w:t>个市州投资额同比</w:t>
      </w:r>
      <w:r w:rsidR="00D50D7F" w:rsidRPr="00791508">
        <w:rPr>
          <w:rFonts w:ascii="仿宋_GB2312" w:eastAsia="仿宋_GB2312" w:hint="eastAsia"/>
          <w:sz w:val="32"/>
          <w:szCs w:val="32"/>
        </w:rPr>
        <w:t>增长</w:t>
      </w:r>
      <w:r w:rsidR="00D50D7F">
        <w:rPr>
          <w:rFonts w:ascii="仿宋_GB2312" w:eastAsia="仿宋_GB2312" w:hint="eastAsia"/>
          <w:sz w:val="32"/>
          <w:szCs w:val="32"/>
        </w:rPr>
        <w:t>。</w:t>
      </w:r>
    </w:p>
    <w:p w:rsidR="00D50D7F" w:rsidRDefault="00D50D7F" w:rsidP="00D50D7F">
      <w:pPr>
        <w:spacing w:line="640" w:lineRule="exact"/>
        <w:ind w:firstLineChars="200" w:firstLine="640"/>
        <w:rPr>
          <w:rFonts w:ascii="黑体" w:eastAsia="黑体"/>
          <w:bCs/>
          <w:color w:val="000000"/>
          <w:sz w:val="32"/>
        </w:rPr>
      </w:pPr>
      <w:r>
        <w:rPr>
          <w:rFonts w:ascii="黑体" w:eastAsia="黑体" w:hint="eastAsia"/>
          <w:bCs/>
          <w:color w:val="000000"/>
          <w:sz w:val="32"/>
        </w:rPr>
        <w:t>二、需要关注的问题</w:t>
      </w:r>
    </w:p>
    <w:p w:rsidR="00DD489A" w:rsidRPr="00DD489A" w:rsidRDefault="00DD489A" w:rsidP="00DD489A">
      <w:pPr>
        <w:ind w:firstLineChars="200" w:firstLine="643"/>
        <w:rPr>
          <w:rFonts w:ascii="仿宋_GB2312" w:eastAsia="仿宋_GB2312"/>
          <w:sz w:val="32"/>
          <w:szCs w:val="32"/>
        </w:rPr>
      </w:pPr>
      <w:r w:rsidRPr="00DD489A">
        <w:rPr>
          <w:rFonts w:ascii="仿宋_GB2312" w:eastAsia="仿宋_GB2312" w:hint="eastAsia"/>
          <w:b/>
          <w:sz w:val="32"/>
          <w:szCs w:val="32"/>
        </w:rPr>
        <w:t>（一）经济运行风险。</w:t>
      </w:r>
      <w:r w:rsidRPr="00DD489A">
        <w:rPr>
          <w:rFonts w:ascii="仿宋_GB2312" w:eastAsia="仿宋_GB2312" w:hint="eastAsia"/>
          <w:sz w:val="32"/>
          <w:szCs w:val="32"/>
        </w:rPr>
        <w:t>截止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月底，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4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户企业存货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%，占流动资产比重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%，比重较上年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5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户企业比重</w:t>
      </w:r>
      <w:r w:rsidRPr="00791508">
        <w:rPr>
          <w:rFonts w:ascii="仿宋_GB2312" w:eastAsia="仿宋_GB2312" w:hint="eastAsia"/>
          <w:sz w:val="32"/>
          <w:szCs w:val="32"/>
        </w:rPr>
        <w:t>上升</w:t>
      </w:r>
      <w:r w:rsidRPr="00DD489A">
        <w:rPr>
          <w:rFonts w:ascii="仿宋_GB2312" w:eastAsia="仿宋_GB2312" w:hint="eastAsia"/>
          <w:sz w:val="32"/>
          <w:szCs w:val="32"/>
        </w:rPr>
        <w:t>。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户企业应收账款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</w:t>
      </w:r>
      <w:r w:rsidRPr="00DD489A">
        <w:rPr>
          <w:rFonts w:ascii="仿宋_GB2312" w:eastAsia="仿宋_GB2312" w:hint="eastAsia"/>
          <w:sz w:val="32"/>
          <w:szCs w:val="32"/>
        </w:rPr>
        <w:lastRenderedPageBreak/>
        <w:t>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%，占流动资产比重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%，比重较上年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6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上升XX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 xml:space="preserve">个百分点， 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1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户企业比重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上升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。</w:t>
      </w:r>
    </w:p>
    <w:p w:rsidR="004C17C7" w:rsidRPr="00DD489A" w:rsidRDefault="00DD489A" w:rsidP="00DD489A">
      <w:pPr>
        <w:spacing w:line="64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DD489A">
        <w:rPr>
          <w:rFonts w:ascii="仿宋_GB2312" w:eastAsia="仿宋_GB2312" w:hint="eastAsia"/>
          <w:b/>
          <w:sz w:val="32"/>
          <w:szCs w:val="32"/>
        </w:rPr>
        <w:t>（二）资金风险。</w:t>
      </w:r>
      <w:r w:rsidRPr="00DD489A">
        <w:rPr>
          <w:rFonts w:ascii="仿宋_GB2312" w:eastAsia="仿宋_GB2312" w:hint="eastAsia"/>
          <w:sz w:val="32"/>
          <w:szCs w:val="32"/>
        </w:rPr>
        <w:t>截止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月底，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33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户企业资产负债率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79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上升XX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个百分点，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3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户企业负债率</w:t>
      </w:r>
      <w:r w:rsidRPr="00791508">
        <w:rPr>
          <w:rFonts w:ascii="仿宋_GB2312" w:eastAsia="仿宋_GB2312" w:hint="eastAsia"/>
          <w:sz w:val="32"/>
          <w:szCs w:val="32"/>
        </w:rPr>
        <w:t>上升</w:t>
      </w:r>
      <w:r w:rsidRPr="00DD489A">
        <w:rPr>
          <w:rFonts w:ascii="仿宋_GB2312" w:eastAsia="仿宋_GB2312" w:hint="eastAsia"/>
          <w:sz w:val="32"/>
          <w:szCs w:val="32"/>
        </w:rPr>
        <w:t>；银行借款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5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亿元，同比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7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%，财务费用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89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1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%，利息支出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3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XX亿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元，同比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5"/>
          <w:placeholder>
            <w:docPart w:val="DefaultPlaceholder_22675703"/>
          </w:placeholder>
          <w:text/>
        </w:sdtPr>
        <w:sdtContent>
          <w:r w:rsidR="007E5E86">
            <w:rPr>
              <w:rFonts w:ascii="仿宋_GB2312" w:eastAsia="仿宋_GB2312" w:hint="eastAsia"/>
              <w:sz w:val="32"/>
              <w:szCs w:val="32"/>
              <w:shd w:val="pct15" w:color="auto" w:fill="FFFFFF"/>
            </w:rPr>
            <w:t>增长XX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%，</w:t>
      </w:r>
      <w:sdt>
        <w:sdtPr>
          <w:rPr>
            <w:rFonts w:ascii="仿宋_GB2312" w:eastAsia="仿宋_GB2312" w:hint="eastAsia"/>
            <w:sz w:val="32"/>
            <w:szCs w:val="32"/>
            <w:shd w:val="pct15" w:color="auto" w:fill="FFFFFF"/>
          </w:rPr>
          <w:tag w:val="text"/>
          <w:id w:val="18115797"/>
          <w:placeholder>
            <w:docPart w:val="DefaultPlaceholder_22675703"/>
          </w:placeholder>
          <w:text/>
        </w:sdtPr>
        <w:sdtEndPr>
          <w:rPr>
            <w:rFonts w:hint="default"/>
          </w:rPr>
        </w:sdtEndPr>
        <w:sdtContent>
          <w:r w:rsidR="007E5E86">
            <w:rPr>
              <w:rFonts w:ascii="仿宋_GB2312" w:eastAsia="仿宋_GB2312"/>
              <w:sz w:val="32"/>
              <w:szCs w:val="32"/>
              <w:shd w:val="pct15" w:color="auto" w:fill="FFFFFF"/>
            </w:rPr>
            <w:t>XX</w:t>
          </w:r>
        </w:sdtContent>
      </w:sdt>
      <w:r w:rsidRPr="00DD489A">
        <w:rPr>
          <w:rFonts w:ascii="仿宋_GB2312" w:eastAsia="仿宋_GB2312" w:hint="eastAsia"/>
          <w:sz w:val="32"/>
          <w:szCs w:val="32"/>
        </w:rPr>
        <w:t>户企业三项指标同时</w:t>
      </w:r>
      <w:r w:rsidRPr="00791508">
        <w:rPr>
          <w:rFonts w:ascii="仿宋_GB2312" w:eastAsia="仿宋_GB2312" w:hint="eastAsia"/>
          <w:sz w:val="32"/>
          <w:szCs w:val="32"/>
        </w:rPr>
        <w:t>上升</w:t>
      </w:r>
      <w:r w:rsidRPr="00DD489A">
        <w:rPr>
          <w:rFonts w:ascii="仿宋_GB2312" w:eastAsia="仿宋_GB2312" w:hint="eastAsia"/>
          <w:sz w:val="32"/>
          <w:szCs w:val="32"/>
        </w:rPr>
        <w:t>。</w:t>
      </w:r>
    </w:p>
    <w:sectPr w:rsidR="004C17C7" w:rsidRPr="00DD489A" w:rsidSect="007A514D"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0696" w:rsidRDefault="001C0696">
      <w:r>
        <w:separator/>
      </w:r>
    </w:p>
  </w:endnote>
  <w:endnote w:type="continuationSeparator" w:id="0">
    <w:p w:rsidR="001C0696" w:rsidRDefault="001C0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0696" w:rsidRDefault="001C0696">
      <w:r>
        <w:separator/>
      </w:r>
    </w:p>
  </w:footnote>
  <w:footnote w:type="continuationSeparator" w:id="0">
    <w:p w:rsidR="001C0696" w:rsidRDefault="001C06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0D7F"/>
    <w:rsid w:val="00000C2E"/>
    <w:rsid w:val="0002508A"/>
    <w:rsid w:val="0005415D"/>
    <w:rsid w:val="000713BE"/>
    <w:rsid w:val="000773D2"/>
    <w:rsid w:val="000A191B"/>
    <w:rsid w:val="000A3AEC"/>
    <w:rsid w:val="000B435B"/>
    <w:rsid w:val="000B60D0"/>
    <w:rsid w:val="000C4F5F"/>
    <w:rsid w:val="000D0A82"/>
    <w:rsid w:val="000D5638"/>
    <w:rsid w:val="000E134C"/>
    <w:rsid w:val="000F4FDA"/>
    <w:rsid w:val="000F504C"/>
    <w:rsid w:val="00112712"/>
    <w:rsid w:val="00121C19"/>
    <w:rsid w:val="0013389C"/>
    <w:rsid w:val="00142880"/>
    <w:rsid w:val="001701DE"/>
    <w:rsid w:val="001717ED"/>
    <w:rsid w:val="00176378"/>
    <w:rsid w:val="00185351"/>
    <w:rsid w:val="001932D3"/>
    <w:rsid w:val="001B09BF"/>
    <w:rsid w:val="001B145E"/>
    <w:rsid w:val="001B1468"/>
    <w:rsid w:val="001C0696"/>
    <w:rsid w:val="001C269F"/>
    <w:rsid w:val="001C4A4F"/>
    <w:rsid w:val="001D17FF"/>
    <w:rsid w:val="001F21F3"/>
    <w:rsid w:val="00215EFD"/>
    <w:rsid w:val="00216D30"/>
    <w:rsid w:val="002301EB"/>
    <w:rsid w:val="00252F09"/>
    <w:rsid w:val="00262920"/>
    <w:rsid w:val="00262D90"/>
    <w:rsid w:val="00275B5F"/>
    <w:rsid w:val="00283769"/>
    <w:rsid w:val="0028499C"/>
    <w:rsid w:val="002915FC"/>
    <w:rsid w:val="00291FA1"/>
    <w:rsid w:val="00295D68"/>
    <w:rsid w:val="002A1A30"/>
    <w:rsid w:val="002A7F60"/>
    <w:rsid w:val="002B59D3"/>
    <w:rsid w:val="002C13B2"/>
    <w:rsid w:val="002C7960"/>
    <w:rsid w:val="002F4A70"/>
    <w:rsid w:val="00306C3D"/>
    <w:rsid w:val="00324A5B"/>
    <w:rsid w:val="0032770B"/>
    <w:rsid w:val="0033126B"/>
    <w:rsid w:val="00332932"/>
    <w:rsid w:val="00340E1E"/>
    <w:rsid w:val="003432FC"/>
    <w:rsid w:val="00347026"/>
    <w:rsid w:val="0035597C"/>
    <w:rsid w:val="0035654B"/>
    <w:rsid w:val="0036105B"/>
    <w:rsid w:val="00366DAF"/>
    <w:rsid w:val="0037261F"/>
    <w:rsid w:val="0037375C"/>
    <w:rsid w:val="00377F52"/>
    <w:rsid w:val="0038180F"/>
    <w:rsid w:val="0039091D"/>
    <w:rsid w:val="00392119"/>
    <w:rsid w:val="003A17FF"/>
    <w:rsid w:val="003A4381"/>
    <w:rsid w:val="003A4DF0"/>
    <w:rsid w:val="003B0618"/>
    <w:rsid w:val="003D6724"/>
    <w:rsid w:val="003F0B71"/>
    <w:rsid w:val="003F1E02"/>
    <w:rsid w:val="003F21DD"/>
    <w:rsid w:val="00406252"/>
    <w:rsid w:val="00427441"/>
    <w:rsid w:val="00432B38"/>
    <w:rsid w:val="00435A5C"/>
    <w:rsid w:val="004459EA"/>
    <w:rsid w:val="00457042"/>
    <w:rsid w:val="00457248"/>
    <w:rsid w:val="00463DC0"/>
    <w:rsid w:val="00473E74"/>
    <w:rsid w:val="00480408"/>
    <w:rsid w:val="0048102D"/>
    <w:rsid w:val="00486299"/>
    <w:rsid w:val="0049499A"/>
    <w:rsid w:val="004971AD"/>
    <w:rsid w:val="004A01D8"/>
    <w:rsid w:val="004C17C7"/>
    <w:rsid w:val="004C4309"/>
    <w:rsid w:val="004D2EF4"/>
    <w:rsid w:val="004D3197"/>
    <w:rsid w:val="004D4A13"/>
    <w:rsid w:val="004D5FF3"/>
    <w:rsid w:val="00510A72"/>
    <w:rsid w:val="00513569"/>
    <w:rsid w:val="00530591"/>
    <w:rsid w:val="005377A7"/>
    <w:rsid w:val="0054165F"/>
    <w:rsid w:val="00550BD9"/>
    <w:rsid w:val="00554D63"/>
    <w:rsid w:val="00556102"/>
    <w:rsid w:val="0055739C"/>
    <w:rsid w:val="00566AAC"/>
    <w:rsid w:val="005811D4"/>
    <w:rsid w:val="005918DE"/>
    <w:rsid w:val="005D3C50"/>
    <w:rsid w:val="005D7EE1"/>
    <w:rsid w:val="005F04E7"/>
    <w:rsid w:val="005F7CA2"/>
    <w:rsid w:val="00607FB4"/>
    <w:rsid w:val="00610A92"/>
    <w:rsid w:val="00614D80"/>
    <w:rsid w:val="00623061"/>
    <w:rsid w:val="00631BA6"/>
    <w:rsid w:val="006733DB"/>
    <w:rsid w:val="00673531"/>
    <w:rsid w:val="006810CC"/>
    <w:rsid w:val="00693DDC"/>
    <w:rsid w:val="006A1ED5"/>
    <w:rsid w:val="006A667D"/>
    <w:rsid w:val="006C7D2A"/>
    <w:rsid w:val="006D0A1C"/>
    <w:rsid w:val="006D15C0"/>
    <w:rsid w:val="006D1D9B"/>
    <w:rsid w:val="006E139C"/>
    <w:rsid w:val="006E3370"/>
    <w:rsid w:val="00705CFE"/>
    <w:rsid w:val="00730C4D"/>
    <w:rsid w:val="00734980"/>
    <w:rsid w:val="00762352"/>
    <w:rsid w:val="00773AF2"/>
    <w:rsid w:val="0078336F"/>
    <w:rsid w:val="00791508"/>
    <w:rsid w:val="0079713C"/>
    <w:rsid w:val="007A514D"/>
    <w:rsid w:val="007A7098"/>
    <w:rsid w:val="007B6792"/>
    <w:rsid w:val="007C0A2B"/>
    <w:rsid w:val="007C108D"/>
    <w:rsid w:val="007E5E86"/>
    <w:rsid w:val="007F0EAA"/>
    <w:rsid w:val="007F6237"/>
    <w:rsid w:val="00812FB6"/>
    <w:rsid w:val="00835D65"/>
    <w:rsid w:val="00857883"/>
    <w:rsid w:val="00857E39"/>
    <w:rsid w:val="008727B8"/>
    <w:rsid w:val="00880D77"/>
    <w:rsid w:val="008A36F9"/>
    <w:rsid w:val="008A40C9"/>
    <w:rsid w:val="008A4AC4"/>
    <w:rsid w:val="008A4E9C"/>
    <w:rsid w:val="008C3677"/>
    <w:rsid w:val="008C3B65"/>
    <w:rsid w:val="008C3FBE"/>
    <w:rsid w:val="008E2A44"/>
    <w:rsid w:val="008E6967"/>
    <w:rsid w:val="008E6C78"/>
    <w:rsid w:val="008F007E"/>
    <w:rsid w:val="00923A0A"/>
    <w:rsid w:val="00936F47"/>
    <w:rsid w:val="00947939"/>
    <w:rsid w:val="00972197"/>
    <w:rsid w:val="00997864"/>
    <w:rsid w:val="009A6038"/>
    <w:rsid w:val="009B10EF"/>
    <w:rsid w:val="009B2778"/>
    <w:rsid w:val="009B3355"/>
    <w:rsid w:val="009B61EC"/>
    <w:rsid w:val="009C6EE6"/>
    <w:rsid w:val="009D37DC"/>
    <w:rsid w:val="009D3F8A"/>
    <w:rsid w:val="009E67B1"/>
    <w:rsid w:val="009E7455"/>
    <w:rsid w:val="009F65C2"/>
    <w:rsid w:val="00A07D8D"/>
    <w:rsid w:val="00A1090F"/>
    <w:rsid w:val="00A15695"/>
    <w:rsid w:val="00A25CA5"/>
    <w:rsid w:val="00A26946"/>
    <w:rsid w:val="00A34E54"/>
    <w:rsid w:val="00A7322D"/>
    <w:rsid w:val="00A86A3C"/>
    <w:rsid w:val="00AA6F89"/>
    <w:rsid w:val="00AB3735"/>
    <w:rsid w:val="00AB3CAC"/>
    <w:rsid w:val="00AB7FCC"/>
    <w:rsid w:val="00AC20F0"/>
    <w:rsid w:val="00AD24E9"/>
    <w:rsid w:val="00AF353C"/>
    <w:rsid w:val="00AF74B8"/>
    <w:rsid w:val="00B102B0"/>
    <w:rsid w:val="00B103AD"/>
    <w:rsid w:val="00B164D6"/>
    <w:rsid w:val="00B2281A"/>
    <w:rsid w:val="00B73689"/>
    <w:rsid w:val="00B742E8"/>
    <w:rsid w:val="00B74568"/>
    <w:rsid w:val="00B8736B"/>
    <w:rsid w:val="00B91673"/>
    <w:rsid w:val="00BA11F5"/>
    <w:rsid w:val="00BA7C3A"/>
    <w:rsid w:val="00BB5F7C"/>
    <w:rsid w:val="00BB7F6B"/>
    <w:rsid w:val="00BD273D"/>
    <w:rsid w:val="00BD74D9"/>
    <w:rsid w:val="00BE1C2D"/>
    <w:rsid w:val="00C06DF6"/>
    <w:rsid w:val="00C14450"/>
    <w:rsid w:val="00C26E0E"/>
    <w:rsid w:val="00C653FA"/>
    <w:rsid w:val="00C73CA7"/>
    <w:rsid w:val="00C80299"/>
    <w:rsid w:val="00C8779D"/>
    <w:rsid w:val="00C94DA7"/>
    <w:rsid w:val="00C94E47"/>
    <w:rsid w:val="00C95929"/>
    <w:rsid w:val="00CA1ED6"/>
    <w:rsid w:val="00CA3E07"/>
    <w:rsid w:val="00CB08B0"/>
    <w:rsid w:val="00CB2A68"/>
    <w:rsid w:val="00CE22F3"/>
    <w:rsid w:val="00CE2E20"/>
    <w:rsid w:val="00CF4E35"/>
    <w:rsid w:val="00CF6D8B"/>
    <w:rsid w:val="00CF6E1F"/>
    <w:rsid w:val="00CF7FDF"/>
    <w:rsid w:val="00D04191"/>
    <w:rsid w:val="00D10AB7"/>
    <w:rsid w:val="00D21B4F"/>
    <w:rsid w:val="00D26CBA"/>
    <w:rsid w:val="00D50D7F"/>
    <w:rsid w:val="00D5100B"/>
    <w:rsid w:val="00D63437"/>
    <w:rsid w:val="00D65B92"/>
    <w:rsid w:val="00D66288"/>
    <w:rsid w:val="00D739B4"/>
    <w:rsid w:val="00DA29C5"/>
    <w:rsid w:val="00DA7345"/>
    <w:rsid w:val="00DC217F"/>
    <w:rsid w:val="00DC4365"/>
    <w:rsid w:val="00DC6301"/>
    <w:rsid w:val="00DC7AE2"/>
    <w:rsid w:val="00DD489A"/>
    <w:rsid w:val="00DE03CC"/>
    <w:rsid w:val="00DE097C"/>
    <w:rsid w:val="00DF3FB8"/>
    <w:rsid w:val="00DF506A"/>
    <w:rsid w:val="00DF50FB"/>
    <w:rsid w:val="00E03EB5"/>
    <w:rsid w:val="00E13F7D"/>
    <w:rsid w:val="00E24E4B"/>
    <w:rsid w:val="00E319F4"/>
    <w:rsid w:val="00E33181"/>
    <w:rsid w:val="00E335EC"/>
    <w:rsid w:val="00E368D1"/>
    <w:rsid w:val="00E4782D"/>
    <w:rsid w:val="00E4790D"/>
    <w:rsid w:val="00E559A1"/>
    <w:rsid w:val="00E57005"/>
    <w:rsid w:val="00E72099"/>
    <w:rsid w:val="00E75D0E"/>
    <w:rsid w:val="00E82967"/>
    <w:rsid w:val="00E843B2"/>
    <w:rsid w:val="00E85460"/>
    <w:rsid w:val="00E8570D"/>
    <w:rsid w:val="00E93DDD"/>
    <w:rsid w:val="00EA7374"/>
    <w:rsid w:val="00EA7A82"/>
    <w:rsid w:val="00EB21DB"/>
    <w:rsid w:val="00EB7113"/>
    <w:rsid w:val="00EC6C2F"/>
    <w:rsid w:val="00ED130C"/>
    <w:rsid w:val="00ED33AF"/>
    <w:rsid w:val="00ED73DD"/>
    <w:rsid w:val="00EF46B5"/>
    <w:rsid w:val="00F03EF4"/>
    <w:rsid w:val="00F110A5"/>
    <w:rsid w:val="00F136FA"/>
    <w:rsid w:val="00F21EDD"/>
    <w:rsid w:val="00F23767"/>
    <w:rsid w:val="00F26472"/>
    <w:rsid w:val="00F50230"/>
    <w:rsid w:val="00F57E52"/>
    <w:rsid w:val="00F62CFE"/>
    <w:rsid w:val="00F67013"/>
    <w:rsid w:val="00F74405"/>
    <w:rsid w:val="00F745B4"/>
    <w:rsid w:val="00F87C27"/>
    <w:rsid w:val="00FB45DB"/>
    <w:rsid w:val="00FB65A8"/>
    <w:rsid w:val="00FC3F64"/>
    <w:rsid w:val="00FF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0D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">
    <w:name w:val="Char Char Char Char"/>
    <w:basedOn w:val="a"/>
    <w:rsid w:val="00F74405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footnote text"/>
    <w:basedOn w:val="a"/>
    <w:semiHidden/>
    <w:rsid w:val="00607FB4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607FB4"/>
    <w:rPr>
      <w:vertAlign w:val="superscript"/>
    </w:rPr>
  </w:style>
  <w:style w:type="paragraph" w:styleId="a5">
    <w:name w:val="Normal (Web)"/>
    <w:basedOn w:val="a"/>
    <w:rsid w:val="00480408"/>
    <w:rPr>
      <w:sz w:val="24"/>
    </w:rPr>
  </w:style>
  <w:style w:type="character" w:styleId="a6">
    <w:name w:val="Hyperlink"/>
    <w:rsid w:val="00480408"/>
    <w:rPr>
      <w:color w:val="0000FF"/>
      <w:u w:val="single"/>
    </w:rPr>
  </w:style>
  <w:style w:type="paragraph" w:customStyle="1" w:styleId="CharChar">
    <w:name w:val="Char Char"/>
    <w:basedOn w:val="a"/>
    <w:rsid w:val="00E24E4B"/>
    <w:rPr>
      <w:szCs w:val="20"/>
    </w:rPr>
  </w:style>
  <w:style w:type="paragraph" w:styleId="a7">
    <w:name w:val="header"/>
    <w:basedOn w:val="a"/>
    <w:link w:val="Char"/>
    <w:rsid w:val="00494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49499A"/>
    <w:rPr>
      <w:kern w:val="2"/>
      <w:sz w:val="18"/>
      <w:szCs w:val="18"/>
    </w:rPr>
  </w:style>
  <w:style w:type="paragraph" w:styleId="a8">
    <w:name w:val="footer"/>
    <w:basedOn w:val="a"/>
    <w:link w:val="Char0"/>
    <w:rsid w:val="00494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49499A"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E72099"/>
    <w:rPr>
      <w:color w:val="808080"/>
    </w:rPr>
  </w:style>
  <w:style w:type="paragraph" w:styleId="aa">
    <w:name w:val="Balloon Text"/>
    <w:basedOn w:val="a"/>
    <w:link w:val="Char1"/>
    <w:rsid w:val="00E72099"/>
    <w:rPr>
      <w:sz w:val="18"/>
      <w:szCs w:val="18"/>
    </w:rPr>
  </w:style>
  <w:style w:type="character" w:customStyle="1" w:styleId="Char1">
    <w:name w:val="批注框文本 Char"/>
    <w:basedOn w:val="a0"/>
    <w:link w:val="aa"/>
    <w:rsid w:val="00E7209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0529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456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6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4071">
                  <w:marLeft w:val="135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6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540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107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4609">
                  <w:marLeft w:val="135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41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1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3442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255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2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443">
          <w:marLeft w:val="0"/>
          <w:marRight w:val="0"/>
          <w:marTop w:val="0"/>
          <w:marBottom w:val="0"/>
          <w:divBdr>
            <w:top w:val="single" w:sz="18" w:space="0" w:color="AB0003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29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B6565B-8B0A-4D4D-AA48-4A150312EA78}"/>
      </w:docPartPr>
      <w:docPartBody>
        <w:p w:rsidR="008F4CC9" w:rsidRDefault="001469C6">
          <w:r w:rsidRPr="005A54E6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方正仿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69C6"/>
    <w:rsid w:val="001469C6"/>
    <w:rsid w:val="008F4CC9"/>
    <w:rsid w:val="00B11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4C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69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dfgyqymb" displayName="scapfd_dfgyqymb"><fieldNode id="n3" name="scapfd_dfgyqymb.title" displayName="2013" /><fieldNode id="n4" name="scapfd_dfgyqymb.title_1" displayName="2013" /><fieldNode id="n5" name="scapfd_dfgyqymb.title1" displayName="继续增长" /><fieldNode id="n6" name="scapfd_dfgyqymb.title1_1" displayName="继续增长，增速放缓" /><fieldNode id="n7" name="scapfd_dfgyqymb.title1_1_1" displayName="12" /><fieldNode id="n8" name="scapfd_dfgyqymb.title1_1_2" displayName="XX亿" /><fieldNode id="n9" name="scapfd_dfgyqymb.title1_1_3" displayName="增长XX" /><fieldNode id="n10" name="scapfd_dfgyqymb.title1_1_4" displayName="XX亿" /><fieldNode id="n11" name="scapfd_dfgyqymb.title1_1_5" displayName="增长XX" /><fieldNode id="n12" name="scapfd_dfgyqymb.title1_1_6" displayName="XX亿" /><fieldNode id="n13" name="scapfd_dfgyqymb.title1_1_7" displayName="XX亿" /><fieldNode id="n14" name="scapfd_dfgyqymb.title1_1_8" displayName="21" /><fieldNode id="n15" name="scapfd_dfgyqymb.title1_1_9" displayName="XX" /><fieldNode id="n16" name="scapfd_dfgyqymb.title1_1_10" displayName="XXX亿" /><fieldNode id="n17" name="scapfd_dfgyqymb.title1_1_11" displayName="XX、XX、XX" /><fieldNode id="n18" name="scapfd_dfgyqymb.title1_1_12" displayName="XX" /><fieldNode id="n19" name="scapfd_dfgyqymb.title1_1_13" displayName="XX" /><fieldNode id="n20" name="scapfd_dfgyqymb.title1_1_14" displayName="XX" /><fieldNode id="n21" name="scapfd_dfgyqymb.title1_1_15" displayName="XX" /><fieldNode id="n22" name="scapfd_dfgyqymb.title1_1_16" displayName="14" /><fieldNode id="n23" name="scapfd_dfgyqymb.title1_1_17" displayName="XX" /><fieldNode id="n24" name="scapfd_dfgyqymb.title1_1_18" displayName="增长" /><fieldNode id="n25" name="scapfd_dfgyqymb.title1_1_19" displayName="XX" /><fieldNode id="n26" name="scapfd_dfgyqymb.title1_1_20" displayName="增幅" /><fieldNode id="n27" name="scapfd_dfgyqymb.title1_1_21" displayName="20" /><fieldNode id="n28" name="scapfd_dfgyqymb.title1_1_22" displayName="XX" /><fieldNode id="n29" name="scapfd_dfgyqymb.title1_1_23" displayName="增幅" /><fieldNode id="n30" name="scapfd_dfgyqymb.title1_1_24" displayName="XX" /><fieldNode id="n31" name="scapfd_dfgyqymb.title1_1_25" displayName="XX" /><fieldNode id="n32" name="scapfd_dfgyqymb.title1_1_26" displayName="XX" /><fieldNode id="n33" name="scapfd_dfgyqymb.title1_1_27" displayName="XX" /><fieldNode id="n34" name="scapfd_dfgyqymb.title1_1_28" displayName="XX、XX、XX、XX" /><fieldNode id="n35" name="scapfd_dfgyqymb.title1_2" displayName="继续保持增长，增速创下半年最高值" /><fieldNode id="n36" name="scapfd_dfgyqymb.title1_2_1" displayName="XX亿" /><fieldNode id="n37" name="scapfd_dfgyqymb.title1_2_2" displayName="XX" /><fieldNode id="n38" name="scapfd_dfgyqymb.title1_2_3" displayName="9" /><fieldNode id="n39" name="scapfd_dfgyqymb.title1_2_4" displayName="下半年" /><fieldNode id="n40" name="scapfd_dfgyqymb.title1_2_5" displayName="XX亿" /><fieldNode id="n41" name="scapfd_dfgyqymb.title1_2_6" displayName="增长XX" /><fieldNode id="n42" name="scapfd_dfgyqymb.title1_2_7" displayName="XX" /><fieldNode id="n43" name="scapfd_dfgyqymb.title1_2_8" displayName="1" /><fieldNode id="n44" name="scapfd_dfgyqymb.title1_2_9" displayName="XX" /><fieldNode id="n45" name="scapfd_dfgyqymb.title1_2_10" displayName="XX" /><fieldNode id="n46" name="scapfd_dfgyqymb.title1_2_11" displayName="XX" /><fieldNode id="n47" name="scapfd_dfgyqymb.title1_2_12" displayName="XX、XX、XX" /><fieldNode id="n48" name="scapfd_dfgyqymb.title1_2_12_1" displayName="XX" /><fieldNode id="n49" name="scapfd_dfgyqymb.title1_2_13" displayName="XX" /><fieldNode id="n50" name="scapfd_dfgyqymb.title1_2_14" displayName="XX" /><fieldNode id="n51" name="scapfd_dfgyqymb.title1_2_15" displayName="XX" /><fieldNode id="n52" name="scapfd_dfgyqymb.title1_2_16" displayName="增长" /><fieldNode id="n53" name="scapfd_dfgyqymb.title1_2_17" displayName="XX、XX、XX" /><fieldNode id="n54" name="scapfd_dfgyqymb.title1_2_18" displayName="3" /><fieldNode id="n55" name="scapfd_dfgyqymb.title1_2_19" displayName="增幅" /><fieldNode id="n56" name="scapfd_dfgyqymb.title1_2_20" displayName="XX" /><fieldNode id="n57" name="scapfd_dfgyqymb.title1_3" displayName="下降，降幅为近年来最高值" /><fieldNode id="n58" name="scapfd_dfgyqymb.title1_3_1" displayName="XX亿" /><fieldNode id="n59" name="scapfd_dfgyqymb.title1_3_2" displayName="XX" /><fieldNode id="n60" name="scapfd_dfgyqymb.title1_3_3" displayName="XX亿" /><fieldNode id="n61" name="scapfd_dfgyqymb.title1_3_4" displayName="增长XX" /><fieldNode id="n62" name="scapfd_dfgyqymb.title1_3_5" displayName="下降" /><fieldNode id="n63" name="scapfd_dfgyqymb.title1_3_6" displayName="XX" /><fieldNode id="n64" name="scapfd_dfgyqymb.title1_3_7" displayName="XX" /><fieldNode id="n65" name="scapfd_dfgyqymb.title1_3_8" displayName="XX、XX" /><fieldNode id="n66" name="scapfd_dfgyqymb.title1_3_9" displayName="XX" /><fieldNode id="n67" name="scapfd_dfgyqymb.title1_3_10" displayName="XX、XX、XX" /><fieldNode id="n68" name="scapfd_dfgyqymb.title1_3_11" displayName="XX" /><fieldNode id="n69" name="scapfd_dfgyqymb.title1_3_12" displayName="XX" /><fieldNode id="n70" name="scapfd_dfgyqymb.title1_3_13" displayName="XX" /><fieldNode id="n71" name="scapfd_dfgyqymb.title1_3_14" displayName="XX" /><fieldNode id="n72" name="scapfd_dfgyqymb.title1_3_15" displayName="XX" /><fieldNode id="n73" name="scapfd_dfgyqymb.title1_3_16" displayName="XX、XX" /><fieldNode id="n74" name="scapfd_dfgyqymb.title1_3_17" displayName="XX" /><fieldNode id="n75" name="scapfd_dfgyqymb.title1_3_18" displayName="XX、XX" /><fieldNode id="n76" name="scapfd_dfgyqymb.title1_3_19" displayName="XX、XX" /><fieldNode id="n77" name="scapfd_dfgyqymb.title1_3_20" displayName="XX" /><fieldNode id="n78" name="scapfd_dfgyqymb.title1_3_21" displayName="下降XX" /><fieldNode id="n79" name="scapfd_dfgyqymb.title1_3_22" displayName="XX" /><fieldNode id="n80" name="scapfd_dfgyqymb.title1_3_23" displayName="XX" /><fieldNode id="n81" name="scapfd_dfgyqymb.title1_3_24" displayName="XX" /><fieldNode id="n82" name="scapfd_dfgyqymb.title1_3_25" displayName="XX" /><fieldNode id="n83" name="scapfd_dfgyqymb.title1_3_26" displayName="XX" /><fieldNode id="n84" name="scapfd_dfgyqymb.title1_4" displayName="保持一定增长" /><fieldNode id="n85" name="scapfd_dfgyqymb.title1_4_1" displayName="XX" /><fieldNode id="n86" name="scapfd_dfgyqymb.title1_4_2" displayName="增长XX" /><fieldNode id="n87" name="scapfd_dfgyqymb.title1_4_3" displayName="XX" /><fieldNode id="n88" name="scapfd_dfgyqymb.title1_4_4" displayName="增长XX" /><fieldNode id="n89" name="scapfd_dfgyqymb.title1_4_5" displayName="XX亿" /><fieldNode id="n90" name="scapfd_dfgyqymb.title1_4_6" displayName="增长XX" /><fieldNode id="n91" name="scapfd_dfgyqymb.title1_4_7" displayName="XX亿" /><fieldNode id="n92" name="scapfd_dfgyqymb.title1_4_8" displayName="增长XX" /><fieldNode id="n93" name="scapfd_dfgyqymb.title1_4_9" displayName="XX" /><fieldNode id="n94" name="scapfd_dfgyqymb.title1_4_10" displayName="XX" /><fieldNode id="n95" name="scapfd_dfgyqymb.title1_4_11" displayName="XX、XX" /><fieldNode id="n96" name="scapfd_dfgyqymb.title1_4_12" displayName="XX亿元、XX亿元" /><fieldNode id="n97" name="scapfd_dfgyqymb.title1_4_13" displayName="XX" /><fieldNode id="n98" name="scapfd_dfgyqymb.title1_4_14" displayName="XX" /><fieldNode id="n99" name="scapfd_dfgyqymb.title1_4_15" displayName="增长" /><fieldNode id="n100" name="scapfd_dfgyqymb.title1_4_16" displayName="XX、XX、XX" /><fieldNode id="n101" name="scapfd_dfgyqymb.title1_4_17" displayName="XX、XX、XX" /><fieldNode id="n102" name="scapfd_dfgyqymb.title1_4_18" displayName="XX元、XX亿元、XX亿元" /><fieldNode id="n103" name="scapfd_dfgyqymb.title1_4_19" displayName="XX、XX" /><fieldNode id="n104" name="scapfd_dfgyqymb.title1_4_20" displayName="XX" /><fieldNode id="n105" name="scapfd_dfgyqymb.title1_4_21" displayName="XX市增幅翻倍" /><fieldNode id="n106" name="scapfd_dfgyqymb.title1_4_22" displayName="XX" /><fieldNode id="n107" name="scapfd_dfgyqymb.title1_5" displayName="下降，降幅继续扩大" /><fieldNode id="n108" name="scapfd_dfgyqymb.title1_5_1" displayName="XX" /><fieldNode id="n109" name="scapfd_dfgyqymb.title1_5_2" displayName="下降XX" /><fieldNode id="n110" name="scapfd_dfgyqymb.title1_5_3" displayName="XX" /><fieldNode id="n111" name="scapfd_dfgyqymb.title1_5_4" displayName="XX亿" /><fieldNode id="n112" name="scapfd_dfgyqymb.title1_5_5" displayName="XX" /><fieldNode id="n113" name="scapfd_dfgyqymb.title1_5_6" displayName="XX亿" /><fieldNode id="n114" name="scapfd_dfgyqymb.title1_5_7" displayName="XX" /><fieldNode id="n115" name="scapfd_dfgyqymb.title1_5_8" displayName="XX亿" /><fieldNode id="n116" name="scapfd_dfgyqymb.title1_5_9" displayName="XX" /><fieldNode id="n117" name="scapfd_dfgyqymb.title2_1_1" displayName="XX" /><fieldNode id="n118" name="scapfd_dfgyqymb.title2_1_2" displayName="33" /><fieldNode id="n119" name="scapfd_dfgyqymb.title2_1_3" displayName="XX亿" /><fieldNode id="n120" name="scapfd_dfgyqymb.title2_1_4" displayName="增长XX" /><fieldNode id="n121" name="scapfd_dfgyqymb.title2_1_5" displayName="XX" /><fieldNode id="n122" name="scapfd_dfgyqymb.title2_1_6" displayName="XX" /><fieldNode id="n123" name="scapfd_dfgyqymb.title2_1_7" displayName="XX" /><fieldNode id="n124" name="scapfd_dfgyqymb.title2_1_8" displayName="33" /><fieldNode id="n125" name="scapfd_dfgyqymb.title2_1_9" displayName="XX亿" /><fieldNode id="n126" name="scapfd_dfgyqymb.title2_1_10" displayName="增长XX" /><fieldNode id="n127" name="scapfd_dfgyqymb.title2_1_11" displayName="XX" /><fieldNode id="n128" name="scapfd_dfgyqymb.title2_1_12" displayName="上升XX" /><fieldNode id="n129" name="scapfd_dfgyqymb.title2_1_13" displayName="XX" /><fieldNode id="n130" name="scapfd_dfgyqymb.title2_1_14" displayName="上升" /><fieldNode id="n131" name="scapfd_dfgyqymb.title2_2_1" displayName="XX" /><fieldNode id="n132" name="scapfd_dfgyqymb.title2_2_2" displayName="33" /><fieldNode id="n133" name="scapfd_dfgyqymb.title2_2_3" displayName="XX" /><fieldNode id="n134" name="scapfd_dfgyqymb.title2_2_4" displayName="上升XX" /><fieldNode id="n135" name="scapfd_dfgyqymb.title2_2_5" displayName="XX" /><fieldNode id="n136" name="scapfd_dfgyqymb.title2_2_6" displayName="XX" /><fieldNode id="n137" name="scapfd_dfgyqymb.title2_2_7" displayName="增长XX" /><fieldNode id="n138" name="scapfd_dfgyqymb.title2_2_8" displayName="XX亿" /><fieldNode id="n139" name="scapfd_dfgyqymb.title2_2_9" displayName="增长XX" /><fieldNode id="n140" name="scapfd_dfgyqymb.title2_2_10" displayName="XX亿" /><fieldNode id="n141" name="scapfd_dfgyqymb.title2_2_11" displayName="增长XX" /><fieldNode id="n142" name="scapfd_dfgyqymb.title2_2_12" displayName="XX" /></structNode></structNode></dataSource>]]></item>
</dataSourceCollection>
</file>

<file path=customXml/item2.xml><?xml version="1.0" encoding="utf-8"?>
<textCollection xmlns="http://www.yonyou.com/control/text">
  <text id="18115520" relationID="x1" tag="text"/>
  <text id="18115522" relationID="x2" tag="text"/>
  <text id="18115524" relationID="x3" tag="text"/>
  <text id="18115526" relationID="x4" tag="text"/>
  <text id="18115528" relationID="x5" tag="text"/>
  <text id="18115530" relationID="x6" tag="text"/>
  <text id="18115532" relationID="x7" tag="text"/>
  <text id="18115534" relationID="x8" tag="text"/>
  <text id="18115536" relationID="x9" tag="text"/>
  <text id="18115538" relationID="x10" tag="text"/>
  <text id="18115540" relationID="x11" tag="text"/>
  <text id="18115542" relationID="x12" tag="text"/>
  <text id="18115544" relationID="x13" tag="text"/>
  <text id="18115546" relationID="x14" tag="text"/>
  <text id="18115548" relationID="x15" tag="text"/>
  <text id="18115550" relationID="x16" tag="text"/>
  <text id="18115552" relationID="x17" tag="text"/>
  <text id="18115554" relationID="x18" tag="text"/>
  <text id="18115556" relationID="x19" tag="text"/>
  <text id="18115558" relationID="x20" tag="text"/>
  <text id="18115560" relationID="x21" tag="text"/>
  <text id="18115562" relationID="x22" tag="text"/>
  <text id="18115564" relationID="x23" tag="text"/>
  <text id="18115566" relationID="x24" tag="text"/>
  <text id="18115568" relationID="x25" tag="text"/>
  <text id="18115570" relationID="x26" tag="text"/>
  <text id="18115572" relationID="x27" tag="text"/>
  <text id="18115574" relationID="x28" tag="text"/>
  <text id="18115576" relationID="x29" tag="text"/>
  <text id="18115578" relationID="x30" tag="text"/>
  <text id="18115580" relationID="x31" tag="text"/>
  <text id="18115582" relationID="x32" tag="text"/>
  <text id="18115584" relationID="x33" tag="text"/>
  <text id="18115586" relationID="x34" tag="text"/>
  <text id="18115588" relationID="x35" tag="text"/>
  <text id="18115590" relationID="x36" tag="text"/>
  <text id="18115592" relationID="x37" tag="text"/>
  <text id="18115594" relationID="x38" tag="text"/>
  <text id="18115596" relationID="x39" tag="text"/>
  <text id="18115598" relationID="x40" tag="text"/>
  <text id="18115600" relationID="x41" tag="text"/>
  <text id="18115601" relationID="x42" tag="text"/>
  <text id="18115605" relationID="x43" tag="text"/>
  <text id="18115607" relationID="x44" tag="text"/>
  <text id="18115611" relationID="x46" tag="text"/>
  <text id="18115613" relationID="x47" tag="text"/>
  <text id="18115615" relationID="x48" tag="text"/>
  <text id="18115617" relationID="x49" tag="text"/>
  <text id="18115619" relationID="x50" tag="text"/>
  <text id="18115621" relationID="x51" tag="text"/>
  <text id="18115623" relationID="x52" tag="text"/>
  <text id="18115625" relationID="x53" tag="text"/>
  <text id="18115627" relationID="x54" tag="text"/>
  <text id="18115629" relationID="x55" tag="text"/>
  <text id="18115631" relationID="x56" tag="text"/>
  <text id="18115633" relationID="x57" tag="text"/>
  <text id="18115635" relationID="x58" tag="text"/>
  <text id="18115637" relationID="x59" tag="text"/>
  <text id="18115639" relationID="x60" tag="text"/>
  <text id="18115641" relationID="x61" tag="text"/>
  <text id="18115643" relationID="x62" tag="text"/>
  <text id="18115645" relationID="x63" tag="text"/>
  <text id="18115647" relationID="x64" tag="text"/>
  <text id="18115649" relationID="x65" tag="text"/>
  <text id="18115651" relationID="x66" tag="text"/>
  <text id="18115653" relationID="x67" tag="text"/>
  <text id="18115655" relationID="x68" tag="text"/>
  <text id="18115657" relationID="x69" tag="text"/>
  <text id="18115659" relationID="x70" tag="text"/>
  <text id="18115661" relationID="x71" tag="text"/>
  <text id="18115663" relationID="x72" tag="text"/>
  <text id="18115665" relationID="x73" tag="text"/>
  <text id="18115667" relationID="x74" tag="text"/>
  <text id="18115669" relationID="x75" tag="text"/>
  <text id="18115671" relationID="x76" tag="text"/>
  <text id="18115673" relationID="x77" tag="text"/>
  <text id="18115675" relationID="x78" tag="text"/>
  <text id="18115677" relationID="x79" tag="text"/>
  <text id="18115679" relationID="x80" tag="text"/>
  <text id="18115681" relationID="x81" tag="text"/>
  <text id="18115683" relationID="x82" tag="text"/>
  <text id="18115685" relationID="x83" tag="text"/>
  <text id="18115687" relationID="x84" tag="text"/>
  <text id="18115689" relationID="x85" tag="text"/>
  <text id="18115691" relationID="x86" tag="text"/>
  <text id="18115693" relationID="x87" tag="text"/>
  <text id="18115695" relationID="x88" tag="text"/>
  <text id="18115697" relationID="x89" tag="text"/>
  <text id="18115699" relationID="x90" tag="text"/>
  <text id="18115701" relationID="x91" tag="text"/>
  <text id="18115703" relationID="x92" tag="text"/>
  <text id="18115705" relationID="x93" tag="text"/>
  <text id="18115707" relationID="x94" tag="text"/>
  <text id="18115709" relationID="x95" tag="text"/>
  <text id="18115711" relationID="x96" tag="text"/>
  <text id="18115713" relationID="x97" tag="text"/>
  <text id="18115715" relationID="x98" tag="text"/>
  <text id="18115717" relationID="x99" tag="text"/>
  <text id="18115719" relationID="x100" tag="text"/>
  <text id="18115721" relationID="x101" tag="text"/>
  <text id="18115723" relationID="x102" tag="text"/>
  <text id="18115725" relationID="x103" tag="text"/>
  <text id="18115727" relationID="x104" tag="text"/>
  <text id="18115729" relationID="x105" tag="text"/>
  <text id="18115731" relationID="x106" tag="text"/>
  <text id="18115733" relationID="x107" tag="text"/>
  <text id="18115735" relationID="x108" tag="text"/>
  <text id="18115737" relationID="x109" tag="text"/>
  <text id="18115739" relationID="x110" tag="text"/>
  <text id="18115741" relationID="x111" tag="text"/>
  <text id="18115743" relationID="x112" tag="text"/>
  <text id="18115745" relationID="x113" tag="text"/>
  <text id="18115747" relationID="x114" tag="text"/>
  <text id="18115749" relationID="x115" tag="text"/>
  <text id="18115751" relationID="x116" tag="text"/>
  <text id="18115753" relationID="x117" tag="text"/>
  <text id="18115755" relationID="x118" tag="text"/>
  <text id="18115757" relationID="x119" tag="text"/>
  <text id="18115759" relationID="x120" tag="text"/>
  <text id="18115761" relationID="x121" tag="text"/>
  <text id="18115763" relationID="x122" tag="text"/>
  <text id="18115765" relationID="x123" tag="text"/>
  <text id="18115767" relationID="x124" tag="text"/>
  <text id="18115769" relationID="x125" tag="text"/>
  <text id="18115771" relationID="x126" tag="text"/>
  <text id="18115773" relationID="x127" tag="text"/>
  <text id="18115775" relationID="x128" tag="text"/>
  <text id="18115777" relationID="x129" tag="text"/>
  <text id="18115779" relationID="x130" tag="text"/>
  <text id="18115781" relationID="x131" tag="text"/>
  <text id="18115783" relationID="x132" tag="text"/>
  <text id="18115785" relationID="x133" tag="text"/>
  <text id="18115787" relationID="x134" tag="text"/>
  <text id="18115789" relationID="x135" tag="text"/>
  <text id="18115791" relationID="x136" tag="text"/>
  <text id="18115793" relationID="x137" tag="text"/>
  <text id="18115795" relationID="x138" tag="text"/>
  <text id="18115797" relationID="x139" tag="text"/>
  <text id="454853329" relationID="x45" tag="text"/>
  <text id="454853331" relationID="x140" tag="text"/>
</textCollection>
</file>

<file path=customXml/item3.xml><?xml version="1.0" encoding="utf-8"?>
<relations xmlns="http://www.yonyou.com/relation">
  <relation id="x1" xpath="/Root/scapfd_dfgyqymb/scapfd_dfgyqymb.title" dataSourceName="Root"/>
  <relation id="x2" xpath="/Root/scapfd_dfgyqymb/scapfd_dfgyqymb.title_1" dataSourceName="Root"/>
  <relation id="x3" xpath="/Root/scapfd_dfgyqymb/scapfd_dfgyqymb.title1" dataSourceName="Root"/>
  <relation id="x4" xpath="/Root/scapfd_dfgyqymb/scapfd_dfgyqymb.title1_1" dataSourceName="Root"/>
  <relation id="x5" xpath="/Root/scapfd_dfgyqymb/scapfd_dfgyqymb.title1_1_1" dataSourceName="Root"/>
  <relation id="x6" xpath="/Root/scapfd_dfgyqymb/scapfd_dfgyqymb.title1_1_2" dataSourceName="Root"/>
  <relation id="x7" xpath="/Root/scapfd_dfgyqymb/scapfd_dfgyqymb.title1_1_3" dataSourceName="Root"/>
  <relation id="x8" xpath="/Root/scapfd_dfgyqymb/scapfd_dfgyqymb.title1_1_4" dataSourceName="Root"/>
  <relation id="x9" xpath="/Root/scapfd_dfgyqymb/scapfd_dfgyqymb.title1_1_5" dataSourceName="Root"/>
  <relation id="x10" xpath="/Root/scapfd_dfgyqymb/scapfd_dfgyqymb.title1_1_6" dataSourceName="Root"/>
  <relation id="x11" xpath="/Root/scapfd_dfgyqymb/scapfd_dfgyqymb.title1_1_7" dataSourceName="Root"/>
  <relation id="x12" xpath="/Root/scapfd_dfgyqymb/scapfd_dfgyqymb.title1_1_8" dataSourceName="Root"/>
  <relation id="x13" xpath="/Root/scapfd_dfgyqymb/scapfd_dfgyqymb.title1_1_9" dataSourceName="Root"/>
  <relation id="x14" xpath="/Root/scapfd_dfgyqymb/scapfd_dfgyqymb.title1_1_10" dataSourceName="Root"/>
  <relation id="x15" xpath="/Root/scapfd_dfgyqymb/scapfd_dfgyqymb.title1_1_11" dataSourceName="Root"/>
  <relation id="x16" xpath="/Root/scapfd_dfgyqymb/scapfd_dfgyqymb.title1_1_12" dataSourceName="Root"/>
  <relation id="x17" xpath="/Root/scapfd_dfgyqymb/scapfd_dfgyqymb.title1_1_13" dataSourceName="Root"/>
  <relation id="x18" xpath="/Root/scapfd_dfgyqymb/scapfd_dfgyqymb.title1_1_14" dataSourceName="Root"/>
  <relation id="x19" xpath="/Root/scapfd_dfgyqymb/scapfd_dfgyqymb.title1_1_15" dataSourceName="Root"/>
  <relation id="x20" xpath="/Root/scapfd_dfgyqymb/scapfd_dfgyqymb.title1_1_16" dataSourceName="Root"/>
  <relation id="x21" xpath="/Root/scapfd_dfgyqymb/scapfd_dfgyqymb.title1_1_17" dataSourceName="Root"/>
  <relation id="x22" xpath="/Root/scapfd_dfgyqymb/scapfd_dfgyqymb.title1_1_18" dataSourceName="Root"/>
  <relation id="x23" xpath="/Root/scapfd_dfgyqymb/scapfd_dfgyqymb.title1_1_19" dataSourceName="Root"/>
  <relation id="x24" xpath="/Root/scapfd_dfgyqymb/scapfd_dfgyqymb.title1_1_20" dataSourceName="Root"/>
  <relation id="x25" xpath="/Root/scapfd_dfgyqymb/scapfd_dfgyqymb.title1_1_21" dataSourceName="Root"/>
  <relation id="x26" xpath="/Root/scapfd_dfgyqymb/scapfd_dfgyqymb.title1_1_22" dataSourceName="Root"/>
  <relation id="x27" xpath="/Root/scapfd_dfgyqymb/scapfd_dfgyqymb.title1_1_23" dataSourceName="Root"/>
  <relation id="x28" xpath="/Root/scapfd_dfgyqymb/scapfd_dfgyqymb.title1_1_24" dataSourceName="Root"/>
  <relation id="x29" xpath="/Root/scapfd_dfgyqymb/scapfd_dfgyqymb.title1_1_25" dataSourceName="Root"/>
  <relation id="x30" xpath="/Root/scapfd_dfgyqymb/scapfd_dfgyqymb.title1_1_26" dataSourceName="Root"/>
  <relation id="x31" xpath="/Root/scapfd_dfgyqymb/scapfd_dfgyqymb.title1_1_27" dataSourceName="Root"/>
  <relation id="x32" xpath="/Root/scapfd_dfgyqymb/scapfd_dfgyqymb.title1_1_28" dataSourceName="Root"/>
  <relation id="x33" xpath="/Root/scapfd_dfgyqymb/scapfd_dfgyqymb.title1_2" dataSourceName="Root"/>
  <relation id="x34" xpath="/Root/scapfd_dfgyqymb/scapfd_dfgyqymb.title1_2_1" dataSourceName="Root"/>
  <relation id="x35" xpath="/Root/scapfd_dfgyqymb/scapfd_dfgyqymb.title1_2_2" dataSourceName="Root"/>
  <relation id="x36" xpath="/Root/scapfd_dfgyqymb/scapfd_dfgyqymb.title1_2_3" dataSourceName="Root"/>
  <relation id="x37" xpath="/Root/scapfd_dfgyqymb/scapfd_dfgyqymb.title1_2_4" dataSourceName="Root"/>
  <relation id="x38" xpath="/Root/scapfd_dfgyqymb/scapfd_dfgyqymb.title1_2_5" dataSourceName="Root"/>
  <relation id="x39" xpath="/Root/scapfd_dfgyqymb/scapfd_dfgyqymb.title1_2_6" dataSourceName="Root"/>
  <relation id="x40" xpath="/Root/scapfd_dfgyqymb/scapfd_dfgyqymb.title1_2_7" dataSourceName="Root"/>
  <relation id="x41" xpath="/Root/scapfd_dfgyqymb/scapfd_dfgyqymb.title1_2_8" dataSourceName="Root"/>
  <relation id="x42" xpath="/Root/scapfd_dfgyqymb/scapfd_dfgyqymb.title1_2_9" dataSourceName="Root"/>
  <relation id="x43" xpath="/Root/scapfd_dfgyqymb/scapfd_dfgyqymb.title1_2_10" dataSourceName="Root"/>
  <relation id="x44" xpath="/Root/scapfd_dfgyqymb/scapfd_dfgyqymb.title1_2_11" dataSourceName="Root"/>
  <relation id="x46" xpath="/Root/scapfd_dfgyqymb/scapfd_dfgyqymb.title1_2_13" dataSourceName="Root"/>
  <relation id="x47" xpath="/Root/scapfd_dfgyqymb/scapfd_dfgyqymb.title1_2_14" dataSourceName="Root"/>
  <relation id="x48" xpath="/Root/scapfd_dfgyqymb/scapfd_dfgyqymb.title1_2_15" dataSourceName="Root"/>
  <relation id="x49" xpath="/Root/scapfd_dfgyqymb/scapfd_dfgyqymb.title1_2_16" dataSourceName="Root"/>
  <relation id="x50" xpath="/Root/scapfd_dfgyqymb/scapfd_dfgyqymb.title1_2_17" dataSourceName="Root"/>
  <relation id="x51" xpath="/Root/scapfd_dfgyqymb/scapfd_dfgyqymb.title1_2_18" dataSourceName="Root"/>
  <relation id="x52" xpath="/Root/scapfd_dfgyqymb/scapfd_dfgyqymb.title1_2_19" dataSourceName="Root"/>
  <relation id="x53" xpath="/Root/scapfd_dfgyqymb/scapfd_dfgyqymb.title1_2_20" dataSourceName="Root"/>
  <relation id="x54" xpath="/Root/scapfd_dfgyqymb/scapfd_dfgyqymb.title1_3" dataSourceName="Root"/>
  <relation id="x55" xpath="/Root/scapfd_dfgyqymb/scapfd_dfgyqymb.title1_3_1" dataSourceName="Root"/>
  <relation id="x56" xpath="/Root/scapfd_dfgyqymb/scapfd_dfgyqymb.title1_3_2" dataSourceName="Root"/>
  <relation id="x57" xpath="/Root/scapfd_dfgyqymb/scapfd_dfgyqymb.title1_3_3" dataSourceName="Root"/>
  <relation id="x58" xpath="/Root/scapfd_dfgyqymb/scapfd_dfgyqymb.title1_3_4" dataSourceName="Root"/>
  <relation id="x59" xpath="/Root/scapfd_dfgyqymb/scapfd_dfgyqymb.title1_3_5" dataSourceName="Root"/>
  <relation id="x60" xpath="/Root/scapfd_dfgyqymb/scapfd_dfgyqymb.title1_3_6" dataSourceName="Root"/>
  <relation id="x61" xpath="/Root/scapfd_dfgyqymb/scapfd_dfgyqymb.title1_3_7" dataSourceName="Root"/>
  <relation id="x62" xpath="/Root/scapfd_dfgyqymb/scapfd_dfgyqymb.title1_3_8" dataSourceName="Root"/>
  <relation id="x63" xpath="/Root/scapfd_dfgyqymb/scapfd_dfgyqymb.title1_3_9" dataSourceName="Root"/>
  <relation id="x64" xpath="/Root/scapfd_dfgyqymb/scapfd_dfgyqymb.title1_3_10" dataSourceName="Root"/>
  <relation id="x65" xpath="/Root/scapfd_dfgyqymb/scapfd_dfgyqymb.title1_3_11" dataSourceName="Root"/>
  <relation id="x66" xpath="/Root/scapfd_dfgyqymb/scapfd_dfgyqymb.title1_3_12" dataSourceName="Root"/>
  <relation id="x67" xpath="/Root/scapfd_dfgyqymb/scapfd_dfgyqymb.title1_3_13" dataSourceName="Root"/>
  <relation id="x68" xpath="/Root/scapfd_dfgyqymb/scapfd_dfgyqymb.title1_3_14" dataSourceName="Root"/>
  <relation id="x69" xpath="/Root/scapfd_dfgyqymb/scapfd_dfgyqymb.title1_3_15" dataSourceName="Root"/>
  <relation id="x70" xpath="/Root/scapfd_dfgyqymb/scapfd_dfgyqymb.title1_3_16" dataSourceName="Root"/>
  <relation id="x71" xpath="/Root/scapfd_dfgyqymb/scapfd_dfgyqymb.title1_3_17" dataSourceName="Root"/>
  <relation id="x72" xpath="/Root/scapfd_dfgyqymb/scapfd_dfgyqymb.title1_3_18" dataSourceName="Root"/>
  <relation id="x73" xpath="/Root/scapfd_dfgyqymb/scapfd_dfgyqymb.title1_3_19" dataSourceName="Root"/>
  <relation id="x74" xpath="/Root/scapfd_dfgyqymb/scapfd_dfgyqymb.title1_3_20" dataSourceName="Root"/>
  <relation id="x75" xpath="/Root/scapfd_dfgyqymb/scapfd_dfgyqymb.title1_3_21" dataSourceName="Root"/>
  <relation id="x76" xpath="/Root/scapfd_dfgyqymb/scapfd_dfgyqymb.title1_3_22" dataSourceName="Root"/>
  <relation id="x77" xpath="/Root/scapfd_dfgyqymb/scapfd_dfgyqymb.title1_3_23" dataSourceName="Root"/>
  <relation id="x78" xpath="/Root/scapfd_dfgyqymb/scapfd_dfgyqymb.title1_3_24" dataSourceName="Root"/>
  <relation id="x79" xpath="/Root/scapfd_dfgyqymb/scapfd_dfgyqymb.title1_3_25" dataSourceName="Root"/>
  <relation id="x80" xpath="/Root/scapfd_dfgyqymb/scapfd_dfgyqymb.title1_3_26" dataSourceName="Root"/>
  <relation id="x81" xpath="/Root/scapfd_dfgyqymb/scapfd_dfgyqymb.title1_4" dataSourceName="Root"/>
  <relation id="x82" xpath="/Root/scapfd_dfgyqymb/scapfd_dfgyqymb.title1_4_1" dataSourceName="Root"/>
  <relation id="x83" xpath="/Root/scapfd_dfgyqymb/scapfd_dfgyqymb.title1_4_2" dataSourceName="Root"/>
  <relation id="x84" xpath="/Root/scapfd_dfgyqymb/scapfd_dfgyqymb.title1_4_3" dataSourceName="Root"/>
  <relation id="x85" xpath="/Root/scapfd_dfgyqymb/scapfd_dfgyqymb.title1_4_4" dataSourceName="Root"/>
  <relation id="x86" xpath="/Root/scapfd_dfgyqymb/scapfd_dfgyqymb.title1_4_5" dataSourceName="Root"/>
  <relation id="x87" xpath="/Root/scapfd_dfgyqymb/scapfd_dfgyqymb.title1_4_6" dataSourceName="Root"/>
  <relation id="x88" xpath="/Root/scapfd_dfgyqymb/scapfd_dfgyqymb.title1_4_7" dataSourceName="Root"/>
  <relation id="x89" xpath="/Root/scapfd_dfgyqymb/scapfd_dfgyqymb.title1_4_8" dataSourceName="Root"/>
  <relation id="x90" xpath="/Root/scapfd_dfgyqymb/scapfd_dfgyqymb.title1_4_9" dataSourceName="Root"/>
  <relation id="x91" xpath="/Root/scapfd_dfgyqymb/scapfd_dfgyqymb.title1_4_10" dataSourceName="Root"/>
  <relation id="x92" xpath="/Root/scapfd_dfgyqymb/scapfd_dfgyqymb.title1_4_11" dataSourceName="Root"/>
  <relation id="x93" xpath="/Root/scapfd_dfgyqymb/scapfd_dfgyqymb.title1_4_12" dataSourceName="Root"/>
  <relation id="x94" xpath="/Root/scapfd_dfgyqymb/scapfd_dfgyqymb.title1_4_13" dataSourceName="Root"/>
  <relation id="x95" xpath="/Root/scapfd_dfgyqymb/scapfd_dfgyqymb.title1_4_14" dataSourceName="Root"/>
  <relation id="x96" xpath="/Root/scapfd_dfgyqymb/scapfd_dfgyqymb.title1_4_15" dataSourceName="Root"/>
  <relation id="x97" xpath="/Root/scapfd_dfgyqymb/scapfd_dfgyqymb.title1_4_16" dataSourceName="Root"/>
  <relation id="x98" xpath="/Root/scapfd_dfgyqymb/scapfd_dfgyqymb.title1_4_17" dataSourceName="Root"/>
  <relation id="x99" xpath="/Root/scapfd_dfgyqymb/scapfd_dfgyqymb.title1_4_18" dataSourceName="Root"/>
  <relation id="x100" xpath="/Root/scapfd_dfgyqymb/scapfd_dfgyqymb.title1_4_19" dataSourceName="Root"/>
  <relation id="x101" xpath="/Root/scapfd_dfgyqymb/scapfd_dfgyqymb.title1_4_20" dataSourceName="Root"/>
  <relation id="x102" xpath="/Root/scapfd_dfgyqymb/scapfd_dfgyqymb.title1_4_21" dataSourceName="Root"/>
  <relation id="x103" xpath="/Root/scapfd_dfgyqymb/scapfd_dfgyqymb.title1_4_22" dataSourceName="Root"/>
  <relation id="x104" xpath="/Root/scapfd_dfgyqymb/scapfd_dfgyqymb.title1_5" dataSourceName="Root"/>
  <relation id="x105" xpath="/Root/scapfd_dfgyqymb/scapfd_dfgyqymb.title1_5_1" dataSourceName="Root"/>
  <relation id="x106" xpath="/Root/scapfd_dfgyqymb/scapfd_dfgyqymb.title1_5_2" dataSourceName="Root"/>
  <relation id="x107" xpath="/Root/scapfd_dfgyqymb/scapfd_dfgyqymb.title1_5_3" dataSourceName="Root"/>
  <relation id="x108" xpath="/Root/scapfd_dfgyqymb/scapfd_dfgyqymb.title1_5_4" dataSourceName="Root"/>
  <relation id="x109" xpath="/Root/scapfd_dfgyqymb/scapfd_dfgyqymb.title1_5_5" dataSourceName="Root"/>
  <relation id="x110" xpath="/Root/scapfd_dfgyqymb/scapfd_dfgyqymb.title1_5_6" dataSourceName="Root"/>
  <relation id="x111" xpath="/Root/scapfd_dfgyqymb/scapfd_dfgyqymb.title1_5_7" dataSourceName="Root"/>
  <relation id="x112" xpath="/Root/scapfd_dfgyqymb/scapfd_dfgyqymb.title1_5_8" dataSourceName="Root"/>
  <relation id="x113" xpath="/Root/scapfd_dfgyqymb/scapfd_dfgyqymb.title1_5_9" dataSourceName="Root"/>
  <relation id="x114" xpath="/Root/scapfd_dfgyqymb/scapfd_dfgyqymb.title2_1_1" dataSourceName="Root"/>
  <relation id="x115" xpath="/Root/scapfd_dfgyqymb/scapfd_dfgyqymb.title2_1_2" dataSourceName="Root"/>
  <relation id="x116" xpath="/Root/scapfd_dfgyqymb/scapfd_dfgyqymb.title2_1_3" dataSourceName="Root"/>
  <relation id="x117" xpath="/Root/scapfd_dfgyqymb/scapfd_dfgyqymb.title2_1_4" dataSourceName="Root"/>
  <relation id="x118" xpath="/Root/scapfd_dfgyqymb/scapfd_dfgyqymb.title2_1_5" dataSourceName="Root"/>
  <relation id="x119" xpath="/Root/scapfd_dfgyqymb/scapfd_dfgyqymb.title2_1_6" dataSourceName="Root"/>
  <relation id="x120" xpath="/Root/scapfd_dfgyqymb/scapfd_dfgyqymb.title2_1_7" dataSourceName="Root"/>
  <relation id="x121" xpath="/Root/scapfd_dfgyqymb/scapfd_dfgyqymb.title2_1_8" dataSourceName="Root"/>
  <relation id="x122" xpath="/Root/scapfd_dfgyqymb/scapfd_dfgyqymb.title2_1_9" dataSourceName="Root"/>
  <relation id="x123" xpath="/Root/scapfd_dfgyqymb/scapfd_dfgyqymb.title2_1_10" dataSourceName="Root"/>
  <relation id="x124" xpath="/Root/scapfd_dfgyqymb/scapfd_dfgyqymb.title2_1_11" dataSourceName="Root"/>
  <relation id="x125" xpath="/Root/scapfd_dfgyqymb/scapfd_dfgyqymb.title2_1_12" dataSourceName="Root"/>
  <relation id="x126" xpath="/Root/scapfd_dfgyqymb/scapfd_dfgyqymb.title2_1_13" dataSourceName="Root"/>
  <relation id="x127" xpath="/Root/scapfd_dfgyqymb/scapfd_dfgyqymb.title2_1_14" dataSourceName="Root"/>
  <relation id="x128" xpath="/Root/scapfd_dfgyqymb/scapfd_dfgyqymb.title2_2_1" dataSourceName="Root"/>
  <relation id="x129" xpath="/Root/scapfd_dfgyqymb/scapfd_dfgyqymb.title2_2_2" dataSourceName="Root"/>
  <relation id="x130" xpath="/Root/scapfd_dfgyqymb/scapfd_dfgyqymb.title2_2_3" dataSourceName="Root"/>
  <relation id="x131" xpath="/Root/scapfd_dfgyqymb/scapfd_dfgyqymb.title2_2_4" dataSourceName="Root"/>
  <relation id="x132" xpath="/Root/scapfd_dfgyqymb/scapfd_dfgyqymb.title2_2_5" dataSourceName="Root"/>
  <relation id="x133" xpath="/Root/scapfd_dfgyqymb/scapfd_dfgyqymb.title2_2_6" dataSourceName="Root"/>
  <relation id="x134" xpath="/Root/scapfd_dfgyqymb/scapfd_dfgyqymb.title2_2_7" dataSourceName="Root"/>
  <relation id="x135" xpath="/Root/scapfd_dfgyqymb/scapfd_dfgyqymb.title2_2_8" dataSourceName="Root"/>
  <relation id="x136" xpath="/Root/scapfd_dfgyqymb/scapfd_dfgyqymb.title2_2_9" dataSourceName="Root"/>
  <relation id="x137" xpath="/Root/scapfd_dfgyqymb/scapfd_dfgyqymb.title2_2_10" dataSourceName="Root"/>
  <relation id="x138" xpath="/Root/scapfd_dfgyqymb/scapfd_dfgyqymb.title2_2_11" dataSourceName="Root"/>
  <relation id="x139" xpath="/Root/scapfd_dfgyqymb/scapfd_dfgyqymb.title2_2_12" dataSourceName="Root"/>
  <relation id="x45" xpath="/Root/scapfd_dfgyqymb/scapfd_dfgyqymb.title1_2_12" dataSourceName="Root"/>
  <relation id="x140" xpath="/Root/scapfd_dfgyqymb/scapfd_dfgyqymb.title1_2_12_1" dataSourceName="Root"/>
</relations>
</file>

<file path=customXml/itemProps1.xml><?xml version="1.0" encoding="utf-8"?>
<ds:datastoreItem xmlns:ds="http://schemas.openxmlformats.org/officeDocument/2006/customXml" ds:itemID="{DE834EE9-B999-4140-A8DB-825356DCB156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FF406AA6-D66F-46C8-9745-39C7C7261653}">
  <ds:schemaRefs>
    <ds:schemaRef ds:uri="http://www.yonyou.com/control/text"/>
  </ds:schemaRefs>
</ds:datastoreItem>
</file>

<file path=customXml/itemProps3.xml><?xml version="1.0" encoding="utf-8"?>
<ds:datastoreItem xmlns:ds="http://schemas.openxmlformats.org/officeDocument/2006/customXml" ds:itemID="{65378A72-D79C-4AD6-BFCD-588163487288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4</Pages>
  <Words>301</Words>
  <Characters>1719</Characters>
  <Application>Microsoft Office Word</Application>
  <DocSecurity>0</DocSecurity>
  <Lines>14</Lines>
  <Paragraphs>4</Paragraphs>
  <ScaleCrop>false</ScaleCrop>
  <Company>WwW.YlmF.CoM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2012年度全省地方国有企业</dc:title>
  <dc:subject/>
  <dc:creator>雨林木风</dc:creator>
  <cp:keywords/>
  <dc:description/>
  <cp:lastModifiedBy>ufida</cp:lastModifiedBy>
  <cp:revision>9</cp:revision>
  <dcterms:created xsi:type="dcterms:W3CDTF">2014-08-19T07:03:00Z</dcterms:created>
  <dcterms:modified xsi:type="dcterms:W3CDTF">2014-08-21T04:49:00Z</dcterms:modified>
</cp:coreProperties>
</file>