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802" w:rsidRDefault="00125802" w:rsidP="00BC1DA8">
      <w:pPr>
        <w:spacing w:line="570" w:lineRule="exact"/>
        <w:ind w:firstLine="723"/>
        <w:jc w:val="center"/>
        <w:rPr>
          <w:rFonts w:ascii="方正小标宋简体" w:eastAsia="方正小标宋简体"/>
          <w:b/>
          <w:bCs/>
          <w:sz w:val="36"/>
        </w:rPr>
      </w:pPr>
    </w:p>
    <w:p w:rsidR="00125802" w:rsidRDefault="00125802" w:rsidP="00BC1DA8">
      <w:pPr>
        <w:spacing w:line="570" w:lineRule="exact"/>
        <w:rPr>
          <w:rFonts w:ascii="方正小标宋简体" w:eastAsia="方正小标宋简体"/>
          <w:sz w:val="44"/>
          <w:szCs w:val="44"/>
        </w:rPr>
      </w:pPr>
    </w:p>
    <w:p w:rsidR="001D24DE" w:rsidRDefault="00F50C0E" w:rsidP="001D24DE">
      <w:pPr>
        <w:spacing w:line="640" w:lineRule="exact"/>
        <w:jc w:val="center"/>
        <w:rPr>
          <w:rFonts w:ascii="方正小标宋简体" w:eastAsia="方正小标宋简体"/>
          <w:b/>
          <w:bCs/>
          <w:sz w:val="36"/>
          <w:szCs w:val="36"/>
        </w:rPr>
      </w:pPr>
      <w:sdt>
        <w:sdtPr>
          <w:rPr>
            <w:rFonts w:ascii="方正小标宋简体" w:eastAsia="方正小标宋简体" w:hint="eastAsia"/>
            <w:b/>
            <w:bCs/>
            <w:color w:val="auto"/>
            <w:sz w:val="36"/>
            <w:szCs w:val="36"/>
            <w:shd w:val="pct15" w:color="auto" w:fill="FFFFFF"/>
          </w:rPr>
          <w:tag w:val="text"/>
          <w:id w:val="18115320"/>
          <w:placeholder>
            <w:docPart w:val="DefaultPlaceholder_22675703"/>
          </w:placeholder>
          <w:text/>
        </w:sdtPr>
        <w:sdtContent>
          <w:r w:rsidR="00691350">
            <w:rPr>
              <w:rFonts w:ascii="方正小标宋简体" w:eastAsia="方正小标宋简体"/>
              <w:b/>
              <w:bCs/>
              <w:color w:val="auto"/>
              <w:sz w:val="36"/>
              <w:szCs w:val="36"/>
              <w:shd w:val="pct15" w:color="auto" w:fill="FFFFFF"/>
            </w:rPr>
            <w:t>2013</w:t>
          </w:r>
        </w:sdtContent>
      </w:sdt>
      <w:r w:rsidR="001D24DE">
        <w:rPr>
          <w:rFonts w:ascii="方正小标宋简体" w:eastAsia="方正小标宋简体" w:hint="eastAsia"/>
          <w:b/>
          <w:bCs/>
          <w:sz w:val="36"/>
          <w:szCs w:val="36"/>
        </w:rPr>
        <w:t>年中央在川企业生产经营完成情况</w:t>
      </w:r>
    </w:p>
    <w:p w:rsidR="001D24DE" w:rsidRDefault="001D24DE" w:rsidP="001D24DE">
      <w:pPr>
        <w:spacing w:line="640" w:lineRule="exact"/>
        <w:rPr>
          <w:color w:val="333399"/>
        </w:rPr>
      </w:pPr>
    </w:p>
    <w:p w:rsidR="001D24DE" w:rsidRDefault="00F50C0E" w:rsidP="001D24DE">
      <w:pPr>
        <w:spacing w:line="660" w:lineRule="exact"/>
        <w:ind w:firstLineChars="200" w:firstLine="640"/>
        <w:rPr>
          <w:rFonts w:ascii="仿宋_GB2312" w:eastAsia="仿宋_GB2312"/>
        </w:rPr>
      </w:pP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2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2013</w:t>
          </w:r>
        </w:sdtContent>
      </w:sdt>
      <w:r w:rsidR="00774BD7">
        <w:rPr>
          <w:rFonts w:ascii="仿宋_GB2312" w:eastAsia="仿宋_GB2312" w:hint="eastAsia"/>
        </w:rPr>
        <w:t>年</w:t>
      </w:r>
      <w:r w:rsidR="001D24DE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2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</w:rPr>
        <w:t>户</w:t>
      </w:r>
      <w:r w:rsidR="001D24DE">
        <w:rPr>
          <w:rFonts w:ascii="仿宋_GB2312" w:eastAsia="仿宋_GB2312" w:hint="eastAsia"/>
        </w:rPr>
        <w:t>中央在川企业（以下简称央企）</w:t>
      </w:r>
      <w:r w:rsidR="00C075AB">
        <w:rPr>
          <w:rFonts w:ascii="仿宋_GB2312" w:eastAsia="仿宋_GB2312" w:hint="eastAsia"/>
        </w:rPr>
        <w:t>生产经营实现了平稳增长，</w:t>
      </w:r>
      <w:r w:rsidR="001D24DE">
        <w:rPr>
          <w:rFonts w:ascii="仿宋_GB2312" w:eastAsia="仿宋_GB2312" w:hint="eastAsia"/>
        </w:rPr>
        <w:t>资产规模</w:t>
      </w:r>
      <w:r w:rsidR="00396E85">
        <w:rPr>
          <w:rFonts w:ascii="仿宋_GB2312" w:eastAsia="仿宋_GB2312" w:hint="eastAsia"/>
        </w:rPr>
        <w:t>和所有</w:t>
      </w:r>
      <w:r w:rsidR="005B1DEB">
        <w:rPr>
          <w:rFonts w:ascii="仿宋_GB2312" w:eastAsia="仿宋_GB2312" w:hint="eastAsia"/>
        </w:rPr>
        <w:t>者</w:t>
      </w:r>
      <w:r w:rsidR="00396E85">
        <w:rPr>
          <w:rFonts w:ascii="仿宋_GB2312" w:eastAsia="仿宋_GB2312" w:hint="eastAsia"/>
        </w:rPr>
        <w:t>权益</w:t>
      </w:r>
      <w:r w:rsidR="00774BD7">
        <w:rPr>
          <w:rFonts w:ascii="仿宋_GB2312" w:eastAsia="仿宋_GB2312" w:hint="eastAsia"/>
        </w:rPr>
        <w:t>继续</w:t>
      </w:r>
      <w:r w:rsidR="00396E85">
        <w:rPr>
          <w:rFonts w:ascii="仿宋_GB2312" w:eastAsia="仿宋_GB2312" w:hint="eastAsia"/>
        </w:rPr>
        <w:t>同步</w:t>
      </w:r>
      <w:r w:rsidR="0019201D">
        <w:rPr>
          <w:rFonts w:ascii="仿宋_GB2312" w:eastAsia="仿宋_GB2312" w:hint="eastAsia"/>
        </w:rPr>
        <w:t>扩张</w:t>
      </w:r>
      <w:r w:rsidR="0062298C">
        <w:rPr>
          <w:rFonts w:ascii="仿宋_GB2312" w:eastAsia="仿宋_GB2312" w:hint="eastAsia"/>
        </w:rPr>
        <w:t>,</w:t>
      </w:r>
      <w:r w:rsidR="005C3825">
        <w:rPr>
          <w:rFonts w:ascii="仿宋_GB2312" w:eastAsia="仿宋_GB2312" w:hint="eastAsia"/>
        </w:rPr>
        <w:t>增速保持在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2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10%</w:t>
          </w:r>
        </w:sdtContent>
      </w:sdt>
      <w:r w:rsidR="005C3825">
        <w:rPr>
          <w:rFonts w:ascii="仿宋_GB2312" w:eastAsia="仿宋_GB2312" w:hint="eastAsia"/>
        </w:rPr>
        <w:t>以上，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2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收入、增加值和工业总产值</w:t>
          </w:r>
        </w:sdtContent>
      </w:sdt>
      <w:r w:rsidR="0019201D" w:rsidRPr="001206D5">
        <w:rPr>
          <w:rFonts w:ascii="仿宋_GB2312" w:eastAsia="仿宋_GB2312" w:hint="eastAsia"/>
        </w:rPr>
        <w:t>保持个位数</w:t>
      </w:r>
      <w:r w:rsidR="00F66D67">
        <w:rPr>
          <w:rFonts w:ascii="仿宋_GB2312" w:eastAsia="仿宋_GB2312" w:hint="eastAsia"/>
        </w:rPr>
        <w:t>稳定</w:t>
      </w:r>
      <w:r w:rsidR="0019201D">
        <w:rPr>
          <w:rFonts w:ascii="仿宋_GB2312" w:eastAsia="仿宋_GB2312" w:hint="eastAsia"/>
        </w:rPr>
        <w:t>增长，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3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利润</w:t>
          </w:r>
        </w:sdtContent>
      </w:sdt>
      <w:r w:rsidR="00774BD7">
        <w:rPr>
          <w:rFonts w:ascii="仿宋_GB2312" w:eastAsia="仿宋_GB2312" w:hint="eastAsia"/>
        </w:rPr>
        <w:t>。</w:t>
      </w:r>
    </w:p>
    <w:p w:rsidR="001D24DE" w:rsidRDefault="00F50C0E" w:rsidP="001D24DE">
      <w:pPr>
        <w:spacing w:line="640" w:lineRule="exact"/>
        <w:ind w:firstLineChars="700" w:firstLine="2249"/>
        <w:rPr>
          <w:rFonts w:ascii="仿宋_GB2312" w:eastAsia="仿宋_GB2312"/>
          <w:b/>
          <w:bCs/>
        </w:rPr>
      </w:pPr>
      <w:sdt>
        <w:sdtPr>
          <w:rPr>
            <w:rFonts w:ascii="仿宋_GB2312" w:eastAsia="仿宋_GB2312" w:hint="eastAsia"/>
            <w:b/>
            <w:bCs/>
            <w:color w:val="auto"/>
            <w:shd w:val="pct15" w:color="auto" w:fill="FFFFFF"/>
          </w:rPr>
          <w:tag w:val="text"/>
          <w:id w:val="1811533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b/>
              <w:bCs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  <w:b/>
          <w:bCs/>
        </w:rPr>
        <w:t>户</w:t>
      </w:r>
      <w:r w:rsidR="001D24DE">
        <w:rPr>
          <w:rFonts w:ascii="仿宋_GB2312" w:eastAsia="仿宋_GB2312" w:hint="eastAsia"/>
          <w:b/>
          <w:bCs/>
        </w:rPr>
        <w:t>中央在川企业主要经济指标比较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75"/>
        <w:gridCol w:w="2038"/>
        <w:gridCol w:w="1686"/>
        <w:gridCol w:w="1915"/>
      </w:tblGrid>
      <w:tr w:rsidR="001D24DE">
        <w:trPr>
          <w:trHeight w:val="622"/>
        </w:trPr>
        <w:tc>
          <w:tcPr>
            <w:tcW w:w="2775" w:type="dxa"/>
            <w:vAlign w:val="center"/>
          </w:tcPr>
          <w:p w:rsidR="001D24DE" w:rsidRDefault="001D24DE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项 目</w:t>
            </w:r>
          </w:p>
        </w:tc>
        <w:tc>
          <w:tcPr>
            <w:tcW w:w="2038" w:type="dxa"/>
            <w:vAlign w:val="center"/>
          </w:tcPr>
          <w:p w:rsidR="001D24DE" w:rsidRDefault="001D24DE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本年累计</w:t>
            </w:r>
          </w:p>
        </w:tc>
        <w:tc>
          <w:tcPr>
            <w:tcW w:w="1686" w:type="dxa"/>
            <w:vAlign w:val="center"/>
          </w:tcPr>
          <w:p w:rsidR="001D24DE" w:rsidRDefault="001D24DE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上年同期</w:t>
            </w:r>
          </w:p>
        </w:tc>
        <w:tc>
          <w:tcPr>
            <w:tcW w:w="1915" w:type="dxa"/>
            <w:vAlign w:val="center"/>
          </w:tcPr>
          <w:p w:rsidR="001D24DE" w:rsidRDefault="001D24DE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增减率（%）</w:t>
            </w:r>
          </w:p>
        </w:tc>
      </w:tr>
      <w:tr w:rsidR="001D24DE">
        <w:trPr>
          <w:trHeight w:val="637"/>
        </w:trPr>
        <w:tc>
          <w:tcPr>
            <w:tcW w:w="2775" w:type="dxa"/>
            <w:vAlign w:val="center"/>
          </w:tcPr>
          <w:p w:rsidR="001D24DE" w:rsidRDefault="001D24DE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资产总额（亿元）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/>
                <w:color w:val="auto"/>
                <w:sz w:val="28"/>
                <w:szCs w:val="28"/>
                <w:shd w:val="pct15" w:color="auto" w:fill="FFFFFF"/>
              </w:rPr>
              <w:tag w:val="text"/>
              <w:id w:val="18115334"/>
              <w:placeholder>
                <w:docPart w:val="DefaultPlaceholder_22675703"/>
              </w:placeholder>
              <w:text/>
            </w:sdtPr>
            <w:sdtContent>
              <w:p w:rsidR="001D24DE" w:rsidRPr="003A4374" w:rsidRDefault="00691350" w:rsidP="00592491">
                <w:pPr>
                  <w:jc w:val="center"/>
                  <w:rPr>
                    <w:rFonts w:ascii="仿宋_GB2312" w:eastAsia="仿宋_GB2312"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/>
                    <w:color w:val="auto"/>
                    <w:sz w:val="28"/>
                    <w:szCs w:val="28"/>
                    <w:shd w:val="pct15" w:color="auto" w:fill="FFFFFF"/>
                  </w:rPr>
                  <w:t>zczelj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int="eastAsia"/>
                <w:color w:val="auto"/>
                <w:sz w:val="28"/>
                <w:szCs w:val="28"/>
                <w:shd w:val="pct15" w:color="auto" w:fill="FFFFFF"/>
              </w:rPr>
              <w:tag w:val="text"/>
              <w:id w:val="18115336"/>
              <w:placeholder>
                <w:docPart w:val="DefaultPlaceholder_22675703"/>
              </w:placeholder>
              <w:text/>
            </w:sdtPr>
            <w:sdtContent>
              <w:p w:rsidR="001D24DE" w:rsidRPr="003A4374" w:rsidRDefault="00691350" w:rsidP="00B929DD">
                <w:pPr>
                  <w:jc w:val="center"/>
                  <w:rPr>
                    <w:rFonts w:ascii="仿宋_GB2312" w:eastAsia="仿宋_GB2312"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/>
                    <w:color w:val="auto"/>
                    <w:sz w:val="28"/>
                    <w:szCs w:val="28"/>
                    <w:shd w:val="pct15" w:color="auto" w:fill="FFFFFF"/>
                  </w:rPr>
                  <w:t>zczesq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int="eastAsia"/>
                <w:color w:val="auto"/>
                <w:sz w:val="28"/>
                <w:szCs w:val="28"/>
                <w:shd w:val="pct15" w:color="auto" w:fill="FFFFFF"/>
              </w:rPr>
              <w:tag w:val="text"/>
              <w:id w:val="18115338"/>
              <w:placeholder>
                <w:docPart w:val="DefaultPlaceholder_22675703"/>
              </w:placeholder>
              <w:text/>
            </w:sdtPr>
            <w:sdtContent>
              <w:p w:rsidR="001D24DE" w:rsidRPr="003A4374" w:rsidRDefault="00691350" w:rsidP="00B929DD">
                <w:pPr>
                  <w:jc w:val="center"/>
                  <w:rPr>
                    <w:rFonts w:ascii="仿宋_GB2312" w:eastAsia="仿宋_GB2312"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/>
                    <w:color w:val="auto"/>
                    <w:sz w:val="28"/>
                    <w:szCs w:val="28"/>
                    <w:shd w:val="pct15" w:color="auto" w:fill="FFFFFF"/>
                  </w:rPr>
                  <w:t>zczezj</w:t>
                </w:r>
              </w:p>
            </w:sdtContent>
          </w:sdt>
        </w:tc>
      </w:tr>
      <w:tr w:rsidR="003C7402">
        <w:trPr>
          <w:trHeight w:val="622"/>
        </w:trPr>
        <w:tc>
          <w:tcPr>
            <w:tcW w:w="2775" w:type="dxa"/>
            <w:vAlign w:val="center"/>
          </w:tcPr>
          <w:p w:rsidR="003C7402" w:rsidRDefault="003C7402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负债总额（亿元）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40"/>
              <w:placeholder>
                <w:docPart w:val="DefaultPlaceholder_22675703"/>
              </w:placeholder>
              <w:text/>
            </w:sdtPr>
            <w:sdtEndPr>
              <w:rPr>
                <w:rFonts w:hint="eastAsia"/>
              </w:rPr>
            </w:sdtEndPr>
            <w:sdtContent>
              <w:p w:rsidR="003C7402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fzzelj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42"/>
              <w:placeholder>
                <w:docPart w:val="DefaultPlaceholder_22675703"/>
              </w:placeholder>
              <w:text/>
            </w:sdtPr>
            <w:sdtEndPr>
              <w:rPr>
                <w:rFonts w:hint="eastAsia"/>
              </w:rPr>
            </w:sdtEndPr>
            <w:sdtContent>
              <w:p w:rsidR="003C7402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fzzesq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44"/>
              <w:placeholder>
                <w:docPart w:val="DefaultPlaceholder_22675703"/>
              </w:placeholder>
              <w:text/>
            </w:sdtPr>
            <w:sdtEndPr>
              <w:rPr>
                <w:rFonts w:hint="eastAsia"/>
              </w:rPr>
            </w:sdtEndPr>
            <w:sdtContent>
              <w:p w:rsidR="003C7402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fzzezj</w:t>
                </w:r>
              </w:p>
            </w:sdtContent>
          </w:sdt>
        </w:tc>
      </w:tr>
      <w:tr w:rsidR="001F317F">
        <w:trPr>
          <w:trHeight w:val="622"/>
        </w:trPr>
        <w:tc>
          <w:tcPr>
            <w:tcW w:w="2775" w:type="dxa"/>
            <w:vAlign w:val="center"/>
          </w:tcPr>
          <w:p w:rsidR="001F317F" w:rsidRDefault="001F317F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资产负债率（%）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46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zcfzllj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48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zcfzlsq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50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zcfzlzj</w:t>
                </w:r>
              </w:p>
            </w:sdtContent>
          </w:sdt>
        </w:tc>
      </w:tr>
      <w:tr w:rsidR="001F317F">
        <w:trPr>
          <w:trHeight w:val="637"/>
        </w:trPr>
        <w:tc>
          <w:tcPr>
            <w:tcW w:w="2775" w:type="dxa"/>
            <w:vAlign w:val="center"/>
          </w:tcPr>
          <w:p w:rsidR="001F317F" w:rsidRDefault="001F317F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所有者权益（亿元）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52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syzqylj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54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syzqysq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56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syzqyzj</w:t>
                </w:r>
              </w:p>
            </w:sdtContent>
          </w:sdt>
        </w:tc>
      </w:tr>
      <w:tr w:rsidR="001F317F">
        <w:trPr>
          <w:trHeight w:val="622"/>
        </w:trPr>
        <w:tc>
          <w:tcPr>
            <w:tcW w:w="2775" w:type="dxa"/>
            <w:vAlign w:val="center"/>
          </w:tcPr>
          <w:p w:rsidR="001F317F" w:rsidRDefault="001F317F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营业收入（亿元）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58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yysrlj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60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yysrsq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62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yysrzj</w:t>
                </w:r>
              </w:p>
            </w:sdtContent>
          </w:sdt>
        </w:tc>
      </w:tr>
      <w:tr w:rsidR="001F317F">
        <w:trPr>
          <w:trHeight w:val="622"/>
        </w:trPr>
        <w:tc>
          <w:tcPr>
            <w:tcW w:w="2775" w:type="dxa"/>
            <w:vAlign w:val="center"/>
          </w:tcPr>
          <w:p w:rsidR="001F317F" w:rsidRDefault="001F317F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营业成本（亿元）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64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yycblj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66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yycbsq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68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yycbzj</w:t>
                </w:r>
              </w:p>
            </w:sdtContent>
          </w:sdt>
        </w:tc>
      </w:tr>
      <w:tr w:rsidR="001F317F">
        <w:trPr>
          <w:trHeight w:val="637"/>
        </w:trPr>
        <w:tc>
          <w:tcPr>
            <w:tcW w:w="2775" w:type="dxa"/>
            <w:vAlign w:val="center"/>
          </w:tcPr>
          <w:p w:rsidR="001F317F" w:rsidRDefault="001F317F" w:rsidP="00592491">
            <w:pPr>
              <w:spacing w:line="6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利润总额（亿元）</w:t>
            </w:r>
          </w:p>
        </w:tc>
        <w:tc>
          <w:tcPr>
            <w:tcW w:w="2038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70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lrzelj</w:t>
                </w:r>
              </w:p>
            </w:sdtContent>
          </w:sdt>
        </w:tc>
        <w:tc>
          <w:tcPr>
            <w:tcW w:w="1686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72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lrzesq</w:t>
                </w:r>
              </w:p>
            </w:sdtContent>
          </w:sdt>
        </w:tc>
        <w:tc>
          <w:tcPr>
            <w:tcW w:w="1915" w:type="dxa"/>
            <w:vAlign w:val="center"/>
          </w:tcPr>
          <w:sdt>
            <w:sdtPr>
              <w:rPr>
                <w:rFonts w:ascii="仿宋_GB2312" w:eastAsia="仿宋_GB2312" w:hAnsi="Arial Narrow" w:cs="宋体" w:hint="eastAsia"/>
                <w:bCs/>
                <w:color w:val="auto"/>
                <w:sz w:val="28"/>
                <w:szCs w:val="28"/>
                <w:shd w:val="pct15" w:color="auto" w:fill="FFFFFF"/>
              </w:rPr>
              <w:tag w:val="text"/>
              <w:id w:val="18115374"/>
              <w:placeholder>
                <w:docPart w:val="DefaultPlaceholder_22675703"/>
              </w:placeholder>
              <w:text/>
            </w:sdtPr>
            <w:sdtContent>
              <w:p w:rsidR="001F317F" w:rsidRPr="003A4374" w:rsidRDefault="00691350">
                <w:pPr>
                  <w:jc w:val="center"/>
                  <w:rPr>
                    <w:rFonts w:ascii="仿宋_GB2312" w:eastAsia="仿宋_GB2312" w:hAnsi="Arial Narrow" w:cs="宋体"/>
                    <w:bCs/>
                    <w:sz w:val="28"/>
                    <w:szCs w:val="28"/>
                    <w:shd w:val="pct15" w:color="auto" w:fill="FFFFFF"/>
                  </w:rPr>
                </w:pPr>
                <w:r>
                  <w:rPr>
                    <w:rFonts w:ascii="仿宋_GB2312" w:eastAsia="仿宋_GB2312" w:hAnsi="Arial Narrow" w:cs="宋体"/>
                    <w:bCs/>
                    <w:color w:val="auto"/>
                    <w:sz w:val="28"/>
                    <w:szCs w:val="28"/>
                    <w:shd w:val="pct15" w:color="auto" w:fill="FFFFFF"/>
                  </w:rPr>
                  <w:t>lrzezj</w:t>
                </w:r>
              </w:p>
            </w:sdtContent>
          </w:sdt>
        </w:tc>
      </w:tr>
    </w:tbl>
    <w:p w:rsidR="001D24DE" w:rsidRPr="001D24DE" w:rsidRDefault="001D24DE" w:rsidP="001D24DE">
      <w:pPr>
        <w:spacing w:line="660" w:lineRule="exact"/>
        <w:ind w:firstLineChars="200" w:firstLine="640"/>
        <w:rPr>
          <w:rFonts w:ascii="黑体" w:eastAsia="黑体"/>
          <w:bCs/>
          <w:color w:val="0000FF"/>
          <w:spacing w:val="-6"/>
        </w:rPr>
      </w:pPr>
      <w:r>
        <w:rPr>
          <w:rFonts w:ascii="黑体" w:eastAsia="黑体" w:hint="eastAsia"/>
          <w:bCs/>
        </w:rPr>
        <w:t>一、</w:t>
      </w:r>
      <w:sdt>
        <w:sdtPr>
          <w:rPr>
            <w:rFonts w:ascii="黑体" w:eastAsia="黑体" w:hint="eastAsia"/>
            <w:bCs/>
            <w:color w:val="auto"/>
            <w:shd w:val="pct15" w:color="auto" w:fill="FFFFFF"/>
          </w:rPr>
          <w:tag w:val="text"/>
          <w:id w:val="18115376"/>
          <w:placeholder>
            <w:docPart w:val="DefaultPlaceholder_22675703"/>
          </w:placeholder>
          <w:text/>
        </w:sdtPr>
        <w:sdtContent>
          <w:r w:rsidR="00691350">
            <w:rPr>
              <w:rFonts w:ascii="黑体" w:eastAsia="黑体"/>
              <w:bCs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黑体" w:eastAsia="黑体" w:hint="eastAsia"/>
          <w:bCs/>
        </w:rPr>
        <w:t>户</w:t>
      </w:r>
      <w:r w:rsidRPr="001D24DE">
        <w:rPr>
          <w:rFonts w:ascii="黑体" w:eastAsia="黑体" w:hint="eastAsia"/>
          <w:bCs/>
          <w:spacing w:val="-6"/>
        </w:rPr>
        <w:t>央企主要经济指标</w:t>
      </w:r>
      <w:sdt>
        <w:sdtPr>
          <w:rPr>
            <w:rFonts w:ascii="黑体" w:eastAsia="黑体" w:hint="eastAsia"/>
            <w:bCs/>
            <w:color w:val="auto"/>
            <w:spacing w:val="-6"/>
            <w:shd w:val="pct15" w:color="auto" w:fill="FFFFFF"/>
          </w:rPr>
          <w:tag w:val="text"/>
          <w:id w:val="18115378"/>
          <w:placeholder>
            <w:docPart w:val="DefaultPlaceholder_22675703"/>
          </w:placeholder>
          <w:text/>
        </w:sdtPr>
        <w:sdtContent>
          <w:r w:rsidR="00691350">
            <w:rPr>
              <w:rFonts w:ascii="黑体" w:eastAsia="黑体" w:hint="eastAsia"/>
              <w:bCs/>
              <w:color w:val="auto"/>
              <w:spacing w:val="-6"/>
              <w:shd w:val="pct15" w:color="auto" w:fill="FFFFFF"/>
            </w:rPr>
            <w:t>保持增长</w:t>
          </w:r>
        </w:sdtContent>
      </w:sdt>
    </w:p>
    <w:p w:rsidR="001D24DE" w:rsidRDefault="001D24DE" w:rsidP="001D24DE">
      <w:pPr>
        <w:spacing w:line="640" w:lineRule="exact"/>
        <w:ind w:firstLineChars="200" w:firstLine="643"/>
        <w:rPr>
          <w:rFonts w:ascii="楷体_GB2312" w:eastAsia="楷体_GB2312"/>
          <w:b/>
          <w:bCs/>
        </w:rPr>
      </w:pPr>
      <w:r>
        <w:rPr>
          <w:rFonts w:ascii="楷体_GB2312" w:eastAsia="楷体_GB2312" w:hint="eastAsia"/>
          <w:b/>
          <w:bCs/>
        </w:rPr>
        <w:t>（一）资产规模和所有者权益</w:t>
      </w:r>
      <w:sdt>
        <w:sdtPr>
          <w:rPr>
            <w:rFonts w:ascii="楷体_GB2312" w:eastAsia="楷体_GB2312" w:hint="eastAsia"/>
            <w:b/>
            <w:bCs/>
            <w:color w:val="auto"/>
            <w:shd w:val="pct15" w:color="auto" w:fill="FFFFFF"/>
          </w:rPr>
          <w:tag w:val="text"/>
          <w:id w:val="18115380"/>
          <w:placeholder>
            <w:docPart w:val="DefaultPlaceholder_22675703"/>
          </w:placeholder>
          <w:text/>
        </w:sdtPr>
        <w:sdtContent>
          <w:r w:rsidR="00691350">
            <w:rPr>
              <w:rFonts w:ascii="楷体_GB2312" w:eastAsia="楷体_GB2312" w:hint="eastAsia"/>
              <w:b/>
              <w:bCs/>
              <w:color w:val="auto"/>
              <w:shd w:val="pct15" w:color="auto" w:fill="FFFFFF"/>
            </w:rPr>
            <w:t>同步扩张</w:t>
          </w:r>
        </w:sdtContent>
      </w:sdt>
    </w:p>
    <w:p w:rsidR="001D24DE" w:rsidRDefault="00C957F5" w:rsidP="001D24DE">
      <w:pPr>
        <w:spacing w:line="640" w:lineRule="exact"/>
        <w:ind w:firstLineChars="200" w:firstLine="640"/>
        <w:rPr>
          <w:rFonts w:ascii="仿宋_GB2312" w:eastAsia="仿宋_GB2312"/>
        </w:rPr>
      </w:pPr>
      <w:r>
        <w:rPr>
          <w:rFonts w:ascii="仿宋_GB2312" w:eastAsia="仿宋_GB2312" w:hint="eastAsia"/>
        </w:rPr>
        <w:t>全年</w:t>
      </w:r>
      <w:r w:rsidR="001D24DE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8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</w:rPr>
        <w:t>户</w:t>
      </w:r>
      <w:r w:rsidR="00A618E3">
        <w:rPr>
          <w:rFonts w:ascii="仿宋_GB2312" w:eastAsia="仿宋_GB2312" w:hint="eastAsia"/>
        </w:rPr>
        <w:t>央企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8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资产和所有者权益</w:t>
          </w:r>
        </w:sdtContent>
      </w:sdt>
      <w:r w:rsidR="001D24DE">
        <w:rPr>
          <w:rFonts w:ascii="仿宋_GB2312" w:eastAsia="仿宋_GB2312" w:hint="eastAsia"/>
        </w:rPr>
        <w:t>，增速</w:t>
      </w:r>
      <w:r w:rsidR="001E09DD">
        <w:rPr>
          <w:rFonts w:ascii="仿宋_GB2312" w:eastAsia="仿宋_GB2312" w:hint="eastAsia"/>
        </w:rPr>
        <w:t>在年内</w:t>
      </w:r>
      <w:r w:rsidR="00A618E3">
        <w:rPr>
          <w:rFonts w:ascii="仿宋_GB2312" w:eastAsia="仿宋_GB2312" w:hint="eastAsia"/>
        </w:rPr>
        <w:t>虽</w:t>
      </w:r>
      <w:r w:rsidR="001E09DD">
        <w:rPr>
          <w:rFonts w:ascii="仿宋_GB2312" w:eastAsia="仿宋_GB2312" w:hint="eastAsia"/>
        </w:rPr>
        <w:t>逐渐</w:t>
      </w:r>
      <w:r w:rsidR="009429C5">
        <w:rPr>
          <w:rFonts w:ascii="仿宋_GB2312" w:eastAsia="仿宋_GB2312" w:hint="eastAsia"/>
        </w:rPr>
        <w:t>放</w:t>
      </w:r>
      <w:r w:rsidR="009429C5">
        <w:rPr>
          <w:rFonts w:ascii="仿宋_GB2312" w:eastAsia="仿宋_GB2312" w:hint="eastAsia"/>
        </w:rPr>
        <w:lastRenderedPageBreak/>
        <w:t>慢</w:t>
      </w:r>
      <w:r w:rsidR="001E09DD">
        <w:rPr>
          <w:rFonts w:ascii="仿宋_GB2312" w:eastAsia="仿宋_GB2312" w:hint="eastAsia"/>
        </w:rPr>
        <w:t>，但</w:t>
      </w:r>
      <w:r w:rsidR="009429C5">
        <w:rPr>
          <w:rFonts w:ascii="仿宋_GB2312" w:eastAsia="仿宋_GB2312" w:hint="eastAsia"/>
        </w:rPr>
        <w:t>均</w:t>
      </w:r>
      <w:r w:rsidR="005936AA">
        <w:rPr>
          <w:rFonts w:ascii="仿宋_GB2312" w:eastAsia="仿宋_GB2312" w:hint="eastAsia"/>
        </w:rPr>
        <w:t>保持在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8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10%(列出增速最低的一个企业的增速)</w:t>
          </w:r>
        </w:sdtContent>
      </w:sdt>
      <w:r w:rsidR="001D24DE">
        <w:rPr>
          <w:rFonts w:ascii="仿宋_GB2312" w:eastAsia="仿宋_GB2312" w:hint="eastAsia"/>
        </w:rPr>
        <w:t>以上，</w:t>
      </w:r>
      <w:r w:rsidR="004145B1">
        <w:rPr>
          <w:rFonts w:ascii="仿宋_GB2312" w:eastAsia="仿宋_GB2312" w:hint="eastAsia"/>
        </w:rPr>
        <w:t>增长</w:t>
      </w:r>
      <w:r w:rsidR="008A7BA7">
        <w:rPr>
          <w:rFonts w:ascii="仿宋_GB2312" w:eastAsia="仿宋_GB2312" w:hint="eastAsia"/>
        </w:rPr>
        <w:t>较</w:t>
      </w:r>
      <w:r w:rsidR="004145B1">
        <w:rPr>
          <w:rFonts w:ascii="仿宋_GB2312" w:eastAsia="仿宋_GB2312" w:hint="eastAsia"/>
        </w:rPr>
        <w:t>稳定。</w:t>
      </w:r>
      <w:r w:rsidR="001D24DE">
        <w:rPr>
          <w:rFonts w:ascii="仿宋_GB2312" w:eastAsia="仿宋_GB2312" w:hint="eastAsia"/>
        </w:rPr>
        <w:t>其中：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8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D24DE">
        <w:rPr>
          <w:rFonts w:ascii="仿宋_GB2312" w:eastAsia="仿宋_GB2312" w:hint="eastAsia"/>
        </w:rPr>
        <w:t>户</w:t>
      </w:r>
      <w:r w:rsidR="001D24DE" w:rsidRPr="009D6706">
        <w:rPr>
          <w:rFonts w:ascii="仿宋_GB2312" w:eastAsia="仿宋_GB2312" w:hint="eastAsia"/>
        </w:rPr>
        <w:t>企业资产和所有者权益</w:t>
      </w:r>
      <w:r w:rsidR="001D24DE">
        <w:rPr>
          <w:rFonts w:ascii="仿宋_GB2312" w:eastAsia="仿宋_GB2312" w:hint="eastAsia"/>
        </w:rPr>
        <w:t>同比增长，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9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F82A10">
        <w:rPr>
          <w:rFonts w:ascii="仿宋_GB2312" w:eastAsia="仿宋_GB2312" w:hint="eastAsia"/>
        </w:rPr>
        <w:t>户企业资产和所有者权益增幅超过10%</w:t>
      </w:r>
      <w:r w:rsidR="00A618E3">
        <w:rPr>
          <w:rFonts w:ascii="仿宋_GB2312" w:eastAsia="仿宋_GB2312" w:hint="eastAsia"/>
        </w:rPr>
        <w:t>；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9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B7B35">
        <w:rPr>
          <w:rFonts w:ascii="仿宋_GB2312" w:eastAsia="仿宋_GB2312" w:hint="eastAsia"/>
        </w:rPr>
        <w:t>企业</w:t>
      </w:r>
      <w:r w:rsidR="00731D3C">
        <w:rPr>
          <w:rFonts w:ascii="仿宋_GB2312" w:eastAsia="仿宋_GB2312" w:hint="eastAsia"/>
        </w:rPr>
        <w:t>资产</w:t>
      </w:r>
      <w:r w:rsidR="00DD3E64">
        <w:rPr>
          <w:rFonts w:ascii="仿宋_GB2312" w:eastAsia="仿宋_GB2312" w:hint="eastAsia"/>
        </w:rPr>
        <w:t>和所有者权益增长较大，资产</w:t>
      </w:r>
      <w:r w:rsidR="00731D3C">
        <w:rPr>
          <w:rFonts w:ascii="仿宋_GB2312" w:eastAsia="仿宋_GB2312" w:hint="eastAsia"/>
        </w:rPr>
        <w:t>增量</w:t>
      </w:r>
      <w:r w:rsidR="000672D4">
        <w:rPr>
          <w:rFonts w:ascii="仿宋_GB2312" w:eastAsia="仿宋_GB2312" w:hint="eastAsia"/>
        </w:rPr>
        <w:t>和所有者权益增量分别</w:t>
      </w:r>
      <w:r w:rsidR="00731D3C">
        <w:rPr>
          <w:rFonts w:ascii="仿宋_GB2312" w:eastAsia="仿宋_GB2312" w:hint="eastAsia"/>
        </w:rPr>
        <w:t>达到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9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731D3C">
        <w:rPr>
          <w:rFonts w:ascii="仿宋_GB2312" w:eastAsia="仿宋_GB2312" w:hint="eastAsia"/>
        </w:rPr>
        <w:t>元</w:t>
      </w:r>
      <w:r w:rsidR="00734555">
        <w:rPr>
          <w:rFonts w:ascii="仿宋_GB2312" w:eastAsia="仿宋_GB2312" w:hint="eastAsia"/>
        </w:rPr>
        <w:t>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9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0672D4">
        <w:rPr>
          <w:rFonts w:ascii="仿宋_GB2312" w:eastAsia="仿宋_GB2312" w:hint="eastAsia"/>
        </w:rPr>
        <w:t>元，</w:t>
      </w:r>
      <w:r w:rsidR="00792637">
        <w:rPr>
          <w:rFonts w:ascii="仿宋_GB2312" w:eastAsia="仿宋_GB2312" w:hint="eastAsia"/>
        </w:rPr>
        <w:t>资产总额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39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792637">
        <w:rPr>
          <w:rFonts w:ascii="仿宋_GB2312" w:eastAsia="仿宋_GB2312" w:hint="eastAsia"/>
        </w:rPr>
        <w:t>元，</w:t>
      </w:r>
      <w:r w:rsidR="00734555">
        <w:rPr>
          <w:rFonts w:ascii="仿宋_GB2312" w:eastAsia="仿宋_GB2312" w:hint="eastAsia"/>
        </w:rPr>
        <w:t>所有者权益总额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0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734555">
        <w:rPr>
          <w:rFonts w:ascii="仿宋_GB2312" w:eastAsia="仿宋_GB2312" w:hint="eastAsia"/>
        </w:rPr>
        <w:t>元，在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0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734555">
        <w:rPr>
          <w:rFonts w:ascii="仿宋_GB2312" w:eastAsia="仿宋_GB2312" w:hint="eastAsia"/>
        </w:rPr>
        <w:t>户企业中规模排名第一</w:t>
      </w:r>
      <w:r w:rsidR="00A618E3">
        <w:rPr>
          <w:rFonts w:ascii="仿宋_GB2312" w:eastAsia="仿宋_GB2312" w:hint="eastAsia"/>
        </w:rPr>
        <w:t>；</w:t>
      </w:r>
      <w:r w:rsidR="00734555">
        <w:rPr>
          <w:rFonts w:ascii="仿宋_GB2312" w:eastAsia="仿宋_GB2312" w:hint="eastAsia"/>
        </w:rPr>
        <w:t>其余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0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66</w:t>
          </w:r>
        </w:sdtContent>
      </w:sdt>
      <w:r w:rsidR="00731D3C">
        <w:rPr>
          <w:rFonts w:ascii="仿宋_GB2312" w:eastAsia="仿宋_GB2312" w:hint="eastAsia"/>
        </w:rPr>
        <w:t>户企业中，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0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B7B35">
        <w:rPr>
          <w:rFonts w:ascii="仿宋_GB2312" w:eastAsia="仿宋_GB2312" w:hint="eastAsia"/>
        </w:rPr>
        <w:t>企业</w:t>
      </w:r>
      <w:r w:rsidR="00731D3C">
        <w:rPr>
          <w:rFonts w:ascii="仿宋_GB2312" w:eastAsia="仿宋_GB2312" w:hint="eastAsia"/>
        </w:rPr>
        <w:t>资产上千亿元</w:t>
      </w:r>
      <w:r w:rsidR="00E47579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0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B7B35">
        <w:rPr>
          <w:rFonts w:ascii="仿宋_GB2312" w:eastAsia="仿宋_GB2312" w:hint="eastAsia"/>
        </w:rPr>
        <w:t>户企业</w:t>
      </w:r>
      <w:r w:rsidR="001B73C9">
        <w:rPr>
          <w:rFonts w:ascii="仿宋_GB2312" w:eastAsia="仿宋_GB2312" w:hint="eastAsia"/>
        </w:rPr>
        <w:t>资产上</w:t>
      </w:r>
      <w:r w:rsidR="00A618E3">
        <w:rPr>
          <w:rFonts w:ascii="仿宋_GB2312" w:eastAsia="仿宋_GB2312" w:hint="eastAsia"/>
        </w:rPr>
        <w:t>五百</w:t>
      </w:r>
      <w:r w:rsidR="001B73C9">
        <w:rPr>
          <w:rFonts w:ascii="仿宋_GB2312" w:eastAsia="仿宋_GB2312" w:hint="eastAsia"/>
        </w:rPr>
        <w:t>亿元，分别是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1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XX、XX、XX、XX、XX</w:t>
          </w:r>
        </w:sdtContent>
      </w:sdt>
      <w:r w:rsidR="00F82A10">
        <w:rPr>
          <w:rFonts w:ascii="仿宋_GB2312" w:eastAsia="仿宋_GB2312" w:hint="eastAsia"/>
        </w:rPr>
        <w:t>；所有者权益上</w:t>
      </w:r>
      <w:r w:rsidR="00A618E3">
        <w:rPr>
          <w:rFonts w:ascii="仿宋_GB2312" w:eastAsia="仿宋_GB2312" w:hint="eastAsia"/>
        </w:rPr>
        <w:t>三百</w:t>
      </w:r>
      <w:r w:rsidR="00F82A10">
        <w:rPr>
          <w:rFonts w:ascii="仿宋_GB2312" w:eastAsia="仿宋_GB2312" w:hint="eastAsia"/>
        </w:rPr>
        <w:t>亿元的企业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1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F82A10">
        <w:rPr>
          <w:rFonts w:ascii="仿宋_GB2312" w:eastAsia="仿宋_GB2312" w:hint="eastAsia"/>
        </w:rPr>
        <w:t>户，分别是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1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XX、XX</w:t>
          </w:r>
        </w:sdtContent>
      </w:sdt>
      <w:r w:rsidR="00F82A10">
        <w:rPr>
          <w:rFonts w:ascii="仿宋_GB2312" w:eastAsia="仿宋_GB2312" w:hint="eastAsia"/>
        </w:rPr>
        <w:t>，另有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1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XX，XX、XX</w:t>
          </w:r>
        </w:sdtContent>
      </w:sdt>
      <w:r w:rsidR="00F82A10">
        <w:rPr>
          <w:rFonts w:ascii="仿宋_GB2312" w:eastAsia="仿宋_GB2312" w:hint="eastAsia"/>
        </w:rPr>
        <w:t>等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1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F7407C">
        <w:rPr>
          <w:rFonts w:ascii="仿宋_GB2312" w:eastAsia="仿宋_GB2312" w:hint="eastAsia"/>
        </w:rPr>
        <w:t>户企业所有者权益上百亿元。</w:t>
      </w:r>
    </w:p>
    <w:p w:rsidR="001D24DE" w:rsidRDefault="001D24DE" w:rsidP="001D24DE">
      <w:pPr>
        <w:spacing w:line="640" w:lineRule="exact"/>
        <w:ind w:firstLineChars="200" w:firstLine="643"/>
        <w:rPr>
          <w:rFonts w:ascii="楷体_GB2312" w:eastAsia="楷体_GB2312"/>
          <w:b/>
          <w:bCs/>
        </w:rPr>
      </w:pPr>
      <w:r>
        <w:rPr>
          <w:rFonts w:ascii="楷体_GB2312" w:eastAsia="楷体_GB2312" w:hint="eastAsia"/>
          <w:b/>
          <w:bCs/>
        </w:rPr>
        <w:t>（二）</w:t>
      </w:r>
      <w:r w:rsidR="00651707">
        <w:rPr>
          <w:rFonts w:ascii="楷体_GB2312" w:eastAsia="楷体_GB2312" w:hint="eastAsia"/>
          <w:b/>
          <w:bCs/>
        </w:rPr>
        <w:t>营业收入同比</w:t>
      </w:r>
      <w:sdt>
        <w:sdtPr>
          <w:rPr>
            <w:rFonts w:ascii="楷体_GB2312" w:eastAsia="楷体_GB2312" w:hint="eastAsia"/>
            <w:b/>
            <w:bCs/>
            <w:color w:val="auto"/>
            <w:shd w:val="pct15" w:color="auto" w:fill="FFFFFF"/>
          </w:rPr>
          <w:tag w:val="text"/>
          <w:id w:val="18115420"/>
          <w:placeholder>
            <w:docPart w:val="DefaultPlaceholder_22675703"/>
          </w:placeholder>
          <w:text/>
        </w:sdtPr>
        <w:sdtContent>
          <w:r w:rsidR="00691350">
            <w:rPr>
              <w:rFonts w:ascii="楷体_GB2312" w:eastAsia="楷体_GB2312" w:hint="eastAsia"/>
              <w:b/>
              <w:bCs/>
              <w:color w:val="auto"/>
              <w:shd w:val="pct15" w:color="auto" w:fill="FFFFFF"/>
            </w:rPr>
            <w:t>增长</w:t>
          </w:r>
        </w:sdtContent>
      </w:sdt>
      <w:r w:rsidR="00594264">
        <w:rPr>
          <w:rFonts w:ascii="楷体_GB2312" w:eastAsia="楷体_GB2312" w:hint="eastAsia"/>
          <w:b/>
          <w:bCs/>
        </w:rPr>
        <w:t>，增速逐渐放慢</w:t>
      </w:r>
    </w:p>
    <w:p w:rsidR="001D24DE" w:rsidRDefault="00217C52" w:rsidP="001D24DE">
      <w:pPr>
        <w:spacing w:line="640" w:lineRule="exact"/>
        <w:ind w:firstLineChars="200" w:firstLine="640"/>
        <w:rPr>
          <w:rFonts w:ascii="仿宋_GB2312" w:eastAsia="仿宋_GB2312"/>
        </w:rPr>
      </w:pPr>
      <w:r>
        <w:rPr>
          <w:rFonts w:ascii="仿宋_GB2312" w:eastAsia="仿宋_GB2312" w:hint="eastAsia"/>
        </w:rPr>
        <w:t>全年</w:t>
      </w:r>
      <w:r w:rsidR="001D24DE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2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</w:rPr>
        <w:t>户</w:t>
      </w:r>
      <w:r w:rsidR="001D24DE">
        <w:rPr>
          <w:rFonts w:ascii="仿宋_GB2312" w:eastAsia="仿宋_GB2312" w:hint="eastAsia"/>
        </w:rPr>
        <w:t>央企实现收入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2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1D24DE">
        <w:rPr>
          <w:rFonts w:ascii="仿宋_GB2312" w:eastAsia="仿宋_GB2312" w:hint="eastAsia"/>
        </w:rPr>
        <w:t>元，同比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2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增长XX%</w:t>
          </w:r>
        </w:sdtContent>
      </w:sdt>
      <w:r w:rsidR="001D24DE">
        <w:rPr>
          <w:rFonts w:ascii="仿宋_GB2312" w:eastAsia="仿宋_GB2312" w:hint="eastAsia"/>
        </w:rPr>
        <w:t>，</w:t>
      </w:r>
      <w:r w:rsidR="00A85D5C">
        <w:rPr>
          <w:rFonts w:ascii="仿宋_GB2312" w:eastAsia="仿宋_GB2312" w:hint="eastAsia"/>
        </w:rPr>
        <w:t>增速</w:t>
      </w:r>
      <w:r w:rsidR="00A618E3">
        <w:rPr>
          <w:rFonts w:ascii="仿宋_GB2312" w:eastAsia="仿宋_GB2312" w:hint="eastAsia"/>
        </w:rPr>
        <w:t>逐月放缓</w:t>
      </w:r>
      <w:r w:rsidR="000A7A3B">
        <w:rPr>
          <w:rFonts w:ascii="仿宋_GB2312" w:eastAsia="仿宋_GB2312" w:hint="eastAsia"/>
        </w:rPr>
        <w:t>，并达到年内低值</w:t>
      </w:r>
      <w:r w:rsidR="00390860">
        <w:rPr>
          <w:rFonts w:ascii="仿宋_GB2312" w:eastAsia="仿宋_GB2312" w:hint="eastAsia"/>
        </w:rPr>
        <w:t>。</w:t>
      </w:r>
      <w:r w:rsidR="001D24DE">
        <w:rPr>
          <w:rFonts w:ascii="仿宋_GB2312" w:eastAsia="仿宋_GB2312" w:hint="eastAsia"/>
        </w:rPr>
        <w:t>其中：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2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D24DE">
        <w:rPr>
          <w:rFonts w:ascii="仿宋_GB2312" w:eastAsia="仿宋_GB2312" w:hint="eastAsia"/>
        </w:rPr>
        <w:t>户企业收入同比</w:t>
      </w:r>
      <w:r w:rsidR="001D24DE" w:rsidRPr="009D6706">
        <w:rPr>
          <w:rFonts w:ascii="仿宋_GB2312" w:eastAsia="仿宋_GB2312" w:hint="eastAsia"/>
        </w:rPr>
        <w:t>增长</w:t>
      </w:r>
      <w:r w:rsidR="001D24DE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3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D24DE">
        <w:rPr>
          <w:rFonts w:ascii="仿宋_GB2312" w:eastAsia="仿宋_GB2312" w:hint="eastAsia"/>
        </w:rPr>
        <w:t>户增速超过20%</w:t>
      </w:r>
      <w:r w:rsidR="006068E8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3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6068E8">
        <w:rPr>
          <w:rFonts w:ascii="仿宋_GB2312" w:eastAsia="仿宋_GB2312" w:hint="eastAsia"/>
        </w:rPr>
        <w:t>同比增收超百亿元，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3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B7B35">
        <w:rPr>
          <w:rFonts w:ascii="仿宋_GB2312" w:eastAsia="仿宋_GB2312" w:hint="eastAsia"/>
        </w:rPr>
        <w:t>等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3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6068E8">
        <w:rPr>
          <w:rFonts w:ascii="仿宋_GB2312" w:eastAsia="仿宋_GB2312" w:hint="eastAsia"/>
        </w:rPr>
        <w:t>户企业同比增收超三十亿元</w:t>
      </w:r>
      <w:r w:rsidR="008C3F50">
        <w:rPr>
          <w:rFonts w:ascii="仿宋_GB2312" w:eastAsia="仿宋_GB2312" w:hint="eastAsia"/>
        </w:rPr>
        <w:t>；</w:t>
      </w:r>
      <w:r w:rsidR="00A618E3">
        <w:rPr>
          <w:rFonts w:ascii="仿宋_GB2312" w:eastAsia="仿宋_GB2312" w:hint="eastAsia"/>
        </w:rPr>
        <w:t>收入超过五百亿元的企业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3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A618E3">
        <w:rPr>
          <w:rFonts w:ascii="仿宋_GB2312" w:eastAsia="仿宋_GB2312" w:hint="eastAsia"/>
        </w:rPr>
        <w:t>户，分别是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4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XX、XX</w:t>
          </w:r>
        </w:sdtContent>
      </w:sdt>
      <w:r w:rsidR="00A618E3">
        <w:rPr>
          <w:rFonts w:ascii="仿宋_GB2312" w:eastAsia="仿宋_GB2312" w:hint="eastAsia"/>
        </w:rPr>
        <w:t>，收入过三百亿元的企业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4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A618E3">
        <w:rPr>
          <w:rFonts w:ascii="仿宋_GB2312" w:eastAsia="仿宋_GB2312" w:hint="eastAsia"/>
        </w:rPr>
        <w:t>户，分别是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4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XX,XX</w:t>
          </w:r>
        </w:sdtContent>
      </w:sdt>
      <w:r w:rsidR="006909A2">
        <w:rPr>
          <w:rFonts w:ascii="仿宋_GB2312" w:eastAsia="仿宋_GB2312" w:hint="eastAsia"/>
        </w:rPr>
        <w:t>，</w:t>
      </w:r>
      <w:r w:rsidR="00A618E3">
        <w:rPr>
          <w:rFonts w:ascii="仿宋_GB2312" w:eastAsia="仿宋_GB2312" w:hint="eastAsia"/>
        </w:rPr>
        <w:t>另有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4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XX,XX</w:t>
          </w:r>
        </w:sdtContent>
      </w:sdt>
      <w:r w:rsidR="00A618E3">
        <w:rPr>
          <w:rFonts w:ascii="仿宋_GB2312" w:eastAsia="仿宋_GB2312" w:hint="eastAsia"/>
        </w:rPr>
        <w:t>企业收入超过百亿元</w:t>
      </w:r>
      <w:r w:rsidR="006909A2">
        <w:rPr>
          <w:rFonts w:ascii="仿宋_GB2312" w:eastAsia="仿宋_GB2312" w:hint="eastAsia"/>
        </w:rPr>
        <w:t>；</w:t>
      </w:r>
      <w:r w:rsidR="00A618E3">
        <w:rPr>
          <w:rFonts w:ascii="仿宋_GB2312" w:eastAsia="仿宋_GB2312" w:hint="eastAsia"/>
        </w:rPr>
        <w:t>同期，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4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5D4ADF" w:rsidRPr="005D4ADF">
        <w:rPr>
          <w:rFonts w:ascii="仿宋_GB2312" w:eastAsia="仿宋_GB2312" w:hint="eastAsia"/>
          <w:color w:val="auto"/>
        </w:rPr>
        <w:t>户</w:t>
      </w:r>
      <w:r w:rsidR="009D6706" w:rsidRPr="00194BD0">
        <w:rPr>
          <w:rFonts w:ascii="仿宋_GB2312" w:eastAsia="仿宋_GB2312" w:hint="eastAsia"/>
        </w:rPr>
        <w:t>企</w:t>
      </w:r>
      <w:r w:rsidR="00A618E3">
        <w:rPr>
          <w:rFonts w:ascii="仿宋_GB2312" w:eastAsia="仿宋_GB2312" w:hint="eastAsia"/>
        </w:rPr>
        <w:t>业收入同比下降</w:t>
      </w:r>
      <w:r w:rsidR="001B7B35">
        <w:rPr>
          <w:rFonts w:ascii="仿宋_GB2312" w:eastAsia="仿宋_GB2312" w:hint="eastAsia"/>
        </w:rPr>
        <w:t>.</w:t>
      </w:r>
    </w:p>
    <w:p w:rsidR="00A85D5C" w:rsidRDefault="00A85D5C" w:rsidP="00A85D5C">
      <w:pPr>
        <w:jc w:val="center"/>
        <w:rPr>
          <w:rFonts w:hint="eastAsia"/>
          <w:szCs w:val="32"/>
        </w:rPr>
      </w:pPr>
      <w:r>
        <w:rPr>
          <w:rFonts w:hint="eastAsia"/>
          <w:szCs w:val="32"/>
        </w:rPr>
        <w:t>中央在川</w:t>
      </w:r>
      <w:r w:rsidRPr="00A31259">
        <w:rPr>
          <w:rFonts w:hint="eastAsia"/>
          <w:szCs w:val="32"/>
        </w:rPr>
        <w:t>企业收入增速变化图</w:t>
      </w:r>
    </w:p>
    <w:sdt>
      <w:sdtPr>
        <w:rPr>
          <w:rFonts w:ascii="仿宋_GB2312" w:eastAsia="仿宋_GB2312"/>
          <w:szCs w:val="32"/>
        </w:rPr>
        <w:tag w:val="chart"/>
        <w:id w:val="632128803"/>
        <w:placeholder>
          <w:docPart w:val="DefaultPlaceholder_22675703"/>
        </w:placeholder>
      </w:sdtPr>
      <w:sdtContent>
        <w:p w:rsidR="005B2141" w:rsidRDefault="005B2141" w:rsidP="00A85D5C">
          <w:pPr>
            <w:jc w:val="center"/>
            <w:rPr>
              <w:rFonts w:ascii="仿宋_GB2312" w:eastAsia="仿宋_GB2312"/>
              <w:szCs w:val="32"/>
            </w:rPr>
          </w:pPr>
          <w:r>
            <w:rPr>
              <w:rFonts w:ascii="仿宋_GB2312" w:eastAsia="仿宋_GB2312"/>
              <w:noProof/>
              <w:szCs w:val="32"/>
            </w:rPr>
            <w:drawing>
              <wp:inline distT="0" distB="0" distL="0" distR="0">
                <wp:extent cx="5486400" cy="3200400"/>
                <wp:effectExtent l="19050" t="0" r="19050" b="0"/>
                <wp:docPr id="2" name="图表 2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xmlns:r="http://schemas.openxmlformats.org/officeDocument/2006/relationships" r:id="rId11"/>
                  </a:graphicData>
                </a:graphic>
              </wp:inline>
            </w:drawing>
          </w:r>
        </w:p>
      </w:sdtContent>
    </w:sdt>
    <w:p w:rsidR="001D24DE" w:rsidRDefault="001D24DE" w:rsidP="001D24DE">
      <w:pPr>
        <w:spacing w:line="640" w:lineRule="exact"/>
        <w:ind w:firstLineChars="200" w:firstLine="643"/>
        <w:rPr>
          <w:rFonts w:ascii="楷体_GB2312" w:eastAsia="楷体_GB2312"/>
          <w:b/>
          <w:bCs/>
        </w:rPr>
      </w:pPr>
      <w:r>
        <w:rPr>
          <w:rFonts w:ascii="楷体_GB2312" w:eastAsia="楷体_GB2312" w:hint="eastAsia"/>
          <w:b/>
          <w:bCs/>
        </w:rPr>
        <w:t>（三）</w:t>
      </w:r>
      <w:r w:rsidR="00720475">
        <w:rPr>
          <w:rFonts w:ascii="楷体_GB2312" w:eastAsia="楷体_GB2312" w:hint="eastAsia"/>
          <w:b/>
          <w:bCs/>
        </w:rPr>
        <w:t>企业效益</w:t>
      </w:r>
      <w:r w:rsidR="00975086">
        <w:rPr>
          <w:rFonts w:ascii="楷体_GB2312" w:eastAsia="楷体_GB2312" w:hint="eastAsia"/>
          <w:b/>
          <w:bCs/>
        </w:rPr>
        <w:t>同比</w:t>
      </w:r>
      <w:sdt>
        <w:sdtPr>
          <w:rPr>
            <w:rFonts w:ascii="楷体_GB2312" w:eastAsia="楷体_GB2312" w:hint="eastAsia"/>
            <w:b/>
            <w:bCs/>
            <w:color w:val="auto"/>
            <w:shd w:val="pct15" w:color="auto" w:fill="FFFFFF"/>
          </w:rPr>
          <w:tag w:val="text"/>
          <w:id w:val="18115450"/>
          <w:placeholder>
            <w:docPart w:val="DefaultPlaceholder_22675703"/>
          </w:placeholder>
          <w:text/>
        </w:sdtPr>
        <w:sdtContent>
          <w:r w:rsidR="00691350">
            <w:rPr>
              <w:rFonts w:ascii="楷体_GB2312" w:eastAsia="楷体_GB2312" w:hint="eastAsia"/>
              <w:b/>
              <w:bCs/>
              <w:color w:val="auto"/>
              <w:shd w:val="pct15" w:color="auto" w:fill="FFFFFF"/>
            </w:rPr>
            <w:t>下降</w:t>
          </w:r>
        </w:sdtContent>
      </w:sdt>
      <w:r w:rsidR="00975086">
        <w:rPr>
          <w:rFonts w:ascii="楷体_GB2312" w:eastAsia="楷体_GB2312" w:hint="eastAsia"/>
          <w:b/>
          <w:bCs/>
        </w:rPr>
        <w:t>，降幅</w:t>
      </w:r>
      <w:r w:rsidR="00D11F28">
        <w:rPr>
          <w:rFonts w:ascii="楷体_GB2312" w:eastAsia="楷体_GB2312" w:hint="eastAsia"/>
          <w:b/>
          <w:bCs/>
        </w:rPr>
        <w:t>扩大</w:t>
      </w:r>
    </w:p>
    <w:p w:rsidR="001D24DE" w:rsidRDefault="00D11F28" w:rsidP="001D24DE">
      <w:pPr>
        <w:spacing w:line="640" w:lineRule="exact"/>
        <w:ind w:firstLineChars="200" w:firstLine="640"/>
        <w:rPr>
          <w:rFonts w:ascii="仿宋_GB2312" w:eastAsia="仿宋_GB2312"/>
        </w:rPr>
      </w:pPr>
      <w:r>
        <w:rPr>
          <w:rFonts w:ascii="仿宋_GB2312" w:eastAsia="仿宋_GB2312" w:hint="eastAsia"/>
        </w:rPr>
        <w:t>全年</w:t>
      </w:r>
      <w:r w:rsidR="001D24DE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5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</w:rPr>
        <w:t>户</w:t>
      </w:r>
      <w:r w:rsidR="001D24DE">
        <w:rPr>
          <w:rFonts w:ascii="仿宋_GB2312" w:eastAsia="仿宋_GB2312" w:hint="eastAsia"/>
        </w:rPr>
        <w:t>企业实现利润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5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1D24DE">
        <w:rPr>
          <w:rFonts w:ascii="仿宋_GB2312" w:eastAsia="仿宋_GB2312" w:hint="eastAsia"/>
        </w:rPr>
        <w:t>，同比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5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下降XX，降幅</w:t>
          </w:r>
        </w:sdtContent>
      </w:sdt>
      <w:r w:rsidR="00720475">
        <w:rPr>
          <w:rFonts w:ascii="仿宋_GB2312" w:eastAsia="仿宋_GB2312" w:hint="eastAsia"/>
        </w:rPr>
        <w:t>较</w:t>
      </w:r>
      <w:r w:rsidR="00975086">
        <w:rPr>
          <w:rFonts w:ascii="仿宋_GB2312" w:eastAsia="仿宋_GB2312" w:hint="eastAsia"/>
        </w:rPr>
        <w:t>上半年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5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下降XX</w:t>
          </w:r>
        </w:sdtContent>
      </w:sdt>
      <w:r w:rsidR="003B6358" w:rsidRPr="00194BD0">
        <w:rPr>
          <w:rFonts w:ascii="仿宋_GB2312" w:eastAsia="仿宋_GB2312" w:hint="eastAsia"/>
        </w:rPr>
        <w:t>百</w:t>
      </w:r>
      <w:r w:rsidR="00720475">
        <w:rPr>
          <w:rFonts w:ascii="仿宋_GB2312" w:eastAsia="仿宋_GB2312" w:hint="eastAsia"/>
        </w:rPr>
        <w:t>分点</w:t>
      </w:r>
      <w:r w:rsidR="001F4958">
        <w:rPr>
          <w:rFonts w:ascii="仿宋_GB2312" w:eastAsia="仿宋_GB2312" w:hint="eastAsia"/>
        </w:rPr>
        <w:t>。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6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降幅</w:t>
          </w:r>
        </w:sdtContent>
      </w:sdt>
      <w:r w:rsidR="00C81824">
        <w:rPr>
          <w:rFonts w:ascii="仿宋_GB2312" w:eastAsia="仿宋_GB2312" w:hint="eastAsia"/>
        </w:rPr>
        <w:t>进一步</w:t>
      </w:r>
      <w:r>
        <w:rPr>
          <w:rFonts w:ascii="仿宋_GB2312" w:eastAsia="仿宋_GB2312" w:hint="eastAsia"/>
        </w:rPr>
        <w:t>扩大</w:t>
      </w:r>
      <w:r w:rsidR="00CF4D8B">
        <w:rPr>
          <w:rFonts w:ascii="仿宋_GB2312" w:eastAsia="仿宋_GB2312" w:hint="eastAsia"/>
        </w:rPr>
        <w:t>主要</w:t>
      </w:r>
      <w:r w:rsidR="001B7B35">
        <w:rPr>
          <w:rFonts w:ascii="仿宋_GB2312" w:eastAsia="仿宋_GB2312" w:hint="eastAsia"/>
        </w:rPr>
        <w:t>原因</w:t>
      </w:r>
      <w:r w:rsidR="00CE1A16">
        <w:rPr>
          <w:rFonts w:ascii="仿宋_GB2312" w:eastAsia="仿宋_GB2312" w:hint="eastAsia"/>
        </w:rPr>
        <w:t>。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6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>
        <w:rPr>
          <w:rFonts w:ascii="仿宋_GB2312" w:eastAsia="仿宋_GB2312" w:hint="eastAsia"/>
        </w:rPr>
        <w:t>户</w:t>
      </w:r>
      <w:r w:rsidR="00AA5D89">
        <w:rPr>
          <w:rFonts w:ascii="仿宋_GB2312" w:eastAsia="仿宋_GB2312" w:hint="eastAsia"/>
        </w:rPr>
        <w:t>企业中，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6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FF2C86" w:rsidRPr="00947A3D">
        <w:rPr>
          <w:rFonts w:ascii="仿宋_GB2312" w:eastAsia="仿宋_GB2312" w:hint="eastAsia"/>
          <w:color w:val="auto"/>
        </w:rPr>
        <w:t>户</w:t>
      </w:r>
      <w:r w:rsidR="003B6358" w:rsidRPr="003B6358">
        <w:rPr>
          <w:rFonts w:ascii="仿宋_GB2312" w:eastAsia="仿宋_GB2312" w:hint="eastAsia"/>
        </w:rPr>
        <w:t>企</w:t>
      </w:r>
      <w:r w:rsidR="00BF5ED9">
        <w:rPr>
          <w:rFonts w:ascii="仿宋_GB2312" w:eastAsia="仿宋_GB2312" w:hint="eastAsia"/>
        </w:rPr>
        <w:t>业利润同比增长，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6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947A3D" w:rsidRPr="00947A3D">
        <w:rPr>
          <w:rFonts w:ascii="仿宋_GB2312" w:eastAsia="仿宋_GB2312" w:hint="eastAsia"/>
          <w:color w:val="auto"/>
        </w:rPr>
        <w:t>户</w:t>
      </w:r>
      <w:r w:rsidR="003B6358">
        <w:rPr>
          <w:rFonts w:ascii="仿宋_GB2312" w:eastAsia="仿宋_GB2312" w:hint="eastAsia"/>
        </w:rPr>
        <w:t>增</w:t>
      </w:r>
      <w:r w:rsidR="00BF5ED9">
        <w:rPr>
          <w:rFonts w:ascii="仿宋_GB2312" w:eastAsia="仿宋_GB2312" w:hint="eastAsia"/>
        </w:rPr>
        <w:t>速超过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6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561155">
        <w:rPr>
          <w:rFonts w:ascii="仿宋_GB2312" w:eastAsia="仿宋_GB2312" w:hint="eastAsia"/>
        </w:rPr>
        <w:t>，</w:t>
      </w:r>
      <w:r w:rsidR="00AA5D89">
        <w:rPr>
          <w:rFonts w:ascii="仿宋_GB2312" w:eastAsia="仿宋_GB2312" w:hint="eastAsia"/>
        </w:rPr>
        <w:t>盈利企业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7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947A3D" w:rsidRPr="00947A3D">
        <w:rPr>
          <w:rFonts w:ascii="仿宋_GB2312" w:eastAsia="仿宋_GB2312" w:hint="eastAsia"/>
          <w:color w:val="auto"/>
        </w:rPr>
        <w:t>户</w:t>
      </w:r>
      <w:r w:rsidR="001B7B35">
        <w:rPr>
          <w:rFonts w:ascii="仿宋_GB2312" w:eastAsia="仿宋_GB2312" w:hint="eastAsia"/>
        </w:rPr>
        <w:t>,</w:t>
      </w:r>
      <w:r w:rsidR="00AA5D89">
        <w:rPr>
          <w:rFonts w:ascii="仿宋_GB2312" w:eastAsia="仿宋_GB2312" w:hint="eastAsia"/>
        </w:rPr>
        <w:t>利</w:t>
      </w:r>
      <w:r w:rsidR="008C4B86">
        <w:rPr>
          <w:rFonts w:ascii="仿宋_GB2312" w:eastAsia="仿宋_GB2312" w:hint="eastAsia"/>
        </w:rPr>
        <w:t>润</w:t>
      </w:r>
      <w:r w:rsidR="00AA5D89">
        <w:rPr>
          <w:rFonts w:ascii="仿宋_GB2312" w:eastAsia="仿宋_GB2312" w:hint="eastAsia"/>
        </w:rPr>
        <w:t>总额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7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AA5D89">
        <w:rPr>
          <w:rFonts w:ascii="仿宋_GB2312" w:eastAsia="仿宋_GB2312" w:hint="eastAsia"/>
        </w:rPr>
        <w:t>，</w:t>
      </w:r>
      <w:r w:rsidR="005C6780">
        <w:rPr>
          <w:rFonts w:ascii="仿宋_GB2312" w:eastAsia="仿宋_GB2312" w:hint="eastAsia"/>
        </w:rPr>
        <w:t>盈利最多的企业为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7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XX,XX、XX</w:t>
          </w:r>
        </w:sdtContent>
      </w:sdt>
      <w:r w:rsidR="005C6780">
        <w:rPr>
          <w:rFonts w:ascii="仿宋_GB2312" w:eastAsia="仿宋_GB2312" w:hint="eastAsia"/>
        </w:rPr>
        <w:t>，另有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7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XX,XX</w:t>
          </w:r>
        </w:sdtContent>
      </w:sdt>
      <w:r w:rsidR="005C6780">
        <w:rPr>
          <w:rFonts w:ascii="仿宋_GB2312" w:eastAsia="仿宋_GB2312" w:hint="eastAsia"/>
        </w:rPr>
        <w:t>利润上</w:t>
      </w:r>
      <w:r w:rsidR="001F4958">
        <w:rPr>
          <w:rFonts w:ascii="仿宋_GB2312" w:eastAsia="仿宋_GB2312" w:hint="eastAsia"/>
        </w:rPr>
        <w:t>十</w:t>
      </w:r>
      <w:r w:rsidR="005C6780">
        <w:rPr>
          <w:rFonts w:ascii="仿宋_GB2312" w:eastAsia="仿宋_GB2312" w:hint="eastAsia"/>
        </w:rPr>
        <w:t>亿元；</w:t>
      </w:r>
      <w:r w:rsidR="00AA5D89">
        <w:rPr>
          <w:rFonts w:ascii="仿宋_GB2312" w:eastAsia="仿宋_GB2312" w:hint="eastAsia"/>
        </w:rPr>
        <w:t>亏损企业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7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AA5D89">
        <w:rPr>
          <w:rFonts w:ascii="仿宋_GB2312" w:eastAsia="仿宋_GB2312" w:hint="eastAsia"/>
        </w:rPr>
        <w:t>户，亏损总额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8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AA5D89">
        <w:rPr>
          <w:rFonts w:ascii="仿宋_GB2312" w:eastAsia="仿宋_GB2312" w:hint="eastAsia"/>
        </w:rPr>
        <w:t>元</w:t>
      </w:r>
      <w:r w:rsidR="00C42BF3">
        <w:rPr>
          <w:rFonts w:ascii="仿宋_GB2312" w:eastAsia="仿宋_GB2312" w:hint="eastAsia"/>
        </w:rPr>
        <w:t>。</w:t>
      </w:r>
      <w:r w:rsidR="00386AD5">
        <w:rPr>
          <w:rFonts w:ascii="仿宋_GB2312" w:eastAsia="仿宋_GB2312" w:hint="eastAsia"/>
        </w:rPr>
        <w:t xml:space="preserve"> </w:t>
      </w:r>
    </w:p>
    <w:p w:rsidR="00557F78" w:rsidRDefault="00D37ECD" w:rsidP="00557F78">
      <w:pPr>
        <w:spacing w:line="640" w:lineRule="exact"/>
        <w:ind w:firstLineChars="200" w:firstLine="643"/>
        <w:rPr>
          <w:rFonts w:ascii="楷体_GB2312" w:eastAsia="楷体_GB2312"/>
          <w:b/>
          <w:bCs/>
        </w:rPr>
      </w:pPr>
      <w:r>
        <w:rPr>
          <w:rFonts w:ascii="楷体_GB2312" w:eastAsia="楷体_GB2312" w:hint="eastAsia"/>
          <w:b/>
          <w:bCs/>
        </w:rPr>
        <w:t>（四）</w:t>
      </w:r>
      <w:r w:rsidR="004A3BCB">
        <w:rPr>
          <w:rFonts w:ascii="楷体_GB2312" w:eastAsia="楷体_GB2312" w:hint="eastAsia"/>
          <w:b/>
          <w:bCs/>
        </w:rPr>
        <w:t>固定资产投资、</w:t>
      </w:r>
      <w:r w:rsidR="008315EF">
        <w:rPr>
          <w:rFonts w:ascii="楷体_GB2312" w:eastAsia="楷体_GB2312" w:hint="eastAsia"/>
          <w:b/>
          <w:bCs/>
        </w:rPr>
        <w:t>工业总产值</w:t>
      </w:r>
      <w:r w:rsidR="00446366">
        <w:rPr>
          <w:rFonts w:ascii="楷体_GB2312" w:eastAsia="楷体_GB2312" w:hint="eastAsia"/>
          <w:b/>
          <w:bCs/>
        </w:rPr>
        <w:t>和</w:t>
      </w:r>
      <w:r w:rsidR="008315EF">
        <w:rPr>
          <w:rFonts w:ascii="楷体_GB2312" w:eastAsia="楷体_GB2312" w:hint="eastAsia"/>
          <w:b/>
          <w:bCs/>
        </w:rPr>
        <w:t>增加值</w:t>
      </w:r>
      <w:sdt>
        <w:sdtPr>
          <w:rPr>
            <w:rFonts w:ascii="楷体_GB2312" w:eastAsia="楷体_GB2312" w:hint="eastAsia"/>
            <w:b/>
            <w:bCs/>
            <w:color w:val="auto"/>
            <w:shd w:val="pct15" w:color="auto" w:fill="FFFFFF"/>
          </w:rPr>
          <w:tag w:val="text"/>
          <w:id w:val="18115482"/>
          <w:placeholder>
            <w:docPart w:val="DefaultPlaceholder_22675703"/>
          </w:placeholder>
          <w:text/>
        </w:sdtPr>
        <w:sdtContent>
          <w:r w:rsidR="00691350">
            <w:rPr>
              <w:rFonts w:ascii="楷体_GB2312" w:eastAsia="楷体_GB2312" w:hint="eastAsia"/>
              <w:b/>
              <w:bCs/>
              <w:color w:val="auto"/>
              <w:shd w:val="pct15" w:color="auto" w:fill="FFFFFF"/>
            </w:rPr>
            <w:t>保持一定增长</w:t>
          </w:r>
        </w:sdtContent>
      </w:sdt>
      <w:r w:rsidR="007B185F">
        <w:rPr>
          <w:rFonts w:ascii="楷体_GB2312" w:eastAsia="楷体_GB2312" w:hint="eastAsia"/>
          <w:b/>
          <w:bCs/>
        </w:rPr>
        <w:t>，</w:t>
      </w:r>
      <w:r w:rsidR="004A3BCB">
        <w:rPr>
          <w:rFonts w:ascii="楷体_GB2312" w:eastAsia="楷体_GB2312" w:hint="eastAsia"/>
          <w:b/>
          <w:bCs/>
        </w:rPr>
        <w:t xml:space="preserve"> </w:t>
      </w:r>
    </w:p>
    <w:p w:rsidR="008071C5" w:rsidRPr="00C92669" w:rsidRDefault="00D11F28" w:rsidP="00557F78">
      <w:pPr>
        <w:spacing w:line="640" w:lineRule="exact"/>
        <w:ind w:firstLineChars="200" w:firstLine="640"/>
        <w:rPr>
          <w:rFonts w:ascii="仿宋_GB2312" w:eastAsia="仿宋_GB2312"/>
        </w:rPr>
      </w:pPr>
      <w:r>
        <w:rPr>
          <w:rFonts w:ascii="仿宋_GB2312" w:eastAsia="仿宋_GB2312" w:hint="eastAsia"/>
        </w:rPr>
        <w:t>全年</w:t>
      </w:r>
      <w:r w:rsidR="008315EF" w:rsidRPr="00C92669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8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 w:rsidRPr="00C92669">
        <w:rPr>
          <w:rFonts w:ascii="仿宋_GB2312" w:eastAsia="仿宋_GB2312" w:hint="eastAsia"/>
        </w:rPr>
        <w:t>户</w:t>
      </w:r>
      <w:r w:rsidR="008315EF" w:rsidRPr="00C92669">
        <w:rPr>
          <w:rFonts w:ascii="仿宋_GB2312" w:eastAsia="仿宋_GB2312" w:hint="eastAsia"/>
        </w:rPr>
        <w:t>央企完成增加值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8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8315EF" w:rsidRPr="00C92669">
        <w:rPr>
          <w:rFonts w:ascii="仿宋_GB2312" w:eastAsia="仿宋_GB2312" w:hint="eastAsia"/>
        </w:rPr>
        <w:t>元，同比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8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增长XX%</w:t>
          </w:r>
        </w:sdtContent>
      </w:sdt>
      <w:r w:rsidR="0054568A" w:rsidRPr="0054568A">
        <w:rPr>
          <w:rFonts w:ascii="仿宋_GB2312" w:eastAsia="仿宋_GB2312" w:hint="eastAsia"/>
          <w:color w:val="auto"/>
        </w:rPr>
        <w:t>%</w:t>
      </w:r>
      <w:r w:rsidR="008315EF" w:rsidRPr="00C92669">
        <w:rPr>
          <w:rFonts w:ascii="仿宋_GB2312" w:eastAsia="仿宋_GB2312" w:hint="eastAsia"/>
        </w:rPr>
        <w:t>;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9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41</w:t>
          </w:r>
        </w:sdtContent>
      </w:sdt>
      <w:r w:rsidR="008315EF" w:rsidRPr="00C92669">
        <w:rPr>
          <w:rFonts w:ascii="仿宋_GB2312" w:eastAsia="仿宋_GB2312" w:hint="eastAsia"/>
        </w:rPr>
        <w:t>户工业企业完成工业总产值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9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8315EF" w:rsidRPr="00C92669">
        <w:rPr>
          <w:rFonts w:ascii="仿宋_GB2312" w:eastAsia="仿宋_GB2312" w:hint="eastAsia"/>
        </w:rPr>
        <w:t>元,同比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9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增长XX%</w:t>
          </w:r>
        </w:sdtContent>
      </w:sdt>
      <w:r w:rsidR="0054568A" w:rsidRPr="0054568A">
        <w:rPr>
          <w:rFonts w:ascii="仿宋_GB2312" w:eastAsia="仿宋_GB2312" w:hint="eastAsia"/>
          <w:color w:val="auto"/>
        </w:rPr>
        <w:t>%</w:t>
      </w:r>
      <w:r w:rsidR="008315EF" w:rsidRPr="00C92669">
        <w:rPr>
          <w:rFonts w:ascii="仿宋_GB2312" w:eastAsia="仿宋_GB2312" w:hint="eastAsia"/>
        </w:rPr>
        <w:t>,</w:t>
      </w:r>
      <w:r w:rsidR="00683321" w:rsidRPr="00C92669">
        <w:rPr>
          <w:rFonts w:ascii="仿宋_GB2312" w:eastAsia="仿宋_GB2312" w:hint="eastAsia"/>
        </w:rPr>
        <w:t>完成工业增加值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9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683321" w:rsidRPr="00C92669">
        <w:rPr>
          <w:rFonts w:ascii="仿宋_GB2312" w:eastAsia="仿宋_GB2312" w:hint="eastAsia"/>
        </w:rPr>
        <w:t>元，同比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49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增长XX2%</w:t>
          </w:r>
        </w:sdtContent>
      </w:sdt>
      <w:r w:rsidR="0054568A" w:rsidRPr="0054568A">
        <w:rPr>
          <w:rFonts w:ascii="仿宋_GB2312" w:eastAsia="仿宋_GB2312" w:hint="eastAsia"/>
          <w:color w:val="auto"/>
        </w:rPr>
        <w:t>%</w:t>
      </w:r>
      <w:r w:rsidR="00683321" w:rsidRPr="00C92669">
        <w:rPr>
          <w:rFonts w:ascii="仿宋_GB2312" w:eastAsia="仿宋_GB2312" w:hint="eastAsia"/>
        </w:rPr>
        <w:t xml:space="preserve">。同期， 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0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 w:rsidRPr="00C92669">
        <w:rPr>
          <w:rFonts w:ascii="仿宋_GB2312" w:eastAsia="仿宋_GB2312" w:hint="eastAsia"/>
        </w:rPr>
        <w:t>户</w:t>
      </w:r>
      <w:r w:rsidR="00D37ECD" w:rsidRPr="00C92669">
        <w:rPr>
          <w:rFonts w:ascii="仿宋_GB2312" w:eastAsia="仿宋_GB2312" w:hint="eastAsia"/>
        </w:rPr>
        <w:t>央企完成固定资产投资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0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D37ECD" w:rsidRPr="00C92669">
        <w:rPr>
          <w:rFonts w:ascii="仿宋_GB2312" w:eastAsia="仿宋_GB2312" w:hint="eastAsia"/>
        </w:rPr>
        <w:t>元，同比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0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增长XX%</w:t>
          </w:r>
        </w:sdtContent>
      </w:sdt>
      <w:r w:rsidR="0054568A" w:rsidRPr="0054568A">
        <w:rPr>
          <w:rFonts w:ascii="仿宋_GB2312" w:eastAsia="仿宋_GB2312" w:hint="eastAsia"/>
          <w:color w:val="auto"/>
        </w:rPr>
        <w:t>%</w:t>
      </w:r>
      <w:r w:rsidR="00D37ECD" w:rsidRPr="00C92669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0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4E4680" w:rsidRPr="00C92669">
        <w:rPr>
          <w:rFonts w:ascii="仿宋_GB2312" w:eastAsia="仿宋_GB2312" w:hint="eastAsia"/>
        </w:rPr>
        <w:t>投资最多，为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0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XX亿</w:t>
          </w:r>
        </w:sdtContent>
      </w:sdt>
      <w:r w:rsidR="00683321" w:rsidRPr="00C92669">
        <w:rPr>
          <w:rFonts w:ascii="仿宋_GB2312" w:eastAsia="仿宋_GB2312" w:hint="eastAsia"/>
        </w:rPr>
        <w:t>元，</w:t>
      </w:r>
      <w:r w:rsidR="004E4680" w:rsidRPr="00C92669">
        <w:rPr>
          <w:rFonts w:ascii="仿宋_GB2312" w:eastAsia="仿宋_GB2312" w:hint="eastAsia"/>
        </w:rPr>
        <w:t>其次是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10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 w:hint="eastAsia"/>
              <w:color w:val="auto"/>
              <w:shd w:val="pct15" w:color="auto" w:fill="FFFFFF"/>
            </w:rPr>
            <w:t>XX、XX、XX、XX</w:t>
          </w:r>
        </w:sdtContent>
      </w:sdt>
      <w:r w:rsidR="004E4680" w:rsidRPr="00C92669">
        <w:rPr>
          <w:rFonts w:ascii="仿宋_GB2312" w:eastAsia="仿宋_GB2312" w:hint="eastAsia"/>
        </w:rPr>
        <w:t>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12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</w:t>
          </w:r>
        </w:sdtContent>
      </w:sdt>
      <w:r w:rsidR="004E4680" w:rsidRPr="00C92669">
        <w:rPr>
          <w:rFonts w:ascii="仿宋_GB2312" w:eastAsia="仿宋_GB2312" w:hint="eastAsia"/>
        </w:rPr>
        <w:t>户企业投资总额和投资增量分别</w:t>
      </w:r>
      <w:r w:rsidR="00683321" w:rsidRPr="00C92669">
        <w:rPr>
          <w:rFonts w:ascii="仿宋_GB2312" w:eastAsia="仿宋_GB2312" w:hint="eastAsia"/>
        </w:rPr>
        <w:t>占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14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67</w:t>
          </w:r>
        </w:sdtContent>
      </w:sdt>
      <w:r w:rsidR="0062298C" w:rsidRPr="00C92669">
        <w:rPr>
          <w:rFonts w:ascii="仿宋_GB2312" w:eastAsia="仿宋_GB2312" w:hint="eastAsia"/>
        </w:rPr>
        <w:t>户</w:t>
      </w:r>
      <w:r w:rsidR="00683321" w:rsidRPr="00C92669">
        <w:rPr>
          <w:rFonts w:ascii="仿宋_GB2312" w:eastAsia="仿宋_GB2312" w:hint="eastAsia"/>
        </w:rPr>
        <w:t>企</w:t>
      </w:r>
      <w:r w:rsidR="00683321" w:rsidRPr="00C92669">
        <w:rPr>
          <w:rFonts w:ascii="仿宋_GB2312" w:eastAsia="仿宋_GB2312" w:hint="eastAsia"/>
        </w:rPr>
        <w:lastRenderedPageBreak/>
        <w:t>业</w:t>
      </w:r>
      <w:r w:rsidR="004E4680" w:rsidRPr="00C92669">
        <w:rPr>
          <w:rFonts w:ascii="仿宋_GB2312" w:eastAsia="仿宋_GB2312" w:hint="eastAsia"/>
        </w:rPr>
        <w:t>的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16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XX%</w:t>
          </w:r>
        </w:sdtContent>
      </w:sdt>
      <w:r w:rsidR="00984C0C" w:rsidRPr="00984C0C">
        <w:rPr>
          <w:rFonts w:ascii="仿宋_GB2312" w:eastAsia="仿宋_GB2312" w:hint="eastAsia"/>
          <w:color w:val="auto"/>
        </w:rPr>
        <w:t>%</w:t>
      </w:r>
      <w:r w:rsidR="004E4680" w:rsidRPr="00C92669">
        <w:rPr>
          <w:rFonts w:ascii="仿宋_GB2312" w:eastAsia="仿宋_GB2312" w:hint="eastAsia"/>
        </w:rPr>
        <w:t>和</w:t>
      </w:r>
      <w:sdt>
        <w:sdtPr>
          <w:rPr>
            <w:rFonts w:ascii="仿宋_GB2312" w:eastAsia="仿宋_GB2312" w:hint="eastAsia"/>
            <w:color w:val="auto"/>
            <w:shd w:val="pct15" w:color="auto" w:fill="FFFFFF"/>
          </w:rPr>
          <w:tag w:val="text"/>
          <w:id w:val="18115518"/>
          <w:placeholder>
            <w:docPart w:val="DefaultPlaceholder_22675703"/>
          </w:placeholder>
          <w:text/>
        </w:sdtPr>
        <w:sdtContent>
          <w:r w:rsidR="00691350">
            <w:rPr>
              <w:rFonts w:ascii="仿宋_GB2312" w:eastAsia="仿宋_GB2312"/>
              <w:color w:val="auto"/>
              <w:shd w:val="pct15" w:color="auto" w:fill="FFFFFF"/>
            </w:rPr>
            <w:t>XX%</w:t>
          </w:r>
        </w:sdtContent>
      </w:sdt>
      <w:r w:rsidR="00984C0C" w:rsidRPr="00984C0C">
        <w:rPr>
          <w:rFonts w:ascii="仿宋_GB2312" w:eastAsia="仿宋_GB2312" w:hint="eastAsia"/>
          <w:color w:val="auto"/>
        </w:rPr>
        <w:t>%</w:t>
      </w:r>
      <w:r w:rsidR="004E4680" w:rsidRPr="00C92669">
        <w:rPr>
          <w:rFonts w:ascii="仿宋_GB2312" w:eastAsia="仿宋_GB2312" w:hint="eastAsia"/>
        </w:rPr>
        <w:t>。</w:t>
      </w:r>
    </w:p>
    <w:p w:rsidR="001D24DE" w:rsidRDefault="00A72CD0" w:rsidP="001D24DE">
      <w:pPr>
        <w:spacing w:line="660" w:lineRule="exact"/>
        <w:ind w:firstLineChars="200" w:firstLine="640"/>
        <w:rPr>
          <w:rFonts w:ascii="黑体" w:eastAsia="黑体"/>
          <w:bCs/>
        </w:rPr>
      </w:pPr>
      <w:r>
        <w:rPr>
          <w:rFonts w:ascii="黑体" w:eastAsia="黑体" w:hint="eastAsia"/>
          <w:bCs/>
        </w:rPr>
        <w:t>二</w:t>
      </w:r>
      <w:r w:rsidR="001D24DE">
        <w:rPr>
          <w:rFonts w:ascii="黑体" w:eastAsia="黑体" w:hint="eastAsia"/>
          <w:bCs/>
        </w:rPr>
        <w:t>、需要关注的问题</w:t>
      </w:r>
    </w:p>
    <w:sectPr w:rsidR="001D24DE" w:rsidSect="000926A0">
      <w:footerReference w:type="even" r:id="rId12"/>
      <w:footerReference w:type="default" r:id="rId13"/>
      <w:pgSz w:w="11906" w:h="16838" w:code="9"/>
      <w:pgMar w:top="1701" w:right="1474" w:bottom="1701" w:left="1588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0033" w:rsidRDefault="00340033">
      <w:r>
        <w:separator/>
      </w:r>
    </w:p>
  </w:endnote>
  <w:endnote w:type="continuationSeparator" w:id="0">
    <w:p w:rsidR="00340033" w:rsidRDefault="003400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方正仿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2" w:rsidRDefault="00F50C0E" w:rsidP="00C62B5A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 w:rsidR="002A1772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2A1772" w:rsidRDefault="002A1772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2" w:rsidRPr="0049785E" w:rsidRDefault="002A1772" w:rsidP="00C62B5A">
    <w:pPr>
      <w:pStyle w:val="a3"/>
      <w:framePr w:wrap="around" w:vAnchor="text" w:hAnchor="margin" w:xAlign="outside" w:y="1"/>
      <w:jc w:val="center"/>
      <w:rPr>
        <w:rFonts w:ascii="宋体" w:eastAsia="宋体" w:hAnsi="宋体"/>
      </w:rPr>
    </w:pPr>
    <w:r w:rsidRPr="00C62B5A">
      <w:rPr>
        <w:rStyle w:val="a4"/>
        <w:rFonts w:ascii="宋体" w:eastAsia="宋体" w:hAnsi="宋体" w:hint="eastAsia"/>
        <w:b/>
        <w:sz w:val="28"/>
      </w:rPr>
      <w:t>—</w:t>
    </w:r>
    <w:r w:rsidRPr="0049785E">
      <w:rPr>
        <w:rStyle w:val="a4"/>
        <w:rFonts w:ascii="宋体" w:eastAsia="宋体" w:hAnsi="宋体" w:hint="eastAsia"/>
        <w:sz w:val="28"/>
      </w:rPr>
      <w:t xml:space="preserve"> </w:t>
    </w:r>
    <w:r w:rsidR="00F50C0E" w:rsidRPr="0049785E">
      <w:rPr>
        <w:rStyle w:val="a4"/>
        <w:rFonts w:ascii="宋体" w:eastAsia="宋体" w:hAnsi="宋体"/>
        <w:sz w:val="28"/>
      </w:rPr>
      <w:fldChar w:fldCharType="begin"/>
    </w:r>
    <w:r w:rsidRPr="0049785E">
      <w:rPr>
        <w:rStyle w:val="a4"/>
        <w:rFonts w:ascii="宋体" w:eastAsia="宋体" w:hAnsi="宋体"/>
        <w:sz w:val="28"/>
      </w:rPr>
      <w:instrText xml:space="preserve">PAGE  </w:instrText>
    </w:r>
    <w:r w:rsidR="00F50C0E" w:rsidRPr="0049785E">
      <w:rPr>
        <w:rStyle w:val="a4"/>
        <w:rFonts w:ascii="宋体" w:eastAsia="宋体" w:hAnsi="宋体"/>
        <w:sz w:val="28"/>
      </w:rPr>
      <w:fldChar w:fldCharType="separate"/>
    </w:r>
    <w:r w:rsidR="005B2141">
      <w:rPr>
        <w:rStyle w:val="a4"/>
        <w:rFonts w:ascii="宋体" w:eastAsia="宋体" w:hAnsi="宋体"/>
        <w:noProof/>
        <w:sz w:val="28"/>
      </w:rPr>
      <w:t>3</w:t>
    </w:r>
    <w:r w:rsidR="00F50C0E" w:rsidRPr="0049785E">
      <w:rPr>
        <w:rStyle w:val="a4"/>
        <w:rFonts w:ascii="宋体" w:eastAsia="宋体" w:hAnsi="宋体"/>
        <w:sz w:val="28"/>
      </w:rPr>
      <w:fldChar w:fldCharType="end"/>
    </w:r>
    <w:r w:rsidRPr="0049785E">
      <w:rPr>
        <w:rStyle w:val="a4"/>
        <w:rFonts w:ascii="宋体" w:eastAsia="宋体" w:hAnsi="宋体" w:hint="eastAsia"/>
        <w:sz w:val="28"/>
      </w:rPr>
      <w:t xml:space="preserve"> </w:t>
    </w:r>
    <w:r w:rsidRPr="00C62B5A">
      <w:rPr>
        <w:rStyle w:val="a4"/>
        <w:rFonts w:ascii="宋体" w:eastAsia="宋体" w:hAnsi="宋体" w:hint="eastAsia"/>
        <w:b/>
        <w:sz w:val="28"/>
      </w:rPr>
      <w:t>—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0033" w:rsidRDefault="00340033">
      <w:r>
        <w:separator/>
      </w:r>
    </w:p>
  </w:footnote>
  <w:footnote w:type="continuationSeparator" w:id="0">
    <w:p w:rsidR="00340033" w:rsidRDefault="0034003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4C91"/>
    <w:rsid w:val="00010CC6"/>
    <w:rsid w:val="0002396D"/>
    <w:rsid w:val="00023E38"/>
    <w:rsid w:val="00026F3C"/>
    <w:rsid w:val="00030410"/>
    <w:rsid w:val="00034BE3"/>
    <w:rsid w:val="000360D9"/>
    <w:rsid w:val="00037599"/>
    <w:rsid w:val="00044600"/>
    <w:rsid w:val="000511E8"/>
    <w:rsid w:val="000610FE"/>
    <w:rsid w:val="000620DB"/>
    <w:rsid w:val="000672D4"/>
    <w:rsid w:val="00091E70"/>
    <w:rsid w:val="00092146"/>
    <w:rsid w:val="000926A0"/>
    <w:rsid w:val="00093415"/>
    <w:rsid w:val="000943CE"/>
    <w:rsid w:val="0009603E"/>
    <w:rsid w:val="000976B8"/>
    <w:rsid w:val="000A1CE6"/>
    <w:rsid w:val="000A7A3B"/>
    <w:rsid w:val="000B5AC1"/>
    <w:rsid w:val="000C0CDB"/>
    <w:rsid w:val="000C2A8F"/>
    <w:rsid w:val="000D37F9"/>
    <w:rsid w:val="000D4D7A"/>
    <w:rsid w:val="000E0CA0"/>
    <w:rsid w:val="000E71B7"/>
    <w:rsid w:val="000F2E23"/>
    <w:rsid w:val="000F6256"/>
    <w:rsid w:val="000F7DC8"/>
    <w:rsid w:val="001112B9"/>
    <w:rsid w:val="00112FEF"/>
    <w:rsid w:val="00116081"/>
    <w:rsid w:val="001206D5"/>
    <w:rsid w:val="00124229"/>
    <w:rsid w:val="00125802"/>
    <w:rsid w:val="00127689"/>
    <w:rsid w:val="001309E9"/>
    <w:rsid w:val="00131126"/>
    <w:rsid w:val="00141E7A"/>
    <w:rsid w:val="0014533D"/>
    <w:rsid w:val="00152E47"/>
    <w:rsid w:val="001727AA"/>
    <w:rsid w:val="00172E01"/>
    <w:rsid w:val="00191133"/>
    <w:rsid w:val="0019201D"/>
    <w:rsid w:val="00194BD0"/>
    <w:rsid w:val="001964E5"/>
    <w:rsid w:val="00197CA8"/>
    <w:rsid w:val="001A3624"/>
    <w:rsid w:val="001B3119"/>
    <w:rsid w:val="001B5E08"/>
    <w:rsid w:val="001B73C9"/>
    <w:rsid w:val="001B7B35"/>
    <w:rsid w:val="001C43A1"/>
    <w:rsid w:val="001D24DE"/>
    <w:rsid w:val="001E09DD"/>
    <w:rsid w:val="001F0086"/>
    <w:rsid w:val="001F2DB2"/>
    <w:rsid w:val="001F317F"/>
    <w:rsid w:val="001F4958"/>
    <w:rsid w:val="00200C93"/>
    <w:rsid w:val="00204C9B"/>
    <w:rsid w:val="00207772"/>
    <w:rsid w:val="00210DBE"/>
    <w:rsid w:val="00215FEA"/>
    <w:rsid w:val="00217038"/>
    <w:rsid w:val="00217A61"/>
    <w:rsid w:val="00217C52"/>
    <w:rsid w:val="002271F6"/>
    <w:rsid w:val="00241E27"/>
    <w:rsid w:val="00257C1E"/>
    <w:rsid w:val="00262B0E"/>
    <w:rsid w:val="00267C6D"/>
    <w:rsid w:val="002A1772"/>
    <w:rsid w:val="002B0DED"/>
    <w:rsid w:val="002B6377"/>
    <w:rsid w:val="002B6409"/>
    <w:rsid w:val="002C250F"/>
    <w:rsid w:val="002C5656"/>
    <w:rsid w:val="002C6490"/>
    <w:rsid w:val="002C6848"/>
    <w:rsid w:val="002D1A29"/>
    <w:rsid w:val="002D2290"/>
    <w:rsid w:val="002D46BC"/>
    <w:rsid w:val="002E5665"/>
    <w:rsid w:val="002E5FB8"/>
    <w:rsid w:val="0032192A"/>
    <w:rsid w:val="00322ED0"/>
    <w:rsid w:val="00323B55"/>
    <w:rsid w:val="003240B8"/>
    <w:rsid w:val="00334180"/>
    <w:rsid w:val="00335E4D"/>
    <w:rsid w:val="00340033"/>
    <w:rsid w:val="0034484C"/>
    <w:rsid w:val="003469F6"/>
    <w:rsid w:val="00351FF4"/>
    <w:rsid w:val="00364875"/>
    <w:rsid w:val="0037558D"/>
    <w:rsid w:val="00376993"/>
    <w:rsid w:val="00383836"/>
    <w:rsid w:val="00386AD5"/>
    <w:rsid w:val="00390860"/>
    <w:rsid w:val="00396E85"/>
    <w:rsid w:val="003A4374"/>
    <w:rsid w:val="003B1910"/>
    <w:rsid w:val="003B3EF9"/>
    <w:rsid w:val="003B6358"/>
    <w:rsid w:val="003B6D2B"/>
    <w:rsid w:val="003B7D9A"/>
    <w:rsid w:val="003C6A20"/>
    <w:rsid w:val="003C7402"/>
    <w:rsid w:val="003D1AC3"/>
    <w:rsid w:val="003D5B69"/>
    <w:rsid w:val="003E2E92"/>
    <w:rsid w:val="003F27E2"/>
    <w:rsid w:val="00404EDC"/>
    <w:rsid w:val="0041412B"/>
    <w:rsid w:val="004145B1"/>
    <w:rsid w:val="00416263"/>
    <w:rsid w:val="0041706D"/>
    <w:rsid w:val="00423F29"/>
    <w:rsid w:val="00424251"/>
    <w:rsid w:val="00425775"/>
    <w:rsid w:val="00427DC0"/>
    <w:rsid w:val="00430B89"/>
    <w:rsid w:val="00433005"/>
    <w:rsid w:val="0044206A"/>
    <w:rsid w:val="004449DE"/>
    <w:rsid w:val="0044533E"/>
    <w:rsid w:val="00446366"/>
    <w:rsid w:val="0045089F"/>
    <w:rsid w:val="00454D29"/>
    <w:rsid w:val="00456076"/>
    <w:rsid w:val="00465F48"/>
    <w:rsid w:val="00466CFA"/>
    <w:rsid w:val="00476065"/>
    <w:rsid w:val="00477F52"/>
    <w:rsid w:val="00484239"/>
    <w:rsid w:val="00493D8E"/>
    <w:rsid w:val="0049735D"/>
    <w:rsid w:val="0049785E"/>
    <w:rsid w:val="004A0834"/>
    <w:rsid w:val="004A3BCB"/>
    <w:rsid w:val="004B4338"/>
    <w:rsid w:val="004B70CE"/>
    <w:rsid w:val="004C2965"/>
    <w:rsid w:val="004E3A20"/>
    <w:rsid w:val="004E3D3F"/>
    <w:rsid w:val="004E4680"/>
    <w:rsid w:val="004F3169"/>
    <w:rsid w:val="005117C4"/>
    <w:rsid w:val="00511A75"/>
    <w:rsid w:val="00511F9B"/>
    <w:rsid w:val="00512423"/>
    <w:rsid w:val="0052099F"/>
    <w:rsid w:val="005332F5"/>
    <w:rsid w:val="00540B1A"/>
    <w:rsid w:val="005448DE"/>
    <w:rsid w:val="0054568A"/>
    <w:rsid w:val="00551717"/>
    <w:rsid w:val="00555819"/>
    <w:rsid w:val="00556E22"/>
    <w:rsid w:val="00557F78"/>
    <w:rsid w:val="00561155"/>
    <w:rsid w:val="00564651"/>
    <w:rsid w:val="00573D28"/>
    <w:rsid w:val="005754B7"/>
    <w:rsid w:val="00575517"/>
    <w:rsid w:val="005779E4"/>
    <w:rsid w:val="00583C30"/>
    <w:rsid w:val="00592491"/>
    <w:rsid w:val="00592BE8"/>
    <w:rsid w:val="005936AA"/>
    <w:rsid w:val="00594264"/>
    <w:rsid w:val="00594DD2"/>
    <w:rsid w:val="005A7BFE"/>
    <w:rsid w:val="005B1DEB"/>
    <w:rsid w:val="005B2141"/>
    <w:rsid w:val="005B399F"/>
    <w:rsid w:val="005C16C0"/>
    <w:rsid w:val="005C1B1E"/>
    <w:rsid w:val="005C3825"/>
    <w:rsid w:val="005C6780"/>
    <w:rsid w:val="005D20E7"/>
    <w:rsid w:val="005D2E9C"/>
    <w:rsid w:val="005D3DAA"/>
    <w:rsid w:val="005D4ADF"/>
    <w:rsid w:val="005D4E99"/>
    <w:rsid w:val="005D6548"/>
    <w:rsid w:val="005F27E4"/>
    <w:rsid w:val="005F2E40"/>
    <w:rsid w:val="005F3475"/>
    <w:rsid w:val="006068E8"/>
    <w:rsid w:val="00606C7B"/>
    <w:rsid w:val="0061575A"/>
    <w:rsid w:val="0062298C"/>
    <w:rsid w:val="00635FFB"/>
    <w:rsid w:val="0063616E"/>
    <w:rsid w:val="006503EE"/>
    <w:rsid w:val="00650C65"/>
    <w:rsid w:val="00651707"/>
    <w:rsid w:val="006729D8"/>
    <w:rsid w:val="0067750D"/>
    <w:rsid w:val="00680368"/>
    <w:rsid w:val="00683321"/>
    <w:rsid w:val="006909A2"/>
    <w:rsid w:val="00691350"/>
    <w:rsid w:val="00693ACA"/>
    <w:rsid w:val="006A0873"/>
    <w:rsid w:val="006A4221"/>
    <w:rsid w:val="006C06B9"/>
    <w:rsid w:val="006C0AB9"/>
    <w:rsid w:val="006C0CE2"/>
    <w:rsid w:val="006D0FDD"/>
    <w:rsid w:val="006E6ECE"/>
    <w:rsid w:val="006F0874"/>
    <w:rsid w:val="006F2138"/>
    <w:rsid w:val="006F5193"/>
    <w:rsid w:val="006F5382"/>
    <w:rsid w:val="00700790"/>
    <w:rsid w:val="00707E98"/>
    <w:rsid w:val="00720475"/>
    <w:rsid w:val="00720626"/>
    <w:rsid w:val="00723D4D"/>
    <w:rsid w:val="00726A18"/>
    <w:rsid w:val="00731D3C"/>
    <w:rsid w:val="00734555"/>
    <w:rsid w:val="007363A1"/>
    <w:rsid w:val="00747D19"/>
    <w:rsid w:val="00750C19"/>
    <w:rsid w:val="00757F2A"/>
    <w:rsid w:val="0077015D"/>
    <w:rsid w:val="00773AAD"/>
    <w:rsid w:val="0077466D"/>
    <w:rsid w:val="00774BD7"/>
    <w:rsid w:val="0077657F"/>
    <w:rsid w:val="007772DA"/>
    <w:rsid w:val="00785427"/>
    <w:rsid w:val="00787EE7"/>
    <w:rsid w:val="00792637"/>
    <w:rsid w:val="0079653B"/>
    <w:rsid w:val="007A2E73"/>
    <w:rsid w:val="007B185F"/>
    <w:rsid w:val="007B6738"/>
    <w:rsid w:val="007F5911"/>
    <w:rsid w:val="008013F6"/>
    <w:rsid w:val="00802729"/>
    <w:rsid w:val="008071C5"/>
    <w:rsid w:val="0081261C"/>
    <w:rsid w:val="008214FD"/>
    <w:rsid w:val="008234EF"/>
    <w:rsid w:val="008314D3"/>
    <w:rsid w:val="008315EF"/>
    <w:rsid w:val="00840F04"/>
    <w:rsid w:val="00844F32"/>
    <w:rsid w:val="00845C71"/>
    <w:rsid w:val="00847C23"/>
    <w:rsid w:val="00857CD7"/>
    <w:rsid w:val="008A28D6"/>
    <w:rsid w:val="008A2C11"/>
    <w:rsid w:val="008A44D3"/>
    <w:rsid w:val="008A7BA7"/>
    <w:rsid w:val="008B615D"/>
    <w:rsid w:val="008C3F50"/>
    <w:rsid w:val="008C4B86"/>
    <w:rsid w:val="008D0EFF"/>
    <w:rsid w:val="008D4626"/>
    <w:rsid w:val="008F2E7A"/>
    <w:rsid w:val="009067AF"/>
    <w:rsid w:val="0091210D"/>
    <w:rsid w:val="00917915"/>
    <w:rsid w:val="009255FE"/>
    <w:rsid w:val="009406DC"/>
    <w:rsid w:val="00941D1F"/>
    <w:rsid w:val="009429C5"/>
    <w:rsid w:val="00947A3D"/>
    <w:rsid w:val="009713A9"/>
    <w:rsid w:val="00975086"/>
    <w:rsid w:val="00984C0C"/>
    <w:rsid w:val="0098540F"/>
    <w:rsid w:val="0098600C"/>
    <w:rsid w:val="009879EF"/>
    <w:rsid w:val="009A09E1"/>
    <w:rsid w:val="009A117E"/>
    <w:rsid w:val="009A7BF1"/>
    <w:rsid w:val="009B1BDC"/>
    <w:rsid w:val="009B46C0"/>
    <w:rsid w:val="009B4C97"/>
    <w:rsid w:val="009B59C5"/>
    <w:rsid w:val="009C65F6"/>
    <w:rsid w:val="009C6D35"/>
    <w:rsid w:val="009D4C91"/>
    <w:rsid w:val="009D4FE1"/>
    <w:rsid w:val="009D6706"/>
    <w:rsid w:val="009E0E62"/>
    <w:rsid w:val="009F349A"/>
    <w:rsid w:val="009F473F"/>
    <w:rsid w:val="00A02980"/>
    <w:rsid w:val="00A034C7"/>
    <w:rsid w:val="00A0511C"/>
    <w:rsid w:val="00A20736"/>
    <w:rsid w:val="00A313F2"/>
    <w:rsid w:val="00A320C1"/>
    <w:rsid w:val="00A43874"/>
    <w:rsid w:val="00A6070A"/>
    <w:rsid w:val="00A618E3"/>
    <w:rsid w:val="00A62DDA"/>
    <w:rsid w:val="00A721E0"/>
    <w:rsid w:val="00A72CD0"/>
    <w:rsid w:val="00A85D5C"/>
    <w:rsid w:val="00A86457"/>
    <w:rsid w:val="00A977BC"/>
    <w:rsid w:val="00AA0730"/>
    <w:rsid w:val="00AA282C"/>
    <w:rsid w:val="00AA5D89"/>
    <w:rsid w:val="00AA60DB"/>
    <w:rsid w:val="00AA65E7"/>
    <w:rsid w:val="00AB2FDA"/>
    <w:rsid w:val="00AB5B70"/>
    <w:rsid w:val="00AC1FFA"/>
    <w:rsid w:val="00AC22B0"/>
    <w:rsid w:val="00AE389C"/>
    <w:rsid w:val="00AE74A3"/>
    <w:rsid w:val="00AF02CE"/>
    <w:rsid w:val="00AF0779"/>
    <w:rsid w:val="00AF61B5"/>
    <w:rsid w:val="00AF7302"/>
    <w:rsid w:val="00B00CD5"/>
    <w:rsid w:val="00B01C3F"/>
    <w:rsid w:val="00B1620D"/>
    <w:rsid w:val="00B3425A"/>
    <w:rsid w:val="00B50172"/>
    <w:rsid w:val="00B548B3"/>
    <w:rsid w:val="00B64095"/>
    <w:rsid w:val="00B66AF5"/>
    <w:rsid w:val="00B67BEB"/>
    <w:rsid w:val="00B73532"/>
    <w:rsid w:val="00B77F79"/>
    <w:rsid w:val="00B80CB9"/>
    <w:rsid w:val="00B81ACA"/>
    <w:rsid w:val="00B83040"/>
    <w:rsid w:val="00B83468"/>
    <w:rsid w:val="00B85F17"/>
    <w:rsid w:val="00B92398"/>
    <w:rsid w:val="00B929DD"/>
    <w:rsid w:val="00B97448"/>
    <w:rsid w:val="00BB115C"/>
    <w:rsid w:val="00BB4D53"/>
    <w:rsid w:val="00BC1DA8"/>
    <w:rsid w:val="00BC5EA4"/>
    <w:rsid w:val="00BC6892"/>
    <w:rsid w:val="00BE7F2C"/>
    <w:rsid w:val="00BF5ED9"/>
    <w:rsid w:val="00BF5FC9"/>
    <w:rsid w:val="00BF76A5"/>
    <w:rsid w:val="00C05435"/>
    <w:rsid w:val="00C0630C"/>
    <w:rsid w:val="00C065AC"/>
    <w:rsid w:val="00C06CCE"/>
    <w:rsid w:val="00C075AB"/>
    <w:rsid w:val="00C23023"/>
    <w:rsid w:val="00C23792"/>
    <w:rsid w:val="00C31706"/>
    <w:rsid w:val="00C363C2"/>
    <w:rsid w:val="00C37C86"/>
    <w:rsid w:val="00C42BF3"/>
    <w:rsid w:val="00C45CE4"/>
    <w:rsid w:val="00C61722"/>
    <w:rsid w:val="00C62B5A"/>
    <w:rsid w:val="00C66B8A"/>
    <w:rsid w:val="00C81824"/>
    <w:rsid w:val="00C87BAE"/>
    <w:rsid w:val="00C92669"/>
    <w:rsid w:val="00C957F5"/>
    <w:rsid w:val="00CB568F"/>
    <w:rsid w:val="00CC312C"/>
    <w:rsid w:val="00CC503F"/>
    <w:rsid w:val="00CD1E34"/>
    <w:rsid w:val="00CE1A16"/>
    <w:rsid w:val="00CE2499"/>
    <w:rsid w:val="00CE284E"/>
    <w:rsid w:val="00CF2A1F"/>
    <w:rsid w:val="00CF4D8B"/>
    <w:rsid w:val="00CF7A95"/>
    <w:rsid w:val="00D11F28"/>
    <w:rsid w:val="00D120C1"/>
    <w:rsid w:val="00D14CB4"/>
    <w:rsid w:val="00D165EB"/>
    <w:rsid w:val="00D2378C"/>
    <w:rsid w:val="00D35C1A"/>
    <w:rsid w:val="00D37AF0"/>
    <w:rsid w:val="00D37ECD"/>
    <w:rsid w:val="00D410E3"/>
    <w:rsid w:val="00D4506B"/>
    <w:rsid w:val="00D46E00"/>
    <w:rsid w:val="00D63469"/>
    <w:rsid w:val="00D668F6"/>
    <w:rsid w:val="00D729DE"/>
    <w:rsid w:val="00D73393"/>
    <w:rsid w:val="00D821CA"/>
    <w:rsid w:val="00D904EE"/>
    <w:rsid w:val="00D97A25"/>
    <w:rsid w:val="00DA1F3E"/>
    <w:rsid w:val="00DA78BA"/>
    <w:rsid w:val="00DB3785"/>
    <w:rsid w:val="00DC7DE6"/>
    <w:rsid w:val="00DD0C97"/>
    <w:rsid w:val="00DD3E64"/>
    <w:rsid w:val="00DD40E9"/>
    <w:rsid w:val="00DE573B"/>
    <w:rsid w:val="00DF4F2D"/>
    <w:rsid w:val="00E26490"/>
    <w:rsid w:val="00E268C9"/>
    <w:rsid w:val="00E34C38"/>
    <w:rsid w:val="00E34C94"/>
    <w:rsid w:val="00E446E6"/>
    <w:rsid w:val="00E455FA"/>
    <w:rsid w:val="00E47579"/>
    <w:rsid w:val="00E54FD5"/>
    <w:rsid w:val="00E65EAB"/>
    <w:rsid w:val="00E70898"/>
    <w:rsid w:val="00E720EC"/>
    <w:rsid w:val="00E751C3"/>
    <w:rsid w:val="00E843F9"/>
    <w:rsid w:val="00E84C60"/>
    <w:rsid w:val="00E908CA"/>
    <w:rsid w:val="00E97B53"/>
    <w:rsid w:val="00EA1AA5"/>
    <w:rsid w:val="00EB0230"/>
    <w:rsid w:val="00EB42C5"/>
    <w:rsid w:val="00EB6F84"/>
    <w:rsid w:val="00EB7F7B"/>
    <w:rsid w:val="00EC3B8A"/>
    <w:rsid w:val="00EC6FBF"/>
    <w:rsid w:val="00ED2D42"/>
    <w:rsid w:val="00ED2ECC"/>
    <w:rsid w:val="00ED485D"/>
    <w:rsid w:val="00ED6420"/>
    <w:rsid w:val="00EE1717"/>
    <w:rsid w:val="00EF36FF"/>
    <w:rsid w:val="00EF5235"/>
    <w:rsid w:val="00F00DD6"/>
    <w:rsid w:val="00F04A97"/>
    <w:rsid w:val="00F07F8E"/>
    <w:rsid w:val="00F41226"/>
    <w:rsid w:val="00F50C0E"/>
    <w:rsid w:val="00F654A1"/>
    <w:rsid w:val="00F659C3"/>
    <w:rsid w:val="00F66D67"/>
    <w:rsid w:val="00F7407C"/>
    <w:rsid w:val="00F82A10"/>
    <w:rsid w:val="00F91B38"/>
    <w:rsid w:val="00FA7E04"/>
    <w:rsid w:val="00FB3B8D"/>
    <w:rsid w:val="00FB551B"/>
    <w:rsid w:val="00FC009A"/>
    <w:rsid w:val="00FC22AC"/>
    <w:rsid w:val="00FC535D"/>
    <w:rsid w:val="00FC617A"/>
    <w:rsid w:val="00FD27B4"/>
    <w:rsid w:val="00FE2334"/>
    <w:rsid w:val="00FE466D"/>
    <w:rsid w:val="00FF22C8"/>
    <w:rsid w:val="00FF2C86"/>
    <w:rsid w:val="00FF4209"/>
    <w:rsid w:val="00FF4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14CB4"/>
    <w:pPr>
      <w:widowControl w:val="0"/>
      <w:jc w:val="both"/>
    </w:pPr>
    <w:rPr>
      <w:rFonts w:ascii="方正仿宋简体" w:eastAsia="方正仿宋简体" w:hAnsi="Verdana"/>
      <w:color w:val="000000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14C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D14CB4"/>
  </w:style>
  <w:style w:type="paragraph" w:styleId="a5">
    <w:name w:val="Body Text Indent"/>
    <w:basedOn w:val="a"/>
    <w:rsid w:val="00D14CB4"/>
    <w:pPr>
      <w:spacing w:line="360" w:lineRule="auto"/>
      <w:ind w:firstLineChars="200" w:firstLine="640"/>
    </w:pPr>
    <w:rPr>
      <w:rFonts w:ascii="黑体" w:eastAsia="黑体"/>
      <w:szCs w:val="32"/>
    </w:rPr>
  </w:style>
  <w:style w:type="paragraph" w:styleId="2">
    <w:name w:val="Body Text Indent 2"/>
    <w:basedOn w:val="a"/>
    <w:rsid w:val="00D14CB4"/>
    <w:pPr>
      <w:ind w:firstLineChars="200" w:firstLine="640"/>
    </w:pPr>
    <w:rPr>
      <w:rFonts w:hAnsi="Times New Roman"/>
      <w:color w:val="auto"/>
      <w:szCs w:val="32"/>
    </w:rPr>
  </w:style>
  <w:style w:type="paragraph" w:styleId="a6">
    <w:name w:val="List Paragraph"/>
    <w:basedOn w:val="a"/>
    <w:qFormat/>
    <w:rsid w:val="00D14CB4"/>
    <w:pPr>
      <w:ind w:firstLineChars="200" w:firstLine="420"/>
    </w:pPr>
    <w:rPr>
      <w:rFonts w:ascii="Calibri" w:eastAsia="宋体" w:hAnsi="Calibri"/>
      <w:color w:val="auto"/>
      <w:sz w:val="21"/>
      <w:szCs w:val="22"/>
    </w:rPr>
  </w:style>
  <w:style w:type="paragraph" w:styleId="3">
    <w:name w:val="Body Text Indent 3"/>
    <w:basedOn w:val="a"/>
    <w:rsid w:val="00D14CB4"/>
    <w:pPr>
      <w:ind w:firstLineChars="200" w:firstLine="643"/>
    </w:pPr>
    <w:rPr>
      <w:rFonts w:ascii="楷体_GB2312" w:eastAsia="楷体_GB2312"/>
      <w:b/>
      <w:bCs/>
      <w:szCs w:val="32"/>
    </w:rPr>
  </w:style>
  <w:style w:type="paragraph" w:styleId="a7">
    <w:name w:val="header"/>
    <w:basedOn w:val="a"/>
    <w:rsid w:val="00D14C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rsid w:val="00D14CB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-d">
    <w:name w:val="title-d"/>
    <w:basedOn w:val="a"/>
    <w:rsid w:val="00D14C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content1">
    <w:name w:val="content1"/>
    <w:rsid w:val="00D14CB4"/>
    <w:rPr>
      <w:spacing w:val="15"/>
      <w:sz w:val="21"/>
    </w:rPr>
  </w:style>
  <w:style w:type="character" w:customStyle="1" w:styleId="fontred121">
    <w:name w:val="font_red121"/>
    <w:rsid w:val="00D14CB4"/>
    <w:rPr>
      <w:color w:val="AE504C"/>
      <w:sz w:val="18"/>
      <w:szCs w:val="18"/>
    </w:rPr>
  </w:style>
  <w:style w:type="character" w:styleId="a9">
    <w:name w:val="Strong"/>
    <w:qFormat/>
    <w:rsid w:val="00D14CB4"/>
    <w:rPr>
      <w:b/>
      <w:bCs/>
    </w:rPr>
  </w:style>
  <w:style w:type="character" w:customStyle="1" w:styleId="apple-style-span">
    <w:name w:val="apple-style-span"/>
    <w:basedOn w:val="a0"/>
    <w:rsid w:val="00E843F9"/>
  </w:style>
  <w:style w:type="paragraph" w:customStyle="1" w:styleId="Char">
    <w:name w:val="Char"/>
    <w:basedOn w:val="a"/>
    <w:rsid w:val="000926A0"/>
    <w:rPr>
      <w:rFonts w:ascii="Times New Roman" w:eastAsia="宋体" w:hAnsi="Times New Roman"/>
      <w:color w:val="auto"/>
      <w:sz w:val="21"/>
      <w:szCs w:val="20"/>
    </w:rPr>
  </w:style>
  <w:style w:type="character" w:styleId="aa">
    <w:name w:val="Intense Emphasis"/>
    <w:qFormat/>
    <w:rsid w:val="00262B0E"/>
    <w:rPr>
      <w:b/>
      <w:bCs/>
      <w:i/>
      <w:iCs/>
      <w:color w:val="4F81BD"/>
    </w:rPr>
  </w:style>
  <w:style w:type="paragraph" w:customStyle="1" w:styleId="CharCharCharChar">
    <w:name w:val="Char Char Char Char"/>
    <w:basedOn w:val="a"/>
    <w:rsid w:val="00EC3B8A"/>
    <w:pPr>
      <w:widowControl/>
      <w:spacing w:after="160" w:line="240" w:lineRule="exact"/>
      <w:jc w:val="left"/>
    </w:pPr>
    <w:rPr>
      <w:rFonts w:ascii="Verdana" w:eastAsia="宋体"/>
      <w:color w:val="auto"/>
      <w:kern w:val="0"/>
      <w:sz w:val="20"/>
      <w:szCs w:val="20"/>
      <w:lang w:eastAsia="en-US"/>
    </w:rPr>
  </w:style>
  <w:style w:type="paragraph" w:customStyle="1" w:styleId="Style3">
    <w:name w:val="_Style 3"/>
    <w:basedOn w:val="a"/>
    <w:rsid w:val="00A85D5C"/>
    <w:pPr>
      <w:widowControl/>
      <w:spacing w:before="100" w:beforeAutospacing="1" w:after="100" w:afterAutospacing="1" w:line="360" w:lineRule="auto"/>
      <w:ind w:left="360" w:firstLine="624"/>
      <w:jc w:val="left"/>
    </w:pPr>
    <w:rPr>
      <w:rFonts w:ascii="Times New Roman" w:eastAsia="宋体" w:hAnsi="Times New Roman"/>
      <w:color w:val="auto"/>
      <w:sz w:val="21"/>
      <w:szCs w:val="20"/>
    </w:rPr>
  </w:style>
  <w:style w:type="paragraph" w:styleId="ab">
    <w:name w:val="Balloon Text"/>
    <w:basedOn w:val="a"/>
    <w:semiHidden/>
    <w:rsid w:val="00AC22B0"/>
    <w:rPr>
      <w:sz w:val="18"/>
      <w:szCs w:val="18"/>
    </w:rPr>
  </w:style>
  <w:style w:type="character" w:styleId="ac">
    <w:name w:val="Placeholder Text"/>
    <w:basedOn w:val="a0"/>
    <w:uiPriority w:val="99"/>
    <w:semiHidden/>
    <w:rsid w:val="0069135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4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lineChart>
        <c:grouping val="standard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marker val="1"/>
        <c:axId val="246472704"/>
        <c:axId val="246474240"/>
      </c:lineChart>
      <c:catAx>
        <c:axId val="246472704"/>
        <c:scaling>
          <c:orientation val="minMax"/>
        </c:scaling>
        <c:axPos val="b"/>
        <c:tickLblPos val="nextTo"/>
        <c:crossAx val="246474240"/>
        <c:crosses val="autoZero"/>
        <c:auto val="1"/>
        <c:lblAlgn val="ctr"/>
        <c:lblOffset val="100"/>
      </c:catAx>
      <c:valAx>
        <c:axId val="246474240"/>
        <c:scaling>
          <c:orientation val="minMax"/>
        </c:scaling>
        <c:axPos val="l"/>
        <c:majorGridlines/>
        <c:numFmt formatCode="General" sourceLinked="1"/>
        <c:tickLblPos val="nextTo"/>
        <c:crossAx val="24647270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C74FB9-7B3B-4ABB-A7D7-1B2197F9B4DD}"/>
      </w:docPartPr>
      <w:docPartBody>
        <w:p w:rsidR="00244BD8" w:rsidRDefault="005C3C9D">
          <w:r w:rsidRPr="005A54E6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方正仿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C3C9D"/>
    <w:rsid w:val="00212834"/>
    <w:rsid w:val="00244BD8"/>
    <w:rsid w:val="005C3C9D"/>
    <w:rsid w:val="00F938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B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C3C9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dataSourceCollection xmlns="http://www.yonyou.com/datasource">
  <item nameSpace="http://www.yonyou.com/datasource/default"><![CDATA[<?xml version="1.0" encoding="utf-8"?><dataSource name="Root" displayName="Root" xmlns="http://www.yonyou.com/datasource/default"><structNode name="Root" displayName="Root"><structNode name="scapfd_zyzcqyscjywcqk" displayName="scapfd_zyzcqyscjywcqk"><fieldNode name="scapfd_zyzcqyscjywcqk.title_year" displayName="2013" /><fieldNode name="scapfd_zyzcqyscjywcqk.year" displayName="2013" /><fieldNode name="scapfd_zyzcqyscjywcqk.qyhs" displayName="67" /><fieldNode name="scapfd_zyzcqyscjywcqk.zs" displayName="10%" /><fieldNode name="scapfd_zyzcqyscjywcqk.wdzzlist" displayName="收入、增加值和工业总产值" /><fieldNode name="scapfd_zyzcqyscjywcqk.xjlist" displayName="利润" /><fieldNode name="scapfd_zyzcqyscjywcqk.qyhs1" displayName="67" /><fieldNode name="scapfd_zyzcqyscjywcqk.zczelj" displayName="zczelj" /><fieldNode name="scapfd_zyzcqyscjywcqk.zczesq" displayName="zczesq" /><fieldNode name="scapfd_zyzcqyscjywcqk.zczezj" displayName="zczezj" /><fieldNode name="scapfd_zyzcqyscjywcqk.fzzelj" displayName="fzzelj" /><fieldNode name="scapfd_zyzcqyscjywcqk.fzzesq" displayName="fzzesq" /><fieldNode name="scapfd_zyzcqyscjywcqk.fzzezj" displayName="fzzezj" /><fieldNode name="scapfd_zyzcqyscjywcqk.zcfzllj" displayName="zcfzllj" /><fieldNode name="scapfd_zyzcqyscjywcqk.zcfzlsq" displayName="zcfzlsq" /><fieldNode name="scapfd_zyzcqyscjywcqk.zcfzlzj" displayName="zcfzlzj" /><fieldNode name="scapfd_zyzcqyscjywcqk.syzqylj" displayName="syzqylj" /><fieldNode name="scapfd_zyzcqyscjywcqk.syzqysq" displayName="syzqysq" /><fieldNode name="scapfd_zyzcqyscjywcqk.syzqyzj" displayName="syzqyzj" /><fieldNode name="scapfd_zyzcqyscjywcqk.yysrlj" displayName="yysrlj" /><fieldNode name="scapfd_zyzcqyscjywcqk.yysrsq" displayName="yysrsq" /><fieldNode name="scapfd_zyzcqyscjywcqk.yysrzj" displayName="yysrzj" /><fieldNode name="scapfd_zyzcqyscjywcqk.yycblj" displayName="yycblj" /><fieldNode name="scapfd_zyzcqyscjywcqk.yycbsq" displayName="yycbsq" /><fieldNode name="scapfd_zyzcqyscjywcqk.yycbzj" displayName="yycbzj" /><fieldNode name="scapfd_zyzcqyscjywcqk.lrzelj" displayName="lrzelj" /><fieldNode name="scapfd_zyzcqyscjywcqk.lrzesq" displayName="lrzesq" /><fieldNode name="scapfd_zyzcqyscjywcqk.lrzezj" displayName="lrzezj" /><fieldNode name="scapfd_zyzcqyscjywcqk.title1_qyhs" displayName="67" /><fieldNode name="scapfd_zyzcqyscjywcqk.title1_bczz" displayName="保持增长" /><fieldNode name="scapfd_zyzcqyscjywcqk.title1_1_tbkz" displayName="同步扩张" /><fieldNode name="scapfd_zyzcqyscjywcqk.qyhs2" displayName="67" /><fieldNode name="scapfd_zyzcqyscjywcqk.tbzzlist" displayName="资产和所有者权益" /><fieldNode name="scapfd_zyzcqyscjywcqk.tbzznum" displayName="10%(列出增速最低的一个企业的增速)" /><fieldNode name="scapfd_zyzcqyscjywcqk.qyzchsyzqytbzz" displayName="XX" /><fieldNode name="scapfd_zyzcqyscjywcqk.qyzchsyzqytbzz10" displayName="XX" /><fieldNode name="scapfd_zyzcqyscjywcqk.qyzchsyzqytbzzjd" displayName="XX" /><fieldNode name="scapfd_zyzcqyscjywcqk.qyzchsyzqytbzzjd1" displayName="XX亿" /><fieldNode name="scapfd_zyzcqyscjywcqk.qyzchsyzqytbzzjd2" displayName="XX亿" /><fieldNode name="scapfd_zyzcqyscjywcqk.qyzcze" displayName="XX亿" /><fieldNode name="scapfd_zyzcqyscjywcqk.syzqyze" displayName="XX亿" /><fieldNode name="scapfd_zyzcqyscjywcqk.qyhs3" displayName="67" /><fieldNode name="scapfd_zyzcqyscjywcqk.qyhs_1" displayName="66" /><fieldNode name="scapfd_zyzcqyscjywcqk.qyzcsqy" displayName="XX" /><fieldNode name="scapfd_zyzcqyscjywcqk.qyzcswby" displayName="XX" /><fieldNode name="scapfd_zyzcqyscjywcqk.qyzcswbylist" displayName="XX、XX、XX、XX、XX" /><fieldNode name="scapfd_zyzcqyscjywcqk.qysyzqyssby" displayName="XX" /><fieldNode name="scapfd_zyzcqyscjywcqk.qysyzqyssbylist" displayName="XX、XX" /><fieldNode name="scapfd_zyzcqyscjywcqk.qysyzqysbylist" displayName="XX，XX、XX" /><fieldNode name="scapfd_zyzcqyscjywcqk.qysyzqysby" displayName="XX" /><fieldNode name="scapfd_zyzcqyscjywcqk.title1_2_yysrtb" displayName="增长" /><fieldNode name="scapfd_zyzcqyscjywcqk.qyhs4" displayName="67" /><fieldNode name="scapfd_zyzcqyscjywcqk.sxsr" displayName="XX亿" /><fieldNode name="scapfd_zyzcqyscjywcqk.sxsrtb" displayName="增长XX%" /><fieldNode name="scapfd_zyzcqyscjywcqk.sxsrtbzz" displayName="XX" /><fieldNode name="scapfd_zyzcqyscjywcqk.sxsrtbzz20" displayName="XX" /><fieldNode name="scapfd_zyzcqyscjywcqk.sxsrtbzz100" displayName="XX" /><fieldNode name="scapfd_zyzcqyscjywcqk.sxsrtbzz30" displayName="XX" /><fieldNode name="scapfd_zyzcqyscjywcqk.sxsrtbzz30num" displayName="XX" /><fieldNode name="scapfd_zyzcqyscjywcqk.sxsrtbzz500" displayName="XX" /><fieldNode name="scapfd_zyzcqyscjywcqk.sxsrzz500list" displayName="XX、XX" /><fieldNode name="scapfd_zyzcqyscjywcqk.sxsrzz300" displayName="XX" /><fieldNode name="scapfd_zyzcqyscjywcqk.sxsrzz300list" displayName="XX,XX" /><fieldNode name="scapfd_zyzcqyscjywcqk.sxsrzz100list" displayName="XX,XX" /><fieldNode name="scapfd_zyzcqyscjywcqk.qysrtbxj" displayName="XX" /><fieldNode name="scapfd_zyzcqyscjywcqk.title1_3_tb" displayName="下降" /><fieldNode name="scapfd_zyzcqyscjywcqk.qyhs5" displayName="67" /><fieldNode name="scapfd_zyzcqyscjywcqk.sxlr" displayName="XX" /><fieldNode name="scapfd_zyzcqyscjywcqk.sxlrtb" displayName="下降XX，降幅" /><fieldNode name="scapfd_zyzcqyscjywcqk.sxlrtbbj" displayName="下降XX" /><fieldNode name="scapfd_zyzcqyscjywcqk.sxlrtbbjjf" displayName="降幅" /><fieldNode name="scapfd_zyzcqyscjywcqk.qyhs6" displayName="67" /><fieldNode name="scapfd_zyzcqyscjywcqk.qylrtbzz" displayName="XX" /><fieldNode name="scapfd_zyzcqyscjywcqk.qylrzs" displayName="XX" /><fieldNode name="scapfd_zyzcqyscjywcqk.qylrzscg" displayName="XX" /><fieldNode name="scapfd_zyzcqyscjywcqk.ylqy" displayName="XX" /><fieldNode name="scapfd_zyzcqyscjywcqk.yrze" displayName="XX" /><fieldNode name="scapfd_zyzcqyscjywcqk.ylzdqylist" displayName="XX,XX、XX" /><fieldNode name="scapfd_zyzcqyscjywcqk.ylssylist" displayName="XX,XX" /><fieldNode name="scapfd_zyzcqyscjywcqk.ksqy" displayName="XX" /><fieldNode name="scapfd_zyzcqyscjywcqk.ksze" displayName="XX亿" /><fieldNode name="scapfd_zyzcqyscjywcqk.title1_4_zjz" displayName="保持一定增长" /><fieldNode name="scapfd_zyzcqyscjywcqk.qyhs7" displayName="67" /><fieldNode name="scapfd_zyzcqyscjywcqk.wczjz" displayName="XX亿" /><fieldNode name="scapfd_zyzcqyscjywcqk.wczjztb" displayName="增长XX%" /><fieldNode name="scapfd_zyzcqyscjywcqk.wcgyzczhs" displayName="41" /><fieldNode name="scapfd_zyzcqyscjywcqk.wcgyzcz" displayName="XX亿" /><fieldNode name="scapfd_zyzcqyscjywcqk.wcgyzcztb" displayName="增长XX%" /><fieldNode name="scapfd_zyzcqyscjywcqk.wcgyzjz" displayName="XX亿" /><fieldNode name="scapfd_zyzcqyscjywcqk.wcgyzjztb" displayName="增长XX2%" /><fieldNode name="scapfd_zyzcqyscjywcqk.qyhs8" displayName="67" /><fieldNode name="scapfd_zyzcqyscjywcqk.wcgdzctz" displayName="XX亿" /><fieldNode name="scapfd_zyzcqyscjywcqk.wcgdzctztb" displayName="增长XX%" /><fieldNode name="scapfd_zyzcqyscjywcqk.tzzd" displayName="XX" /><fieldNode name="scapfd_zyzcqyscjywcqk.tzzdvalue" displayName="XX亿" /><fieldNode name="scapfd_zyzcqyscjywcqk.tzqclist" displayName="XX、XX、XX、XX" /><fieldNode name="scapfd_zyzcqyscjywcqk.tzzetzzl" displayName="XX" /><fieldNode name="scapfd_zyzcqyscjywcqk.qyhs9" displayName="67" /><fieldNode name="scapfd_zyzcqyscjywcqk.tzzetzzl1" displayName="XX%" /><fieldNode name="scapfd_zyzcqyscjywcqk.tzzetzzl2" displayName="XX%" /><fieldNode name="scapfd_ssqymb.set1" displayName="1月" /><fieldNode name="scapfd_ssqymb.set2" displayName="2月" /><fieldNode name="scapfd_ssqymb.set3" displayName="3月" /><fieldNode name="scapfd_ssqymb.set4" displayName="4月" /><fieldNode name="scapfd_ssqymb.set5" displayName="5月" /><fieldNode name="scapfd_ssqymb.set6" displayName="6月" /><fieldNode name="scapfd_ssqymb.set7" displayName="7月" /><fieldNode name="scapfd_ssqymb.set8" displayName="8月" /><fieldNode name="scapfd_ssqymb.set9" displayName="9月" /><fieldNode name="scapfd_ssqymb.set10" displayName="10月" /><fieldNode name="scapfd_ssqymb.set11" displayName="11月" /><fieldNode name="scapfd_ssqymb.set12" displayName="12月" /><fieldNode name="scapfd_ssqymb.wmonth1" displayName="一月" /><fieldNode name="scapfd_ssqymb.wmonth2" displayName="二月" /><fieldNode name="scapfd_ssqymb.wmonth3" displayName="三月" /><fieldNode name="scapfd_ssqymb.wmonth4" displayName="四月" /><fieldNode name="scapfd_ssqymb.wmonth5" displayName="五月" /><fieldNode name="scapfd_ssqymb.wmonth6" displayName="六月" /><fieldNode name="scapfd_ssqymb.wmonth7" displayName="七月" /><fieldNode name="scapfd_ssqymb.wmonth8" displayName="八月" /><fieldNode name="scapfd_ssqymb.wmonth9" displayName="九月" /><fieldNode name="scapfd_ssqymb.wmonth10" displayName="十月" /><fieldNode name="scapfd_ssqymb.wmonth11" displayName="十一月" /><fieldNode name="scapfd_ssqymb.wmonth12" displayName="十二月" /><fieldNode name="scapfd_ssqymb.wordtype" displayName="收入增速" /></structNode><structNode name="data" displayName="data"><fieldNode name="data1" displayName="data1" /></structNode></structNode></dataSource>]]></item>
</dataSourceCollection>
</file>

<file path=customXml/item2.xml><?xml version="1.0" encoding="utf-8"?>
<formulas xmlns="http://www.yonyou.com/formula">
  <formula dataSourceName="Root">
    <formulaStructNode name="formula" displayName="公式"/>
  </formula>
</formulas>
</file>

<file path=customXml/item3.xml><?xml version="1.0" encoding="utf-8"?>
<textCollection xmlns="http://www.yonyou.com/control/text">
  <text id="18115320" relationID="x1" express="false" tag="text"/>
  <text id="18115322" relationID="x2" express="false" tag="text"/>
  <text id="18115324" relationID="x3" express="false" tag="text"/>
  <text id="18115326" relationID="x4" express="false" tag="text"/>
  <text id="18115328" relationID="x5" express="false" tag="text"/>
  <text id="18115330" relationID="x6" express="false" tag="text"/>
  <text id="18115332" relationID="x7" express="false" tag="text"/>
  <text id="18115334" relationID="x8" express="false" tag="text"/>
  <text id="18115336" relationID="x9" express="false" tag="text"/>
  <text id="18115338" relationID="x10" express="false" tag="text"/>
  <text id="18115340" relationID="x11" express="false" tag="text"/>
  <text id="18115342" relationID="x12" express="false" tag="text"/>
  <text id="18115344" relationID="x13" express="false" tag="text"/>
  <text id="18115346" relationID="x14" express="false" tag="text"/>
  <text id="18115348" relationID="x15" express="false" tag="text"/>
  <text id="18115350" relationID="x16" express="false" tag="text"/>
  <text id="18115352" relationID="x17" express="false" tag="text"/>
  <text id="18115354" relationID="x18" express="false" tag="text"/>
  <text id="18115356" relationID="x19" express="false" tag="text"/>
  <text id="18115358" relationID="x20" express="false" tag="text"/>
  <text id="18115360" relationID="x21" express="false" tag="text"/>
  <text id="18115362" relationID="x22" express="false" tag="text"/>
  <text id="18115364" relationID="x23" express="false" tag="text"/>
  <text id="18115366" relationID="x24" express="false" tag="text"/>
  <text id="18115368" relationID="x25" express="false" tag="text"/>
  <text id="18115370" relationID="x26" express="false" tag="text"/>
  <text id="18115372" relationID="x27" express="false" tag="text"/>
  <text id="18115374" relationID="x28" express="false" tag="text"/>
  <text id="18115376" relationID="x29" express="false" tag="text"/>
  <text id="18115378" relationID="x30" express="false" tag="text"/>
  <text id="18115380" relationID="x31" express="false" tag="text"/>
  <text id="18115382" relationID="x32" express="false" tag="text"/>
  <text id="18115384" relationID="x33" express="false" tag="text"/>
  <text id="18115386" relationID="x34" express="false" tag="text"/>
  <text id="18115388" relationID="x35" express="false" tag="text"/>
  <text id="18115390" relationID="x36" express="false" tag="text"/>
  <text id="18115392" relationID="x37" express="false" tag="text"/>
  <text id="18115394" relationID="x38" express="false" tag="text"/>
  <text id="18115396" relationID="x39" express="false" tag="text"/>
  <text id="18115398" relationID="x40" express="false" tag="text"/>
  <text id="18115400" relationID="x41" express="false" tag="text"/>
  <text id="18115402" relationID="x42" express="false" tag="text"/>
  <text id="18115404" relationID="x43" express="false" tag="text"/>
  <text id="18115406" relationID="x44" express="false" tag="text"/>
  <text id="18115408" relationID="x45" express="false" tag="text"/>
  <text id="18115410" relationID="x46" express="false" tag="text"/>
  <text id="18115412" relationID="x47" express="false" tag="text"/>
  <text id="18115414" relationID="x48" express="false" tag="text"/>
  <text id="18115416" relationID="x49" express="false" tag="text"/>
  <text id="18115418" relationID="x50" express="false" tag="text"/>
  <text id="18115420" relationID="x51" express="false" tag="text"/>
  <text id="18115422" relationID="x52" express="false" tag="text"/>
  <text id="18115424" relationID="x53" express="false" tag="text"/>
  <text id="18115426" relationID="x54" express="false" tag="text"/>
  <text id="18115428" relationID="x55" express="false" tag="text"/>
  <text id="18115430" relationID="x56" express="false" tag="text"/>
  <text id="18115432" relationID="x57" express="false" tag="text"/>
  <text id="18115434" relationID="x58" express="false" tag="text"/>
  <text id="18115436" relationID="x59" express="false" tag="text"/>
  <text id="18115438" relationID="x60" express="false" tag="text"/>
  <text id="18115440" relationID="x61" express="false" tag="text"/>
  <text id="18115442" relationID="x62" express="false" tag="text"/>
  <text id="18115444" relationID="x63" express="false" tag="text"/>
  <text id="18115446" relationID="x64" express="false" tag="text"/>
  <text id="18115448" relationID="x65" express="false" tag="text"/>
  <text id="18115450" relationID="x66" express="false" tag="text"/>
  <text id="18115452" relationID="x67" express="false" tag="text"/>
  <text id="18115454" relationID="x68" express="false" tag="text"/>
  <text id="18115456" relationID="x69" express="false" tag="text"/>
  <text id="18115458" relationID="x70" express="false" tag="text"/>
  <text id="18115460" relationID="x71" express="false" tag="text"/>
  <text id="18115462" relationID="x72" express="false" tag="text"/>
  <text id="18115464" relationID="x73" express="false" tag="text"/>
  <text id="18115466" relationID="x74" express="false" tag="text"/>
  <text id="18115468" relationID="x75" express="false" tag="text"/>
  <text id="18115470" relationID="x76" express="false" tag="text"/>
  <text id="18115472" relationID="x77" express="false" tag="text"/>
  <text id="18115474" relationID="x78" express="false" tag="text"/>
  <text id="18115476" relationID="x79" express="false" tag="text"/>
  <text id="18115478" relationID="x80" express="false" tag="text"/>
  <text id="18115480" relationID="x81" express="false" tag="text"/>
  <text id="18115482" relationID="x82" express="false" tag="text"/>
  <text id="18115484" relationID="x83" express="false" tag="text"/>
  <text id="18115486" relationID="x84" express="false" tag="text"/>
  <text id="18115488" relationID="x85" express="false" tag="text"/>
  <text id="18115490" relationID="x86" express="false" tag="text"/>
  <text id="18115492" relationID="x87" express="false" tag="text"/>
  <text id="18115494" relationID="x88" express="false" tag="text"/>
  <text id="18115496" relationID="x89" express="false" tag="text"/>
  <text id="18115498" relationID="x90" express="false" tag="text"/>
  <text id="18115500" relationID="x91" express="false" tag="text"/>
  <text id="18115502" relationID="x92" express="false" tag="text"/>
  <text id="18115504" relationID="x93" express="false" tag="text"/>
  <text id="18115506" relationID="x94" express="false" tag="text"/>
  <text id="18115508" relationID="x95" express="false" tag="text"/>
  <text id="18115510" relationID="x96" express="false" tag="text"/>
  <text id="18115512" relationID="x97" express="false" tag="text"/>
  <text id="18115514" relationID="x98" express="false" tag="text"/>
  <text id="18115516" relationID="x99" express="false" tag="text"/>
  <text id="18115518" relationID="x100" express="false" tag="text"/>
</textCollection>
</file>

<file path=customXml/item4.xml><?xml version="1.0" encoding="utf-8"?>
<chartCollection xmlns="http://www.yonyou.com/control/chart">
  <chart id="632128803" type="xlLineMarkers" tag="chart">
    <binding>1</binding>
    <categories>
      <category displayname="一月">x113</category>
      <category displayname="二月">x114</category>
      <category displayname="三月">x115</category>
      <category displayname="四月">x116</category>
      <category displayname="五月">x117</category>
      <category displayname="六月">x118</category>
      <category displayname="七月">x119</category>
      <category displayname="八月">x120</category>
      <category displayname="九月">x121</category>
      <category displayname="十月">x122</category>
      <category displayname="十一月">x123</category>
      <category displayname="十二月">x124</category>
    </categories>
    <dataset displayname="收入增速" relation="x125">
      <set displayname="1月">x101</set>
      <set displayname="2月">x102</set>
      <set displayname="3月">x103</set>
      <set displayname="4月">x104</set>
      <set displayname="5月">x105</set>
      <set displayname="6月">x106</set>
      <set displayname="7月">x107</set>
      <set displayname="8月">x108</set>
      <set displayname="9月">x109</set>
      <set displayname="10月">x110</set>
      <set displayname="11月">x111</set>
      <set displayname="12月">x112</set>
    </dataset>
  </chart>
</chartCollection>
</file>

<file path=customXml/item5.xml><?xml version="1.0" encoding="utf-8"?>
<relations xmlns="http://www.yonyou.com/relation">
  <relation id="x1" xpath="/Root/scapfd_zyzcqyscjywcqk/scapfd_zyzcqyscjywcqk.title_year" dataSourceName="Root"/>
  <relation id="x2" xpath="/Root/scapfd_zyzcqyscjywcqk/scapfd_zyzcqyscjywcqk.year" dataSourceName="Root"/>
  <relation id="x3" xpath="/Root/scapfd_zyzcqyscjywcqk/scapfd_zyzcqyscjywcqk.qyhs" dataSourceName="Root"/>
  <relation id="x4" xpath="/Root/scapfd_zyzcqyscjywcqk/scapfd_zyzcqyscjywcqk.zs" dataSourceName="Root"/>
  <relation id="x5" xpath="/Root/scapfd_zyzcqyscjywcqk/scapfd_zyzcqyscjywcqk.wdzzlist" dataSourceName="Root"/>
  <relation id="x6" xpath="/Root/scapfd_zyzcqyscjywcqk/scapfd_zyzcqyscjywcqk.xjlist" dataSourceName="Root"/>
  <relation id="x7" xpath="/Root/scapfd_zyzcqyscjywcqk/scapfd_zyzcqyscjywcqk.qyhs1" dataSourceName="Root"/>
  <relation id="x8" xpath="/Root/scapfd_zyzcqyscjywcqk/scapfd_zyzcqyscjywcqk.zczelj" dataSourceName="Root"/>
  <relation id="x9" xpath="/Root/scapfd_zyzcqyscjywcqk/scapfd_zyzcqyscjywcqk.zczesq" dataSourceName="Root"/>
  <relation id="x10" xpath="/Root/scapfd_zyzcqyscjywcqk/scapfd_zyzcqyscjywcqk.zczezj" dataSourceName="Root"/>
  <relation id="x11" xpath="/Root/scapfd_zyzcqyscjywcqk/scapfd_zyzcqyscjywcqk.fzzelj" dataSourceName="Root"/>
  <relation id="x12" xpath="/Root/scapfd_zyzcqyscjywcqk/scapfd_zyzcqyscjywcqk.fzzesq" dataSourceName="Root"/>
  <relation id="x13" xpath="/Root/scapfd_zyzcqyscjywcqk/scapfd_zyzcqyscjywcqk.fzzezj" dataSourceName="Root"/>
  <relation id="x14" xpath="/Root/scapfd_zyzcqyscjywcqk/scapfd_zyzcqyscjywcqk.zcfzllj" dataSourceName="Root"/>
  <relation id="x15" xpath="/Root/scapfd_zyzcqyscjywcqk/scapfd_zyzcqyscjywcqk.zcfzlsq" dataSourceName="Root"/>
  <relation id="x16" xpath="/Root/scapfd_zyzcqyscjywcqk/scapfd_zyzcqyscjywcqk.zcfzlzj" dataSourceName="Root"/>
  <relation id="x17" xpath="/Root/scapfd_zyzcqyscjywcqk/scapfd_zyzcqyscjywcqk.syzqylj" dataSourceName="Root"/>
  <relation id="x18" xpath="/Root/scapfd_zyzcqyscjywcqk/scapfd_zyzcqyscjywcqk.syzqysq" dataSourceName="Root"/>
  <relation id="x19" xpath="/Root/scapfd_zyzcqyscjywcqk/scapfd_zyzcqyscjywcqk.syzqyzj" dataSourceName="Root"/>
  <relation id="x20" xpath="/Root/scapfd_zyzcqyscjywcqk/scapfd_zyzcqyscjywcqk.yysrlj" dataSourceName="Root"/>
  <relation id="x21" xpath="/Root/scapfd_zyzcqyscjywcqk/scapfd_zyzcqyscjywcqk.yysrsq" dataSourceName="Root"/>
  <relation id="x22" xpath="/Root/scapfd_zyzcqyscjywcqk/scapfd_zyzcqyscjywcqk.yysrzj" dataSourceName="Root"/>
  <relation id="x23" xpath="/Root/scapfd_zyzcqyscjywcqk/scapfd_zyzcqyscjywcqk.yycblj" dataSourceName="Root"/>
  <relation id="x24" xpath="/Root/scapfd_zyzcqyscjywcqk/scapfd_zyzcqyscjywcqk.yycbsq" dataSourceName="Root"/>
  <relation id="x25" xpath="/Root/scapfd_zyzcqyscjywcqk/scapfd_zyzcqyscjywcqk.yycbzj" dataSourceName="Root"/>
  <relation id="x26" xpath="/Root/scapfd_zyzcqyscjywcqk/scapfd_zyzcqyscjywcqk.lrzelj" dataSourceName="Root"/>
  <relation id="x27" xpath="/Root/scapfd_zyzcqyscjywcqk/scapfd_zyzcqyscjywcqk.lrzesq" dataSourceName="Root"/>
  <relation id="x28" xpath="/Root/scapfd_zyzcqyscjywcqk/scapfd_zyzcqyscjywcqk.lrzezj" dataSourceName="Root"/>
  <relation id="x29" xpath="/Root/scapfd_zyzcqyscjywcqk/scapfd_zyzcqyscjywcqk.title1_qyhs" dataSourceName="Root"/>
  <relation id="x30" xpath="/Root/scapfd_zyzcqyscjywcqk/scapfd_zyzcqyscjywcqk.title1_bczz" dataSourceName="Root"/>
  <relation id="x31" xpath="/Root/scapfd_zyzcqyscjywcqk/scapfd_zyzcqyscjywcqk.title1_1_tbkz" dataSourceName="Root"/>
  <relation id="x32" xpath="/Root/scapfd_zyzcqyscjywcqk/scapfd_zyzcqyscjywcqk.qyhs2" dataSourceName="Root"/>
  <relation id="x33" xpath="/Root/scapfd_zyzcqyscjywcqk/scapfd_zyzcqyscjywcqk.tbzzlist" dataSourceName="Root"/>
  <relation id="x34" xpath="/Root/scapfd_zyzcqyscjywcqk/scapfd_zyzcqyscjywcqk.tbzznum" dataSourceName="Root"/>
  <relation id="x35" xpath="/Root/scapfd_zyzcqyscjywcqk/scapfd_zyzcqyscjywcqk.qyzchsyzqytbzz" dataSourceName="Root"/>
  <relation id="x36" xpath="/Root/scapfd_zyzcqyscjywcqk/scapfd_zyzcqyscjywcqk.qyzchsyzqytbzz10" dataSourceName="Root"/>
  <relation id="x37" xpath="/Root/scapfd_zyzcqyscjywcqk/scapfd_zyzcqyscjywcqk.qyzchsyzqytbzzjd" dataSourceName="Root"/>
  <relation id="x38" xpath="/Root/scapfd_zyzcqyscjywcqk/scapfd_zyzcqyscjywcqk.qyzchsyzqytbzzjd1" dataSourceName="Root"/>
  <relation id="x39" xpath="/Root/scapfd_zyzcqyscjywcqk/scapfd_zyzcqyscjywcqk.qyzchsyzqytbzzjd2" dataSourceName="Root"/>
  <relation id="x40" xpath="/Root/scapfd_zyzcqyscjywcqk/scapfd_zyzcqyscjywcqk.qyzcze" dataSourceName="Root"/>
  <relation id="x41" xpath="/Root/scapfd_zyzcqyscjywcqk/scapfd_zyzcqyscjywcqk.syzqyze" dataSourceName="Root"/>
  <relation id="x42" xpath="/Root/scapfd_zyzcqyscjywcqk/scapfd_zyzcqyscjywcqk.qyhs3" dataSourceName="Root"/>
  <relation id="x43" xpath="/Root/scapfd_zyzcqyscjywcqk/scapfd_zyzcqyscjywcqk.qyhs_1" dataSourceName="Root"/>
  <relation id="x44" xpath="/Root/scapfd_zyzcqyscjywcqk/scapfd_zyzcqyscjywcqk.qyzcsqy" dataSourceName="Root"/>
  <relation id="x45" xpath="/Root/scapfd_zyzcqyscjywcqk/scapfd_zyzcqyscjywcqk.qyzcswby" dataSourceName="Root"/>
  <relation id="x46" xpath="/Root/scapfd_zyzcqyscjywcqk/scapfd_zyzcqyscjywcqk.qyzcswbylist" dataSourceName="Root"/>
  <relation id="x47" xpath="/Root/scapfd_zyzcqyscjywcqk/scapfd_zyzcqyscjywcqk.qysyzqyssby" dataSourceName="Root"/>
  <relation id="x48" xpath="/Root/scapfd_zyzcqyscjywcqk/scapfd_zyzcqyscjywcqk.qysyzqyssbylist" dataSourceName="Root"/>
  <relation id="x49" xpath="/Root/scapfd_zyzcqyscjywcqk/scapfd_zyzcqyscjywcqk.qysyzqysbylist" dataSourceName="Root"/>
  <relation id="x50" xpath="/Root/scapfd_zyzcqyscjywcqk/scapfd_zyzcqyscjywcqk.qysyzqysby" dataSourceName="Root"/>
  <relation id="x51" xpath="/Root/scapfd_zyzcqyscjywcqk/scapfd_zyzcqyscjywcqk.title1_2_yysrtb" dataSourceName="Root"/>
  <relation id="x52" xpath="/Root/scapfd_zyzcqyscjywcqk/scapfd_zyzcqyscjywcqk.qyhs4" dataSourceName="Root"/>
  <relation id="x53" xpath="/Root/scapfd_zyzcqyscjywcqk/scapfd_zyzcqyscjywcqk.sxsr" dataSourceName="Root"/>
  <relation id="x54" xpath="/Root/scapfd_zyzcqyscjywcqk/scapfd_zyzcqyscjywcqk.sxsrtb" dataSourceName="Root"/>
  <relation id="x55" xpath="/Root/scapfd_zyzcqyscjywcqk/scapfd_zyzcqyscjywcqk.sxsrtbzz" dataSourceName="Root"/>
  <relation id="x56" xpath="/Root/scapfd_zyzcqyscjywcqk/scapfd_zyzcqyscjywcqk.sxsrtbzz20" dataSourceName="Root"/>
  <relation id="x57" xpath="/Root/scapfd_zyzcqyscjywcqk/scapfd_zyzcqyscjywcqk.sxsrtbzz100" dataSourceName="Root"/>
  <relation id="x58" xpath="/Root/scapfd_zyzcqyscjywcqk/scapfd_zyzcqyscjywcqk.sxsrtbzz30" dataSourceName="Root"/>
  <relation id="x59" xpath="/Root/scapfd_zyzcqyscjywcqk/scapfd_zyzcqyscjywcqk.sxsrtbzz30num" dataSourceName="Root"/>
  <relation id="x60" xpath="/Root/scapfd_zyzcqyscjywcqk/scapfd_zyzcqyscjywcqk.sxsrtbzz500" dataSourceName="Root"/>
  <relation id="x61" xpath="/Root/scapfd_zyzcqyscjywcqk/scapfd_zyzcqyscjywcqk.sxsrzz500list" dataSourceName="Root"/>
  <relation id="x62" xpath="/Root/scapfd_zyzcqyscjywcqk/scapfd_zyzcqyscjywcqk.sxsrzz300" dataSourceName="Root"/>
  <relation id="x63" xpath="/Root/scapfd_zyzcqyscjywcqk/scapfd_zyzcqyscjywcqk.sxsrzz300list" dataSourceName="Root"/>
  <relation id="x64" xpath="/Root/scapfd_zyzcqyscjywcqk/scapfd_zyzcqyscjywcqk.sxsrzz100list" dataSourceName="Root"/>
  <relation id="x65" xpath="/Root/scapfd_zyzcqyscjywcqk/scapfd_zyzcqyscjywcqk.qysrtbxj" dataSourceName="Root"/>
  <relation id="x66" xpath="/Root/scapfd_zyzcqyscjywcqk/scapfd_zyzcqyscjywcqk.title1_3_tb" dataSourceName="Root"/>
  <relation id="x67" xpath="/Root/scapfd_zyzcqyscjywcqk/scapfd_zyzcqyscjywcqk.qyhs5" dataSourceName="Root"/>
  <relation id="x68" xpath="/Root/scapfd_zyzcqyscjywcqk/scapfd_zyzcqyscjywcqk.sxlr" dataSourceName="Root"/>
  <relation id="x69" xpath="/Root/scapfd_zyzcqyscjywcqk/scapfd_zyzcqyscjywcqk.sxlrtb" dataSourceName="Root"/>
  <relation id="x70" xpath="/Root/scapfd_zyzcqyscjywcqk/scapfd_zyzcqyscjywcqk.sxlrtbbj" dataSourceName="Root"/>
  <relation id="x71" xpath="/Root/scapfd_zyzcqyscjywcqk/scapfd_zyzcqyscjywcqk.sxlrtbbjjf" dataSourceName="Root"/>
  <relation id="x72" xpath="/Root/scapfd_zyzcqyscjywcqk/scapfd_zyzcqyscjywcqk.qyhs6" dataSourceName="Root"/>
  <relation id="x73" xpath="/Root/scapfd_zyzcqyscjywcqk/scapfd_zyzcqyscjywcqk.qylrtbzz" dataSourceName="Root"/>
  <relation id="x74" xpath="/Root/scapfd_zyzcqyscjywcqk/scapfd_zyzcqyscjywcqk.qylrzs" dataSourceName="Root"/>
  <relation id="x75" xpath="/Root/scapfd_zyzcqyscjywcqk/scapfd_zyzcqyscjywcqk.qylrzscg" dataSourceName="Root"/>
  <relation id="x76" xpath="/Root/scapfd_zyzcqyscjywcqk/scapfd_zyzcqyscjywcqk.ylqy" dataSourceName="Root"/>
  <relation id="x77" xpath="/Root/scapfd_zyzcqyscjywcqk/scapfd_zyzcqyscjywcqk.yrze" dataSourceName="Root"/>
  <relation id="x78" xpath="/Root/scapfd_zyzcqyscjywcqk/scapfd_zyzcqyscjywcqk.ylzdqylist" dataSourceName="Root"/>
  <relation id="x79" xpath="/Root/scapfd_zyzcqyscjywcqk/scapfd_zyzcqyscjywcqk.ylssylist" dataSourceName="Root"/>
  <relation id="x80" xpath="/Root/scapfd_zyzcqyscjywcqk/scapfd_zyzcqyscjywcqk.ksqy" dataSourceName="Root"/>
  <relation id="x81" xpath="/Root/scapfd_zyzcqyscjywcqk/scapfd_zyzcqyscjywcqk.ksze" dataSourceName="Root"/>
  <relation id="x82" xpath="/Root/scapfd_zyzcqyscjywcqk/scapfd_zyzcqyscjywcqk.title1_4_zjz" dataSourceName="Root"/>
  <relation id="x83" xpath="/Root/scapfd_zyzcqyscjywcqk/scapfd_zyzcqyscjywcqk.qyhs7" dataSourceName="Root"/>
  <relation id="x84" xpath="/Root/scapfd_zyzcqyscjywcqk/scapfd_zyzcqyscjywcqk.wczjz" dataSourceName="Root"/>
  <relation id="x85" xpath="/Root/scapfd_zyzcqyscjywcqk/scapfd_zyzcqyscjywcqk.wczjztb" dataSourceName="Root"/>
  <relation id="x86" xpath="/Root/scapfd_zyzcqyscjywcqk/scapfd_zyzcqyscjywcqk.wcgyzczhs" dataSourceName="Root"/>
  <relation id="x87" xpath="/Root/scapfd_zyzcqyscjywcqk/scapfd_zyzcqyscjywcqk.wcgyzcz" dataSourceName="Root"/>
  <relation id="x88" xpath="/Root/scapfd_zyzcqyscjywcqk/scapfd_zyzcqyscjywcqk.wcgyzcztb" dataSourceName="Root"/>
  <relation id="x89" xpath="/Root/scapfd_zyzcqyscjywcqk/scapfd_zyzcqyscjywcqk.wcgyzjz" dataSourceName="Root"/>
  <relation id="x90" xpath="/Root/scapfd_zyzcqyscjywcqk/scapfd_zyzcqyscjywcqk.wcgyzjztb" dataSourceName="Root"/>
  <relation id="x91" xpath="/Root/scapfd_zyzcqyscjywcqk/scapfd_zyzcqyscjywcqk.qyhs8" dataSourceName="Root"/>
  <relation id="x92" xpath="/Root/scapfd_zyzcqyscjywcqk/scapfd_zyzcqyscjywcqk.wcgdzctz" dataSourceName="Root"/>
  <relation id="x93" xpath="/Root/scapfd_zyzcqyscjywcqk/scapfd_zyzcqyscjywcqk.wcgdzctztb" dataSourceName="Root"/>
  <relation id="x94" xpath="/Root/scapfd_zyzcqyscjywcqk/scapfd_zyzcqyscjywcqk.tzzd" dataSourceName="Root"/>
  <relation id="x95" xpath="/Root/scapfd_zyzcqyscjywcqk/scapfd_zyzcqyscjywcqk.tzzdvalue" dataSourceName="Root"/>
  <relation id="x96" xpath="/Root/scapfd_zyzcqyscjywcqk/scapfd_zyzcqyscjywcqk.tzqclist" dataSourceName="Root"/>
  <relation id="x97" xpath="/Root/scapfd_zyzcqyscjywcqk/scapfd_zyzcqyscjywcqk.tzzetzzl" dataSourceName="Root"/>
  <relation id="x98" xpath="/Root/scapfd_zyzcqyscjywcqk/scapfd_zyzcqyscjywcqk.qyhs9" dataSourceName="Root"/>
  <relation id="x99" xpath="/Root/scapfd_zyzcqyscjywcqk/scapfd_zyzcqyscjywcqk.tzzetzzl1" dataSourceName="Root"/>
  <relation id="x100" xpath="/Root/scapfd_zyzcqyscjywcqk/scapfd_zyzcqyscjywcqk.tzzetzzl2" dataSourceName="Root"/>
  <relation id="x101" xpath="/Root/scapfd_zyzcqyscjywcqk/scapfd_ssqymb.set1" dataSourceName="Root"/>
  <relation id="x102" xpath="/Root/scapfd_zyzcqyscjywcqk/scapfd_ssqymb.set2" dataSourceName="Root"/>
  <relation id="x103" xpath="/Root/scapfd_zyzcqyscjywcqk/scapfd_ssqymb.set3" dataSourceName="Root"/>
  <relation id="x104" xpath="/Root/scapfd_zyzcqyscjywcqk/scapfd_ssqymb.set4" dataSourceName="Root"/>
  <relation id="x105" xpath="/Root/scapfd_zyzcqyscjywcqk/scapfd_ssqymb.set5" dataSourceName="Root"/>
  <relation id="x106" xpath="/Root/scapfd_zyzcqyscjywcqk/scapfd_ssqymb.set6" dataSourceName="Root"/>
  <relation id="x107" xpath="/Root/scapfd_zyzcqyscjywcqk/scapfd_ssqymb.set7" dataSourceName="Root"/>
  <relation id="x108" xpath="/Root/scapfd_zyzcqyscjywcqk/scapfd_ssqymb.set8" dataSourceName="Root"/>
  <relation id="x109" xpath="/Root/scapfd_zyzcqyscjywcqk/scapfd_ssqymb.set9" dataSourceName="Root"/>
  <relation id="x110" xpath="/Root/scapfd_zyzcqyscjywcqk/scapfd_ssqymb.set10" dataSourceName="Root"/>
  <relation id="x111" xpath="/Root/scapfd_zyzcqyscjywcqk/scapfd_ssqymb.set11" dataSourceName="Root"/>
  <relation id="x112" xpath="/Root/scapfd_zyzcqyscjywcqk/scapfd_ssqymb.set12" dataSourceName="Root"/>
  <relation id="x113" xpath="/Root/scapfd_zyzcqyscjywcqk/scapfd_ssqymb.wmonth1" dataSourceName="Root"/>
  <relation id="x114" xpath="/Root/scapfd_zyzcqyscjywcqk/scapfd_ssqymb.wmonth2" dataSourceName="Root"/>
  <relation id="x115" xpath="/Root/scapfd_zyzcqyscjywcqk/scapfd_ssqymb.wmonth3" dataSourceName="Root"/>
  <relation id="x116" xpath="/Root/scapfd_zyzcqyscjywcqk/scapfd_ssqymb.wmonth4" dataSourceName="Root"/>
  <relation id="x117" xpath="/Root/scapfd_zyzcqyscjywcqk/scapfd_ssqymb.wmonth5" dataSourceName="Root"/>
  <relation id="x118" xpath="/Root/scapfd_zyzcqyscjywcqk/scapfd_ssqymb.wmonth6" dataSourceName="Root"/>
  <relation id="x119" xpath="/Root/scapfd_zyzcqyscjywcqk/scapfd_ssqymb.wmonth7" dataSourceName="Root"/>
  <relation id="x120" xpath="/Root/scapfd_zyzcqyscjywcqk/scapfd_ssqymb.wmonth8" dataSourceName="Root"/>
  <relation id="x121" xpath="/Root/scapfd_zyzcqyscjywcqk/scapfd_ssqymb.wmonth9" dataSourceName="Root"/>
  <relation id="x122" xpath="/Root/scapfd_zyzcqyscjywcqk/scapfd_ssqymb.wmonth10" dataSourceName="Root"/>
  <relation id="x123" xpath="/Root/scapfd_zyzcqyscjywcqk/scapfd_ssqymb.wmonth11" dataSourceName="Root"/>
  <relation id="x124" xpath="/Root/scapfd_zyzcqyscjywcqk/scapfd_ssqymb.wmonth12" dataSourceName="Root"/>
  <relation id="x125" xpath="/Root/scapfd_zyzcqyscjywcqk/scapfd_ssqymb.wordtype" dataSourceName="Root"/>
</relations>
</file>

<file path=customXml/itemProps1.xml><?xml version="1.0" encoding="utf-8"?>
<ds:datastoreItem xmlns:ds="http://schemas.openxmlformats.org/officeDocument/2006/customXml" ds:itemID="{4C08CFAF-04BC-4E50-B85A-0B13C543F2E3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080EB659-7333-46D7-B490-C14521260FD6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E5C8CA2D-AF2C-40C4-9152-BFB940E0D99A}">
  <ds:schemaRefs>
    <ds:schemaRef ds:uri="http://www.yonyou.com/control/text"/>
  </ds:schemaRefs>
</ds:datastoreItem>
</file>

<file path=customXml/itemProps4.xml><?xml version="1.0" encoding="utf-8"?>
<ds:datastoreItem xmlns:ds="http://schemas.openxmlformats.org/officeDocument/2006/customXml" ds:itemID="{2D725557-D48C-4DC0-AF9C-16522840958C}">
  <ds:schemaRefs>
    <ds:schemaRef ds:uri="http://www.yonyou.com/control/chart"/>
  </ds:schemaRefs>
</ds:datastoreItem>
</file>

<file path=customXml/itemProps5.xml><?xml version="1.0" encoding="utf-8"?>
<ds:datastoreItem xmlns:ds="http://schemas.openxmlformats.org/officeDocument/2006/customXml" ds:itemID="{5A682144-BD36-467D-BDC0-9F47687ACAC6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4</Pages>
  <Words>220</Words>
  <Characters>1256</Characters>
  <Application>Microsoft Office Word</Application>
  <DocSecurity>0</DocSecurity>
  <Lines>10</Lines>
  <Paragraphs>2</Paragraphs>
  <ScaleCrop>false</ScaleCrop>
  <Company>Microsoft China</Company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2010年一季度我省重点国有及国有控股</dc:title>
  <dc:subject/>
  <dc:creator>aa</dc:creator>
  <cp:keywords/>
  <dc:description/>
  <cp:lastModifiedBy>ufida</cp:lastModifiedBy>
  <cp:revision>19</cp:revision>
  <cp:lastPrinted>2014-01-16T09:13:00Z</cp:lastPrinted>
  <dcterms:created xsi:type="dcterms:W3CDTF">2014-08-18T06:59:00Z</dcterms:created>
  <dcterms:modified xsi:type="dcterms:W3CDTF">2014-08-23T08:39:00Z</dcterms:modified>
</cp:coreProperties>
</file>