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884A69" w14:textId="77777777" w:rsidR="00936323" w:rsidRPr="00BF288A" w:rsidRDefault="00936323" w:rsidP="00936323">
      <w:pPr>
        <w:spacing w:after="0" w:line="240" w:lineRule="auto"/>
        <w:jc w:val="center"/>
        <w:rPr>
          <w:rFonts w:eastAsia="Times New Roman" w:cs="Times New Roman"/>
          <w:b/>
          <w:lang w:val="en-US"/>
        </w:rPr>
      </w:pPr>
      <w:r w:rsidRPr="00BF288A">
        <w:rPr>
          <w:rFonts w:eastAsia="Times New Roman" w:cs="Times New Roman"/>
          <w:b/>
          <w:lang w:val="en-US"/>
        </w:rPr>
        <w:t>WORK ORDER</w:t>
      </w:r>
    </w:p>
    <w:p w14:paraId="279B639B" w14:textId="77777777" w:rsidR="00936323" w:rsidRPr="00BF288A" w:rsidRDefault="00936323" w:rsidP="00936323">
      <w:pPr>
        <w:spacing w:after="0" w:line="240" w:lineRule="auto"/>
        <w:jc w:val="both"/>
        <w:rPr>
          <w:rFonts w:eastAsia="Times New Roman" w:cs="Times New Roman"/>
          <w:lang w:val="en-US"/>
        </w:rPr>
      </w:pPr>
    </w:p>
    <w:p w14:paraId="0F48F366" w14:textId="4DDD94FC" w:rsidR="00936323" w:rsidRPr="00BF288A" w:rsidRDefault="00936323" w:rsidP="00936323">
      <w:pPr>
        <w:spacing w:after="0" w:line="240" w:lineRule="auto"/>
        <w:ind w:firstLine="720"/>
        <w:jc w:val="both"/>
        <w:rPr>
          <w:rFonts w:eastAsia="Times New Roman" w:cs="Times New Roman"/>
          <w:lang w:val="en-US"/>
        </w:rPr>
      </w:pPr>
      <w:r w:rsidRPr="00BF288A">
        <w:rPr>
          <w:rFonts w:eastAsia="Times New Roman" w:cs="Times New Roman"/>
          <w:lang w:val="en-US"/>
        </w:rPr>
        <w:t>This Work Order (“</w:t>
      </w:r>
      <w:r w:rsidRPr="00747E56">
        <w:rPr>
          <w:rFonts w:eastAsia="Times New Roman" w:cs="Times New Roman"/>
          <w:b/>
          <w:bCs/>
          <w:lang w:val="en-US"/>
        </w:rPr>
        <w:t>Work Order</w:t>
      </w:r>
      <w:r w:rsidRPr="00BF288A">
        <w:rPr>
          <w:rFonts w:eastAsia="Times New Roman" w:cs="Times New Roman"/>
          <w:lang w:val="en-US"/>
        </w:rPr>
        <w:t xml:space="preserve">”) is </w:t>
      </w:r>
      <w:r w:rsidR="007E51A1">
        <w:rPr>
          <w:rFonts w:eastAsia="Times New Roman" w:cs="Times New Roman"/>
          <w:lang w:val="en-US"/>
        </w:rPr>
        <w:t xml:space="preserve">between </w:t>
      </w:r>
      <w:r w:rsidR="000736EC" w:rsidRPr="000736EC">
        <w:rPr>
          <w:rFonts w:eastAsia="Times New Roman" w:cs="Times New Roman"/>
          <w:lang w:val="en-US"/>
        </w:rPr>
        <w:t xml:space="preserve">Sillajen, Inc., a company organized under the laws of Republic of Korea having its principle </w:t>
      </w:r>
      <w:r w:rsidR="00CA33BC" w:rsidRPr="00CA33BC">
        <w:rPr>
          <w:rFonts w:eastAsia="Times New Roman" w:cs="Times New Roman"/>
          <w:lang w:val="en-US"/>
        </w:rPr>
        <w:t xml:space="preserve">place of business at floor 9, 109, </w:t>
      </w:r>
      <w:proofErr w:type="spellStart"/>
      <w:r w:rsidR="00CA33BC" w:rsidRPr="00CA33BC">
        <w:rPr>
          <w:rFonts w:eastAsia="Times New Roman" w:cs="Times New Roman"/>
          <w:lang w:val="en-US"/>
        </w:rPr>
        <w:t>Sogong-ro</w:t>
      </w:r>
      <w:proofErr w:type="spellEnd"/>
      <w:r w:rsidR="00CA33BC" w:rsidRPr="00CA33BC">
        <w:rPr>
          <w:rFonts w:eastAsia="Times New Roman" w:cs="Times New Roman"/>
          <w:lang w:val="en-US"/>
        </w:rPr>
        <w:t xml:space="preserve">, Jung-gu, Seoul, Republic of Korea </w:t>
      </w:r>
      <w:r w:rsidRPr="00BF288A">
        <w:rPr>
          <w:rFonts w:eastAsia="Times New Roman" w:cs="Times New Roman"/>
          <w:lang w:val="en-US"/>
        </w:rPr>
        <w:t>(“</w:t>
      </w:r>
      <w:r w:rsidRPr="00747E56">
        <w:rPr>
          <w:rFonts w:eastAsia="Times New Roman" w:cs="Times New Roman"/>
          <w:b/>
          <w:bCs/>
          <w:lang w:val="en-US"/>
        </w:rPr>
        <w:t>Customer</w:t>
      </w:r>
      <w:r w:rsidRPr="00BF288A">
        <w:rPr>
          <w:rFonts w:eastAsia="Times New Roman" w:cs="Times New Roman"/>
          <w:lang w:val="en-US"/>
        </w:rPr>
        <w:t xml:space="preserve">”) and </w:t>
      </w:r>
      <w:r w:rsidR="005964CE" w:rsidRPr="005964CE">
        <w:rPr>
          <w:rFonts w:eastAsia="Times New Roman" w:cs="Times New Roman"/>
          <w:iCs/>
          <w:lang w:val="en-US"/>
        </w:rPr>
        <w:t>IQVIA RDS East Asia Pte. Ltd., a company organized under the laws of Singapore having its principal place of business at 79 Anson Road, #19-01, Singapore, 079906</w:t>
      </w:r>
      <w:r w:rsidR="005964CE">
        <w:rPr>
          <w:rFonts w:eastAsia="Times New Roman" w:cs="Times New Roman"/>
          <w:iCs/>
          <w:lang w:val="en-US"/>
        </w:rPr>
        <w:t xml:space="preserve"> </w:t>
      </w:r>
      <w:r w:rsidRPr="00BF288A">
        <w:rPr>
          <w:rFonts w:eastAsia="Times New Roman" w:cs="Times New Roman"/>
          <w:lang w:val="en-US"/>
        </w:rPr>
        <w:t>(“</w:t>
      </w:r>
      <w:r w:rsidRPr="00ED5AF6">
        <w:rPr>
          <w:rFonts w:eastAsia="Times New Roman" w:cs="Times New Roman"/>
          <w:b/>
          <w:bCs/>
          <w:lang w:val="en-US"/>
        </w:rPr>
        <w:t>IQVIA</w:t>
      </w:r>
      <w:r w:rsidRPr="00BF288A">
        <w:rPr>
          <w:rFonts w:eastAsia="Times New Roman" w:cs="Times New Roman"/>
          <w:lang w:val="en-US"/>
        </w:rPr>
        <w:t xml:space="preserve">”) and relates to the Master Services Agreement dated </w:t>
      </w:r>
      <w:r w:rsidR="00C47474">
        <w:rPr>
          <w:rFonts w:eastAsia="Times New Roman" w:cs="Times New Roman"/>
          <w:lang w:val="en-US"/>
        </w:rPr>
        <w:t>July 5, 2024</w:t>
      </w:r>
      <w:r w:rsidRPr="00BF288A">
        <w:rPr>
          <w:rFonts w:eastAsia="Times New Roman" w:cs="Times New Roman"/>
          <w:lang w:val="en-US"/>
        </w:rPr>
        <w:t xml:space="preserve"> between </w:t>
      </w:r>
      <w:r w:rsidR="009D1C50" w:rsidRPr="000736EC">
        <w:rPr>
          <w:rFonts w:eastAsia="Times New Roman" w:cs="Times New Roman"/>
          <w:lang w:val="en-US"/>
        </w:rPr>
        <w:t>Sillajen, Inc.</w:t>
      </w:r>
      <w:r w:rsidR="001914B7" w:rsidRPr="00BF288A">
        <w:rPr>
          <w:rFonts w:eastAsia="Times New Roman" w:cs="Times New Roman"/>
          <w:lang w:val="en-US"/>
        </w:rPr>
        <w:t xml:space="preserve"> </w:t>
      </w:r>
      <w:r w:rsidRPr="00BF288A">
        <w:rPr>
          <w:rFonts w:eastAsia="Times New Roman" w:cs="Times New Roman"/>
          <w:lang w:val="en-US"/>
        </w:rPr>
        <w:t xml:space="preserve">and </w:t>
      </w:r>
      <w:r w:rsidR="00387A53" w:rsidRPr="00003DC5">
        <w:t xml:space="preserve">IQVIA </w:t>
      </w:r>
      <w:r w:rsidRPr="00BF288A">
        <w:rPr>
          <w:rFonts w:eastAsia="Times New Roman" w:cs="Times New Roman"/>
          <w:lang w:val="en-US"/>
        </w:rPr>
        <w:t>(the “</w:t>
      </w:r>
      <w:r w:rsidRPr="007E0C4C">
        <w:rPr>
          <w:rFonts w:eastAsia="Times New Roman" w:cs="Times New Roman"/>
          <w:b/>
          <w:bCs/>
          <w:lang w:val="en-US"/>
        </w:rPr>
        <w:t>Master Agreement</w:t>
      </w:r>
      <w:r w:rsidRPr="00BF288A">
        <w:rPr>
          <w:rFonts w:eastAsia="Times New Roman" w:cs="Times New Roman"/>
          <w:lang w:val="en-US"/>
        </w:rPr>
        <w:t>”), which is incorporated by reference herein.</w:t>
      </w:r>
      <w:r w:rsidR="008C1EA6">
        <w:rPr>
          <w:rFonts w:eastAsia="Times New Roman" w:cs="Times New Roman"/>
          <w:lang w:val="en-US"/>
        </w:rPr>
        <w:t xml:space="preserve"> </w:t>
      </w:r>
      <w:r w:rsidR="00FD2FA2" w:rsidRPr="0010651A">
        <w:rPr>
          <w:rFonts w:eastAsia="Malgun Gothic" w:cs="Times New Roman"/>
        </w:rPr>
        <w:t>Customer and IQVIA are each referred to herein individually as “</w:t>
      </w:r>
      <w:r w:rsidR="00FD2FA2" w:rsidRPr="0010651A">
        <w:rPr>
          <w:rFonts w:eastAsia="Malgun Gothic" w:cs="Times New Roman"/>
          <w:b/>
        </w:rPr>
        <w:t>Party</w:t>
      </w:r>
      <w:r w:rsidR="00FD2FA2" w:rsidRPr="0010651A">
        <w:rPr>
          <w:rFonts w:eastAsia="Malgun Gothic" w:cs="Times New Roman"/>
        </w:rPr>
        <w:t>” and collectively as “</w:t>
      </w:r>
      <w:r w:rsidR="00FD2FA2" w:rsidRPr="0010651A">
        <w:rPr>
          <w:rFonts w:eastAsia="Malgun Gothic" w:cs="Times New Roman"/>
          <w:b/>
        </w:rPr>
        <w:t>Parties</w:t>
      </w:r>
      <w:r w:rsidR="00FD2FA2" w:rsidRPr="0010651A">
        <w:rPr>
          <w:rFonts w:eastAsia="Malgun Gothic" w:cs="Times New Roman"/>
        </w:rPr>
        <w:t>”.</w:t>
      </w:r>
      <w:r w:rsidR="00FD2FA2" w:rsidRPr="009E5844">
        <w:rPr>
          <w:rFonts w:eastAsia="Malgun Gothic" w:cs="Times New Roman"/>
        </w:rPr>
        <w:t xml:space="preserve"> </w:t>
      </w:r>
      <w:r w:rsidR="00FD2FA2" w:rsidRPr="00BF288A">
        <w:rPr>
          <w:rFonts w:eastAsia="Times New Roman" w:cs="Times New Roman"/>
          <w:lang w:val="en-US"/>
        </w:rPr>
        <w:t xml:space="preserve"> </w:t>
      </w:r>
      <w:r w:rsidRPr="00BF288A">
        <w:rPr>
          <w:rFonts w:eastAsia="Times New Roman" w:cs="Times New Roman"/>
          <w:lang w:val="en-US"/>
        </w:rPr>
        <w:t xml:space="preserve">Pursuant to the Master Agreement, IQVIA has agreed to perform certain </w:t>
      </w:r>
      <w:r w:rsidR="00B64669">
        <w:rPr>
          <w:rFonts w:eastAsia="Times New Roman" w:cs="Times New Roman"/>
          <w:lang w:val="en-US"/>
        </w:rPr>
        <w:t>S</w:t>
      </w:r>
      <w:r w:rsidRPr="00BF288A">
        <w:rPr>
          <w:rFonts w:eastAsia="Times New Roman" w:cs="Times New Roman"/>
          <w:lang w:val="en-US"/>
        </w:rPr>
        <w:t xml:space="preserve">ervices </w:t>
      </w:r>
      <w:r w:rsidR="00F7715A">
        <w:rPr>
          <w:rFonts w:eastAsia="Times New Roman" w:cs="Times New Roman"/>
          <w:lang w:val="en-US"/>
        </w:rPr>
        <w:t>(as defined below)</w:t>
      </w:r>
      <w:r w:rsidR="00F7715A" w:rsidRPr="00BF288A">
        <w:rPr>
          <w:rFonts w:eastAsia="Times New Roman" w:cs="Times New Roman"/>
          <w:lang w:val="en-US"/>
        </w:rPr>
        <w:t xml:space="preserve"> </w:t>
      </w:r>
      <w:r w:rsidRPr="00BF288A">
        <w:rPr>
          <w:rFonts w:eastAsia="Times New Roman" w:cs="Times New Roman"/>
          <w:lang w:val="en-US"/>
        </w:rPr>
        <w:t xml:space="preserve">in accordance with written work orders, such as this one, entered into from </w:t>
      </w:r>
      <w:r w:rsidR="008C1EA6" w:rsidRPr="00BF288A">
        <w:rPr>
          <w:rFonts w:eastAsia="Times New Roman" w:cs="Times New Roman"/>
          <w:lang w:val="en-US"/>
        </w:rPr>
        <w:t>time to time</w:t>
      </w:r>
      <w:r w:rsidRPr="00BF288A">
        <w:rPr>
          <w:rFonts w:eastAsia="Times New Roman" w:cs="Times New Roman"/>
          <w:lang w:val="en-US"/>
        </w:rPr>
        <w:t>.</w:t>
      </w:r>
    </w:p>
    <w:p w14:paraId="7CAE4B78" w14:textId="77777777" w:rsidR="00936323" w:rsidRPr="00BF288A" w:rsidRDefault="00936323" w:rsidP="00936323">
      <w:pPr>
        <w:spacing w:after="0" w:line="240" w:lineRule="auto"/>
        <w:ind w:firstLine="720"/>
        <w:jc w:val="both"/>
        <w:rPr>
          <w:rFonts w:eastAsia="Times New Roman" w:cs="Times New Roman"/>
          <w:sz w:val="28"/>
          <w:lang w:val="en-US"/>
        </w:rPr>
      </w:pPr>
    </w:p>
    <w:p w14:paraId="45923C5F" w14:textId="67A525D8" w:rsidR="00936323" w:rsidRPr="00BF288A" w:rsidRDefault="00936323" w:rsidP="00936323">
      <w:pPr>
        <w:spacing w:after="0" w:line="240" w:lineRule="auto"/>
        <w:ind w:firstLine="720"/>
        <w:jc w:val="both"/>
        <w:rPr>
          <w:rFonts w:eastAsia="Times New Roman" w:cs="Times New Roman"/>
          <w:lang w:val="en-US"/>
        </w:rPr>
      </w:pPr>
      <w:r w:rsidRPr="00BF288A">
        <w:rPr>
          <w:rFonts w:eastAsia="Times New Roman" w:cs="Times New Roman"/>
          <w:lang w:val="en-US"/>
        </w:rPr>
        <w:t xml:space="preserve">The </w:t>
      </w:r>
      <w:r w:rsidR="004A2758">
        <w:rPr>
          <w:rFonts w:eastAsia="Times New Roman" w:cs="Times New Roman"/>
          <w:lang w:val="en-US"/>
        </w:rPr>
        <w:t>P</w:t>
      </w:r>
      <w:r w:rsidRPr="00BF288A">
        <w:rPr>
          <w:rFonts w:eastAsia="Times New Roman" w:cs="Times New Roman"/>
          <w:lang w:val="en-US"/>
        </w:rPr>
        <w:t>arties hereby agree as follows:</w:t>
      </w:r>
    </w:p>
    <w:p w14:paraId="1622D311" w14:textId="77777777" w:rsidR="00936323" w:rsidRDefault="00936323" w:rsidP="00936323">
      <w:pPr>
        <w:spacing w:after="0" w:line="240" w:lineRule="auto"/>
        <w:ind w:firstLine="709"/>
        <w:contextualSpacing/>
        <w:jc w:val="both"/>
        <w:rPr>
          <w:rFonts w:eastAsia="Times New Roman" w:cs="Times New Roman"/>
          <w:lang w:val="en-US"/>
        </w:rPr>
      </w:pPr>
    </w:p>
    <w:p w14:paraId="510802C0" w14:textId="573441CC" w:rsidR="00936323" w:rsidRDefault="00936323" w:rsidP="00936323">
      <w:pPr>
        <w:numPr>
          <w:ilvl w:val="0"/>
          <w:numId w:val="1"/>
        </w:numPr>
        <w:spacing w:after="0" w:line="240" w:lineRule="auto"/>
        <w:contextualSpacing/>
        <w:jc w:val="both"/>
        <w:rPr>
          <w:rFonts w:eastAsia="Times New Roman" w:cs="Times New Roman"/>
          <w:lang w:val="en-US"/>
        </w:rPr>
      </w:pPr>
      <w:r w:rsidRPr="00DA1660">
        <w:rPr>
          <w:rFonts w:eastAsia="Times New Roman" w:cs="Times New Roman"/>
          <w:u w:val="single"/>
          <w:lang w:val="en-US"/>
        </w:rPr>
        <w:t>Work Order</w:t>
      </w:r>
      <w:r w:rsidRPr="00DA1660">
        <w:rPr>
          <w:rFonts w:eastAsia="Times New Roman" w:cs="Times New Roman"/>
          <w:lang w:val="en-US"/>
        </w:rPr>
        <w:t xml:space="preserve">.  This document constitutes a “Work Order” under the Master Agreement and this Work Order and the </w:t>
      </w:r>
      <w:r w:rsidR="001B470A">
        <w:rPr>
          <w:rFonts w:eastAsia="Times New Roman" w:cs="Times New Roman"/>
          <w:lang w:val="en-US"/>
        </w:rPr>
        <w:t>S</w:t>
      </w:r>
      <w:r w:rsidRPr="00DA1660">
        <w:rPr>
          <w:rFonts w:eastAsia="Times New Roman" w:cs="Times New Roman"/>
          <w:lang w:val="en-US"/>
        </w:rPr>
        <w:t>ervices contemplated herein are subject to the terms and provisions of the Master Agreement.</w:t>
      </w:r>
    </w:p>
    <w:p w14:paraId="3B5E55D8" w14:textId="77777777" w:rsidR="00936323" w:rsidRDefault="00936323" w:rsidP="00936323">
      <w:pPr>
        <w:spacing w:after="0" w:line="240" w:lineRule="auto"/>
        <w:ind w:left="1440"/>
        <w:contextualSpacing/>
        <w:jc w:val="both"/>
        <w:rPr>
          <w:rFonts w:eastAsia="Times New Roman" w:cs="Times New Roman"/>
          <w:lang w:val="en-US"/>
        </w:rPr>
      </w:pPr>
    </w:p>
    <w:p w14:paraId="2D100DFF" w14:textId="7868FEB2" w:rsidR="00936323" w:rsidRPr="00B936A2" w:rsidRDefault="00936323" w:rsidP="00936323">
      <w:pPr>
        <w:numPr>
          <w:ilvl w:val="0"/>
          <w:numId w:val="1"/>
        </w:numPr>
        <w:spacing w:after="0" w:line="240" w:lineRule="auto"/>
        <w:contextualSpacing/>
        <w:jc w:val="both"/>
        <w:rPr>
          <w:rFonts w:eastAsia="Times New Roman" w:cs="Times New Roman"/>
          <w:szCs w:val="24"/>
          <w:lang w:val="en-US"/>
        </w:rPr>
      </w:pPr>
      <w:r w:rsidRPr="00B936A2">
        <w:rPr>
          <w:rFonts w:eastAsia="Times New Roman" w:cs="Times New Roman"/>
          <w:szCs w:val="24"/>
          <w:u w:val="single"/>
          <w:lang w:val="en-US"/>
        </w:rPr>
        <w:t>Services and Payment of Fees and Expenses</w:t>
      </w:r>
      <w:r w:rsidRPr="00B936A2">
        <w:rPr>
          <w:rFonts w:eastAsia="Times New Roman" w:cs="Times New Roman"/>
          <w:szCs w:val="24"/>
          <w:lang w:val="en-US"/>
        </w:rPr>
        <w:t xml:space="preserve">.   The specific </w:t>
      </w:r>
      <w:r w:rsidR="00E44CE8">
        <w:rPr>
          <w:rFonts w:eastAsia="Times New Roman" w:cs="Times New Roman"/>
          <w:szCs w:val="24"/>
          <w:lang w:val="en-US"/>
        </w:rPr>
        <w:t>S</w:t>
      </w:r>
      <w:r w:rsidRPr="00B936A2">
        <w:rPr>
          <w:rFonts w:eastAsia="Times New Roman" w:cs="Times New Roman"/>
          <w:szCs w:val="24"/>
          <w:lang w:val="en-US"/>
        </w:rPr>
        <w:t>ervices contemplated by this Work Order (the “</w:t>
      </w:r>
      <w:r w:rsidRPr="00A961A2">
        <w:rPr>
          <w:rFonts w:eastAsia="Times New Roman" w:cs="Times New Roman"/>
          <w:b/>
          <w:bCs/>
          <w:szCs w:val="24"/>
          <w:lang w:val="en-US"/>
        </w:rPr>
        <w:t>Services</w:t>
      </w:r>
      <w:r w:rsidRPr="00B936A2">
        <w:rPr>
          <w:rFonts w:eastAsia="Times New Roman" w:cs="Times New Roman"/>
          <w:szCs w:val="24"/>
          <w:lang w:val="en-US"/>
        </w:rPr>
        <w:t>”) and the related payment terms and obligations are set forth on the following attachments, which are incorporated herein by reference:</w:t>
      </w:r>
    </w:p>
    <w:p w14:paraId="5BF5B0E6" w14:textId="77777777" w:rsidR="00936323" w:rsidRDefault="00936323" w:rsidP="00936323">
      <w:pPr>
        <w:spacing w:after="0" w:line="240" w:lineRule="auto"/>
        <w:ind w:left="1440"/>
        <w:contextualSpacing/>
        <w:jc w:val="both"/>
        <w:rPr>
          <w:rFonts w:eastAsia="Times New Roman" w:cs="Times New Roman"/>
          <w:lang w:val="en-US"/>
        </w:rPr>
      </w:pPr>
    </w:p>
    <w:p w14:paraId="7B904968" w14:textId="77777777" w:rsidR="00936323" w:rsidRPr="00B936A2" w:rsidRDefault="00936323" w:rsidP="00936323">
      <w:pPr>
        <w:spacing w:after="0" w:line="240" w:lineRule="auto"/>
        <w:ind w:left="720" w:firstLine="1440"/>
        <w:jc w:val="both"/>
        <w:rPr>
          <w:rFonts w:eastAsia="Times New Roman" w:cs="Times New Roman"/>
          <w:lang w:val="en-US"/>
        </w:rPr>
      </w:pPr>
      <w:r w:rsidRPr="00B936A2">
        <w:rPr>
          <w:rFonts w:eastAsia="Times New Roman" w:cs="Times New Roman"/>
          <w:lang w:val="en-US"/>
        </w:rPr>
        <w:t>SCOPE OF WORK</w:t>
      </w:r>
      <w:r w:rsidRPr="00B936A2">
        <w:rPr>
          <w:rFonts w:eastAsia="Times New Roman" w:cs="Times New Roman"/>
          <w:lang w:val="en-US"/>
        </w:rPr>
        <w:tab/>
      </w:r>
      <w:r w:rsidRPr="00B936A2">
        <w:rPr>
          <w:rFonts w:eastAsia="Times New Roman" w:cs="Times New Roman"/>
          <w:lang w:val="en-US"/>
        </w:rPr>
        <w:tab/>
      </w:r>
      <w:r w:rsidRPr="00B936A2">
        <w:rPr>
          <w:rFonts w:eastAsia="Times New Roman" w:cs="Times New Roman"/>
          <w:lang w:val="en-US"/>
        </w:rPr>
        <w:tab/>
      </w:r>
      <w:r w:rsidRPr="00B936A2">
        <w:rPr>
          <w:rFonts w:eastAsia="Times New Roman" w:cs="Times New Roman"/>
          <w:lang w:val="en-US"/>
        </w:rPr>
        <w:tab/>
      </w:r>
      <w:r w:rsidRPr="00B936A2">
        <w:rPr>
          <w:rFonts w:eastAsia="Times New Roman" w:cs="Times New Roman"/>
          <w:lang w:val="en-US"/>
        </w:rPr>
        <w:tab/>
        <w:t>ATTACHMENT 1</w:t>
      </w:r>
    </w:p>
    <w:p w14:paraId="695D2386" w14:textId="77777777" w:rsidR="00936323" w:rsidRPr="00B936A2" w:rsidRDefault="00936323" w:rsidP="00936323">
      <w:pPr>
        <w:spacing w:after="0" w:line="240" w:lineRule="auto"/>
        <w:ind w:left="720" w:firstLine="1440"/>
        <w:jc w:val="both"/>
        <w:rPr>
          <w:rFonts w:eastAsia="Times New Roman" w:cs="Times New Roman"/>
          <w:lang w:val="en-US"/>
        </w:rPr>
      </w:pPr>
      <w:r w:rsidRPr="00B936A2">
        <w:rPr>
          <w:rFonts w:eastAsia="Times New Roman" w:cs="Times New Roman"/>
          <w:lang w:val="en-US"/>
        </w:rPr>
        <w:t>PROJECT BUDGET</w:t>
      </w:r>
      <w:r w:rsidRPr="00B936A2">
        <w:rPr>
          <w:rFonts w:eastAsia="Times New Roman" w:cs="Times New Roman"/>
          <w:lang w:val="en-US"/>
        </w:rPr>
        <w:tab/>
      </w:r>
      <w:r w:rsidRPr="00B936A2">
        <w:rPr>
          <w:rFonts w:eastAsia="Times New Roman" w:cs="Times New Roman"/>
          <w:lang w:val="en-US"/>
        </w:rPr>
        <w:tab/>
      </w:r>
      <w:r w:rsidRPr="00B936A2">
        <w:rPr>
          <w:rFonts w:eastAsia="Times New Roman" w:cs="Times New Roman"/>
          <w:lang w:val="en-US"/>
        </w:rPr>
        <w:tab/>
      </w:r>
      <w:r w:rsidRPr="00B936A2">
        <w:rPr>
          <w:rFonts w:eastAsia="Times New Roman" w:cs="Times New Roman"/>
          <w:lang w:val="en-US"/>
        </w:rPr>
        <w:tab/>
      </w:r>
      <w:r w:rsidRPr="00B936A2">
        <w:rPr>
          <w:rFonts w:eastAsia="Times New Roman" w:cs="Times New Roman"/>
          <w:lang w:val="en-US"/>
        </w:rPr>
        <w:tab/>
        <w:t>ATTACHMENT 2</w:t>
      </w:r>
    </w:p>
    <w:p w14:paraId="3528B88D" w14:textId="77777777" w:rsidR="00936323" w:rsidRPr="00B936A2" w:rsidRDefault="00936323" w:rsidP="00936323">
      <w:pPr>
        <w:spacing w:after="0" w:line="240" w:lineRule="auto"/>
        <w:ind w:left="720" w:firstLine="1440"/>
        <w:jc w:val="both"/>
        <w:rPr>
          <w:rFonts w:eastAsia="Times New Roman" w:cs="Times New Roman"/>
          <w:lang w:val="en-US"/>
        </w:rPr>
      </w:pPr>
      <w:r w:rsidRPr="00B936A2">
        <w:rPr>
          <w:rFonts w:eastAsia="Times New Roman" w:cs="Times New Roman"/>
          <w:lang w:val="en-US"/>
        </w:rPr>
        <w:t>TIMELINE</w:t>
      </w:r>
      <w:r w:rsidRPr="00B936A2">
        <w:rPr>
          <w:rFonts w:eastAsia="Times New Roman" w:cs="Times New Roman"/>
          <w:lang w:val="en-US"/>
        </w:rPr>
        <w:tab/>
      </w:r>
      <w:r w:rsidRPr="00B936A2">
        <w:rPr>
          <w:rFonts w:eastAsia="Times New Roman" w:cs="Times New Roman"/>
          <w:lang w:val="en-US"/>
        </w:rPr>
        <w:tab/>
      </w:r>
      <w:r w:rsidRPr="00B936A2">
        <w:rPr>
          <w:rFonts w:eastAsia="Times New Roman" w:cs="Times New Roman"/>
          <w:lang w:val="en-US"/>
        </w:rPr>
        <w:tab/>
      </w:r>
      <w:r w:rsidRPr="00B936A2">
        <w:rPr>
          <w:rFonts w:eastAsia="Times New Roman" w:cs="Times New Roman"/>
          <w:lang w:val="en-US"/>
        </w:rPr>
        <w:tab/>
      </w:r>
      <w:r w:rsidRPr="00B936A2">
        <w:rPr>
          <w:rFonts w:eastAsia="Times New Roman" w:cs="Times New Roman"/>
          <w:lang w:val="en-US"/>
        </w:rPr>
        <w:tab/>
      </w:r>
      <w:r w:rsidRPr="00B936A2">
        <w:rPr>
          <w:rFonts w:eastAsia="Times New Roman" w:cs="Times New Roman"/>
          <w:lang w:val="en-US"/>
        </w:rPr>
        <w:tab/>
        <w:t>ATTACHMENT 3</w:t>
      </w:r>
    </w:p>
    <w:p w14:paraId="763CD023" w14:textId="63EF7BA7" w:rsidR="00936323" w:rsidRDefault="00936323" w:rsidP="00936323">
      <w:pPr>
        <w:spacing w:after="0" w:line="240" w:lineRule="auto"/>
        <w:ind w:left="720" w:firstLine="1440"/>
        <w:jc w:val="both"/>
        <w:rPr>
          <w:rFonts w:eastAsia="Times New Roman" w:cs="Times New Roman"/>
          <w:lang w:val="en-US"/>
        </w:rPr>
      </w:pPr>
      <w:r w:rsidRPr="00B936A2">
        <w:rPr>
          <w:rFonts w:eastAsia="Times New Roman" w:cs="Times New Roman"/>
          <w:lang w:val="en-US"/>
        </w:rPr>
        <w:t>PAYMENT SCHEDULE</w:t>
      </w:r>
      <w:r w:rsidRPr="00B936A2">
        <w:rPr>
          <w:rFonts w:eastAsia="Times New Roman" w:cs="Times New Roman"/>
          <w:lang w:val="en-US"/>
        </w:rPr>
        <w:tab/>
      </w:r>
      <w:r w:rsidRPr="00B936A2">
        <w:rPr>
          <w:rFonts w:eastAsia="Times New Roman" w:cs="Times New Roman"/>
          <w:lang w:val="en-US"/>
        </w:rPr>
        <w:tab/>
      </w:r>
      <w:r w:rsidRPr="00B936A2">
        <w:rPr>
          <w:rFonts w:eastAsia="Times New Roman" w:cs="Times New Roman"/>
          <w:lang w:val="en-US"/>
        </w:rPr>
        <w:tab/>
      </w:r>
      <w:r w:rsidRPr="00B936A2">
        <w:rPr>
          <w:rFonts w:eastAsia="Times New Roman" w:cs="Times New Roman"/>
          <w:lang w:val="en-US"/>
        </w:rPr>
        <w:tab/>
        <w:t>ATTACHMENT 4</w:t>
      </w:r>
    </w:p>
    <w:p w14:paraId="7567A5FC" w14:textId="50B3E712" w:rsidR="00951A11" w:rsidRPr="00B936A2" w:rsidRDefault="00951A11" w:rsidP="00936323">
      <w:pPr>
        <w:spacing w:after="0" w:line="240" w:lineRule="auto"/>
        <w:ind w:left="720" w:firstLine="1440"/>
        <w:jc w:val="both"/>
        <w:rPr>
          <w:rFonts w:eastAsia="Times New Roman" w:cs="Times New Roman"/>
          <w:lang w:val="en-US"/>
        </w:rPr>
      </w:pPr>
      <w:r>
        <w:rPr>
          <w:rFonts w:eastAsia="Times New Roman" w:cs="Times New Roman"/>
          <w:lang w:val="en-US"/>
        </w:rPr>
        <w:t xml:space="preserve">TECHNOLOGY TERMS AND CONDITIONS </w:t>
      </w:r>
      <w:r>
        <w:rPr>
          <w:rFonts w:eastAsia="Times New Roman" w:cs="Times New Roman"/>
          <w:lang w:val="en-US"/>
        </w:rPr>
        <w:tab/>
        <w:t>ATTACHMENT 5</w:t>
      </w:r>
    </w:p>
    <w:p w14:paraId="19C3D015" w14:textId="77777777" w:rsidR="00936323" w:rsidRDefault="00936323" w:rsidP="00936323">
      <w:pPr>
        <w:spacing w:after="0" w:line="240" w:lineRule="auto"/>
        <w:ind w:left="1440"/>
        <w:contextualSpacing/>
        <w:jc w:val="both"/>
        <w:rPr>
          <w:rFonts w:eastAsia="Times New Roman" w:cs="Times New Roman"/>
          <w:lang w:val="en-US"/>
        </w:rPr>
      </w:pPr>
    </w:p>
    <w:p w14:paraId="73A10EBA" w14:textId="19A8418A" w:rsidR="000E3B62" w:rsidRDefault="002869A2" w:rsidP="00B05A58">
      <w:pPr>
        <w:numPr>
          <w:ilvl w:val="0"/>
          <w:numId w:val="1"/>
        </w:numPr>
        <w:spacing w:after="0" w:line="240" w:lineRule="auto"/>
        <w:contextualSpacing/>
        <w:jc w:val="both"/>
        <w:rPr>
          <w:rFonts w:eastAsia="Times New Roman" w:cs="Times New Roman"/>
          <w:szCs w:val="24"/>
          <w:lang w:val="en-US"/>
        </w:rPr>
      </w:pPr>
      <w:r w:rsidRPr="00B05A58">
        <w:rPr>
          <w:rFonts w:eastAsia="Times New Roman" w:cs="Times New Roman"/>
          <w:szCs w:val="24"/>
          <w:u w:val="single"/>
          <w:lang w:val="en-US"/>
        </w:rPr>
        <w:t>IQVIA Technology.</w:t>
      </w:r>
      <w:r w:rsidR="000E3B62">
        <w:rPr>
          <w:rFonts w:eastAsia="Times New Roman" w:cs="Times New Roman"/>
          <w:szCs w:val="24"/>
          <w:lang w:val="en-US"/>
        </w:rPr>
        <w:t xml:space="preserve">  </w:t>
      </w:r>
      <w:r w:rsidR="000E3B62" w:rsidRPr="000E3B62">
        <w:rPr>
          <w:rFonts w:eastAsia="Times New Roman" w:cs="Times New Roman"/>
          <w:szCs w:val="24"/>
          <w:lang w:val="en-US"/>
        </w:rPr>
        <w:t>IQVIA Property shall also include its proprietary systems, platforms and applications (collectively, the “</w:t>
      </w:r>
      <w:r w:rsidR="000E3B62" w:rsidRPr="00B05A58">
        <w:rPr>
          <w:rFonts w:eastAsia="Times New Roman" w:cs="Times New Roman"/>
          <w:b/>
          <w:szCs w:val="24"/>
          <w:lang w:val="en-US"/>
        </w:rPr>
        <w:t>IQVIA Technology</w:t>
      </w:r>
      <w:r w:rsidR="000E3B62" w:rsidRPr="000E3B62">
        <w:rPr>
          <w:rFonts w:eastAsia="Times New Roman" w:cs="Times New Roman"/>
          <w:szCs w:val="24"/>
          <w:lang w:val="en-US"/>
        </w:rPr>
        <w:t>”). To the extent that IQVIA provides Services using the IQVIA Technology, the technology terms and</w:t>
      </w:r>
      <w:r w:rsidR="005531F4">
        <w:rPr>
          <w:rFonts w:eastAsia="Times New Roman" w:cs="Times New Roman"/>
          <w:szCs w:val="24"/>
          <w:lang w:val="en-US"/>
        </w:rPr>
        <w:t xml:space="preserve"> </w:t>
      </w:r>
      <w:r w:rsidR="000E3B62" w:rsidRPr="000E3B62">
        <w:rPr>
          <w:rFonts w:eastAsia="Times New Roman" w:cs="Times New Roman"/>
          <w:szCs w:val="24"/>
          <w:lang w:val="en-US"/>
        </w:rPr>
        <w:t xml:space="preserve">conditions </w:t>
      </w:r>
      <w:r w:rsidR="00FE49F9">
        <w:rPr>
          <w:rFonts w:eastAsia="Times New Roman" w:cs="Times New Roman"/>
          <w:szCs w:val="24"/>
          <w:lang w:val="en-US"/>
        </w:rPr>
        <w:t>under Attachment 5</w:t>
      </w:r>
      <w:r w:rsidR="00F93A78" w:rsidRPr="00F93A78">
        <w:rPr>
          <w:rFonts w:eastAsia="Times New Roman" w:cs="Times New Roman"/>
          <w:szCs w:val="24"/>
          <w:lang w:val="en-US"/>
        </w:rPr>
        <w:t xml:space="preserve"> </w:t>
      </w:r>
      <w:r w:rsidR="000E3B62" w:rsidRPr="000E3B62">
        <w:rPr>
          <w:rFonts w:eastAsia="Times New Roman" w:cs="Times New Roman"/>
          <w:szCs w:val="24"/>
          <w:lang w:val="en-US"/>
        </w:rPr>
        <w:t xml:space="preserve">shall apply and certain technology products will involve additional product-specific terms as addressed in this Work Order. </w:t>
      </w:r>
      <w:r w:rsidR="00C1395B">
        <w:rPr>
          <w:rFonts w:eastAsia="Times New Roman" w:cs="Times New Roman"/>
          <w:szCs w:val="24"/>
          <w:lang w:val="en-US"/>
        </w:rPr>
        <w:t>Customer</w:t>
      </w:r>
      <w:r w:rsidR="000E3B62" w:rsidRPr="000E3B62">
        <w:rPr>
          <w:rFonts w:eastAsia="Times New Roman" w:cs="Times New Roman"/>
          <w:szCs w:val="24"/>
          <w:lang w:val="en-US"/>
        </w:rPr>
        <w:t xml:space="preserve"> grants to IQVIA all rights necessary to use and manage the data entered into the IQVIA Technology. Pursuant to the terms and conditions of this Work Order, </w:t>
      </w:r>
      <w:r w:rsidR="00C1395B">
        <w:rPr>
          <w:rFonts w:eastAsia="Times New Roman" w:cs="Times New Roman"/>
          <w:szCs w:val="24"/>
          <w:lang w:val="en-US"/>
        </w:rPr>
        <w:t>Customer</w:t>
      </w:r>
      <w:r w:rsidR="000E3B62" w:rsidRPr="000E3B62">
        <w:rPr>
          <w:rFonts w:eastAsia="Times New Roman" w:cs="Times New Roman"/>
          <w:szCs w:val="24"/>
          <w:lang w:val="en-US"/>
        </w:rPr>
        <w:t xml:space="preserve"> </w:t>
      </w:r>
      <w:r w:rsidR="001B470A">
        <w:rPr>
          <w:rFonts w:eastAsia="Times New Roman" w:cs="Times New Roman"/>
          <w:szCs w:val="24"/>
          <w:lang w:val="en-US"/>
        </w:rPr>
        <w:t xml:space="preserve"> </w:t>
      </w:r>
      <w:r w:rsidR="000E3B62" w:rsidRPr="000E3B62">
        <w:rPr>
          <w:rFonts w:eastAsia="Times New Roman" w:cs="Times New Roman"/>
          <w:szCs w:val="24"/>
          <w:lang w:val="en-US"/>
        </w:rPr>
        <w:t xml:space="preserve">shall have the non-exclusive right, during the term specified herein, to use the IQVIA Technology.  Upon expiration or termination of this Work Order, </w:t>
      </w:r>
      <w:r w:rsidR="00C1395B">
        <w:rPr>
          <w:rFonts w:eastAsia="Times New Roman" w:cs="Times New Roman"/>
          <w:szCs w:val="24"/>
          <w:lang w:val="en-US"/>
        </w:rPr>
        <w:t>Customer</w:t>
      </w:r>
      <w:r w:rsidR="000E3B62" w:rsidRPr="000E3B62">
        <w:rPr>
          <w:rFonts w:eastAsia="Times New Roman" w:cs="Times New Roman"/>
          <w:szCs w:val="24"/>
          <w:lang w:val="en-US"/>
        </w:rPr>
        <w:t xml:space="preserve"> shall immediately cease use of the IQVIA Technology.  </w:t>
      </w:r>
      <w:r w:rsidR="00C1395B">
        <w:rPr>
          <w:rFonts w:eastAsia="Times New Roman" w:cs="Times New Roman"/>
          <w:szCs w:val="24"/>
          <w:lang w:val="en-US"/>
        </w:rPr>
        <w:t>Customer</w:t>
      </w:r>
      <w:r w:rsidR="000E3B62" w:rsidRPr="000E3B62">
        <w:rPr>
          <w:rFonts w:eastAsia="Times New Roman" w:cs="Times New Roman"/>
          <w:szCs w:val="24"/>
          <w:lang w:val="en-US"/>
        </w:rPr>
        <w:t xml:space="preserve"> shall have no right to use the IQVIA Technology for any purpose other than specifically allowed under this Work Order. IQVIA makes no representations or warranties as to the accuracy of the data entered into the IQVIA Technology. IQVIA does not warrant that use of the IQVIA Technology will be uninterrupted or error free, nor does IQVIA make any warranty as to the results to be obtained from the use of the IQVIA Technology. EXCEPT AS OTHERWISE SET FORTH </w:t>
      </w:r>
      <w:r w:rsidR="000E3B62" w:rsidRPr="000E3B62">
        <w:rPr>
          <w:rFonts w:eastAsia="Times New Roman" w:cs="Times New Roman"/>
          <w:szCs w:val="24"/>
          <w:lang w:val="en-US"/>
        </w:rPr>
        <w:lastRenderedPageBreak/>
        <w:t xml:space="preserve">IN THE </w:t>
      </w:r>
      <w:r w:rsidR="00A93BAD">
        <w:rPr>
          <w:rFonts w:eastAsia="Times New Roman" w:cs="Times New Roman"/>
          <w:szCs w:val="24"/>
          <w:lang w:val="en-US"/>
        </w:rPr>
        <w:t>WORK ORDER</w:t>
      </w:r>
      <w:r w:rsidR="000E3B62" w:rsidRPr="000E3B62">
        <w:rPr>
          <w:rFonts w:eastAsia="Times New Roman" w:cs="Times New Roman"/>
          <w:szCs w:val="24"/>
          <w:lang w:val="en-US"/>
        </w:rPr>
        <w:t>, THE IQVIA TECHNOLOGY, THE SERVICES AND THE DELIVERABLES DELIVERED HEREUNDER ARE PROVIDED AND DISTRIBUTED ON AN “AS IS” BASIS WITHOUT WARRANTIES OF ANY KIND, EITHER EXPRESS OR IMPLIED, INCLUDING BUT NOT LIMITED TO WARRANTIES OF TITLE, NON-INFRINGEMENT, MERCHANTABILITY OR FITNESS FOR A PARTICULAR PURPOSE.</w:t>
      </w:r>
    </w:p>
    <w:p w14:paraId="45850069" w14:textId="77777777" w:rsidR="00936323" w:rsidRPr="000E3B62" w:rsidRDefault="00936323" w:rsidP="00B05A58">
      <w:pPr>
        <w:spacing w:after="0" w:line="240" w:lineRule="auto"/>
        <w:ind w:left="1440"/>
        <w:contextualSpacing/>
        <w:rPr>
          <w:rFonts w:eastAsia="Times New Roman" w:cs="Times New Roman"/>
          <w:szCs w:val="24"/>
          <w:lang w:val="en-US"/>
        </w:rPr>
      </w:pPr>
    </w:p>
    <w:p w14:paraId="1A6DA054" w14:textId="77777777" w:rsidR="00936323" w:rsidRPr="00B936A2" w:rsidRDefault="00936323" w:rsidP="00936323">
      <w:pPr>
        <w:numPr>
          <w:ilvl w:val="0"/>
          <w:numId w:val="1"/>
        </w:numPr>
        <w:spacing w:after="0" w:line="240" w:lineRule="auto"/>
        <w:contextualSpacing/>
        <w:jc w:val="both"/>
        <w:rPr>
          <w:rFonts w:eastAsia="Times New Roman" w:cs="Times New Roman"/>
          <w:szCs w:val="24"/>
          <w:lang w:val="en-US"/>
        </w:rPr>
      </w:pPr>
      <w:r w:rsidRPr="00B936A2">
        <w:rPr>
          <w:rFonts w:eastAsia="Times New Roman" w:cs="Times New Roman"/>
          <w:szCs w:val="24"/>
          <w:u w:val="single"/>
          <w:lang w:val="en-US"/>
        </w:rPr>
        <w:t>Term</w:t>
      </w:r>
      <w:r w:rsidRPr="00B936A2">
        <w:rPr>
          <w:rFonts w:eastAsia="Times New Roman" w:cs="Times New Roman"/>
          <w:szCs w:val="24"/>
          <w:lang w:val="en-US"/>
        </w:rPr>
        <w:t xml:space="preserve">.  The term of this Work Order shall commence on the date of execution and shall continue until the Services described in </w:t>
      </w:r>
      <w:r w:rsidRPr="00B936A2">
        <w:rPr>
          <w:rFonts w:eastAsia="Times New Roman" w:cs="Times New Roman"/>
          <w:szCs w:val="24"/>
          <w:u w:val="single"/>
          <w:lang w:val="en-US"/>
        </w:rPr>
        <w:t>Attachment 1</w:t>
      </w:r>
      <w:r w:rsidRPr="00B936A2">
        <w:rPr>
          <w:rFonts w:eastAsia="Times New Roman" w:cs="Times New Roman"/>
          <w:szCs w:val="24"/>
          <w:lang w:val="en-US"/>
        </w:rPr>
        <w:t xml:space="preserve"> are completed, unless this Work Order is terminated in accordance with the Master Agreement.  If the Master Agreement is terminated or expires, but this Work Order is not terminated or completed, then the terms of the Master Agreement shall continue to apply to this Work Order until the Work Order is either terminated or completed.</w:t>
      </w:r>
      <w:r w:rsidRPr="00B936A2">
        <w:rPr>
          <w:rFonts w:eastAsia="Times New Roman" w:cs="Times New Roman"/>
          <w:szCs w:val="24"/>
          <w:lang w:val="en-US"/>
        </w:rPr>
        <w:tab/>
      </w:r>
    </w:p>
    <w:p w14:paraId="7AAC645E" w14:textId="77777777" w:rsidR="00936323" w:rsidRPr="00B936A2" w:rsidRDefault="00936323" w:rsidP="00936323">
      <w:pPr>
        <w:spacing w:after="0" w:line="240" w:lineRule="auto"/>
        <w:ind w:left="1440"/>
        <w:contextualSpacing/>
        <w:jc w:val="both"/>
        <w:rPr>
          <w:rFonts w:eastAsia="Times New Roman" w:cs="Times New Roman"/>
          <w:szCs w:val="24"/>
          <w:lang w:val="en-US"/>
        </w:rPr>
      </w:pPr>
    </w:p>
    <w:p w14:paraId="429370A5" w14:textId="64C4FADE" w:rsidR="00936323" w:rsidRPr="00D6693B" w:rsidRDefault="00936323" w:rsidP="00936323">
      <w:pPr>
        <w:numPr>
          <w:ilvl w:val="0"/>
          <w:numId w:val="1"/>
        </w:numPr>
        <w:spacing w:after="0" w:line="240" w:lineRule="auto"/>
        <w:contextualSpacing/>
        <w:jc w:val="both"/>
        <w:rPr>
          <w:rFonts w:eastAsia="Times New Roman" w:cs="Times New Roman"/>
          <w:szCs w:val="24"/>
          <w:lang w:val="en-US"/>
        </w:rPr>
      </w:pPr>
      <w:r w:rsidRPr="00B936A2">
        <w:rPr>
          <w:rFonts w:eastAsia="Times New Roman" w:cs="Times New Roman"/>
          <w:szCs w:val="24"/>
          <w:u w:val="single"/>
          <w:lang w:val="en-US"/>
        </w:rPr>
        <w:t>Amendments</w:t>
      </w:r>
      <w:r w:rsidRPr="00B936A2">
        <w:rPr>
          <w:rFonts w:eastAsia="Times New Roman" w:cs="Times New Roman"/>
          <w:szCs w:val="24"/>
          <w:lang w:val="en-US"/>
        </w:rPr>
        <w:t xml:space="preserve">.  No modification, amendment, or waiver of this Work Order shall be effective unless in writing and duly executed and delivered by each </w:t>
      </w:r>
      <w:r w:rsidR="000560F1">
        <w:rPr>
          <w:rFonts w:eastAsia="Times New Roman" w:cs="Times New Roman"/>
          <w:szCs w:val="24"/>
          <w:lang w:val="en-US"/>
        </w:rPr>
        <w:t>P</w:t>
      </w:r>
      <w:r w:rsidRPr="00B936A2">
        <w:rPr>
          <w:rFonts w:eastAsia="Times New Roman" w:cs="Times New Roman"/>
          <w:szCs w:val="24"/>
          <w:lang w:val="en-US"/>
        </w:rPr>
        <w:t>arty to the other.</w:t>
      </w:r>
    </w:p>
    <w:p w14:paraId="2D554595" w14:textId="77777777" w:rsidR="00936323" w:rsidRPr="00B936A2" w:rsidRDefault="00936323" w:rsidP="00936323">
      <w:pPr>
        <w:spacing w:after="0" w:line="240" w:lineRule="auto"/>
        <w:ind w:left="1440"/>
        <w:contextualSpacing/>
        <w:jc w:val="both"/>
        <w:rPr>
          <w:rFonts w:eastAsia="Times New Roman" w:cs="Times New Roman"/>
          <w:szCs w:val="24"/>
          <w:lang w:val="en-US"/>
        </w:rPr>
      </w:pPr>
    </w:p>
    <w:p w14:paraId="3B5B1E3A" w14:textId="713A3C29" w:rsidR="00936323" w:rsidRDefault="00936323" w:rsidP="00936323">
      <w:pPr>
        <w:pStyle w:val="ListParagraph"/>
        <w:numPr>
          <w:ilvl w:val="0"/>
          <w:numId w:val="1"/>
        </w:numPr>
        <w:spacing w:after="0" w:line="240" w:lineRule="auto"/>
        <w:jc w:val="both"/>
        <w:rPr>
          <w:rFonts w:eastAsia="Times New Roman" w:cs="Times New Roman"/>
          <w:lang w:val="en-US"/>
        </w:rPr>
      </w:pPr>
      <w:r w:rsidRPr="0090641C">
        <w:rPr>
          <w:rFonts w:eastAsia="Times New Roman" w:cs="Times New Roman"/>
          <w:u w:val="single"/>
          <w:lang w:val="en-US"/>
        </w:rPr>
        <w:t>Currency Exchange</w:t>
      </w:r>
      <w:r w:rsidRPr="00D6693B">
        <w:rPr>
          <w:rFonts w:eastAsia="Times New Roman" w:cs="Times New Roman"/>
          <w:lang w:val="en-US"/>
        </w:rPr>
        <w:t xml:space="preserve">. If this Work Order involves the performance of Services by IQVIA or its </w:t>
      </w:r>
      <w:r w:rsidR="00FC58F2">
        <w:rPr>
          <w:rFonts w:eastAsia="Times New Roman" w:cs="Times New Roman"/>
          <w:lang w:val="en-US"/>
        </w:rPr>
        <w:t>A</w:t>
      </w:r>
      <w:r w:rsidRPr="00D6693B">
        <w:rPr>
          <w:rFonts w:eastAsia="Times New Roman" w:cs="Times New Roman"/>
          <w:lang w:val="en-US"/>
        </w:rPr>
        <w:t>ffiliates in any country that uses a currency other than the Contract Currency, the Budget for those Services will be based on the local rates in the currency used by IQVIA for pricing in that country (the “</w:t>
      </w:r>
      <w:r w:rsidRPr="0058352C">
        <w:rPr>
          <w:rFonts w:eastAsia="Times New Roman" w:cs="Times New Roman"/>
          <w:b/>
          <w:bCs/>
          <w:lang w:val="en-US"/>
        </w:rPr>
        <w:t>Non-Contract Currency</w:t>
      </w:r>
      <w:r w:rsidRPr="00D6693B">
        <w:rPr>
          <w:rFonts w:eastAsia="Times New Roman" w:cs="Times New Roman"/>
          <w:lang w:val="en-US"/>
        </w:rPr>
        <w:t>”</w:t>
      </w:r>
      <w:r w:rsidR="003F61A2" w:rsidRPr="00D6693B">
        <w:rPr>
          <w:rFonts w:eastAsia="Times New Roman" w:cs="Times New Roman"/>
          <w:lang w:val="en-US"/>
        </w:rPr>
        <w:t>) but</w:t>
      </w:r>
      <w:r w:rsidRPr="00D6693B">
        <w:rPr>
          <w:rFonts w:eastAsia="Times New Roman" w:cs="Times New Roman"/>
          <w:lang w:val="en-US"/>
        </w:rPr>
        <w:t xml:space="preserve"> converted to and reflected in the Contract Currency. If the portion of the fees based on Non-Contract Currencies exceeds the equivalent of USD $3,000,000 (based on the assumptions in the Budget) in this Work Order, inclusive of executed Change Orders, IQVIA will perform an annual reconciliation (at the anniversary of the effective date of this Work Order each year during the term – the “</w:t>
      </w:r>
      <w:r w:rsidRPr="00783476">
        <w:rPr>
          <w:rFonts w:eastAsia="Times New Roman" w:cs="Times New Roman"/>
          <w:b/>
          <w:bCs/>
          <w:lang w:val="en-US"/>
        </w:rPr>
        <w:t>Contract Anniversary</w:t>
      </w:r>
      <w:r w:rsidRPr="00D6693B">
        <w:rPr>
          <w:rFonts w:eastAsia="Times New Roman" w:cs="Times New Roman"/>
          <w:lang w:val="en-US"/>
        </w:rPr>
        <w:t>”) of the fees billed in the 12 months prior to the Contract Anniversary compared to the fees that would have been billed based on the application of the Oanda quarterly average Contract Currency exchange rates to Non-Contract Currency fees. The reconciliation will be performed on the final invoice if the term of this Work Order is less than 12 months. If the reconciliation establishes a difference of more than 3%, plus or minus, the amount exceeding 3% will be charged or credited to Customer. By way of example only, if the amount of fees billed in Non-Contract Currencies is $1,000,000 in the 12 months prior to the annual reconciliation, and the annual reconciliation determines that the amount that would have been billed during this same time period utilizing the actual foreign currency exchange rates equals $950,000, then the difference equals $50,000, or 5%. Under this example, IQVIA would credit to Customer the amount of $20,000 ($50,000 – (3% x $1,000,000)).</w:t>
      </w:r>
    </w:p>
    <w:p w14:paraId="31A35A48" w14:textId="77777777" w:rsidR="00936323" w:rsidRPr="00D6693B" w:rsidRDefault="00936323" w:rsidP="00936323">
      <w:pPr>
        <w:spacing w:after="0" w:line="240" w:lineRule="auto"/>
        <w:ind w:left="2160"/>
        <w:contextualSpacing/>
        <w:jc w:val="both"/>
        <w:rPr>
          <w:rFonts w:eastAsia="Times New Roman" w:cs="Times New Roman"/>
          <w:szCs w:val="20"/>
          <w:lang w:val="en-US"/>
        </w:rPr>
      </w:pPr>
    </w:p>
    <w:p w14:paraId="2D4A4DD6" w14:textId="77777777" w:rsidR="00936323" w:rsidRDefault="00936323" w:rsidP="00936323">
      <w:pPr>
        <w:spacing w:after="0" w:line="240" w:lineRule="auto"/>
        <w:contextualSpacing/>
        <w:jc w:val="both"/>
        <w:rPr>
          <w:rFonts w:eastAsia="Times New Roman" w:cs="Times New Roman"/>
          <w:sz w:val="28"/>
          <w:szCs w:val="20"/>
          <w:lang w:val="en-US"/>
        </w:rPr>
      </w:pPr>
    </w:p>
    <w:p w14:paraId="3D4361C4" w14:textId="77777777" w:rsidR="00661780" w:rsidRDefault="00661780" w:rsidP="00936323">
      <w:pPr>
        <w:spacing w:after="0" w:line="240" w:lineRule="auto"/>
        <w:contextualSpacing/>
        <w:jc w:val="both"/>
        <w:rPr>
          <w:rFonts w:eastAsia="Times New Roman" w:cs="Times New Roman"/>
          <w:sz w:val="28"/>
          <w:szCs w:val="20"/>
          <w:lang w:val="en-US"/>
        </w:rPr>
      </w:pPr>
    </w:p>
    <w:p w14:paraId="5751AAF7" w14:textId="77777777" w:rsidR="00936323" w:rsidRDefault="00936323" w:rsidP="00867663">
      <w:pPr>
        <w:pageBreakBefore/>
        <w:spacing w:after="0" w:line="240" w:lineRule="auto"/>
        <w:jc w:val="both"/>
        <w:rPr>
          <w:rFonts w:eastAsia="Times New Roman" w:cs="Times New Roman"/>
          <w:b/>
          <w:szCs w:val="20"/>
          <w:lang w:val="en-US"/>
        </w:rPr>
      </w:pPr>
      <w:r w:rsidRPr="009A64AC">
        <w:rPr>
          <w:rFonts w:eastAsia="Times New Roman" w:cs="Times New Roman"/>
          <w:b/>
          <w:szCs w:val="20"/>
          <w:lang w:val="en-US"/>
        </w:rPr>
        <w:lastRenderedPageBreak/>
        <w:t>ACKNOWLEDGED, ACCEPTED AND AGREED TO:</w:t>
      </w:r>
    </w:p>
    <w:p w14:paraId="77116223" w14:textId="77777777" w:rsidR="00661780" w:rsidRPr="009A64AC" w:rsidRDefault="00661780" w:rsidP="00936323">
      <w:pPr>
        <w:spacing w:after="0" w:line="240" w:lineRule="auto"/>
        <w:jc w:val="both"/>
        <w:rPr>
          <w:rFonts w:eastAsia="Times New Roman" w:cs="Times New Roman"/>
          <w:b/>
          <w:szCs w:val="20"/>
          <w:lang w:val="en-US"/>
        </w:rPr>
      </w:pPr>
    </w:p>
    <w:tbl>
      <w:tblPr>
        <w:tblW w:w="0" w:type="auto"/>
        <w:tblInd w:w="108" w:type="dxa"/>
        <w:tblLook w:val="04A0" w:firstRow="1" w:lastRow="0" w:firstColumn="1" w:lastColumn="0" w:noHBand="0" w:noVBand="1"/>
      </w:tblPr>
      <w:tblGrid>
        <w:gridCol w:w="4626"/>
        <w:gridCol w:w="4626"/>
      </w:tblGrid>
      <w:tr w:rsidR="00936323" w:rsidRPr="009A64AC" w14:paraId="1E811E77" w14:textId="77777777" w:rsidTr="003A2935">
        <w:tc>
          <w:tcPr>
            <w:tcW w:w="4680" w:type="dxa"/>
            <w:shd w:val="clear" w:color="auto" w:fill="auto"/>
          </w:tcPr>
          <w:p w14:paraId="7318B05A" w14:textId="77777777" w:rsidR="00936323" w:rsidRPr="009A64AC" w:rsidRDefault="00936323" w:rsidP="003A2935">
            <w:pPr>
              <w:spacing w:after="0" w:line="239" w:lineRule="auto"/>
              <w:jc w:val="both"/>
              <w:rPr>
                <w:rFonts w:eastAsia="Times New Roman" w:cs="Times New Roman"/>
                <w:i/>
                <w:szCs w:val="20"/>
                <w:lang w:val="en-US"/>
              </w:rPr>
            </w:pPr>
          </w:p>
          <w:p w14:paraId="15326435" w14:textId="78C3F426" w:rsidR="00936323" w:rsidRPr="008C1E30" w:rsidRDefault="008C1E30" w:rsidP="003A2935">
            <w:pPr>
              <w:spacing w:after="0" w:line="239" w:lineRule="auto"/>
              <w:jc w:val="both"/>
              <w:rPr>
                <w:rFonts w:eastAsia="Times New Roman" w:cs="Times New Roman"/>
                <w:b/>
                <w:bCs/>
                <w:iCs/>
                <w:szCs w:val="20"/>
                <w:lang w:val="en-US"/>
              </w:rPr>
            </w:pPr>
            <w:r w:rsidRPr="008C1E30">
              <w:rPr>
                <w:rFonts w:eastAsia="Times New Roman" w:cs="Times New Roman"/>
                <w:b/>
                <w:bCs/>
                <w:iCs/>
                <w:szCs w:val="20"/>
                <w:lang w:val="en-US"/>
              </w:rPr>
              <w:t>IQVIA RDS East Asia Pte. Ltd.</w:t>
            </w:r>
          </w:p>
        </w:tc>
        <w:tc>
          <w:tcPr>
            <w:tcW w:w="4680" w:type="dxa"/>
            <w:shd w:val="clear" w:color="auto" w:fill="auto"/>
          </w:tcPr>
          <w:p w14:paraId="493B144E" w14:textId="77777777" w:rsidR="00936323" w:rsidRPr="009A64AC" w:rsidRDefault="00936323" w:rsidP="003A2935">
            <w:pPr>
              <w:spacing w:after="0" w:line="239" w:lineRule="auto"/>
              <w:jc w:val="both"/>
              <w:rPr>
                <w:rFonts w:eastAsia="Times New Roman" w:cs="Times New Roman"/>
                <w:i/>
                <w:szCs w:val="20"/>
                <w:lang w:val="en-US"/>
              </w:rPr>
            </w:pPr>
          </w:p>
          <w:p w14:paraId="7A86C003" w14:textId="1F5EE78B" w:rsidR="00936323" w:rsidRPr="008C1E30" w:rsidRDefault="000947B5" w:rsidP="003A2935">
            <w:pPr>
              <w:spacing w:after="0" w:line="239" w:lineRule="auto"/>
              <w:jc w:val="both"/>
              <w:rPr>
                <w:rFonts w:eastAsia="Times New Roman" w:cs="Times New Roman"/>
                <w:b/>
                <w:bCs/>
                <w:szCs w:val="20"/>
                <w:lang w:val="en-US"/>
              </w:rPr>
            </w:pPr>
            <w:r w:rsidRPr="008C1E30">
              <w:rPr>
                <w:rFonts w:eastAsia="Times New Roman"/>
                <w:b/>
                <w:bCs/>
              </w:rPr>
              <w:t>Sillajen, Inc.</w:t>
            </w:r>
          </w:p>
        </w:tc>
      </w:tr>
      <w:tr w:rsidR="00936323" w:rsidRPr="009A64AC" w14:paraId="5D5EF763" w14:textId="77777777" w:rsidTr="003A2935">
        <w:tc>
          <w:tcPr>
            <w:tcW w:w="4680" w:type="dxa"/>
            <w:shd w:val="clear" w:color="auto" w:fill="auto"/>
          </w:tcPr>
          <w:p w14:paraId="5A7A79F2" w14:textId="77777777" w:rsidR="00936323" w:rsidRPr="009A64AC" w:rsidRDefault="00936323" w:rsidP="003A2935">
            <w:pPr>
              <w:spacing w:after="0" w:line="239" w:lineRule="auto"/>
              <w:jc w:val="both"/>
              <w:rPr>
                <w:rFonts w:eastAsia="Times New Roman" w:cs="Times New Roman"/>
                <w:szCs w:val="20"/>
                <w:lang w:val="en-US"/>
              </w:rPr>
            </w:pPr>
          </w:p>
          <w:p w14:paraId="27A51407" w14:textId="77777777" w:rsidR="00936323" w:rsidRPr="009A64AC" w:rsidRDefault="00936323" w:rsidP="003A2935">
            <w:pPr>
              <w:spacing w:after="0" w:line="239" w:lineRule="auto"/>
              <w:jc w:val="both"/>
              <w:rPr>
                <w:rFonts w:eastAsia="Times New Roman" w:cs="Times New Roman"/>
                <w:szCs w:val="20"/>
                <w:u w:val="single"/>
                <w:lang w:val="en-US"/>
              </w:rPr>
            </w:pPr>
            <w:r w:rsidRPr="009A64AC">
              <w:rPr>
                <w:rFonts w:eastAsia="Times New Roman" w:cs="Times New Roman"/>
                <w:szCs w:val="20"/>
                <w:lang w:val="en-US"/>
              </w:rPr>
              <w:t>By:</w:t>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p>
          <w:p w14:paraId="02FE2597" w14:textId="77777777" w:rsidR="00936323" w:rsidRPr="009A64AC" w:rsidRDefault="00936323" w:rsidP="003A2935">
            <w:pPr>
              <w:spacing w:after="0" w:line="239" w:lineRule="auto"/>
              <w:jc w:val="both"/>
              <w:rPr>
                <w:rFonts w:eastAsia="Times New Roman" w:cs="Times New Roman"/>
                <w:szCs w:val="20"/>
                <w:lang w:val="en-US"/>
              </w:rPr>
            </w:pPr>
            <w:r w:rsidRPr="009A64AC">
              <w:rPr>
                <w:rFonts w:eastAsia="Times New Roman" w:cs="Times New Roman"/>
                <w:szCs w:val="20"/>
                <w:lang w:val="en-US"/>
              </w:rPr>
              <w:tab/>
            </w:r>
            <w:r w:rsidRPr="009A64AC">
              <w:rPr>
                <w:rFonts w:eastAsia="Times New Roman" w:cs="Times New Roman"/>
                <w:szCs w:val="20"/>
                <w:lang w:val="en-US"/>
              </w:rPr>
              <w:tab/>
              <w:t>(signature)</w:t>
            </w:r>
            <w:r w:rsidRPr="009A64AC">
              <w:rPr>
                <w:rFonts w:eastAsia="Times New Roman" w:cs="Times New Roman"/>
                <w:szCs w:val="20"/>
                <w:lang w:val="en-US"/>
              </w:rPr>
              <w:tab/>
            </w:r>
            <w:r w:rsidRPr="009A64AC">
              <w:rPr>
                <w:rFonts w:eastAsia="Times New Roman" w:cs="Times New Roman"/>
                <w:szCs w:val="20"/>
                <w:lang w:val="en-US"/>
              </w:rPr>
              <w:tab/>
            </w:r>
            <w:r w:rsidRPr="009A64AC">
              <w:rPr>
                <w:rFonts w:eastAsia="Times New Roman" w:cs="Times New Roman"/>
                <w:szCs w:val="20"/>
                <w:lang w:val="en-US"/>
              </w:rPr>
              <w:tab/>
            </w:r>
          </w:p>
        </w:tc>
        <w:tc>
          <w:tcPr>
            <w:tcW w:w="4680" w:type="dxa"/>
            <w:shd w:val="clear" w:color="auto" w:fill="auto"/>
          </w:tcPr>
          <w:p w14:paraId="6AF4CB8C" w14:textId="77777777" w:rsidR="00936323" w:rsidRPr="009A64AC" w:rsidRDefault="00936323" w:rsidP="003A2935">
            <w:pPr>
              <w:spacing w:after="0" w:line="239" w:lineRule="auto"/>
              <w:jc w:val="both"/>
              <w:rPr>
                <w:rFonts w:eastAsia="Times New Roman" w:cs="Times New Roman"/>
                <w:szCs w:val="20"/>
                <w:lang w:val="en-US"/>
              </w:rPr>
            </w:pPr>
          </w:p>
          <w:p w14:paraId="4C31B4D2" w14:textId="77777777" w:rsidR="00936323" w:rsidRPr="009A64AC" w:rsidRDefault="00936323" w:rsidP="003A2935">
            <w:pPr>
              <w:spacing w:after="0" w:line="239" w:lineRule="auto"/>
              <w:jc w:val="both"/>
              <w:rPr>
                <w:rFonts w:eastAsia="Times New Roman" w:cs="Times New Roman"/>
                <w:szCs w:val="20"/>
                <w:u w:val="single"/>
                <w:lang w:val="en-US"/>
              </w:rPr>
            </w:pPr>
            <w:r w:rsidRPr="009A64AC">
              <w:rPr>
                <w:rFonts w:eastAsia="Times New Roman" w:cs="Times New Roman"/>
                <w:szCs w:val="20"/>
                <w:lang w:val="en-US"/>
              </w:rPr>
              <w:t>By:</w:t>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p>
          <w:p w14:paraId="29F2A98B" w14:textId="77777777" w:rsidR="00936323" w:rsidRPr="009A64AC" w:rsidRDefault="00936323" w:rsidP="003A2935">
            <w:pPr>
              <w:spacing w:after="0" w:line="239" w:lineRule="auto"/>
              <w:jc w:val="both"/>
              <w:rPr>
                <w:rFonts w:eastAsia="Times New Roman" w:cs="Times New Roman"/>
                <w:szCs w:val="20"/>
                <w:lang w:val="en-US"/>
              </w:rPr>
            </w:pPr>
            <w:r w:rsidRPr="009A64AC">
              <w:rPr>
                <w:rFonts w:eastAsia="Times New Roman" w:cs="Times New Roman"/>
                <w:szCs w:val="20"/>
                <w:lang w:val="en-US"/>
              </w:rPr>
              <w:tab/>
            </w:r>
            <w:r w:rsidRPr="009A64AC">
              <w:rPr>
                <w:rFonts w:eastAsia="Times New Roman" w:cs="Times New Roman"/>
                <w:szCs w:val="20"/>
                <w:lang w:val="en-US"/>
              </w:rPr>
              <w:tab/>
              <w:t>(signature)</w:t>
            </w:r>
            <w:r w:rsidRPr="009A64AC">
              <w:rPr>
                <w:rFonts w:eastAsia="Times New Roman" w:cs="Times New Roman"/>
                <w:szCs w:val="20"/>
                <w:lang w:val="en-US"/>
              </w:rPr>
              <w:tab/>
            </w:r>
            <w:r w:rsidRPr="009A64AC">
              <w:rPr>
                <w:rFonts w:eastAsia="Times New Roman" w:cs="Times New Roman"/>
                <w:szCs w:val="20"/>
                <w:lang w:val="en-US"/>
              </w:rPr>
              <w:tab/>
            </w:r>
            <w:r w:rsidRPr="009A64AC">
              <w:rPr>
                <w:rFonts w:eastAsia="Times New Roman" w:cs="Times New Roman"/>
                <w:szCs w:val="20"/>
                <w:lang w:val="en-US"/>
              </w:rPr>
              <w:tab/>
            </w:r>
          </w:p>
        </w:tc>
      </w:tr>
      <w:tr w:rsidR="00936323" w:rsidRPr="009A64AC" w14:paraId="1E088786" w14:textId="77777777" w:rsidTr="003A2935">
        <w:tc>
          <w:tcPr>
            <w:tcW w:w="4680" w:type="dxa"/>
            <w:shd w:val="clear" w:color="auto" w:fill="auto"/>
          </w:tcPr>
          <w:p w14:paraId="1F456C28" w14:textId="77777777" w:rsidR="00936323" w:rsidRPr="009A64AC" w:rsidRDefault="00936323" w:rsidP="003A2935">
            <w:pPr>
              <w:spacing w:after="0" w:line="239" w:lineRule="auto"/>
              <w:jc w:val="both"/>
              <w:rPr>
                <w:rFonts w:eastAsia="Times New Roman" w:cs="Times New Roman"/>
                <w:szCs w:val="20"/>
                <w:lang w:val="en-US"/>
              </w:rPr>
            </w:pPr>
          </w:p>
          <w:p w14:paraId="4552F02E" w14:textId="77777777" w:rsidR="00936323" w:rsidRPr="009A64AC" w:rsidRDefault="00936323" w:rsidP="003A2935">
            <w:pPr>
              <w:spacing w:after="0" w:line="239" w:lineRule="auto"/>
              <w:jc w:val="both"/>
              <w:rPr>
                <w:rFonts w:eastAsia="Times New Roman" w:cs="Times New Roman"/>
                <w:szCs w:val="20"/>
                <w:lang w:val="en-US"/>
              </w:rPr>
            </w:pPr>
            <w:r w:rsidRPr="009A64AC">
              <w:rPr>
                <w:rFonts w:eastAsia="Times New Roman" w:cs="Times New Roman"/>
                <w:szCs w:val="20"/>
                <w:lang w:val="en-US"/>
              </w:rPr>
              <w:t>Print Name:</w:t>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p>
        </w:tc>
        <w:tc>
          <w:tcPr>
            <w:tcW w:w="4680" w:type="dxa"/>
            <w:shd w:val="clear" w:color="auto" w:fill="auto"/>
          </w:tcPr>
          <w:p w14:paraId="19D4F0A7" w14:textId="77777777" w:rsidR="00936323" w:rsidRPr="009A64AC" w:rsidRDefault="00936323" w:rsidP="003A2935">
            <w:pPr>
              <w:spacing w:after="0" w:line="239" w:lineRule="auto"/>
              <w:jc w:val="both"/>
              <w:rPr>
                <w:rFonts w:eastAsia="Times New Roman" w:cs="Times New Roman"/>
                <w:szCs w:val="20"/>
                <w:lang w:val="en-US"/>
              </w:rPr>
            </w:pPr>
          </w:p>
          <w:p w14:paraId="1920E547" w14:textId="77777777" w:rsidR="00936323" w:rsidRPr="009A64AC" w:rsidRDefault="00936323" w:rsidP="003A2935">
            <w:pPr>
              <w:spacing w:after="0" w:line="239" w:lineRule="auto"/>
              <w:jc w:val="both"/>
              <w:rPr>
                <w:rFonts w:eastAsia="Times New Roman" w:cs="Times New Roman"/>
                <w:szCs w:val="20"/>
                <w:lang w:val="en-US"/>
              </w:rPr>
            </w:pPr>
            <w:r w:rsidRPr="009A64AC">
              <w:rPr>
                <w:rFonts w:eastAsia="Times New Roman" w:cs="Times New Roman"/>
                <w:szCs w:val="20"/>
                <w:lang w:val="en-US"/>
              </w:rPr>
              <w:t>Print Name:</w:t>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p>
        </w:tc>
      </w:tr>
      <w:tr w:rsidR="00936323" w:rsidRPr="009A64AC" w14:paraId="3F41EB90" w14:textId="77777777" w:rsidTr="003A2935">
        <w:tc>
          <w:tcPr>
            <w:tcW w:w="4680" w:type="dxa"/>
            <w:shd w:val="clear" w:color="auto" w:fill="auto"/>
          </w:tcPr>
          <w:p w14:paraId="4843D208" w14:textId="77777777" w:rsidR="00936323" w:rsidRPr="009A64AC" w:rsidRDefault="00936323" w:rsidP="003A2935">
            <w:pPr>
              <w:spacing w:after="0" w:line="239" w:lineRule="auto"/>
              <w:jc w:val="both"/>
              <w:rPr>
                <w:rFonts w:eastAsia="Times New Roman" w:cs="Times New Roman"/>
                <w:szCs w:val="20"/>
                <w:lang w:val="en-US"/>
              </w:rPr>
            </w:pPr>
          </w:p>
          <w:p w14:paraId="6CDD5924" w14:textId="77777777" w:rsidR="00936323" w:rsidRPr="009A64AC" w:rsidRDefault="00936323" w:rsidP="003A2935">
            <w:pPr>
              <w:spacing w:after="0" w:line="239" w:lineRule="auto"/>
              <w:jc w:val="both"/>
              <w:rPr>
                <w:rFonts w:eastAsia="Times New Roman" w:cs="Times New Roman"/>
                <w:szCs w:val="20"/>
                <w:lang w:val="en-US"/>
              </w:rPr>
            </w:pPr>
            <w:r w:rsidRPr="009A64AC">
              <w:rPr>
                <w:rFonts w:eastAsia="Times New Roman" w:cs="Times New Roman"/>
                <w:szCs w:val="20"/>
                <w:lang w:val="en-US"/>
              </w:rPr>
              <w:t>Title:</w:t>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p>
        </w:tc>
        <w:tc>
          <w:tcPr>
            <w:tcW w:w="4680" w:type="dxa"/>
            <w:shd w:val="clear" w:color="auto" w:fill="auto"/>
          </w:tcPr>
          <w:p w14:paraId="02B1AAED" w14:textId="77777777" w:rsidR="00936323" w:rsidRPr="009A64AC" w:rsidRDefault="00936323" w:rsidP="003A2935">
            <w:pPr>
              <w:spacing w:after="0" w:line="239" w:lineRule="auto"/>
              <w:jc w:val="both"/>
              <w:rPr>
                <w:rFonts w:eastAsia="Times New Roman" w:cs="Times New Roman"/>
                <w:szCs w:val="20"/>
                <w:lang w:val="en-US"/>
              </w:rPr>
            </w:pPr>
          </w:p>
          <w:p w14:paraId="74F6E87D" w14:textId="77777777" w:rsidR="00936323" w:rsidRPr="009A64AC" w:rsidRDefault="00936323" w:rsidP="003A2935">
            <w:pPr>
              <w:spacing w:after="0" w:line="239" w:lineRule="auto"/>
              <w:jc w:val="both"/>
              <w:rPr>
                <w:rFonts w:eastAsia="Times New Roman" w:cs="Times New Roman"/>
                <w:szCs w:val="20"/>
                <w:lang w:val="en-US"/>
              </w:rPr>
            </w:pPr>
            <w:r w:rsidRPr="009A64AC">
              <w:rPr>
                <w:rFonts w:eastAsia="Times New Roman" w:cs="Times New Roman"/>
                <w:szCs w:val="20"/>
                <w:lang w:val="en-US"/>
              </w:rPr>
              <w:t>Title:</w:t>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p>
        </w:tc>
      </w:tr>
      <w:tr w:rsidR="00936323" w:rsidRPr="009A64AC" w14:paraId="6B1FD208" w14:textId="77777777" w:rsidTr="003A2935">
        <w:tc>
          <w:tcPr>
            <w:tcW w:w="4680" w:type="dxa"/>
            <w:shd w:val="clear" w:color="auto" w:fill="auto"/>
          </w:tcPr>
          <w:p w14:paraId="5EF6D04C" w14:textId="77777777" w:rsidR="00936323" w:rsidRPr="009A64AC" w:rsidRDefault="00936323" w:rsidP="003A2935">
            <w:pPr>
              <w:spacing w:after="0" w:line="239" w:lineRule="auto"/>
              <w:jc w:val="both"/>
              <w:rPr>
                <w:rFonts w:eastAsia="Times New Roman" w:cs="Times New Roman"/>
                <w:szCs w:val="20"/>
                <w:lang w:val="en-US"/>
              </w:rPr>
            </w:pPr>
          </w:p>
          <w:p w14:paraId="3DA1DD69" w14:textId="77777777" w:rsidR="00936323" w:rsidRPr="009A64AC" w:rsidRDefault="00936323" w:rsidP="003A2935">
            <w:pPr>
              <w:spacing w:after="0" w:line="239" w:lineRule="auto"/>
              <w:jc w:val="both"/>
              <w:rPr>
                <w:rFonts w:eastAsia="Times New Roman" w:cs="Times New Roman"/>
                <w:szCs w:val="20"/>
                <w:u w:val="single"/>
                <w:lang w:val="en-US"/>
              </w:rPr>
            </w:pPr>
            <w:r w:rsidRPr="009A64AC">
              <w:rPr>
                <w:rFonts w:eastAsia="Times New Roman" w:cs="Times New Roman"/>
                <w:szCs w:val="20"/>
                <w:lang w:val="en-US"/>
              </w:rPr>
              <w:t>Date:</w:t>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p>
        </w:tc>
        <w:tc>
          <w:tcPr>
            <w:tcW w:w="4680" w:type="dxa"/>
            <w:shd w:val="clear" w:color="auto" w:fill="auto"/>
          </w:tcPr>
          <w:p w14:paraId="05B7CAE8" w14:textId="77777777" w:rsidR="00936323" w:rsidRPr="009A64AC" w:rsidRDefault="00936323" w:rsidP="003A2935">
            <w:pPr>
              <w:spacing w:after="0" w:line="239" w:lineRule="auto"/>
              <w:jc w:val="both"/>
              <w:rPr>
                <w:rFonts w:eastAsia="Times New Roman" w:cs="Times New Roman"/>
                <w:szCs w:val="20"/>
                <w:lang w:val="en-US"/>
              </w:rPr>
            </w:pPr>
          </w:p>
          <w:p w14:paraId="76EFDDE0" w14:textId="77777777" w:rsidR="00936323" w:rsidRPr="009A64AC" w:rsidRDefault="00936323" w:rsidP="003A2935">
            <w:pPr>
              <w:spacing w:after="0" w:line="239" w:lineRule="auto"/>
              <w:jc w:val="both"/>
              <w:rPr>
                <w:rFonts w:eastAsia="Times New Roman" w:cs="Times New Roman"/>
                <w:szCs w:val="20"/>
                <w:lang w:val="en-US"/>
              </w:rPr>
            </w:pPr>
            <w:r w:rsidRPr="009A64AC">
              <w:rPr>
                <w:rFonts w:eastAsia="Times New Roman" w:cs="Times New Roman"/>
                <w:szCs w:val="20"/>
                <w:lang w:val="en-US"/>
              </w:rPr>
              <w:t>Date:</w:t>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r w:rsidRPr="009A64AC">
              <w:rPr>
                <w:rFonts w:eastAsia="Times New Roman" w:cs="Times New Roman"/>
                <w:szCs w:val="20"/>
                <w:u w:val="single"/>
                <w:lang w:val="en-US"/>
              </w:rPr>
              <w:tab/>
            </w:r>
          </w:p>
        </w:tc>
      </w:tr>
    </w:tbl>
    <w:p w14:paraId="3EC98042" w14:textId="77777777" w:rsidR="00936323" w:rsidRDefault="00936323" w:rsidP="00936323">
      <w:pPr>
        <w:spacing w:after="0" w:line="240" w:lineRule="auto"/>
        <w:contextualSpacing/>
        <w:jc w:val="both"/>
        <w:rPr>
          <w:rFonts w:eastAsia="Times New Roman" w:cs="Times New Roman"/>
          <w:sz w:val="28"/>
          <w:szCs w:val="20"/>
          <w:lang w:val="en-US"/>
        </w:rPr>
      </w:pPr>
    </w:p>
    <w:p w14:paraId="534A277C" w14:textId="77777777" w:rsidR="00936323" w:rsidRDefault="00936323" w:rsidP="00936323">
      <w:pPr>
        <w:spacing w:after="0" w:line="240" w:lineRule="auto"/>
        <w:contextualSpacing/>
        <w:jc w:val="both"/>
        <w:rPr>
          <w:rFonts w:eastAsia="Times New Roman" w:cs="Times New Roman"/>
          <w:sz w:val="28"/>
          <w:szCs w:val="20"/>
          <w:lang w:val="en-US"/>
        </w:rPr>
      </w:pPr>
    </w:p>
    <w:p w14:paraId="001F4717" w14:textId="77777777" w:rsidR="00877756" w:rsidRDefault="00877756"/>
    <w:p w14:paraId="70AA5E01" w14:textId="77777777" w:rsidR="00867663" w:rsidRDefault="00867663"/>
    <w:p w14:paraId="3F3EC4E0" w14:textId="77777777" w:rsidR="00867663" w:rsidRDefault="00867663"/>
    <w:p w14:paraId="18AD7FB8" w14:textId="77777777" w:rsidR="00867663" w:rsidRDefault="00867663"/>
    <w:p w14:paraId="2A2BAB32" w14:textId="77777777" w:rsidR="00867663" w:rsidRDefault="00867663"/>
    <w:p w14:paraId="647C595F" w14:textId="77777777" w:rsidR="00867663" w:rsidRDefault="00867663"/>
    <w:p w14:paraId="14FEFCB0" w14:textId="77777777" w:rsidR="00867663" w:rsidRDefault="00867663"/>
    <w:p w14:paraId="06210E85" w14:textId="77777777" w:rsidR="00867663" w:rsidRDefault="00867663"/>
    <w:p w14:paraId="76022641" w14:textId="77777777" w:rsidR="00867663" w:rsidRDefault="00867663"/>
    <w:p w14:paraId="6740E504" w14:textId="77777777" w:rsidR="00867663" w:rsidRDefault="00867663"/>
    <w:p w14:paraId="48C60CBB" w14:textId="77777777" w:rsidR="00867663" w:rsidRDefault="00867663"/>
    <w:p w14:paraId="58594E06" w14:textId="77777777" w:rsidR="00867663" w:rsidRDefault="00867663"/>
    <w:p w14:paraId="793D841B" w14:textId="77777777" w:rsidR="00867663" w:rsidRDefault="00867663"/>
    <w:p w14:paraId="0D20E35C" w14:textId="77777777" w:rsidR="00867663" w:rsidRDefault="00867663"/>
    <w:p w14:paraId="589F0DB2" w14:textId="77777777" w:rsidR="00867663" w:rsidRDefault="00867663"/>
    <w:p w14:paraId="0C9D553C" w14:textId="77777777" w:rsidR="00867663" w:rsidRDefault="00867663"/>
    <w:p w14:paraId="253C70F5" w14:textId="77777777" w:rsidR="00867663" w:rsidRDefault="00867663"/>
    <w:p w14:paraId="3E3783BE" w14:textId="77777777" w:rsidR="00867663" w:rsidRDefault="00867663"/>
    <w:p w14:paraId="2CCC3EEB" w14:textId="77777777" w:rsidR="00867663" w:rsidRDefault="00867663"/>
    <w:p w14:paraId="51CDF222" w14:textId="77777777" w:rsidR="00867663" w:rsidRDefault="00867663" w:rsidP="00576531">
      <w:pPr>
        <w:spacing w:after="0" w:line="240" w:lineRule="auto"/>
        <w:ind w:hanging="11"/>
        <w:jc w:val="center"/>
        <w:rPr>
          <w:rFonts w:eastAsia="Times New Roman" w:cs="Times New Roman"/>
          <w:b/>
          <w:bCs/>
          <w:lang w:val="en-US"/>
        </w:rPr>
      </w:pPr>
      <w:r w:rsidRPr="00576531">
        <w:rPr>
          <w:rFonts w:eastAsia="Times New Roman" w:cs="Times New Roman"/>
          <w:b/>
          <w:bCs/>
          <w:lang w:val="en-US"/>
        </w:rPr>
        <w:lastRenderedPageBreak/>
        <w:t>ATTACHMENT 1</w:t>
      </w:r>
    </w:p>
    <w:p w14:paraId="345328DC" w14:textId="77777777" w:rsidR="00576531" w:rsidRPr="00576531" w:rsidRDefault="00576531" w:rsidP="00576531">
      <w:pPr>
        <w:spacing w:after="0" w:line="240" w:lineRule="auto"/>
        <w:ind w:hanging="11"/>
        <w:jc w:val="center"/>
        <w:rPr>
          <w:rFonts w:eastAsia="Times New Roman" w:cs="Times New Roman"/>
          <w:b/>
          <w:bCs/>
          <w:sz w:val="16"/>
          <w:szCs w:val="16"/>
          <w:lang w:val="en-US"/>
        </w:rPr>
      </w:pPr>
    </w:p>
    <w:p w14:paraId="63278565" w14:textId="7E35619C" w:rsidR="00576531" w:rsidRDefault="00576531" w:rsidP="00576531">
      <w:pPr>
        <w:spacing w:after="0" w:line="240" w:lineRule="auto"/>
        <w:ind w:hanging="11"/>
        <w:jc w:val="center"/>
        <w:rPr>
          <w:rFonts w:eastAsia="Times New Roman" w:cs="Times New Roman"/>
          <w:b/>
          <w:bCs/>
          <w:lang w:val="en-US"/>
        </w:rPr>
      </w:pPr>
      <w:r w:rsidRPr="00576531">
        <w:rPr>
          <w:rFonts w:eastAsia="Times New Roman" w:cs="Times New Roman"/>
          <w:b/>
          <w:bCs/>
          <w:lang w:val="en-US"/>
        </w:rPr>
        <w:t>SCOPE OF WORK</w:t>
      </w:r>
    </w:p>
    <w:p w14:paraId="4E3D8A46" w14:textId="77777777" w:rsidR="00D80C4D" w:rsidRPr="00886CBF" w:rsidRDefault="00D80C4D" w:rsidP="00576531">
      <w:pPr>
        <w:spacing w:after="0" w:line="240" w:lineRule="auto"/>
        <w:ind w:hanging="11"/>
        <w:jc w:val="center"/>
        <w:rPr>
          <w:rFonts w:eastAsia="Times New Roman" w:cs="Times New Roman"/>
          <w:b/>
          <w:bCs/>
          <w:sz w:val="18"/>
          <w:szCs w:val="18"/>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957"/>
        <w:gridCol w:w="4393"/>
      </w:tblGrid>
      <w:tr w:rsidR="00D80C4D" w:rsidRPr="00397F4E" w14:paraId="2A3F7B3E" w14:textId="77777777" w:rsidTr="006251A9">
        <w:trPr>
          <w:trHeight w:val="340"/>
          <w:jc w:val="center"/>
        </w:trPr>
        <w:tc>
          <w:tcPr>
            <w:tcW w:w="5000" w:type="pct"/>
            <w:gridSpan w:val="2"/>
            <w:shd w:val="clear" w:color="auto" w:fill="A5C9EB" w:themeFill="text2" w:themeFillTint="40"/>
            <w:noWrap/>
            <w:vAlign w:val="center"/>
            <w:hideMark/>
          </w:tcPr>
          <w:p w14:paraId="697435C3" w14:textId="77777777" w:rsidR="00D80C4D" w:rsidRPr="00397F4E" w:rsidRDefault="00D80C4D" w:rsidP="006251A9">
            <w:pPr>
              <w:spacing w:after="0" w:line="240" w:lineRule="auto"/>
              <w:jc w:val="center"/>
              <w:rPr>
                <w:rFonts w:eastAsia="Times New Roman" w:cs="Times New Roman"/>
                <w:b/>
                <w:bCs/>
                <w:sz w:val="20"/>
                <w:szCs w:val="20"/>
                <w:lang w:val="en-US"/>
              </w:rPr>
            </w:pPr>
            <w:r w:rsidRPr="00397F4E">
              <w:rPr>
                <w:rFonts w:eastAsia="Times New Roman" w:cs="Times New Roman"/>
                <w:b/>
                <w:bCs/>
                <w:sz w:val="20"/>
                <w:szCs w:val="20"/>
                <w:lang w:val="en-US"/>
              </w:rPr>
              <w:t>IQVIA - SCOPE OF WORK</w:t>
            </w:r>
          </w:p>
        </w:tc>
      </w:tr>
      <w:tr w:rsidR="00D80C4D" w:rsidRPr="00397F4E" w14:paraId="10993910" w14:textId="77777777" w:rsidTr="006251A9">
        <w:trPr>
          <w:trHeight w:val="340"/>
          <w:jc w:val="center"/>
        </w:trPr>
        <w:tc>
          <w:tcPr>
            <w:tcW w:w="2651" w:type="pct"/>
            <w:shd w:val="clear" w:color="000000" w:fill="FFFFFF"/>
            <w:noWrap/>
            <w:vAlign w:val="center"/>
            <w:hideMark/>
          </w:tcPr>
          <w:p w14:paraId="6067C799" w14:textId="77777777" w:rsidR="00D80C4D" w:rsidRPr="00397F4E" w:rsidRDefault="00D80C4D" w:rsidP="006251A9">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Client</w:t>
            </w:r>
          </w:p>
        </w:tc>
        <w:tc>
          <w:tcPr>
            <w:tcW w:w="2349" w:type="pct"/>
            <w:shd w:val="clear" w:color="000000" w:fill="FFFFFF"/>
            <w:noWrap/>
            <w:vAlign w:val="center"/>
            <w:hideMark/>
          </w:tcPr>
          <w:p w14:paraId="08611CC4" w14:textId="77777777" w:rsidR="00D80C4D" w:rsidRPr="00397F4E" w:rsidRDefault="00D80C4D" w:rsidP="006251A9">
            <w:pPr>
              <w:spacing w:after="0" w:line="240" w:lineRule="auto"/>
              <w:jc w:val="center"/>
              <w:rPr>
                <w:rFonts w:eastAsia="Times New Roman" w:cs="Times New Roman"/>
                <w:color w:val="000000"/>
                <w:sz w:val="20"/>
                <w:szCs w:val="20"/>
                <w:lang w:val="en-US"/>
              </w:rPr>
            </w:pPr>
            <w:proofErr w:type="spellStart"/>
            <w:r w:rsidRPr="00397F4E">
              <w:rPr>
                <w:rFonts w:eastAsia="Times New Roman" w:cs="Times New Roman"/>
                <w:color w:val="000000"/>
                <w:sz w:val="20"/>
                <w:szCs w:val="20"/>
                <w:lang w:val="en-US"/>
              </w:rPr>
              <w:t>SillaJen</w:t>
            </w:r>
            <w:proofErr w:type="spellEnd"/>
          </w:p>
        </w:tc>
      </w:tr>
      <w:tr w:rsidR="00D80C4D" w:rsidRPr="00397F4E" w14:paraId="3C31E5CB" w14:textId="77777777" w:rsidTr="006251A9">
        <w:trPr>
          <w:trHeight w:val="340"/>
          <w:jc w:val="center"/>
        </w:trPr>
        <w:tc>
          <w:tcPr>
            <w:tcW w:w="2651" w:type="pct"/>
            <w:shd w:val="clear" w:color="000000" w:fill="FFFFFF"/>
            <w:noWrap/>
            <w:vAlign w:val="center"/>
            <w:hideMark/>
          </w:tcPr>
          <w:p w14:paraId="612ED495" w14:textId="77777777" w:rsidR="00D80C4D" w:rsidRPr="00397F4E" w:rsidRDefault="00D80C4D" w:rsidP="006251A9">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Study Protocol Number</w:t>
            </w:r>
          </w:p>
        </w:tc>
        <w:tc>
          <w:tcPr>
            <w:tcW w:w="2349" w:type="pct"/>
            <w:shd w:val="clear" w:color="000000" w:fill="FFFFFF"/>
            <w:noWrap/>
            <w:vAlign w:val="center"/>
            <w:hideMark/>
          </w:tcPr>
          <w:p w14:paraId="5C9E33B1" w14:textId="77777777" w:rsidR="00D80C4D" w:rsidRPr="00397F4E" w:rsidRDefault="00D80C4D" w:rsidP="006251A9">
            <w:pPr>
              <w:spacing w:after="0" w:line="240" w:lineRule="auto"/>
              <w:jc w:val="center"/>
              <w:rPr>
                <w:rFonts w:eastAsia="Times New Roman" w:cs="Times New Roman"/>
                <w:color w:val="000000"/>
                <w:sz w:val="20"/>
                <w:szCs w:val="20"/>
                <w:lang w:val="en-US"/>
              </w:rPr>
            </w:pPr>
            <w:r w:rsidRPr="00397F4E">
              <w:rPr>
                <w:rFonts w:eastAsia="Times New Roman" w:cs="Times New Roman"/>
                <w:color w:val="000000"/>
                <w:sz w:val="20"/>
                <w:szCs w:val="20"/>
                <w:lang w:val="en-US"/>
              </w:rPr>
              <w:t>TTK-CS-101</w:t>
            </w:r>
          </w:p>
        </w:tc>
      </w:tr>
      <w:tr w:rsidR="00D80C4D" w:rsidRPr="00397F4E" w14:paraId="77093BA7" w14:textId="77777777" w:rsidTr="006251A9">
        <w:trPr>
          <w:trHeight w:val="340"/>
          <w:jc w:val="center"/>
        </w:trPr>
        <w:tc>
          <w:tcPr>
            <w:tcW w:w="2651" w:type="pct"/>
            <w:shd w:val="clear" w:color="000000" w:fill="FFFFFF"/>
            <w:noWrap/>
            <w:vAlign w:val="center"/>
            <w:hideMark/>
          </w:tcPr>
          <w:p w14:paraId="61496413" w14:textId="77777777" w:rsidR="00D80C4D" w:rsidRPr="00397F4E" w:rsidRDefault="00D80C4D" w:rsidP="006251A9">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IQVIA Study Reference Number</w:t>
            </w:r>
          </w:p>
        </w:tc>
        <w:tc>
          <w:tcPr>
            <w:tcW w:w="2349" w:type="pct"/>
            <w:shd w:val="clear" w:color="000000" w:fill="FFFFFF"/>
            <w:noWrap/>
            <w:vAlign w:val="center"/>
            <w:hideMark/>
          </w:tcPr>
          <w:p w14:paraId="57912A1B" w14:textId="77777777" w:rsidR="00D80C4D" w:rsidRPr="00397F4E" w:rsidRDefault="00D80C4D" w:rsidP="006251A9">
            <w:pPr>
              <w:spacing w:after="0" w:line="240" w:lineRule="auto"/>
              <w:jc w:val="center"/>
              <w:rPr>
                <w:rFonts w:eastAsia="Times New Roman" w:cs="Times New Roman"/>
                <w:color w:val="000000"/>
                <w:sz w:val="20"/>
                <w:szCs w:val="20"/>
                <w:lang w:val="en-US"/>
              </w:rPr>
            </w:pPr>
            <w:r w:rsidRPr="00397F4E">
              <w:rPr>
                <w:rFonts w:eastAsia="Times New Roman" w:cs="Times New Roman"/>
                <w:color w:val="000000"/>
                <w:sz w:val="20"/>
                <w:szCs w:val="20"/>
                <w:lang w:val="en-US"/>
              </w:rPr>
              <w:t>LAB97701</w:t>
            </w:r>
          </w:p>
        </w:tc>
      </w:tr>
      <w:tr w:rsidR="00D80C4D" w:rsidRPr="00397F4E" w14:paraId="36C137DA" w14:textId="77777777" w:rsidTr="006251A9">
        <w:trPr>
          <w:trHeight w:val="340"/>
          <w:jc w:val="center"/>
        </w:trPr>
        <w:tc>
          <w:tcPr>
            <w:tcW w:w="2651" w:type="pct"/>
            <w:shd w:val="clear" w:color="000000" w:fill="FFFFFF"/>
            <w:noWrap/>
            <w:vAlign w:val="center"/>
            <w:hideMark/>
          </w:tcPr>
          <w:p w14:paraId="38425A73" w14:textId="77777777" w:rsidR="00D80C4D" w:rsidRPr="00397F4E" w:rsidRDefault="00D80C4D" w:rsidP="006251A9">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Investigational Product Name / Number</w:t>
            </w:r>
          </w:p>
        </w:tc>
        <w:tc>
          <w:tcPr>
            <w:tcW w:w="2349" w:type="pct"/>
            <w:shd w:val="clear" w:color="000000" w:fill="FFFFFF"/>
            <w:noWrap/>
            <w:vAlign w:val="center"/>
            <w:hideMark/>
          </w:tcPr>
          <w:p w14:paraId="6494AD17" w14:textId="77777777" w:rsidR="00D80C4D" w:rsidRPr="00397F4E" w:rsidRDefault="00D80C4D" w:rsidP="006251A9">
            <w:pPr>
              <w:spacing w:after="0" w:line="240" w:lineRule="auto"/>
              <w:jc w:val="center"/>
              <w:rPr>
                <w:rFonts w:eastAsia="Times New Roman" w:cs="Times New Roman"/>
                <w:color w:val="000000"/>
                <w:sz w:val="20"/>
                <w:szCs w:val="20"/>
                <w:lang w:val="en-US"/>
              </w:rPr>
            </w:pPr>
            <w:r w:rsidRPr="00397F4E">
              <w:rPr>
                <w:rFonts w:eastAsia="Times New Roman" w:cs="Times New Roman"/>
                <w:color w:val="000000"/>
                <w:sz w:val="20"/>
                <w:szCs w:val="20"/>
                <w:lang w:val="en-US"/>
              </w:rPr>
              <w:t>BAL0891</w:t>
            </w:r>
          </w:p>
        </w:tc>
      </w:tr>
      <w:tr w:rsidR="00D80C4D" w:rsidRPr="00397F4E" w14:paraId="02720812" w14:textId="77777777" w:rsidTr="006251A9">
        <w:trPr>
          <w:trHeight w:val="340"/>
          <w:jc w:val="center"/>
        </w:trPr>
        <w:tc>
          <w:tcPr>
            <w:tcW w:w="2651" w:type="pct"/>
            <w:shd w:val="clear" w:color="000000" w:fill="FFFFFF"/>
            <w:noWrap/>
            <w:vAlign w:val="center"/>
            <w:hideMark/>
          </w:tcPr>
          <w:p w14:paraId="2D8880A3" w14:textId="77777777" w:rsidR="00D80C4D" w:rsidRPr="00397F4E" w:rsidRDefault="00D80C4D" w:rsidP="006251A9">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Study Phase</w:t>
            </w:r>
          </w:p>
        </w:tc>
        <w:tc>
          <w:tcPr>
            <w:tcW w:w="2349" w:type="pct"/>
            <w:shd w:val="clear" w:color="000000" w:fill="FFFFFF"/>
            <w:noWrap/>
            <w:vAlign w:val="center"/>
            <w:hideMark/>
          </w:tcPr>
          <w:p w14:paraId="68BBA9E8" w14:textId="77777777" w:rsidR="00D80C4D" w:rsidRPr="00397F4E" w:rsidRDefault="00D80C4D" w:rsidP="006251A9">
            <w:pPr>
              <w:spacing w:after="0" w:line="240" w:lineRule="auto"/>
              <w:jc w:val="center"/>
              <w:rPr>
                <w:rFonts w:eastAsia="Times New Roman" w:cs="Times New Roman"/>
                <w:color w:val="000000"/>
                <w:sz w:val="20"/>
                <w:szCs w:val="20"/>
                <w:lang w:val="en-US"/>
              </w:rPr>
            </w:pPr>
            <w:r w:rsidRPr="00397F4E">
              <w:rPr>
                <w:rFonts w:eastAsia="Times New Roman" w:cs="Times New Roman"/>
                <w:color w:val="000000"/>
                <w:sz w:val="20"/>
                <w:szCs w:val="20"/>
                <w:lang w:val="en-US"/>
              </w:rPr>
              <w:t>I</w:t>
            </w:r>
          </w:p>
        </w:tc>
      </w:tr>
      <w:tr w:rsidR="00D80C4D" w:rsidRPr="00397F4E" w14:paraId="55114797" w14:textId="77777777" w:rsidTr="006251A9">
        <w:trPr>
          <w:trHeight w:val="340"/>
          <w:jc w:val="center"/>
        </w:trPr>
        <w:tc>
          <w:tcPr>
            <w:tcW w:w="2651" w:type="pct"/>
            <w:shd w:val="clear" w:color="000000" w:fill="FFFFFF"/>
            <w:noWrap/>
            <w:vAlign w:val="center"/>
            <w:hideMark/>
          </w:tcPr>
          <w:p w14:paraId="6BAC4565" w14:textId="77777777" w:rsidR="00D80C4D" w:rsidRPr="00397F4E" w:rsidRDefault="00D80C4D" w:rsidP="006251A9">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Indication</w:t>
            </w:r>
          </w:p>
        </w:tc>
        <w:tc>
          <w:tcPr>
            <w:tcW w:w="2349" w:type="pct"/>
            <w:shd w:val="clear" w:color="000000" w:fill="FFFFFF"/>
            <w:noWrap/>
            <w:vAlign w:val="center"/>
            <w:hideMark/>
          </w:tcPr>
          <w:p w14:paraId="4AEF3000" w14:textId="77777777" w:rsidR="00D80C4D" w:rsidRPr="00397F4E" w:rsidRDefault="00D80C4D" w:rsidP="006251A9">
            <w:pPr>
              <w:spacing w:after="0" w:line="240" w:lineRule="auto"/>
              <w:jc w:val="center"/>
              <w:rPr>
                <w:rFonts w:eastAsia="Times New Roman" w:cs="Times New Roman"/>
                <w:color w:val="000000"/>
                <w:sz w:val="20"/>
                <w:szCs w:val="20"/>
                <w:lang w:val="en-US"/>
              </w:rPr>
            </w:pPr>
            <w:r w:rsidRPr="00397F4E">
              <w:rPr>
                <w:rFonts w:eastAsia="Times New Roman" w:cs="Times New Roman"/>
                <w:color w:val="000000"/>
                <w:sz w:val="20"/>
                <w:szCs w:val="20"/>
                <w:lang w:val="en-US"/>
              </w:rPr>
              <w:t>Solid Tumor Configuration</w:t>
            </w:r>
          </w:p>
        </w:tc>
      </w:tr>
    </w:tbl>
    <w:p w14:paraId="6C5EFFD2" w14:textId="77777777" w:rsidR="00D80C4D" w:rsidRDefault="00D80C4D" w:rsidP="00576531">
      <w:pPr>
        <w:spacing w:after="0" w:line="240" w:lineRule="auto"/>
        <w:ind w:hanging="11"/>
        <w:jc w:val="center"/>
        <w:rPr>
          <w:rFonts w:eastAsia="Times New Roman" w:cs="Times New Roman"/>
          <w:b/>
          <w:bCs/>
          <w:sz w:val="18"/>
          <w:szCs w:val="18"/>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7"/>
        <w:gridCol w:w="4393"/>
      </w:tblGrid>
      <w:tr w:rsidR="002C2DE1" w:rsidRPr="00397F4E" w14:paraId="5A44BC74" w14:textId="77777777" w:rsidTr="002C2DE1">
        <w:trPr>
          <w:trHeight w:val="420"/>
          <w:jc w:val="center"/>
        </w:trPr>
        <w:tc>
          <w:tcPr>
            <w:tcW w:w="2651" w:type="pct"/>
            <w:shd w:val="clear" w:color="auto" w:fill="A5C9EB" w:themeFill="text2" w:themeFillTint="40"/>
            <w:noWrap/>
            <w:vAlign w:val="center"/>
            <w:hideMark/>
          </w:tcPr>
          <w:p w14:paraId="62068B59" w14:textId="77777777" w:rsidR="000E74FA" w:rsidRPr="000E74FA" w:rsidRDefault="000E74FA" w:rsidP="000E74FA">
            <w:pPr>
              <w:spacing w:after="0" w:line="240" w:lineRule="auto"/>
              <w:jc w:val="center"/>
              <w:rPr>
                <w:rFonts w:eastAsia="Times New Roman" w:cs="Times New Roman"/>
                <w:sz w:val="20"/>
                <w:szCs w:val="20"/>
                <w:lang w:val="en-US"/>
              </w:rPr>
            </w:pPr>
            <w:r w:rsidRPr="000E74FA">
              <w:rPr>
                <w:rFonts w:eastAsia="Times New Roman" w:cs="Times New Roman"/>
                <w:sz w:val="20"/>
                <w:szCs w:val="20"/>
                <w:lang w:val="en-US"/>
              </w:rPr>
              <w:t>STUDY ASSUMPTIONS - SUMMARIZED</w:t>
            </w:r>
          </w:p>
        </w:tc>
        <w:tc>
          <w:tcPr>
            <w:tcW w:w="2349" w:type="pct"/>
            <w:shd w:val="clear" w:color="auto" w:fill="A5C9EB" w:themeFill="text2" w:themeFillTint="40"/>
            <w:noWrap/>
            <w:vAlign w:val="center"/>
            <w:hideMark/>
          </w:tcPr>
          <w:p w14:paraId="301CC1D4" w14:textId="77777777" w:rsidR="000E74FA" w:rsidRPr="000E74FA" w:rsidRDefault="000E74FA" w:rsidP="000E74FA">
            <w:pPr>
              <w:spacing w:after="0" w:line="240" w:lineRule="auto"/>
              <w:jc w:val="center"/>
              <w:rPr>
                <w:rFonts w:eastAsia="Times New Roman" w:cs="Times New Roman"/>
                <w:sz w:val="20"/>
                <w:szCs w:val="20"/>
                <w:lang w:val="en-US"/>
              </w:rPr>
            </w:pPr>
            <w:r w:rsidRPr="000E74FA">
              <w:rPr>
                <w:rFonts w:eastAsia="Times New Roman" w:cs="Times New Roman"/>
                <w:sz w:val="20"/>
                <w:szCs w:val="20"/>
                <w:lang w:val="en-US"/>
              </w:rPr>
              <w:t>WO</w:t>
            </w:r>
          </w:p>
        </w:tc>
      </w:tr>
      <w:tr w:rsidR="002C2DE1" w:rsidRPr="00397F4E" w14:paraId="002B8081" w14:textId="77777777" w:rsidTr="002C2DE1">
        <w:trPr>
          <w:trHeight w:val="290"/>
          <w:jc w:val="center"/>
        </w:trPr>
        <w:tc>
          <w:tcPr>
            <w:tcW w:w="2651" w:type="pct"/>
            <w:shd w:val="clear" w:color="000000" w:fill="FFFFFF"/>
            <w:noWrap/>
            <w:vAlign w:val="center"/>
            <w:hideMark/>
          </w:tcPr>
          <w:p w14:paraId="19FE9133" w14:textId="2DD59033" w:rsidR="000E74FA" w:rsidRPr="000E74FA" w:rsidRDefault="000E74FA" w:rsidP="000E74FA">
            <w:pPr>
              <w:spacing w:after="0" w:line="240" w:lineRule="auto"/>
              <w:rPr>
                <w:rFonts w:eastAsia="Times New Roman" w:cs="Times New Roman"/>
                <w:color w:val="000000"/>
                <w:sz w:val="20"/>
                <w:szCs w:val="20"/>
                <w:lang w:val="en-US"/>
              </w:rPr>
            </w:pPr>
            <w:r w:rsidRPr="000E74FA">
              <w:rPr>
                <w:rFonts w:eastAsia="Times New Roman" w:cs="Times New Roman"/>
                <w:color w:val="000000"/>
                <w:sz w:val="20"/>
                <w:szCs w:val="20"/>
                <w:lang w:val="en-US"/>
              </w:rPr>
              <w:t xml:space="preserve">Overall Project Timeline </w:t>
            </w:r>
          </w:p>
        </w:tc>
        <w:tc>
          <w:tcPr>
            <w:tcW w:w="2349" w:type="pct"/>
            <w:shd w:val="clear" w:color="auto" w:fill="auto"/>
            <w:noWrap/>
            <w:vAlign w:val="center"/>
            <w:hideMark/>
          </w:tcPr>
          <w:p w14:paraId="561509F3" w14:textId="77777777" w:rsidR="000E74FA" w:rsidRPr="000E74FA" w:rsidRDefault="000E74FA" w:rsidP="000E74FA">
            <w:pPr>
              <w:spacing w:after="0" w:line="240" w:lineRule="auto"/>
              <w:jc w:val="center"/>
              <w:rPr>
                <w:rFonts w:eastAsia="Times New Roman" w:cs="Times New Roman"/>
                <w:color w:val="000000"/>
                <w:sz w:val="20"/>
                <w:szCs w:val="20"/>
                <w:lang w:val="en-US"/>
              </w:rPr>
            </w:pPr>
            <w:r w:rsidRPr="000E74FA">
              <w:rPr>
                <w:rFonts w:eastAsia="Times New Roman" w:cs="Times New Roman"/>
                <w:color w:val="000000"/>
                <w:sz w:val="20"/>
                <w:szCs w:val="20"/>
                <w:lang w:val="en-US"/>
              </w:rPr>
              <w:t>61.15 months</w:t>
            </w:r>
          </w:p>
        </w:tc>
      </w:tr>
      <w:tr w:rsidR="000E74FA" w:rsidRPr="000E74FA" w14:paraId="4A986041" w14:textId="77777777" w:rsidTr="002C2DE1">
        <w:trPr>
          <w:trHeight w:val="290"/>
          <w:jc w:val="center"/>
        </w:trPr>
        <w:tc>
          <w:tcPr>
            <w:tcW w:w="2651" w:type="pct"/>
            <w:shd w:val="clear" w:color="000000" w:fill="FFFFFF"/>
            <w:noWrap/>
            <w:vAlign w:val="center"/>
            <w:hideMark/>
          </w:tcPr>
          <w:p w14:paraId="1FED8472" w14:textId="77777777" w:rsidR="000E74FA" w:rsidRPr="000E74FA" w:rsidRDefault="000E74FA" w:rsidP="000E74FA">
            <w:pPr>
              <w:spacing w:after="0" w:line="240" w:lineRule="auto"/>
              <w:rPr>
                <w:rFonts w:eastAsia="Times New Roman" w:cs="Times New Roman"/>
                <w:color w:val="000000"/>
                <w:sz w:val="20"/>
                <w:szCs w:val="20"/>
                <w:lang w:val="en-US"/>
              </w:rPr>
            </w:pPr>
            <w:r w:rsidRPr="000E74FA">
              <w:rPr>
                <w:rFonts w:eastAsia="Times New Roman" w:cs="Times New Roman"/>
                <w:color w:val="000000"/>
                <w:sz w:val="20"/>
                <w:szCs w:val="20"/>
                <w:lang w:val="en-US"/>
              </w:rPr>
              <w:t xml:space="preserve">Countries </w:t>
            </w:r>
          </w:p>
        </w:tc>
        <w:tc>
          <w:tcPr>
            <w:tcW w:w="2349" w:type="pct"/>
            <w:shd w:val="clear" w:color="auto" w:fill="auto"/>
            <w:vAlign w:val="center"/>
            <w:hideMark/>
          </w:tcPr>
          <w:p w14:paraId="75FECA00" w14:textId="77777777" w:rsidR="000E74FA" w:rsidRPr="000E74FA" w:rsidRDefault="000E74FA" w:rsidP="000E74FA">
            <w:pPr>
              <w:spacing w:after="0" w:line="240" w:lineRule="auto"/>
              <w:jc w:val="center"/>
              <w:rPr>
                <w:rFonts w:eastAsia="Times New Roman" w:cs="Times New Roman"/>
                <w:color w:val="000000"/>
                <w:sz w:val="20"/>
                <w:szCs w:val="20"/>
                <w:lang w:val="en-US"/>
              </w:rPr>
            </w:pPr>
            <w:r w:rsidRPr="000E74FA">
              <w:rPr>
                <w:rFonts w:eastAsia="Times New Roman" w:cs="Times New Roman"/>
                <w:color w:val="000000"/>
                <w:sz w:val="20"/>
                <w:szCs w:val="20"/>
                <w:lang w:val="en-US"/>
              </w:rPr>
              <w:t>KOR, USA</w:t>
            </w:r>
          </w:p>
        </w:tc>
      </w:tr>
      <w:tr w:rsidR="002C2DE1" w:rsidRPr="00397F4E" w14:paraId="51420B3C" w14:textId="77777777" w:rsidTr="002C2DE1">
        <w:trPr>
          <w:trHeight w:val="290"/>
          <w:jc w:val="center"/>
        </w:trPr>
        <w:tc>
          <w:tcPr>
            <w:tcW w:w="2651" w:type="pct"/>
            <w:shd w:val="clear" w:color="000000" w:fill="FFFFFF"/>
            <w:noWrap/>
            <w:vAlign w:val="center"/>
            <w:hideMark/>
          </w:tcPr>
          <w:p w14:paraId="52B17A00" w14:textId="77777777" w:rsidR="000E74FA" w:rsidRPr="000E74FA" w:rsidRDefault="000E74FA" w:rsidP="000E74FA">
            <w:pPr>
              <w:spacing w:after="0" w:line="240" w:lineRule="auto"/>
              <w:rPr>
                <w:rFonts w:eastAsia="Times New Roman" w:cs="Times New Roman"/>
                <w:color w:val="000000"/>
                <w:sz w:val="20"/>
                <w:szCs w:val="20"/>
                <w:lang w:val="en-US"/>
              </w:rPr>
            </w:pPr>
            <w:r w:rsidRPr="000E74FA">
              <w:rPr>
                <w:rFonts w:eastAsia="Times New Roman" w:cs="Times New Roman"/>
                <w:color w:val="000000"/>
                <w:sz w:val="20"/>
                <w:szCs w:val="20"/>
                <w:lang w:val="en-US"/>
              </w:rPr>
              <w:t>Sites Identified</w:t>
            </w:r>
          </w:p>
        </w:tc>
        <w:tc>
          <w:tcPr>
            <w:tcW w:w="2349" w:type="pct"/>
            <w:shd w:val="clear" w:color="auto" w:fill="auto"/>
            <w:noWrap/>
            <w:vAlign w:val="center"/>
            <w:hideMark/>
          </w:tcPr>
          <w:p w14:paraId="7DA22A69" w14:textId="77777777" w:rsidR="000E74FA" w:rsidRPr="000E74FA" w:rsidRDefault="000E74FA" w:rsidP="000E74FA">
            <w:pPr>
              <w:spacing w:after="0" w:line="240" w:lineRule="auto"/>
              <w:jc w:val="center"/>
              <w:rPr>
                <w:rFonts w:eastAsia="Times New Roman" w:cs="Times New Roman"/>
                <w:color w:val="000000"/>
                <w:sz w:val="20"/>
                <w:szCs w:val="20"/>
                <w:lang w:val="en-US"/>
              </w:rPr>
            </w:pPr>
            <w:r w:rsidRPr="000E74FA">
              <w:rPr>
                <w:rFonts w:eastAsia="Times New Roman" w:cs="Times New Roman"/>
                <w:color w:val="000000"/>
                <w:sz w:val="20"/>
                <w:szCs w:val="20"/>
                <w:lang w:val="en-US"/>
              </w:rPr>
              <w:t>63</w:t>
            </w:r>
          </w:p>
        </w:tc>
      </w:tr>
      <w:tr w:rsidR="002C2DE1" w:rsidRPr="00397F4E" w14:paraId="70140841" w14:textId="77777777" w:rsidTr="002C2DE1">
        <w:trPr>
          <w:trHeight w:val="290"/>
          <w:jc w:val="center"/>
        </w:trPr>
        <w:tc>
          <w:tcPr>
            <w:tcW w:w="2651" w:type="pct"/>
            <w:shd w:val="clear" w:color="000000" w:fill="FFFFFF"/>
            <w:noWrap/>
            <w:vAlign w:val="center"/>
            <w:hideMark/>
          </w:tcPr>
          <w:p w14:paraId="6DB5D7D5" w14:textId="77777777" w:rsidR="000E74FA" w:rsidRPr="000E74FA" w:rsidRDefault="000E74FA" w:rsidP="000E74FA">
            <w:pPr>
              <w:spacing w:after="0" w:line="240" w:lineRule="auto"/>
              <w:rPr>
                <w:rFonts w:eastAsia="Times New Roman" w:cs="Times New Roman"/>
                <w:color w:val="000000"/>
                <w:sz w:val="20"/>
                <w:szCs w:val="20"/>
                <w:lang w:val="en-US"/>
              </w:rPr>
            </w:pPr>
            <w:r w:rsidRPr="000E74FA">
              <w:rPr>
                <w:rFonts w:eastAsia="Times New Roman" w:cs="Times New Roman"/>
                <w:color w:val="000000"/>
                <w:sz w:val="20"/>
                <w:szCs w:val="20"/>
                <w:lang w:val="en-US"/>
              </w:rPr>
              <w:t>Sites Selected</w:t>
            </w:r>
          </w:p>
        </w:tc>
        <w:tc>
          <w:tcPr>
            <w:tcW w:w="2349" w:type="pct"/>
            <w:shd w:val="clear" w:color="auto" w:fill="auto"/>
            <w:noWrap/>
            <w:vAlign w:val="center"/>
            <w:hideMark/>
          </w:tcPr>
          <w:p w14:paraId="7425FAD1" w14:textId="77777777" w:rsidR="000E74FA" w:rsidRPr="000E74FA" w:rsidRDefault="000E74FA" w:rsidP="000E74FA">
            <w:pPr>
              <w:spacing w:after="0" w:line="240" w:lineRule="auto"/>
              <w:jc w:val="center"/>
              <w:rPr>
                <w:rFonts w:eastAsia="Times New Roman" w:cs="Times New Roman"/>
                <w:sz w:val="20"/>
                <w:szCs w:val="20"/>
                <w:lang w:val="en-US"/>
              </w:rPr>
            </w:pPr>
            <w:r w:rsidRPr="000E74FA">
              <w:rPr>
                <w:rFonts w:eastAsia="Times New Roman" w:cs="Times New Roman"/>
                <w:sz w:val="20"/>
                <w:szCs w:val="20"/>
                <w:lang w:val="en-US"/>
              </w:rPr>
              <w:t>13</w:t>
            </w:r>
          </w:p>
        </w:tc>
      </w:tr>
      <w:tr w:rsidR="002C2DE1" w:rsidRPr="00397F4E" w14:paraId="39637694" w14:textId="77777777" w:rsidTr="002C2DE1">
        <w:trPr>
          <w:trHeight w:val="290"/>
          <w:jc w:val="center"/>
        </w:trPr>
        <w:tc>
          <w:tcPr>
            <w:tcW w:w="2651" w:type="pct"/>
            <w:shd w:val="clear" w:color="000000" w:fill="FFFFFF"/>
            <w:noWrap/>
            <w:vAlign w:val="center"/>
            <w:hideMark/>
          </w:tcPr>
          <w:p w14:paraId="4B8D87D8" w14:textId="77777777" w:rsidR="000E74FA" w:rsidRPr="000E74FA" w:rsidRDefault="000E74FA" w:rsidP="000E74FA">
            <w:pPr>
              <w:spacing w:after="0" w:line="240" w:lineRule="auto"/>
              <w:rPr>
                <w:rFonts w:eastAsia="Times New Roman" w:cs="Times New Roman"/>
                <w:color w:val="000000"/>
                <w:sz w:val="20"/>
                <w:szCs w:val="20"/>
                <w:lang w:val="en-US"/>
              </w:rPr>
            </w:pPr>
            <w:r w:rsidRPr="000E74FA">
              <w:rPr>
                <w:rFonts w:eastAsia="Times New Roman" w:cs="Times New Roman"/>
                <w:color w:val="000000"/>
                <w:sz w:val="20"/>
                <w:szCs w:val="20"/>
                <w:lang w:val="en-US"/>
              </w:rPr>
              <w:t>Sites Activated</w:t>
            </w:r>
          </w:p>
        </w:tc>
        <w:tc>
          <w:tcPr>
            <w:tcW w:w="2349" w:type="pct"/>
            <w:shd w:val="clear" w:color="auto" w:fill="auto"/>
            <w:noWrap/>
            <w:vAlign w:val="center"/>
            <w:hideMark/>
          </w:tcPr>
          <w:p w14:paraId="0FA14868" w14:textId="77777777" w:rsidR="000E74FA" w:rsidRPr="000E74FA" w:rsidRDefault="000E74FA" w:rsidP="000E74FA">
            <w:pPr>
              <w:spacing w:after="0" w:line="240" w:lineRule="auto"/>
              <w:jc w:val="center"/>
              <w:rPr>
                <w:rFonts w:eastAsia="Times New Roman" w:cs="Times New Roman"/>
                <w:sz w:val="20"/>
                <w:szCs w:val="20"/>
                <w:lang w:val="en-US"/>
              </w:rPr>
            </w:pPr>
            <w:r w:rsidRPr="000E74FA">
              <w:rPr>
                <w:rFonts w:eastAsia="Times New Roman" w:cs="Times New Roman"/>
                <w:sz w:val="20"/>
                <w:szCs w:val="20"/>
                <w:lang w:val="en-US"/>
              </w:rPr>
              <w:t>19</w:t>
            </w:r>
          </w:p>
        </w:tc>
      </w:tr>
      <w:tr w:rsidR="000E74FA" w:rsidRPr="000E74FA" w14:paraId="012A404A" w14:textId="77777777" w:rsidTr="002C2DE1">
        <w:trPr>
          <w:trHeight w:val="290"/>
          <w:jc w:val="center"/>
        </w:trPr>
        <w:tc>
          <w:tcPr>
            <w:tcW w:w="2651" w:type="pct"/>
            <w:shd w:val="clear" w:color="auto" w:fill="auto"/>
            <w:noWrap/>
            <w:vAlign w:val="center"/>
            <w:hideMark/>
          </w:tcPr>
          <w:p w14:paraId="37C8D978" w14:textId="77777777" w:rsidR="000E74FA" w:rsidRPr="000E74FA" w:rsidRDefault="000E74FA" w:rsidP="000E74FA">
            <w:pPr>
              <w:spacing w:after="0" w:line="240" w:lineRule="auto"/>
              <w:rPr>
                <w:rFonts w:eastAsia="Times New Roman" w:cs="Times New Roman"/>
                <w:color w:val="000000"/>
                <w:sz w:val="20"/>
                <w:szCs w:val="20"/>
                <w:lang w:val="en-US"/>
              </w:rPr>
            </w:pPr>
            <w:r w:rsidRPr="000E74FA">
              <w:rPr>
                <w:rFonts w:eastAsia="Times New Roman" w:cs="Times New Roman"/>
                <w:color w:val="000000"/>
                <w:sz w:val="20"/>
                <w:szCs w:val="20"/>
                <w:lang w:val="en-US"/>
              </w:rPr>
              <w:t>Patients Screened</w:t>
            </w:r>
          </w:p>
        </w:tc>
        <w:tc>
          <w:tcPr>
            <w:tcW w:w="2349" w:type="pct"/>
            <w:shd w:val="clear" w:color="auto" w:fill="auto"/>
            <w:noWrap/>
            <w:vAlign w:val="center"/>
            <w:hideMark/>
          </w:tcPr>
          <w:p w14:paraId="2F4B91EF" w14:textId="77777777" w:rsidR="000E74FA" w:rsidRPr="000E74FA" w:rsidRDefault="000E74FA" w:rsidP="000E74FA">
            <w:pPr>
              <w:spacing w:after="0" w:line="240" w:lineRule="auto"/>
              <w:jc w:val="center"/>
              <w:rPr>
                <w:rFonts w:eastAsia="Times New Roman" w:cs="Times New Roman"/>
                <w:sz w:val="20"/>
                <w:szCs w:val="20"/>
                <w:lang w:val="en-US"/>
              </w:rPr>
            </w:pPr>
            <w:r w:rsidRPr="000E74FA">
              <w:rPr>
                <w:rFonts w:eastAsia="Times New Roman" w:cs="Times New Roman"/>
                <w:sz w:val="20"/>
                <w:szCs w:val="20"/>
                <w:lang w:val="en-US"/>
              </w:rPr>
              <w:t>210</w:t>
            </w:r>
          </w:p>
        </w:tc>
      </w:tr>
      <w:tr w:rsidR="000E74FA" w:rsidRPr="000E74FA" w14:paraId="249A0E20" w14:textId="77777777" w:rsidTr="002C2DE1">
        <w:trPr>
          <w:trHeight w:val="290"/>
          <w:jc w:val="center"/>
        </w:trPr>
        <w:tc>
          <w:tcPr>
            <w:tcW w:w="2651" w:type="pct"/>
            <w:shd w:val="clear" w:color="auto" w:fill="auto"/>
            <w:noWrap/>
            <w:vAlign w:val="center"/>
            <w:hideMark/>
          </w:tcPr>
          <w:p w14:paraId="4CF10EC7" w14:textId="77777777" w:rsidR="000E74FA" w:rsidRPr="000E74FA" w:rsidRDefault="000E74FA" w:rsidP="000E74FA">
            <w:pPr>
              <w:spacing w:after="0" w:line="240" w:lineRule="auto"/>
              <w:rPr>
                <w:rFonts w:eastAsia="Times New Roman" w:cs="Times New Roman"/>
                <w:color w:val="000000"/>
                <w:sz w:val="20"/>
                <w:szCs w:val="20"/>
                <w:lang w:val="en-US"/>
              </w:rPr>
            </w:pPr>
            <w:r w:rsidRPr="000E74FA">
              <w:rPr>
                <w:rFonts w:eastAsia="Times New Roman" w:cs="Times New Roman"/>
                <w:color w:val="000000"/>
                <w:sz w:val="20"/>
                <w:szCs w:val="20"/>
                <w:lang w:val="en-US"/>
              </w:rPr>
              <w:t>Patients Enrolled</w:t>
            </w:r>
          </w:p>
        </w:tc>
        <w:tc>
          <w:tcPr>
            <w:tcW w:w="2349" w:type="pct"/>
            <w:shd w:val="clear" w:color="auto" w:fill="auto"/>
            <w:noWrap/>
            <w:vAlign w:val="center"/>
            <w:hideMark/>
          </w:tcPr>
          <w:p w14:paraId="56D0D577" w14:textId="77777777" w:rsidR="000E74FA" w:rsidRPr="000E74FA" w:rsidRDefault="000E74FA" w:rsidP="000E74FA">
            <w:pPr>
              <w:spacing w:after="0" w:line="240" w:lineRule="auto"/>
              <w:jc w:val="center"/>
              <w:rPr>
                <w:rFonts w:eastAsia="Times New Roman" w:cs="Times New Roman"/>
                <w:sz w:val="20"/>
                <w:szCs w:val="20"/>
                <w:lang w:val="en-US"/>
              </w:rPr>
            </w:pPr>
            <w:r w:rsidRPr="000E74FA">
              <w:rPr>
                <w:rFonts w:eastAsia="Times New Roman" w:cs="Times New Roman"/>
                <w:sz w:val="20"/>
                <w:szCs w:val="20"/>
                <w:lang w:val="en-US"/>
              </w:rPr>
              <w:t>168</w:t>
            </w:r>
          </w:p>
        </w:tc>
      </w:tr>
      <w:tr w:rsidR="000E74FA" w:rsidRPr="000E74FA" w14:paraId="2AD376AE" w14:textId="77777777" w:rsidTr="002C2DE1">
        <w:trPr>
          <w:trHeight w:val="290"/>
          <w:jc w:val="center"/>
        </w:trPr>
        <w:tc>
          <w:tcPr>
            <w:tcW w:w="2651" w:type="pct"/>
            <w:shd w:val="clear" w:color="auto" w:fill="auto"/>
            <w:noWrap/>
            <w:vAlign w:val="center"/>
            <w:hideMark/>
          </w:tcPr>
          <w:p w14:paraId="451C9793" w14:textId="77777777" w:rsidR="000E74FA" w:rsidRPr="000E74FA" w:rsidRDefault="000E74FA" w:rsidP="000E74FA">
            <w:pPr>
              <w:spacing w:after="0" w:line="240" w:lineRule="auto"/>
              <w:rPr>
                <w:rFonts w:eastAsia="Times New Roman" w:cs="Times New Roman"/>
                <w:color w:val="000000"/>
                <w:sz w:val="20"/>
                <w:szCs w:val="20"/>
                <w:lang w:val="en-US"/>
              </w:rPr>
            </w:pPr>
            <w:r w:rsidRPr="000E74FA">
              <w:rPr>
                <w:rFonts w:eastAsia="Times New Roman" w:cs="Times New Roman"/>
                <w:color w:val="000000"/>
                <w:sz w:val="20"/>
                <w:szCs w:val="20"/>
                <w:lang w:val="en-US"/>
              </w:rPr>
              <w:t>Patients Complete</w:t>
            </w:r>
          </w:p>
        </w:tc>
        <w:tc>
          <w:tcPr>
            <w:tcW w:w="2349" w:type="pct"/>
            <w:shd w:val="clear" w:color="auto" w:fill="auto"/>
            <w:noWrap/>
            <w:vAlign w:val="center"/>
            <w:hideMark/>
          </w:tcPr>
          <w:p w14:paraId="74EFB3D9" w14:textId="77777777" w:rsidR="000E74FA" w:rsidRPr="000E74FA" w:rsidRDefault="000E74FA" w:rsidP="000E74FA">
            <w:pPr>
              <w:spacing w:after="0" w:line="240" w:lineRule="auto"/>
              <w:jc w:val="center"/>
              <w:rPr>
                <w:rFonts w:eastAsia="Times New Roman" w:cs="Times New Roman"/>
                <w:sz w:val="20"/>
                <w:szCs w:val="20"/>
                <w:lang w:val="en-US"/>
              </w:rPr>
            </w:pPr>
            <w:r w:rsidRPr="000E74FA">
              <w:rPr>
                <w:rFonts w:eastAsia="Times New Roman" w:cs="Times New Roman"/>
                <w:sz w:val="20"/>
                <w:szCs w:val="20"/>
                <w:lang w:val="en-US"/>
              </w:rPr>
              <w:t>152</w:t>
            </w:r>
          </w:p>
        </w:tc>
      </w:tr>
      <w:tr w:rsidR="000E74FA" w:rsidRPr="000E74FA" w14:paraId="79B889C4" w14:textId="77777777" w:rsidTr="002C2DE1">
        <w:trPr>
          <w:trHeight w:val="290"/>
          <w:jc w:val="center"/>
        </w:trPr>
        <w:tc>
          <w:tcPr>
            <w:tcW w:w="2651" w:type="pct"/>
            <w:shd w:val="clear" w:color="000000" w:fill="FFFFFF"/>
            <w:noWrap/>
            <w:vAlign w:val="center"/>
            <w:hideMark/>
          </w:tcPr>
          <w:p w14:paraId="0D7CCBF4" w14:textId="77777777" w:rsidR="000E74FA" w:rsidRPr="000E74FA" w:rsidRDefault="000E74FA" w:rsidP="000E74FA">
            <w:pPr>
              <w:spacing w:after="0" w:line="240" w:lineRule="auto"/>
              <w:rPr>
                <w:rFonts w:eastAsia="Times New Roman" w:cs="Times New Roman"/>
                <w:color w:val="000000"/>
                <w:sz w:val="20"/>
                <w:szCs w:val="20"/>
                <w:lang w:val="en-US"/>
              </w:rPr>
            </w:pPr>
            <w:r w:rsidRPr="000E74FA">
              <w:rPr>
                <w:rFonts w:eastAsia="Times New Roman" w:cs="Times New Roman"/>
                <w:color w:val="000000"/>
                <w:sz w:val="20"/>
                <w:szCs w:val="20"/>
                <w:lang w:val="en-US"/>
              </w:rPr>
              <w:t>Screen Fail Rate</w:t>
            </w:r>
          </w:p>
        </w:tc>
        <w:tc>
          <w:tcPr>
            <w:tcW w:w="2349" w:type="pct"/>
            <w:shd w:val="clear" w:color="auto" w:fill="auto"/>
            <w:noWrap/>
            <w:vAlign w:val="center"/>
            <w:hideMark/>
          </w:tcPr>
          <w:p w14:paraId="07A901D9" w14:textId="77777777" w:rsidR="000E74FA" w:rsidRPr="000E74FA" w:rsidRDefault="000E74FA" w:rsidP="000E74FA">
            <w:pPr>
              <w:spacing w:after="0" w:line="240" w:lineRule="auto"/>
              <w:jc w:val="center"/>
              <w:rPr>
                <w:rFonts w:eastAsia="Times New Roman" w:cs="Times New Roman"/>
                <w:sz w:val="20"/>
                <w:szCs w:val="20"/>
                <w:lang w:val="en-US"/>
              </w:rPr>
            </w:pPr>
            <w:r w:rsidRPr="000E74FA">
              <w:rPr>
                <w:rFonts w:eastAsia="Times New Roman" w:cs="Times New Roman"/>
                <w:sz w:val="20"/>
                <w:szCs w:val="20"/>
                <w:lang w:val="en-US"/>
              </w:rPr>
              <w:t>20%</w:t>
            </w:r>
          </w:p>
        </w:tc>
      </w:tr>
      <w:tr w:rsidR="000E74FA" w:rsidRPr="000E74FA" w14:paraId="33A29EEB" w14:textId="77777777" w:rsidTr="002C2DE1">
        <w:trPr>
          <w:trHeight w:val="300"/>
          <w:jc w:val="center"/>
        </w:trPr>
        <w:tc>
          <w:tcPr>
            <w:tcW w:w="2651" w:type="pct"/>
            <w:shd w:val="clear" w:color="000000" w:fill="FFFFFF"/>
            <w:noWrap/>
            <w:vAlign w:val="center"/>
            <w:hideMark/>
          </w:tcPr>
          <w:p w14:paraId="378A1D4A" w14:textId="77777777" w:rsidR="000E74FA" w:rsidRPr="000E74FA" w:rsidRDefault="000E74FA" w:rsidP="000E74FA">
            <w:pPr>
              <w:spacing w:after="0" w:line="240" w:lineRule="auto"/>
              <w:rPr>
                <w:rFonts w:eastAsia="Times New Roman" w:cs="Times New Roman"/>
                <w:color w:val="000000"/>
                <w:sz w:val="20"/>
                <w:szCs w:val="20"/>
                <w:lang w:val="en-US"/>
              </w:rPr>
            </w:pPr>
            <w:r w:rsidRPr="000E74FA">
              <w:rPr>
                <w:rFonts w:eastAsia="Times New Roman" w:cs="Times New Roman"/>
                <w:color w:val="000000"/>
                <w:sz w:val="20"/>
                <w:szCs w:val="20"/>
                <w:lang w:val="en-US"/>
              </w:rPr>
              <w:t>Drop Out Rate</w:t>
            </w:r>
          </w:p>
        </w:tc>
        <w:tc>
          <w:tcPr>
            <w:tcW w:w="2349" w:type="pct"/>
            <w:shd w:val="clear" w:color="auto" w:fill="auto"/>
            <w:noWrap/>
            <w:vAlign w:val="center"/>
            <w:hideMark/>
          </w:tcPr>
          <w:p w14:paraId="489267BD" w14:textId="77777777" w:rsidR="000E74FA" w:rsidRPr="000E74FA" w:rsidRDefault="000E74FA" w:rsidP="000E74FA">
            <w:pPr>
              <w:spacing w:after="0" w:line="240" w:lineRule="auto"/>
              <w:jc w:val="center"/>
              <w:rPr>
                <w:rFonts w:eastAsia="Times New Roman" w:cs="Times New Roman"/>
                <w:sz w:val="20"/>
                <w:szCs w:val="20"/>
                <w:lang w:val="en-US"/>
              </w:rPr>
            </w:pPr>
            <w:r w:rsidRPr="000E74FA">
              <w:rPr>
                <w:rFonts w:eastAsia="Times New Roman" w:cs="Times New Roman"/>
                <w:sz w:val="20"/>
                <w:szCs w:val="20"/>
                <w:lang w:val="en-US"/>
              </w:rPr>
              <w:t>10%</w:t>
            </w:r>
          </w:p>
        </w:tc>
      </w:tr>
    </w:tbl>
    <w:p w14:paraId="3D1F5008" w14:textId="77777777" w:rsidR="000E74FA" w:rsidRDefault="000E74FA" w:rsidP="00576531">
      <w:pPr>
        <w:spacing w:after="0" w:line="240" w:lineRule="auto"/>
        <w:ind w:hanging="11"/>
        <w:jc w:val="center"/>
        <w:rPr>
          <w:rFonts w:eastAsia="Times New Roman" w:cs="Times New Roman"/>
          <w:b/>
          <w:bCs/>
          <w:sz w:val="18"/>
          <w:szCs w:val="18"/>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405"/>
        <w:gridCol w:w="1135"/>
        <w:gridCol w:w="1133"/>
        <w:gridCol w:w="851"/>
        <w:gridCol w:w="1696"/>
        <w:gridCol w:w="1017"/>
        <w:gridCol w:w="1113"/>
      </w:tblGrid>
      <w:tr w:rsidR="00D436BC" w:rsidRPr="00397F4E" w14:paraId="2359704A" w14:textId="77777777" w:rsidTr="00D436BC">
        <w:trPr>
          <w:trHeight w:val="340"/>
          <w:jc w:val="center"/>
        </w:trPr>
        <w:tc>
          <w:tcPr>
            <w:tcW w:w="1286" w:type="pct"/>
            <w:shd w:val="clear" w:color="auto" w:fill="A5C9EB" w:themeFill="text2" w:themeFillTint="40"/>
            <w:noWrap/>
            <w:vAlign w:val="center"/>
            <w:hideMark/>
          </w:tcPr>
          <w:p w14:paraId="0B6DDAEA" w14:textId="77777777" w:rsidR="004253AE" w:rsidRPr="00397F4E" w:rsidRDefault="004253AE" w:rsidP="006251A9">
            <w:pPr>
              <w:spacing w:after="0" w:line="240" w:lineRule="auto"/>
              <w:jc w:val="center"/>
              <w:rPr>
                <w:rFonts w:eastAsia="Times New Roman" w:cs="Times New Roman"/>
                <w:b/>
                <w:bCs/>
                <w:sz w:val="20"/>
                <w:szCs w:val="20"/>
                <w:lang w:val="en-US"/>
              </w:rPr>
            </w:pPr>
            <w:r w:rsidRPr="00397F4E">
              <w:rPr>
                <w:rFonts w:eastAsia="Times New Roman" w:cs="Times New Roman"/>
                <w:b/>
                <w:bCs/>
                <w:sz w:val="20"/>
                <w:szCs w:val="20"/>
                <w:lang w:val="en-US"/>
              </w:rPr>
              <w:t>Countries</w:t>
            </w:r>
          </w:p>
        </w:tc>
        <w:tc>
          <w:tcPr>
            <w:tcW w:w="607" w:type="pct"/>
            <w:shd w:val="clear" w:color="auto" w:fill="A5C9EB" w:themeFill="text2" w:themeFillTint="40"/>
            <w:vAlign w:val="center"/>
            <w:hideMark/>
          </w:tcPr>
          <w:p w14:paraId="10740120" w14:textId="6E190FCD" w:rsidR="004253AE" w:rsidRPr="00397F4E" w:rsidRDefault="004253AE" w:rsidP="006251A9">
            <w:pPr>
              <w:spacing w:after="0" w:line="240" w:lineRule="auto"/>
              <w:jc w:val="center"/>
              <w:rPr>
                <w:rFonts w:eastAsia="Times New Roman" w:cs="Times New Roman"/>
                <w:b/>
                <w:bCs/>
                <w:sz w:val="20"/>
                <w:szCs w:val="20"/>
                <w:lang w:val="en-US"/>
              </w:rPr>
            </w:pPr>
            <w:r w:rsidRPr="00397F4E">
              <w:rPr>
                <w:rFonts w:eastAsia="Times New Roman" w:cs="Times New Roman"/>
                <w:b/>
                <w:bCs/>
                <w:sz w:val="20"/>
                <w:szCs w:val="20"/>
                <w:lang w:val="en-US"/>
              </w:rPr>
              <w:t xml:space="preserve">Sites to be Identified by </w:t>
            </w:r>
            <w:r w:rsidR="00326B95">
              <w:rPr>
                <w:rFonts w:eastAsia="Times New Roman" w:cs="Times New Roman"/>
                <w:b/>
                <w:bCs/>
                <w:sz w:val="20"/>
                <w:szCs w:val="20"/>
                <w:lang w:val="en-US"/>
              </w:rPr>
              <w:t>IQVIA</w:t>
            </w:r>
          </w:p>
        </w:tc>
        <w:tc>
          <w:tcPr>
            <w:tcW w:w="606" w:type="pct"/>
            <w:shd w:val="clear" w:color="auto" w:fill="A5C9EB" w:themeFill="text2" w:themeFillTint="40"/>
            <w:vAlign w:val="center"/>
            <w:hideMark/>
          </w:tcPr>
          <w:p w14:paraId="4D5BF25B" w14:textId="5D882F7E" w:rsidR="004253AE" w:rsidRPr="00397F4E" w:rsidRDefault="004253AE" w:rsidP="006251A9">
            <w:pPr>
              <w:spacing w:after="0" w:line="240" w:lineRule="auto"/>
              <w:jc w:val="center"/>
              <w:rPr>
                <w:rFonts w:eastAsia="Times New Roman" w:cs="Times New Roman"/>
                <w:b/>
                <w:bCs/>
                <w:sz w:val="20"/>
                <w:szCs w:val="20"/>
                <w:lang w:val="en-US"/>
              </w:rPr>
            </w:pPr>
            <w:r w:rsidRPr="00397F4E">
              <w:rPr>
                <w:rFonts w:eastAsia="Times New Roman" w:cs="Times New Roman"/>
                <w:b/>
                <w:bCs/>
                <w:sz w:val="20"/>
                <w:szCs w:val="20"/>
                <w:lang w:val="en-US"/>
              </w:rPr>
              <w:t xml:space="preserve">Sites to be Selected by </w:t>
            </w:r>
            <w:r w:rsidR="00326B95">
              <w:rPr>
                <w:rFonts w:eastAsia="Times New Roman" w:cs="Times New Roman"/>
                <w:b/>
                <w:bCs/>
                <w:sz w:val="20"/>
                <w:szCs w:val="20"/>
                <w:lang w:val="en-US"/>
              </w:rPr>
              <w:t>IQVIA</w:t>
            </w:r>
          </w:p>
        </w:tc>
        <w:tc>
          <w:tcPr>
            <w:tcW w:w="455" w:type="pct"/>
            <w:shd w:val="clear" w:color="auto" w:fill="A5C9EB" w:themeFill="text2" w:themeFillTint="40"/>
            <w:vAlign w:val="center"/>
            <w:hideMark/>
          </w:tcPr>
          <w:p w14:paraId="5B6D5CB5" w14:textId="77777777" w:rsidR="004253AE" w:rsidRPr="00397F4E" w:rsidRDefault="004253AE" w:rsidP="006251A9">
            <w:pPr>
              <w:spacing w:after="0" w:line="240" w:lineRule="auto"/>
              <w:jc w:val="center"/>
              <w:rPr>
                <w:rFonts w:eastAsia="Times New Roman" w:cs="Times New Roman"/>
                <w:b/>
                <w:bCs/>
                <w:sz w:val="20"/>
                <w:szCs w:val="20"/>
                <w:lang w:val="en-US"/>
              </w:rPr>
            </w:pPr>
            <w:r w:rsidRPr="00397F4E">
              <w:rPr>
                <w:rFonts w:eastAsia="Times New Roman" w:cs="Times New Roman"/>
                <w:b/>
                <w:bCs/>
                <w:sz w:val="20"/>
                <w:szCs w:val="20"/>
                <w:lang w:val="en-US"/>
              </w:rPr>
              <w:t>Active Sites</w:t>
            </w:r>
          </w:p>
        </w:tc>
        <w:tc>
          <w:tcPr>
            <w:tcW w:w="907" w:type="pct"/>
            <w:shd w:val="clear" w:color="auto" w:fill="A5C9EB" w:themeFill="text2" w:themeFillTint="40"/>
            <w:vAlign w:val="center"/>
            <w:hideMark/>
          </w:tcPr>
          <w:p w14:paraId="0D8A68D1" w14:textId="77777777" w:rsidR="004253AE" w:rsidRPr="00397F4E" w:rsidRDefault="004253AE" w:rsidP="006251A9">
            <w:pPr>
              <w:spacing w:after="0" w:line="240" w:lineRule="auto"/>
              <w:jc w:val="center"/>
              <w:rPr>
                <w:rFonts w:eastAsia="Times New Roman" w:cs="Times New Roman"/>
                <w:b/>
                <w:bCs/>
                <w:sz w:val="20"/>
                <w:szCs w:val="20"/>
                <w:lang w:val="en-US"/>
              </w:rPr>
            </w:pPr>
            <w:r w:rsidRPr="00397F4E">
              <w:rPr>
                <w:rFonts w:eastAsia="Times New Roman" w:cs="Times New Roman"/>
                <w:b/>
                <w:bCs/>
                <w:sz w:val="20"/>
                <w:szCs w:val="20"/>
                <w:lang w:val="en-US"/>
              </w:rPr>
              <w:t>Patients Screened</w:t>
            </w:r>
          </w:p>
        </w:tc>
        <w:tc>
          <w:tcPr>
            <w:tcW w:w="544" w:type="pct"/>
            <w:shd w:val="clear" w:color="auto" w:fill="A5C9EB" w:themeFill="text2" w:themeFillTint="40"/>
            <w:vAlign w:val="center"/>
            <w:hideMark/>
          </w:tcPr>
          <w:p w14:paraId="11E3E455" w14:textId="77777777" w:rsidR="004253AE" w:rsidRPr="00397F4E" w:rsidRDefault="004253AE" w:rsidP="006251A9">
            <w:pPr>
              <w:spacing w:after="0" w:line="240" w:lineRule="auto"/>
              <w:jc w:val="center"/>
              <w:rPr>
                <w:rFonts w:eastAsia="Times New Roman" w:cs="Times New Roman"/>
                <w:b/>
                <w:bCs/>
                <w:sz w:val="20"/>
                <w:szCs w:val="20"/>
                <w:lang w:val="en-US"/>
              </w:rPr>
            </w:pPr>
            <w:r w:rsidRPr="00397F4E">
              <w:rPr>
                <w:rFonts w:eastAsia="Times New Roman" w:cs="Times New Roman"/>
                <w:b/>
                <w:bCs/>
                <w:sz w:val="20"/>
                <w:szCs w:val="20"/>
                <w:lang w:val="en-US"/>
              </w:rPr>
              <w:t>Patients Enrolled</w:t>
            </w:r>
          </w:p>
        </w:tc>
        <w:tc>
          <w:tcPr>
            <w:tcW w:w="595" w:type="pct"/>
            <w:shd w:val="clear" w:color="auto" w:fill="A5C9EB" w:themeFill="text2" w:themeFillTint="40"/>
            <w:vAlign w:val="center"/>
            <w:hideMark/>
          </w:tcPr>
          <w:p w14:paraId="6EBB5283" w14:textId="77777777" w:rsidR="004253AE" w:rsidRPr="00397F4E" w:rsidRDefault="004253AE" w:rsidP="006251A9">
            <w:pPr>
              <w:spacing w:after="0" w:line="240" w:lineRule="auto"/>
              <w:jc w:val="center"/>
              <w:rPr>
                <w:rFonts w:eastAsia="Times New Roman" w:cs="Times New Roman"/>
                <w:b/>
                <w:bCs/>
                <w:sz w:val="20"/>
                <w:szCs w:val="20"/>
                <w:lang w:val="en-US"/>
              </w:rPr>
            </w:pPr>
            <w:r w:rsidRPr="00397F4E">
              <w:rPr>
                <w:rFonts w:eastAsia="Times New Roman" w:cs="Times New Roman"/>
                <w:b/>
                <w:bCs/>
                <w:sz w:val="20"/>
                <w:szCs w:val="20"/>
                <w:lang w:val="en-US"/>
              </w:rPr>
              <w:t>Patients Completed</w:t>
            </w:r>
          </w:p>
        </w:tc>
      </w:tr>
      <w:tr w:rsidR="00D436BC" w:rsidRPr="00397F4E" w14:paraId="19E9C9C7" w14:textId="77777777" w:rsidTr="00D436BC">
        <w:trPr>
          <w:trHeight w:val="340"/>
          <w:jc w:val="center"/>
        </w:trPr>
        <w:tc>
          <w:tcPr>
            <w:tcW w:w="1286" w:type="pct"/>
            <w:shd w:val="clear" w:color="000000" w:fill="FFFFFF"/>
            <w:noWrap/>
            <w:vAlign w:val="center"/>
            <w:hideMark/>
          </w:tcPr>
          <w:p w14:paraId="393594BC" w14:textId="15B21BF1" w:rsidR="006251A9" w:rsidRPr="00397F4E" w:rsidRDefault="006251A9" w:rsidP="006251A9">
            <w:pPr>
              <w:spacing w:after="0" w:line="240" w:lineRule="auto"/>
              <w:jc w:val="center"/>
              <w:rPr>
                <w:rFonts w:eastAsia="Times New Roman" w:cs="Times New Roman"/>
                <w:color w:val="000000"/>
                <w:sz w:val="20"/>
                <w:szCs w:val="20"/>
                <w:lang w:val="en-US"/>
              </w:rPr>
            </w:pPr>
            <w:r w:rsidRPr="00397F4E">
              <w:rPr>
                <w:sz w:val="20"/>
                <w:szCs w:val="20"/>
              </w:rPr>
              <w:t>South Korea</w:t>
            </w:r>
          </w:p>
        </w:tc>
        <w:tc>
          <w:tcPr>
            <w:tcW w:w="607" w:type="pct"/>
            <w:shd w:val="clear" w:color="auto" w:fill="auto"/>
            <w:noWrap/>
            <w:vAlign w:val="center"/>
            <w:hideMark/>
          </w:tcPr>
          <w:p w14:paraId="5797BF92" w14:textId="68BDE562" w:rsidR="006251A9" w:rsidRPr="00397F4E" w:rsidRDefault="006251A9" w:rsidP="006251A9">
            <w:pPr>
              <w:spacing w:after="0" w:line="240" w:lineRule="auto"/>
              <w:jc w:val="center"/>
              <w:rPr>
                <w:rFonts w:eastAsia="Times New Roman" w:cs="Times New Roman"/>
                <w:color w:val="000000"/>
                <w:sz w:val="20"/>
                <w:szCs w:val="20"/>
                <w:lang w:val="en-US"/>
              </w:rPr>
            </w:pPr>
            <w:r w:rsidRPr="00397F4E">
              <w:rPr>
                <w:sz w:val="20"/>
                <w:szCs w:val="20"/>
              </w:rPr>
              <w:t>35</w:t>
            </w:r>
          </w:p>
        </w:tc>
        <w:tc>
          <w:tcPr>
            <w:tcW w:w="606" w:type="pct"/>
            <w:shd w:val="clear" w:color="auto" w:fill="auto"/>
            <w:noWrap/>
            <w:vAlign w:val="center"/>
            <w:hideMark/>
          </w:tcPr>
          <w:p w14:paraId="739D249E" w14:textId="56BABA69" w:rsidR="006251A9" w:rsidRPr="00397F4E" w:rsidRDefault="006251A9" w:rsidP="006251A9">
            <w:pPr>
              <w:spacing w:after="0" w:line="240" w:lineRule="auto"/>
              <w:jc w:val="center"/>
              <w:rPr>
                <w:rFonts w:eastAsia="Times New Roman" w:cs="Times New Roman"/>
                <w:color w:val="000000"/>
                <w:sz w:val="20"/>
                <w:szCs w:val="20"/>
                <w:lang w:val="en-US"/>
              </w:rPr>
            </w:pPr>
            <w:r w:rsidRPr="00397F4E">
              <w:rPr>
                <w:sz w:val="20"/>
                <w:szCs w:val="20"/>
              </w:rPr>
              <w:t>7</w:t>
            </w:r>
          </w:p>
        </w:tc>
        <w:tc>
          <w:tcPr>
            <w:tcW w:w="455" w:type="pct"/>
            <w:shd w:val="clear" w:color="000000" w:fill="FFFFFF"/>
            <w:noWrap/>
            <w:vAlign w:val="center"/>
            <w:hideMark/>
          </w:tcPr>
          <w:p w14:paraId="6E92C6C5" w14:textId="6B700DED" w:rsidR="006251A9" w:rsidRPr="00397F4E" w:rsidRDefault="006251A9" w:rsidP="006251A9">
            <w:pPr>
              <w:spacing w:after="0" w:line="240" w:lineRule="auto"/>
              <w:jc w:val="center"/>
              <w:rPr>
                <w:rFonts w:eastAsia="Times New Roman" w:cs="Times New Roman"/>
                <w:color w:val="000000"/>
                <w:sz w:val="20"/>
                <w:szCs w:val="20"/>
                <w:lang w:val="en-US"/>
              </w:rPr>
            </w:pPr>
            <w:r w:rsidRPr="00397F4E">
              <w:rPr>
                <w:sz w:val="20"/>
                <w:szCs w:val="20"/>
              </w:rPr>
              <w:t>11</w:t>
            </w:r>
          </w:p>
        </w:tc>
        <w:tc>
          <w:tcPr>
            <w:tcW w:w="907" w:type="pct"/>
            <w:shd w:val="clear" w:color="000000" w:fill="FFFFFF"/>
            <w:noWrap/>
            <w:vAlign w:val="center"/>
            <w:hideMark/>
          </w:tcPr>
          <w:p w14:paraId="0FE059B2" w14:textId="734BAE1A" w:rsidR="006251A9" w:rsidRPr="00397F4E" w:rsidRDefault="006251A9" w:rsidP="006251A9">
            <w:pPr>
              <w:spacing w:after="0" w:line="240" w:lineRule="auto"/>
              <w:jc w:val="center"/>
              <w:rPr>
                <w:rFonts w:eastAsia="Times New Roman" w:cs="Times New Roman"/>
                <w:color w:val="000000"/>
                <w:sz w:val="20"/>
                <w:szCs w:val="20"/>
                <w:lang w:val="en-US"/>
              </w:rPr>
            </w:pPr>
            <w:r w:rsidRPr="00397F4E">
              <w:rPr>
                <w:sz w:val="20"/>
                <w:szCs w:val="20"/>
              </w:rPr>
              <w:t>130</w:t>
            </w:r>
          </w:p>
        </w:tc>
        <w:tc>
          <w:tcPr>
            <w:tcW w:w="544" w:type="pct"/>
            <w:shd w:val="clear" w:color="000000" w:fill="FFFFFF"/>
            <w:noWrap/>
            <w:vAlign w:val="center"/>
            <w:hideMark/>
          </w:tcPr>
          <w:p w14:paraId="2CDDCB52" w14:textId="278ABF43" w:rsidR="006251A9" w:rsidRPr="00397F4E" w:rsidRDefault="006251A9" w:rsidP="006251A9">
            <w:pPr>
              <w:spacing w:after="0" w:line="240" w:lineRule="auto"/>
              <w:jc w:val="center"/>
              <w:rPr>
                <w:rFonts w:eastAsia="Times New Roman" w:cs="Times New Roman"/>
                <w:color w:val="000000"/>
                <w:sz w:val="20"/>
                <w:szCs w:val="20"/>
                <w:lang w:val="en-US"/>
              </w:rPr>
            </w:pPr>
            <w:r w:rsidRPr="00397F4E">
              <w:rPr>
                <w:sz w:val="20"/>
                <w:szCs w:val="20"/>
              </w:rPr>
              <w:t>104</w:t>
            </w:r>
          </w:p>
        </w:tc>
        <w:tc>
          <w:tcPr>
            <w:tcW w:w="595" w:type="pct"/>
            <w:shd w:val="clear" w:color="000000" w:fill="FFFFFF"/>
            <w:noWrap/>
            <w:vAlign w:val="center"/>
            <w:hideMark/>
          </w:tcPr>
          <w:p w14:paraId="53CDD178" w14:textId="50A04A61" w:rsidR="006251A9" w:rsidRPr="00397F4E" w:rsidRDefault="006251A9" w:rsidP="006251A9">
            <w:pPr>
              <w:spacing w:after="0" w:line="240" w:lineRule="auto"/>
              <w:jc w:val="center"/>
              <w:rPr>
                <w:rFonts w:eastAsia="Times New Roman" w:cs="Times New Roman"/>
                <w:color w:val="000000"/>
                <w:sz w:val="20"/>
                <w:szCs w:val="20"/>
                <w:lang w:val="en-US"/>
              </w:rPr>
            </w:pPr>
            <w:r w:rsidRPr="00397F4E">
              <w:rPr>
                <w:sz w:val="20"/>
                <w:szCs w:val="20"/>
              </w:rPr>
              <w:t>94</w:t>
            </w:r>
          </w:p>
        </w:tc>
      </w:tr>
      <w:tr w:rsidR="00D436BC" w:rsidRPr="00397F4E" w14:paraId="5342AC6B" w14:textId="77777777" w:rsidTr="00D436BC">
        <w:trPr>
          <w:trHeight w:val="340"/>
          <w:jc w:val="center"/>
        </w:trPr>
        <w:tc>
          <w:tcPr>
            <w:tcW w:w="1286" w:type="pct"/>
            <w:shd w:val="clear" w:color="000000" w:fill="FFFFFF"/>
            <w:noWrap/>
            <w:vAlign w:val="center"/>
            <w:hideMark/>
          </w:tcPr>
          <w:p w14:paraId="38EEA153" w14:textId="5F6D3F38" w:rsidR="006251A9" w:rsidRPr="00397F4E" w:rsidRDefault="006251A9" w:rsidP="006251A9">
            <w:pPr>
              <w:spacing w:after="0" w:line="240" w:lineRule="auto"/>
              <w:jc w:val="center"/>
              <w:rPr>
                <w:rFonts w:eastAsia="Times New Roman" w:cs="Times New Roman"/>
                <w:color w:val="000000"/>
                <w:sz w:val="20"/>
                <w:szCs w:val="20"/>
                <w:lang w:val="en-US"/>
              </w:rPr>
            </w:pPr>
            <w:r w:rsidRPr="00397F4E">
              <w:rPr>
                <w:sz w:val="20"/>
                <w:szCs w:val="20"/>
              </w:rPr>
              <w:t>USA</w:t>
            </w:r>
          </w:p>
        </w:tc>
        <w:tc>
          <w:tcPr>
            <w:tcW w:w="607" w:type="pct"/>
            <w:shd w:val="clear" w:color="auto" w:fill="auto"/>
            <w:noWrap/>
            <w:vAlign w:val="center"/>
            <w:hideMark/>
          </w:tcPr>
          <w:p w14:paraId="35AFB250" w14:textId="327EC940" w:rsidR="006251A9" w:rsidRPr="00397F4E" w:rsidRDefault="006251A9" w:rsidP="006251A9">
            <w:pPr>
              <w:spacing w:after="0" w:line="240" w:lineRule="auto"/>
              <w:jc w:val="center"/>
              <w:rPr>
                <w:rFonts w:eastAsia="Times New Roman" w:cs="Times New Roman"/>
                <w:color w:val="000000"/>
                <w:sz w:val="20"/>
                <w:szCs w:val="20"/>
                <w:lang w:val="en-US"/>
              </w:rPr>
            </w:pPr>
            <w:r w:rsidRPr="00397F4E">
              <w:rPr>
                <w:sz w:val="20"/>
                <w:szCs w:val="20"/>
              </w:rPr>
              <w:t>28</w:t>
            </w:r>
          </w:p>
        </w:tc>
        <w:tc>
          <w:tcPr>
            <w:tcW w:w="606" w:type="pct"/>
            <w:shd w:val="clear" w:color="auto" w:fill="auto"/>
            <w:noWrap/>
            <w:vAlign w:val="center"/>
            <w:hideMark/>
          </w:tcPr>
          <w:p w14:paraId="305873A4" w14:textId="7C3EF56C" w:rsidR="006251A9" w:rsidRPr="00397F4E" w:rsidRDefault="006251A9" w:rsidP="006251A9">
            <w:pPr>
              <w:spacing w:after="0" w:line="240" w:lineRule="auto"/>
              <w:jc w:val="center"/>
              <w:rPr>
                <w:rFonts w:eastAsia="Times New Roman" w:cs="Times New Roman"/>
                <w:color w:val="000000"/>
                <w:sz w:val="20"/>
                <w:szCs w:val="20"/>
                <w:lang w:val="en-US"/>
              </w:rPr>
            </w:pPr>
            <w:r w:rsidRPr="00397F4E">
              <w:rPr>
                <w:sz w:val="20"/>
                <w:szCs w:val="20"/>
              </w:rPr>
              <w:t>6</w:t>
            </w:r>
          </w:p>
        </w:tc>
        <w:tc>
          <w:tcPr>
            <w:tcW w:w="455" w:type="pct"/>
            <w:shd w:val="clear" w:color="000000" w:fill="FFFFFF"/>
            <w:noWrap/>
            <w:vAlign w:val="center"/>
            <w:hideMark/>
          </w:tcPr>
          <w:p w14:paraId="4C59267B" w14:textId="1D9683B6" w:rsidR="006251A9" w:rsidRPr="00397F4E" w:rsidRDefault="006251A9" w:rsidP="006251A9">
            <w:pPr>
              <w:spacing w:after="0" w:line="240" w:lineRule="auto"/>
              <w:jc w:val="center"/>
              <w:rPr>
                <w:rFonts w:eastAsia="Times New Roman" w:cs="Times New Roman"/>
                <w:color w:val="000000"/>
                <w:sz w:val="20"/>
                <w:szCs w:val="20"/>
                <w:lang w:val="en-US"/>
              </w:rPr>
            </w:pPr>
            <w:r w:rsidRPr="00397F4E">
              <w:rPr>
                <w:sz w:val="20"/>
                <w:szCs w:val="20"/>
              </w:rPr>
              <w:t>8</w:t>
            </w:r>
          </w:p>
        </w:tc>
        <w:tc>
          <w:tcPr>
            <w:tcW w:w="907" w:type="pct"/>
            <w:shd w:val="clear" w:color="000000" w:fill="FFFFFF"/>
            <w:noWrap/>
            <w:vAlign w:val="center"/>
            <w:hideMark/>
          </w:tcPr>
          <w:p w14:paraId="1326169A" w14:textId="01DE623A" w:rsidR="006251A9" w:rsidRPr="00397F4E" w:rsidRDefault="006251A9" w:rsidP="006251A9">
            <w:pPr>
              <w:spacing w:after="0" w:line="240" w:lineRule="auto"/>
              <w:jc w:val="center"/>
              <w:rPr>
                <w:rFonts w:eastAsia="Times New Roman" w:cs="Times New Roman"/>
                <w:color w:val="000000"/>
                <w:sz w:val="20"/>
                <w:szCs w:val="20"/>
                <w:lang w:val="en-US"/>
              </w:rPr>
            </w:pPr>
            <w:r w:rsidRPr="00397F4E">
              <w:rPr>
                <w:sz w:val="20"/>
                <w:szCs w:val="20"/>
              </w:rPr>
              <w:t>80</w:t>
            </w:r>
          </w:p>
        </w:tc>
        <w:tc>
          <w:tcPr>
            <w:tcW w:w="544" w:type="pct"/>
            <w:shd w:val="clear" w:color="000000" w:fill="FFFFFF"/>
            <w:noWrap/>
            <w:vAlign w:val="center"/>
            <w:hideMark/>
          </w:tcPr>
          <w:p w14:paraId="373DC439" w14:textId="61F37B32" w:rsidR="006251A9" w:rsidRPr="00397F4E" w:rsidRDefault="006251A9" w:rsidP="006251A9">
            <w:pPr>
              <w:spacing w:after="0" w:line="240" w:lineRule="auto"/>
              <w:jc w:val="center"/>
              <w:rPr>
                <w:rFonts w:eastAsia="Times New Roman" w:cs="Times New Roman"/>
                <w:color w:val="000000"/>
                <w:sz w:val="20"/>
                <w:szCs w:val="20"/>
                <w:lang w:val="en-US"/>
              </w:rPr>
            </w:pPr>
            <w:r w:rsidRPr="00397F4E">
              <w:rPr>
                <w:sz w:val="20"/>
                <w:szCs w:val="20"/>
              </w:rPr>
              <w:t>64</w:t>
            </w:r>
          </w:p>
        </w:tc>
        <w:tc>
          <w:tcPr>
            <w:tcW w:w="595" w:type="pct"/>
            <w:shd w:val="clear" w:color="000000" w:fill="FFFFFF"/>
            <w:noWrap/>
            <w:vAlign w:val="center"/>
            <w:hideMark/>
          </w:tcPr>
          <w:p w14:paraId="579D93F9" w14:textId="69FF0F0B" w:rsidR="006251A9" w:rsidRPr="00397F4E" w:rsidRDefault="006251A9" w:rsidP="006251A9">
            <w:pPr>
              <w:spacing w:after="0" w:line="240" w:lineRule="auto"/>
              <w:jc w:val="center"/>
              <w:rPr>
                <w:rFonts w:eastAsia="Times New Roman" w:cs="Times New Roman"/>
                <w:color w:val="000000"/>
                <w:sz w:val="20"/>
                <w:szCs w:val="20"/>
                <w:lang w:val="en-US"/>
              </w:rPr>
            </w:pPr>
            <w:r w:rsidRPr="00397F4E">
              <w:rPr>
                <w:sz w:val="20"/>
                <w:szCs w:val="20"/>
              </w:rPr>
              <w:t>58</w:t>
            </w:r>
          </w:p>
        </w:tc>
      </w:tr>
      <w:tr w:rsidR="006251A9" w:rsidRPr="00397F4E" w14:paraId="23958851" w14:textId="77777777" w:rsidTr="00D436BC">
        <w:trPr>
          <w:trHeight w:val="340"/>
          <w:jc w:val="center"/>
        </w:trPr>
        <w:tc>
          <w:tcPr>
            <w:tcW w:w="1286" w:type="pct"/>
            <w:shd w:val="clear" w:color="auto" w:fill="A5C9EB" w:themeFill="text2" w:themeFillTint="40"/>
            <w:noWrap/>
            <w:vAlign w:val="center"/>
            <w:hideMark/>
          </w:tcPr>
          <w:p w14:paraId="3FDD7377" w14:textId="53411822" w:rsidR="006251A9" w:rsidRPr="00397F4E" w:rsidRDefault="006251A9" w:rsidP="006251A9">
            <w:pPr>
              <w:spacing w:after="0" w:line="240" w:lineRule="auto"/>
              <w:jc w:val="center"/>
              <w:rPr>
                <w:rFonts w:eastAsia="Times New Roman" w:cs="Times New Roman"/>
                <w:b/>
                <w:bCs/>
                <w:sz w:val="20"/>
                <w:szCs w:val="20"/>
                <w:lang w:val="en-US"/>
              </w:rPr>
            </w:pPr>
            <w:r w:rsidRPr="00397F4E">
              <w:rPr>
                <w:b/>
                <w:bCs/>
                <w:sz w:val="20"/>
                <w:szCs w:val="20"/>
              </w:rPr>
              <w:t>Total Number of Countries:  2</w:t>
            </w:r>
          </w:p>
        </w:tc>
        <w:tc>
          <w:tcPr>
            <w:tcW w:w="607" w:type="pct"/>
            <w:shd w:val="clear" w:color="auto" w:fill="A5C9EB" w:themeFill="text2" w:themeFillTint="40"/>
            <w:noWrap/>
            <w:vAlign w:val="center"/>
            <w:hideMark/>
          </w:tcPr>
          <w:p w14:paraId="2DA379F8" w14:textId="6DD1FD0F" w:rsidR="006251A9" w:rsidRPr="00397F4E" w:rsidRDefault="006251A9" w:rsidP="006251A9">
            <w:pPr>
              <w:spacing w:after="0" w:line="240" w:lineRule="auto"/>
              <w:jc w:val="center"/>
              <w:rPr>
                <w:rFonts w:eastAsia="Times New Roman" w:cs="Times New Roman"/>
                <w:b/>
                <w:bCs/>
                <w:sz w:val="20"/>
                <w:szCs w:val="20"/>
                <w:lang w:val="en-US"/>
              </w:rPr>
            </w:pPr>
            <w:r w:rsidRPr="00397F4E">
              <w:rPr>
                <w:b/>
                <w:bCs/>
                <w:sz w:val="20"/>
                <w:szCs w:val="20"/>
              </w:rPr>
              <w:t>63</w:t>
            </w:r>
          </w:p>
        </w:tc>
        <w:tc>
          <w:tcPr>
            <w:tcW w:w="606" w:type="pct"/>
            <w:shd w:val="clear" w:color="auto" w:fill="A5C9EB" w:themeFill="text2" w:themeFillTint="40"/>
            <w:noWrap/>
            <w:vAlign w:val="center"/>
            <w:hideMark/>
          </w:tcPr>
          <w:p w14:paraId="738ADB7C" w14:textId="356251FC" w:rsidR="006251A9" w:rsidRPr="00397F4E" w:rsidRDefault="006251A9" w:rsidP="006251A9">
            <w:pPr>
              <w:spacing w:after="0" w:line="240" w:lineRule="auto"/>
              <w:jc w:val="center"/>
              <w:rPr>
                <w:rFonts w:eastAsia="Times New Roman" w:cs="Times New Roman"/>
                <w:b/>
                <w:bCs/>
                <w:sz w:val="20"/>
                <w:szCs w:val="20"/>
                <w:lang w:val="en-US"/>
              </w:rPr>
            </w:pPr>
            <w:r w:rsidRPr="00397F4E">
              <w:rPr>
                <w:b/>
                <w:bCs/>
                <w:sz w:val="20"/>
                <w:szCs w:val="20"/>
              </w:rPr>
              <w:t>13</w:t>
            </w:r>
          </w:p>
        </w:tc>
        <w:tc>
          <w:tcPr>
            <w:tcW w:w="455" w:type="pct"/>
            <w:shd w:val="clear" w:color="auto" w:fill="A5C9EB" w:themeFill="text2" w:themeFillTint="40"/>
            <w:noWrap/>
            <w:vAlign w:val="center"/>
            <w:hideMark/>
          </w:tcPr>
          <w:p w14:paraId="31130D53" w14:textId="6E1BF186" w:rsidR="006251A9" w:rsidRPr="00397F4E" w:rsidRDefault="006251A9" w:rsidP="006251A9">
            <w:pPr>
              <w:spacing w:after="0" w:line="240" w:lineRule="auto"/>
              <w:jc w:val="center"/>
              <w:rPr>
                <w:rFonts w:eastAsia="Times New Roman" w:cs="Times New Roman"/>
                <w:b/>
                <w:bCs/>
                <w:sz w:val="20"/>
                <w:szCs w:val="20"/>
                <w:lang w:val="en-US"/>
              </w:rPr>
            </w:pPr>
            <w:r w:rsidRPr="00397F4E">
              <w:rPr>
                <w:b/>
                <w:bCs/>
                <w:sz w:val="20"/>
                <w:szCs w:val="20"/>
              </w:rPr>
              <w:t>19</w:t>
            </w:r>
          </w:p>
        </w:tc>
        <w:tc>
          <w:tcPr>
            <w:tcW w:w="907" w:type="pct"/>
            <w:shd w:val="clear" w:color="auto" w:fill="A5C9EB" w:themeFill="text2" w:themeFillTint="40"/>
            <w:noWrap/>
            <w:vAlign w:val="center"/>
            <w:hideMark/>
          </w:tcPr>
          <w:p w14:paraId="42F2E492" w14:textId="4064AB2A" w:rsidR="006251A9" w:rsidRPr="00397F4E" w:rsidRDefault="006251A9" w:rsidP="006251A9">
            <w:pPr>
              <w:spacing w:after="0" w:line="240" w:lineRule="auto"/>
              <w:jc w:val="center"/>
              <w:rPr>
                <w:rFonts w:eastAsia="Times New Roman" w:cs="Times New Roman"/>
                <w:b/>
                <w:bCs/>
                <w:sz w:val="20"/>
                <w:szCs w:val="20"/>
                <w:lang w:val="en-US"/>
              </w:rPr>
            </w:pPr>
            <w:r w:rsidRPr="00397F4E">
              <w:rPr>
                <w:b/>
                <w:bCs/>
                <w:sz w:val="20"/>
                <w:szCs w:val="20"/>
              </w:rPr>
              <w:t>210</w:t>
            </w:r>
          </w:p>
        </w:tc>
        <w:tc>
          <w:tcPr>
            <w:tcW w:w="544" w:type="pct"/>
            <w:shd w:val="clear" w:color="auto" w:fill="A5C9EB" w:themeFill="text2" w:themeFillTint="40"/>
            <w:noWrap/>
            <w:vAlign w:val="center"/>
            <w:hideMark/>
          </w:tcPr>
          <w:p w14:paraId="7B379073" w14:textId="4022555D" w:rsidR="006251A9" w:rsidRPr="00397F4E" w:rsidRDefault="006251A9" w:rsidP="006251A9">
            <w:pPr>
              <w:spacing w:after="0" w:line="240" w:lineRule="auto"/>
              <w:jc w:val="center"/>
              <w:rPr>
                <w:rFonts w:eastAsia="Times New Roman" w:cs="Times New Roman"/>
                <w:b/>
                <w:bCs/>
                <w:sz w:val="20"/>
                <w:szCs w:val="20"/>
                <w:lang w:val="en-US"/>
              </w:rPr>
            </w:pPr>
            <w:r w:rsidRPr="00397F4E">
              <w:rPr>
                <w:b/>
                <w:bCs/>
                <w:sz w:val="20"/>
                <w:szCs w:val="20"/>
              </w:rPr>
              <w:t>168</w:t>
            </w:r>
          </w:p>
        </w:tc>
        <w:tc>
          <w:tcPr>
            <w:tcW w:w="595" w:type="pct"/>
            <w:shd w:val="clear" w:color="auto" w:fill="A5C9EB" w:themeFill="text2" w:themeFillTint="40"/>
            <w:noWrap/>
            <w:vAlign w:val="center"/>
            <w:hideMark/>
          </w:tcPr>
          <w:p w14:paraId="1DAD7CB2" w14:textId="0D9C4017" w:rsidR="006251A9" w:rsidRPr="00397F4E" w:rsidRDefault="006251A9" w:rsidP="006251A9">
            <w:pPr>
              <w:spacing w:after="0" w:line="240" w:lineRule="auto"/>
              <w:jc w:val="center"/>
              <w:rPr>
                <w:rFonts w:eastAsia="Times New Roman" w:cs="Times New Roman"/>
                <w:b/>
                <w:bCs/>
                <w:sz w:val="20"/>
                <w:szCs w:val="20"/>
                <w:lang w:val="en-US"/>
              </w:rPr>
            </w:pPr>
            <w:r w:rsidRPr="00397F4E">
              <w:rPr>
                <w:b/>
                <w:bCs/>
                <w:sz w:val="20"/>
                <w:szCs w:val="20"/>
              </w:rPr>
              <w:t>152</w:t>
            </w:r>
          </w:p>
        </w:tc>
      </w:tr>
    </w:tbl>
    <w:p w14:paraId="7B3B79CD" w14:textId="77777777" w:rsidR="004253AE" w:rsidRPr="004253AE" w:rsidRDefault="004253AE" w:rsidP="00576531">
      <w:pPr>
        <w:spacing w:after="0" w:line="240" w:lineRule="auto"/>
        <w:ind w:hanging="11"/>
        <w:jc w:val="center"/>
        <w:rPr>
          <w:rFonts w:eastAsia="Times New Roman" w:cs="Times New Roman"/>
          <w:b/>
          <w:bCs/>
          <w:sz w:val="18"/>
          <w:szCs w:val="18"/>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5101"/>
        <w:gridCol w:w="4249"/>
      </w:tblGrid>
      <w:tr w:rsidR="001743DB" w:rsidRPr="00397F4E" w14:paraId="1AD6634D" w14:textId="77777777" w:rsidTr="00505792">
        <w:trPr>
          <w:trHeight w:val="340"/>
          <w:jc w:val="center"/>
        </w:trPr>
        <w:tc>
          <w:tcPr>
            <w:tcW w:w="2728" w:type="pct"/>
            <w:shd w:val="clear" w:color="auto" w:fill="A5C9EB" w:themeFill="text2" w:themeFillTint="40"/>
            <w:noWrap/>
            <w:vAlign w:val="center"/>
            <w:hideMark/>
          </w:tcPr>
          <w:p w14:paraId="63C78B97" w14:textId="77777777" w:rsidR="001743DB" w:rsidRPr="00397F4E" w:rsidRDefault="001743DB" w:rsidP="001743DB">
            <w:pPr>
              <w:spacing w:after="0" w:line="240" w:lineRule="auto"/>
              <w:rPr>
                <w:rFonts w:eastAsia="Times New Roman" w:cs="Times New Roman"/>
                <w:b/>
                <w:bCs/>
                <w:sz w:val="20"/>
                <w:szCs w:val="20"/>
                <w:lang w:val="en-US"/>
              </w:rPr>
            </w:pPr>
            <w:r w:rsidRPr="00397F4E">
              <w:rPr>
                <w:rFonts w:eastAsia="Times New Roman" w:cs="Times New Roman"/>
                <w:b/>
                <w:bCs/>
                <w:sz w:val="20"/>
                <w:szCs w:val="20"/>
                <w:lang w:val="en-US"/>
              </w:rPr>
              <w:t>Project Management Study Team - Head Count/FTE</w:t>
            </w:r>
          </w:p>
        </w:tc>
        <w:tc>
          <w:tcPr>
            <w:tcW w:w="2272" w:type="pct"/>
            <w:shd w:val="clear" w:color="auto" w:fill="A5C9EB" w:themeFill="text2" w:themeFillTint="40"/>
            <w:noWrap/>
            <w:vAlign w:val="center"/>
            <w:hideMark/>
          </w:tcPr>
          <w:p w14:paraId="794302FC" w14:textId="5C6E749B" w:rsidR="001743DB" w:rsidRPr="00397F4E" w:rsidRDefault="000456EE" w:rsidP="001743DB">
            <w:pPr>
              <w:spacing w:after="0" w:line="240" w:lineRule="auto"/>
              <w:jc w:val="center"/>
              <w:rPr>
                <w:rFonts w:eastAsia="Times New Roman" w:cs="Times New Roman"/>
                <w:b/>
                <w:bCs/>
                <w:sz w:val="20"/>
                <w:szCs w:val="20"/>
                <w:lang w:val="en-US"/>
              </w:rPr>
            </w:pPr>
            <w:r w:rsidRPr="00397F4E">
              <w:rPr>
                <w:rFonts w:eastAsia="Times New Roman" w:cs="Times New Roman"/>
                <w:b/>
                <w:bCs/>
                <w:sz w:val="20"/>
                <w:szCs w:val="20"/>
                <w:lang w:val="en-US"/>
              </w:rPr>
              <w:t>Work Order</w:t>
            </w:r>
          </w:p>
        </w:tc>
      </w:tr>
      <w:tr w:rsidR="00505792" w:rsidRPr="00397F4E" w14:paraId="642DEC8E" w14:textId="77777777" w:rsidTr="00505792">
        <w:trPr>
          <w:trHeight w:val="340"/>
          <w:jc w:val="center"/>
        </w:trPr>
        <w:tc>
          <w:tcPr>
            <w:tcW w:w="2728" w:type="pct"/>
            <w:shd w:val="clear" w:color="000000" w:fill="FFFFFF"/>
            <w:noWrap/>
            <w:vAlign w:val="center"/>
            <w:hideMark/>
          </w:tcPr>
          <w:p w14:paraId="2DAC4E3A" w14:textId="77777777" w:rsidR="00505792" w:rsidRPr="00397F4E" w:rsidRDefault="00505792" w:rsidP="00505792">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Project Lead (PL)</w:t>
            </w:r>
          </w:p>
        </w:tc>
        <w:tc>
          <w:tcPr>
            <w:tcW w:w="2272" w:type="pct"/>
            <w:shd w:val="clear" w:color="auto" w:fill="auto"/>
            <w:noWrap/>
            <w:vAlign w:val="center"/>
            <w:hideMark/>
          </w:tcPr>
          <w:p w14:paraId="4641C4F6" w14:textId="5D71AF02" w:rsidR="00505792" w:rsidRPr="00397F4E" w:rsidRDefault="00505792" w:rsidP="00505792">
            <w:pPr>
              <w:spacing w:after="0" w:line="240" w:lineRule="auto"/>
              <w:jc w:val="center"/>
              <w:rPr>
                <w:rFonts w:eastAsia="Times New Roman" w:cs="Times New Roman"/>
                <w:color w:val="000000"/>
                <w:sz w:val="20"/>
                <w:szCs w:val="20"/>
                <w:lang w:val="en-US"/>
              </w:rPr>
            </w:pPr>
            <w:r w:rsidRPr="00397F4E">
              <w:rPr>
                <w:sz w:val="20"/>
                <w:szCs w:val="20"/>
              </w:rPr>
              <w:t>South Korea PL, 0.47 FTE</w:t>
            </w:r>
          </w:p>
        </w:tc>
      </w:tr>
      <w:tr w:rsidR="00505792" w:rsidRPr="00397F4E" w14:paraId="3EE0DF49" w14:textId="77777777" w:rsidTr="00505792">
        <w:trPr>
          <w:trHeight w:val="340"/>
          <w:jc w:val="center"/>
        </w:trPr>
        <w:tc>
          <w:tcPr>
            <w:tcW w:w="2728" w:type="pct"/>
            <w:shd w:val="clear" w:color="000000" w:fill="FFFFFF"/>
            <w:noWrap/>
            <w:vAlign w:val="center"/>
            <w:hideMark/>
          </w:tcPr>
          <w:p w14:paraId="50D8DF99" w14:textId="77777777" w:rsidR="00505792" w:rsidRPr="00397F4E" w:rsidRDefault="00505792" w:rsidP="00505792">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Project Lead Oversight (PL Oversight)</w:t>
            </w:r>
          </w:p>
        </w:tc>
        <w:tc>
          <w:tcPr>
            <w:tcW w:w="2272" w:type="pct"/>
            <w:shd w:val="clear" w:color="auto" w:fill="auto"/>
            <w:noWrap/>
            <w:vAlign w:val="center"/>
            <w:hideMark/>
          </w:tcPr>
          <w:p w14:paraId="2B06CC85" w14:textId="43EB1458" w:rsidR="00505792" w:rsidRPr="00397F4E" w:rsidRDefault="00505792" w:rsidP="00505792">
            <w:pPr>
              <w:spacing w:after="0" w:line="240" w:lineRule="auto"/>
              <w:jc w:val="center"/>
              <w:rPr>
                <w:rFonts w:eastAsia="Times New Roman" w:cs="Times New Roman"/>
                <w:color w:val="000000"/>
                <w:sz w:val="20"/>
                <w:szCs w:val="20"/>
                <w:lang w:val="en-US"/>
              </w:rPr>
            </w:pPr>
            <w:r w:rsidRPr="00397F4E">
              <w:rPr>
                <w:sz w:val="20"/>
                <w:szCs w:val="20"/>
              </w:rPr>
              <w:t>South Korea PL, 0.08 FTE</w:t>
            </w:r>
          </w:p>
        </w:tc>
      </w:tr>
      <w:tr w:rsidR="00505792" w:rsidRPr="00397F4E" w14:paraId="59689333" w14:textId="77777777" w:rsidTr="00505792">
        <w:trPr>
          <w:trHeight w:val="340"/>
          <w:jc w:val="center"/>
        </w:trPr>
        <w:tc>
          <w:tcPr>
            <w:tcW w:w="2728" w:type="pct"/>
            <w:shd w:val="clear" w:color="000000" w:fill="FFFFFF"/>
            <w:noWrap/>
            <w:vAlign w:val="center"/>
            <w:hideMark/>
          </w:tcPr>
          <w:p w14:paraId="53E2CC9C" w14:textId="5CECDE63" w:rsidR="00505792" w:rsidRPr="00397F4E" w:rsidRDefault="00505792" w:rsidP="00505792">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Transition Lead</w:t>
            </w:r>
            <w:r w:rsidR="003C2F57">
              <w:rPr>
                <w:rFonts w:eastAsia="Times New Roman" w:cs="Times New Roman"/>
                <w:color w:val="000000"/>
                <w:sz w:val="20"/>
                <w:szCs w:val="20"/>
                <w:lang w:val="en-US"/>
              </w:rPr>
              <w:t xml:space="preserve"> ( Start-up Only)</w:t>
            </w:r>
          </w:p>
        </w:tc>
        <w:tc>
          <w:tcPr>
            <w:tcW w:w="2272" w:type="pct"/>
            <w:shd w:val="clear" w:color="auto" w:fill="auto"/>
            <w:noWrap/>
            <w:vAlign w:val="center"/>
            <w:hideMark/>
          </w:tcPr>
          <w:p w14:paraId="3ED05563" w14:textId="1C0EE9BD" w:rsidR="00505792" w:rsidRPr="00397F4E" w:rsidRDefault="00505792" w:rsidP="00505792">
            <w:pPr>
              <w:spacing w:after="0" w:line="240" w:lineRule="auto"/>
              <w:jc w:val="center"/>
              <w:rPr>
                <w:rFonts w:eastAsia="Times New Roman" w:cs="Times New Roman"/>
                <w:color w:val="000000"/>
                <w:sz w:val="20"/>
                <w:szCs w:val="20"/>
                <w:lang w:val="en-US"/>
              </w:rPr>
            </w:pPr>
            <w:r w:rsidRPr="00397F4E">
              <w:rPr>
                <w:sz w:val="20"/>
                <w:szCs w:val="20"/>
              </w:rPr>
              <w:t>South Korea PL, 0.02 FTE</w:t>
            </w:r>
          </w:p>
        </w:tc>
      </w:tr>
      <w:tr w:rsidR="00505792" w:rsidRPr="00397F4E" w14:paraId="31AD061D" w14:textId="77777777" w:rsidTr="00505792">
        <w:trPr>
          <w:trHeight w:val="340"/>
          <w:jc w:val="center"/>
        </w:trPr>
        <w:tc>
          <w:tcPr>
            <w:tcW w:w="2728" w:type="pct"/>
            <w:shd w:val="clear" w:color="000000" w:fill="FFFFFF"/>
            <w:noWrap/>
            <w:vAlign w:val="center"/>
            <w:hideMark/>
          </w:tcPr>
          <w:p w14:paraId="1BE3FC5F" w14:textId="77777777" w:rsidR="00505792" w:rsidRPr="00397F4E" w:rsidRDefault="00505792" w:rsidP="00505792">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Project Management Associate (PMA)</w:t>
            </w:r>
          </w:p>
        </w:tc>
        <w:tc>
          <w:tcPr>
            <w:tcW w:w="2272" w:type="pct"/>
            <w:shd w:val="clear" w:color="auto" w:fill="auto"/>
            <w:noWrap/>
            <w:vAlign w:val="center"/>
            <w:hideMark/>
          </w:tcPr>
          <w:p w14:paraId="1455911F" w14:textId="734ED016" w:rsidR="00505792" w:rsidRPr="00397F4E" w:rsidRDefault="00505792" w:rsidP="00505792">
            <w:pPr>
              <w:spacing w:after="0" w:line="240" w:lineRule="auto"/>
              <w:jc w:val="center"/>
              <w:rPr>
                <w:rFonts w:eastAsia="Times New Roman" w:cs="Times New Roman"/>
                <w:color w:val="000000"/>
                <w:sz w:val="20"/>
                <w:szCs w:val="20"/>
                <w:lang w:val="en-US"/>
              </w:rPr>
            </w:pPr>
            <w:r w:rsidRPr="00397F4E">
              <w:rPr>
                <w:sz w:val="20"/>
                <w:szCs w:val="20"/>
              </w:rPr>
              <w:t>India PMA, 0.35 FTE</w:t>
            </w:r>
          </w:p>
        </w:tc>
      </w:tr>
      <w:tr w:rsidR="00505792" w:rsidRPr="00397F4E" w14:paraId="224E914F" w14:textId="77777777" w:rsidTr="00505792">
        <w:trPr>
          <w:trHeight w:val="340"/>
          <w:jc w:val="center"/>
        </w:trPr>
        <w:tc>
          <w:tcPr>
            <w:tcW w:w="2728" w:type="pct"/>
            <w:shd w:val="clear" w:color="auto" w:fill="auto"/>
            <w:noWrap/>
            <w:vAlign w:val="center"/>
            <w:hideMark/>
          </w:tcPr>
          <w:p w14:paraId="55D054AF" w14:textId="77777777" w:rsidR="00505792" w:rsidRPr="00397F4E" w:rsidRDefault="00505792" w:rsidP="00505792">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Clinical Lead (CL)</w:t>
            </w:r>
          </w:p>
        </w:tc>
        <w:tc>
          <w:tcPr>
            <w:tcW w:w="2272" w:type="pct"/>
            <w:shd w:val="clear" w:color="auto" w:fill="auto"/>
            <w:noWrap/>
            <w:vAlign w:val="center"/>
            <w:hideMark/>
          </w:tcPr>
          <w:p w14:paraId="344DA8B9" w14:textId="43ADD35B" w:rsidR="00505792" w:rsidRPr="00397F4E" w:rsidRDefault="00505792" w:rsidP="00505792">
            <w:pPr>
              <w:spacing w:after="0" w:line="240" w:lineRule="auto"/>
              <w:jc w:val="center"/>
              <w:rPr>
                <w:rFonts w:eastAsia="Times New Roman" w:cs="Times New Roman"/>
                <w:color w:val="000000"/>
                <w:sz w:val="20"/>
                <w:szCs w:val="20"/>
                <w:lang w:val="en-US"/>
              </w:rPr>
            </w:pPr>
            <w:r w:rsidRPr="00397F4E">
              <w:rPr>
                <w:sz w:val="20"/>
                <w:szCs w:val="20"/>
              </w:rPr>
              <w:t>South Korea CL, 0.48 FTE</w:t>
            </w:r>
          </w:p>
        </w:tc>
      </w:tr>
      <w:tr w:rsidR="00505792" w:rsidRPr="00397F4E" w14:paraId="18FAE87A" w14:textId="77777777" w:rsidTr="00505792">
        <w:trPr>
          <w:trHeight w:val="340"/>
          <w:jc w:val="center"/>
        </w:trPr>
        <w:tc>
          <w:tcPr>
            <w:tcW w:w="2728" w:type="pct"/>
            <w:shd w:val="clear" w:color="auto" w:fill="auto"/>
            <w:noWrap/>
            <w:vAlign w:val="center"/>
            <w:hideMark/>
          </w:tcPr>
          <w:p w14:paraId="3B293DD8" w14:textId="77777777" w:rsidR="00505792" w:rsidRPr="00397F4E" w:rsidRDefault="00505792" w:rsidP="00505792">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Clinical Lead (CL)</w:t>
            </w:r>
          </w:p>
        </w:tc>
        <w:tc>
          <w:tcPr>
            <w:tcW w:w="2272" w:type="pct"/>
            <w:shd w:val="clear" w:color="auto" w:fill="auto"/>
            <w:noWrap/>
            <w:vAlign w:val="center"/>
            <w:hideMark/>
          </w:tcPr>
          <w:p w14:paraId="38365F83" w14:textId="48835433" w:rsidR="00505792" w:rsidRPr="00397F4E" w:rsidRDefault="00505792" w:rsidP="00505792">
            <w:pPr>
              <w:spacing w:after="0" w:line="240" w:lineRule="auto"/>
              <w:jc w:val="center"/>
              <w:rPr>
                <w:rFonts w:eastAsia="Times New Roman" w:cs="Times New Roman"/>
                <w:color w:val="000000"/>
                <w:sz w:val="20"/>
                <w:szCs w:val="20"/>
                <w:lang w:val="en-US"/>
              </w:rPr>
            </w:pPr>
            <w:r w:rsidRPr="00397F4E">
              <w:rPr>
                <w:sz w:val="20"/>
                <w:szCs w:val="20"/>
              </w:rPr>
              <w:t>Brazil CL, 0.35 FTE</w:t>
            </w:r>
          </w:p>
        </w:tc>
      </w:tr>
      <w:tr w:rsidR="00505792" w:rsidRPr="00397F4E" w14:paraId="002C5858" w14:textId="77777777" w:rsidTr="00505792">
        <w:trPr>
          <w:trHeight w:val="340"/>
          <w:jc w:val="center"/>
        </w:trPr>
        <w:tc>
          <w:tcPr>
            <w:tcW w:w="2728" w:type="pct"/>
            <w:shd w:val="clear" w:color="auto" w:fill="auto"/>
            <w:noWrap/>
            <w:vAlign w:val="center"/>
            <w:hideMark/>
          </w:tcPr>
          <w:p w14:paraId="6CB55986" w14:textId="77777777" w:rsidR="00505792" w:rsidRPr="00397F4E" w:rsidRDefault="00505792" w:rsidP="00505792">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Clinical Monitoring Lead (CML)</w:t>
            </w:r>
          </w:p>
        </w:tc>
        <w:tc>
          <w:tcPr>
            <w:tcW w:w="2272" w:type="pct"/>
            <w:shd w:val="clear" w:color="auto" w:fill="auto"/>
            <w:noWrap/>
            <w:vAlign w:val="center"/>
            <w:hideMark/>
          </w:tcPr>
          <w:p w14:paraId="04385548" w14:textId="0C61A1D3" w:rsidR="00505792" w:rsidRPr="00397F4E" w:rsidRDefault="00505792" w:rsidP="00505792">
            <w:pPr>
              <w:spacing w:after="0" w:line="240" w:lineRule="auto"/>
              <w:jc w:val="center"/>
              <w:rPr>
                <w:rFonts w:eastAsia="Times New Roman" w:cs="Times New Roman"/>
                <w:color w:val="000000"/>
                <w:sz w:val="20"/>
                <w:szCs w:val="20"/>
                <w:lang w:val="en-US"/>
              </w:rPr>
            </w:pPr>
            <w:r w:rsidRPr="00397F4E">
              <w:rPr>
                <w:sz w:val="20"/>
                <w:szCs w:val="20"/>
              </w:rPr>
              <w:t>India CML, 0.23 FTE</w:t>
            </w:r>
          </w:p>
        </w:tc>
      </w:tr>
    </w:tbl>
    <w:p w14:paraId="1749E9EB" w14:textId="77777777" w:rsidR="00576531" w:rsidRDefault="00576531" w:rsidP="00A00C51">
      <w:pPr>
        <w:spacing w:after="0"/>
        <w:rPr>
          <w:rFonts w:eastAsia="Times New Roman" w:cs="Times New Roman"/>
          <w:b/>
          <w:bCs/>
          <w:sz w:val="18"/>
          <w:szCs w:val="18"/>
          <w:lang w:val="en-US"/>
        </w:rPr>
      </w:pPr>
    </w:p>
    <w:p w14:paraId="67CB3FE0" w14:textId="77777777" w:rsidR="00397F4E" w:rsidRDefault="00397F4E" w:rsidP="00A00C51">
      <w:pPr>
        <w:spacing w:after="0"/>
        <w:rPr>
          <w:rFonts w:eastAsia="Times New Roman" w:cs="Times New Roman"/>
          <w:b/>
          <w:bCs/>
          <w:sz w:val="18"/>
          <w:szCs w:val="18"/>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249"/>
        <w:gridCol w:w="5101"/>
      </w:tblGrid>
      <w:tr w:rsidR="000456EE" w:rsidRPr="00397F4E" w14:paraId="223381C1" w14:textId="77777777" w:rsidTr="000E273F">
        <w:trPr>
          <w:trHeight w:val="340"/>
          <w:jc w:val="center"/>
        </w:trPr>
        <w:tc>
          <w:tcPr>
            <w:tcW w:w="2272" w:type="pct"/>
            <w:shd w:val="clear" w:color="auto" w:fill="A5C9EB" w:themeFill="text2" w:themeFillTint="40"/>
            <w:noWrap/>
            <w:vAlign w:val="center"/>
            <w:hideMark/>
          </w:tcPr>
          <w:p w14:paraId="13B3D8AE" w14:textId="77777777" w:rsidR="000456EE" w:rsidRPr="00397F4E" w:rsidRDefault="000456EE" w:rsidP="000456EE">
            <w:pPr>
              <w:spacing w:after="0" w:line="240" w:lineRule="auto"/>
              <w:rPr>
                <w:rFonts w:eastAsia="Times New Roman" w:cs="Times New Roman"/>
                <w:b/>
                <w:bCs/>
                <w:sz w:val="20"/>
                <w:szCs w:val="20"/>
                <w:lang w:val="en-US"/>
              </w:rPr>
            </w:pPr>
            <w:r w:rsidRPr="00397F4E">
              <w:rPr>
                <w:rFonts w:eastAsia="Times New Roman" w:cs="Times New Roman"/>
                <w:b/>
                <w:bCs/>
                <w:sz w:val="20"/>
                <w:szCs w:val="20"/>
                <w:lang w:val="en-US"/>
              </w:rPr>
              <w:lastRenderedPageBreak/>
              <w:t>Meetings Overview - Number/Duration of Meetings</w:t>
            </w:r>
          </w:p>
        </w:tc>
        <w:tc>
          <w:tcPr>
            <w:tcW w:w="2728" w:type="pct"/>
            <w:shd w:val="clear" w:color="auto" w:fill="A5C9EB" w:themeFill="text2" w:themeFillTint="40"/>
            <w:noWrap/>
            <w:vAlign w:val="center"/>
            <w:hideMark/>
          </w:tcPr>
          <w:p w14:paraId="758C4B59" w14:textId="0E1D0B7E" w:rsidR="000456EE" w:rsidRPr="00397F4E" w:rsidRDefault="000456EE" w:rsidP="000456EE">
            <w:pPr>
              <w:spacing w:after="0" w:line="240" w:lineRule="auto"/>
              <w:jc w:val="center"/>
              <w:rPr>
                <w:rFonts w:eastAsia="Times New Roman" w:cs="Times New Roman"/>
                <w:b/>
                <w:bCs/>
                <w:sz w:val="20"/>
                <w:szCs w:val="20"/>
                <w:lang w:val="en-US"/>
              </w:rPr>
            </w:pPr>
            <w:r w:rsidRPr="00397F4E">
              <w:rPr>
                <w:rFonts w:eastAsia="Times New Roman" w:cs="Times New Roman"/>
                <w:b/>
                <w:bCs/>
                <w:sz w:val="20"/>
                <w:szCs w:val="20"/>
                <w:lang w:val="en-US"/>
              </w:rPr>
              <w:t>Work Order</w:t>
            </w:r>
          </w:p>
        </w:tc>
      </w:tr>
      <w:tr w:rsidR="00A824B3" w:rsidRPr="00397F4E" w14:paraId="0180E3A4" w14:textId="77777777" w:rsidTr="000E273F">
        <w:trPr>
          <w:trHeight w:val="340"/>
          <w:jc w:val="center"/>
        </w:trPr>
        <w:tc>
          <w:tcPr>
            <w:tcW w:w="2272" w:type="pct"/>
            <w:shd w:val="clear" w:color="000000" w:fill="FFFFFF"/>
            <w:noWrap/>
            <w:vAlign w:val="center"/>
            <w:hideMark/>
          </w:tcPr>
          <w:p w14:paraId="2D059CA9" w14:textId="7136F309" w:rsidR="00A824B3" w:rsidRPr="00397F4E" w:rsidRDefault="00A824B3" w:rsidP="00A824B3">
            <w:pPr>
              <w:spacing w:after="0" w:line="240" w:lineRule="auto"/>
              <w:rPr>
                <w:rFonts w:eastAsia="Times New Roman" w:cs="Times New Roman"/>
                <w:color w:val="000000"/>
                <w:sz w:val="20"/>
                <w:szCs w:val="20"/>
                <w:lang w:val="en-US"/>
              </w:rPr>
            </w:pPr>
            <w:r w:rsidRPr="00397F4E">
              <w:rPr>
                <w:rFonts w:cs="Times New Roman"/>
                <w:color w:val="000000"/>
                <w:sz w:val="20"/>
                <w:szCs w:val="20"/>
              </w:rPr>
              <w:t>Kick-Off (KO) Meeting (Virtual)</w:t>
            </w:r>
          </w:p>
        </w:tc>
        <w:tc>
          <w:tcPr>
            <w:tcW w:w="2728" w:type="pct"/>
            <w:shd w:val="clear" w:color="auto" w:fill="auto"/>
            <w:noWrap/>
            <w:vAlign w:val="center"/>
            <w:hideMark/>
          </w:tcPr>
          <w:p w14:paraId="4B57C72D" w14:textId="505F7300" w:rsidR="00A824B3" w:rsidRPr="00397F4E" w:rsidRDefault="00A824B3" w:rsidP="00A824B3">
            <w:pPr>
              <w:spacing w:after="0" w:line="240" w:lineRule="auto"/>
              <w:jc w:val="center"/>
              <w:rPr>
                <w:rFonts w:eastAsia="Times New Roman" w:cs="Times New Roman"/>
                <w:color w:val="000000"/>
                <w:sz w:val="20"/>
                <w:szCs w:val="20"/>
                <w:lang w:val="en-US"/>
              </w:rPr>
            </w:pPr>
            <w:r w:rsidRPr="00397F4E">
              <w:rPr>
                <w:rFonts w:cs="Times New Roman"/>
                <w:color w:val="000000"/>
                <w:sz w:val="20"/>
                <w:szCs w:val="20"/>
              </w:rPr>
              <w:t>1 Meeting, 8 hours</w:t>
            </w:r>
          </w:p>
        </w:tc>
      </w:tr>
      <w:tr w:rsidR="00A824B3" w:rsidRPr="00397F4E" w14:paraId="23891838" w14:textId="77777777" w:rsidTr="000E273F">
        <w:trPr>
          <w:trHeight w:val="340"/>
          <w:jc w:val="center"/>
        </w:trPr>
        <w:tc>
          <w:tcPr>
            <w:tcW w:w="2272" w:type="pct"/>
            <w:shd w:val="clear" w:color="000000" w:fill="FFFFFF"/>
            <w:noWrap/>
            <w:vAlign w:val="center"/>
            <w:hideMark/>
          </w:tcPr>
          <w:p w14:paraId="48A9B955" w14:textId="1948F38A" w:rsidR="00A824B3" w:rsidRPr="00397F4E" w:rsidRDefault="00A824B3" w:rsidP="00A824B3">
            <w:pPr>
              <w:spacing w:after="0" w:line="240" w:lineRule="auto"/>
              <w:rPr>
                <w:rFonts w:eastAsia="Times New Roman" w:cs="Times New Roman"/>
                <w:color w:val="000000"/>
                <w:sz w:val="20"/>
                <w:szCs w:val="20"/>
                <w:lang w:val="en-US"/>
              </w:rPr>
            </w:pPr>
            <w:r w:rsidRPr="00397F4E">
              <w:rPr>
                <w:rFonts w:cs="Times New Roman"/>
                <w:color w:val="000000"/>
                <w:sz w:val="20"/>
                <w:szCs w:val="20"/>
              </w:rPr>
              <w:t>Transition Meetings with Outgoing CRO</w:t>
            </w:r>
            <w:r w:rsidR="00E508F5">
              <w:rPr>
                <w:rFonts w:cs="Times New Roman"/>
                <w:color w:val="000000"/>
                <w:sz w:val="20"/>
                <w:szCs w:val="20"/>
              </w:rPr>
              <w:t xml:space="preserve"> by CRA</w:t>
            </w:r>
          </w:p>
        </w:tc>
        <w:tc>
          <w:tcPr>
            <w:tcW w:w="2728" w:type="pct"/>
            <w:shd w:val="clear" w:color="auto" w:fill="auto"/>
            <w:vAlign w:val="center"/>
            <w:hideMark/>
          </w:tcPr>
          <w:p w14:paraId="3237D8E8" w14:textId="055DD8E9" w:rsidR="00A824B3" w:rsidRPr="00397F4E" w:rsidRDefault="00A824B3" w:rsidP="00A824B3">
            <w:pPr>
              <w:spacing w:after="0" w:line="240" w:lineRule="auto"/>
              <w:jc w:val="center"/>
              <w:rPr>
                <w:rFonts w:eastAsia="Times New Roman" w:cs="Times New Roman"/>
                <w:color w:val="000000"/>
                <w:sz w:val="20"/>
                <w:szCs w:val="20"/>
                <w:lang w:val="en-US"/>
              </w:rPr>
            </w:pPr>
            <w:r w:rsidRPr="00397F4E">
              <w:rPr>
                <w:rFonts w:cs="Times New Roman"/>
                <w:color w:val="000000"/>
                <w:sz w:val="20"/>
                <w:szCs w:val="20"/>
              </w:rPr>
              <w:t>South Korea - 5 Meetings, 1 hour; 2 hours follow up</w:t>
            </w:r>
            <w:r w:rsidRPr="00397F4E">
              <w:rPr>
                <w:rFonts w:cs="Times New Roman"/>
                <w:color w:val="000000"/>
                <w:sz w:val="20"/>
                <w:szCs w:val="20"/>
              </w:rPr>
              <w:br/>
              <w:t>USA - 3 Meetings, 1 hour; 2 hours follow up</w:t>
            </w:r>
          </w:p>
        </w:tc>
      </w:tr>
      <w:tr w:rsidR="00A824B3" w:rsidRPr="00397F4E" w14:paraId="2D08A7E2" w14:textId="77777777" w:rsidTr="000E273F">
        <w:trPr>
          <w:trHeight w:val="340"/>
          <w:jc w:val="center"/>
        </w:trPr>
        <w:tc>
          <w:tcPr>
            <w:tcW w:w="2272" w:type="pct"/>
            <w:shd w:val="clear" w:color="000000" w:fill="FFFFFF"/>
            <w:noWrap/>
            <w:vAlign w:val="center"/>
            <w:hideMark/>
          </w:tcPr>
          <w:p w14:paraId="5D72F150" w14:textId="44111410" w:rsidR="00A824B3" w:rsidRPr="00397F4E" w:rsidRDefault="00C97F75" w:rsidP="00A824B3">
            <w:pPr>
              <w:spacing w:after="0" w:line="240" w:lineRule="auto"/>
              <w:rPr>
                <w:rFonts w:eastAsia="Times New Roman" w:cs="Times New Roman"/>
                <w:color w:val="000000"/>
                <w:sz w:val="20"/>
                <w:szCs w:val="20"/>
                <w:lang w:val="en-US"/>
              </w:rPr>
            </w:pPr>
            <w:r>
              <w:rPr>
                <w:rFonts w:cs="Times New Roman"/>
                <w:color w:val="000000"/>
                <w:sz w:val="20"/>
                <w:szCs w:val="20"/>
              </w:rPr>
              <w:t xml:space="preserve">Internal </w:t>
            </w:r>
            <w:r w:rsidR="00A824B3" w:rsidRPr="00397F4E">
              <w:rPr>
                <w:rFonts w:cs="Times New Roman"/>
                <w:color w:val="000000"/>
                <w:sz w:val="20"/>
                <w:szCs w:val="20"/>
              </w:rPr>
              <w:t>Site Transition Meetings</w:t>
            </w:r>
          </w:p>
        </w:tc>
        <w:tc>
          <w:tcPr>
            <w:tcW w:w="2728" w:type="pct"/>
            <w:shd w:val="clear" w:color="auto" w:fill="auto"/>
            <w:vAlign w:val="center"/>
            <w:hideMark/>
          </w:tcPr>
          <w:p w14:paraId="1DA06328" w14:textId="2861656A" w:rsidR="00A824B3" w:rsidRPr="00397F4E" w:rsidRDefault="00A824B3" w:rsidP="00A824B3">
            <w:pPr>
              <w:spacing w:after="0" w:line="240" w:lineRule="auto"/>
              <w:jc w:val="center"/>
              <w:rPr>
                <w:rFonts w:eastAsia="Times New Roman" w:cs="Times New Roman"/>
                <w:color w:val="000000"/>
                <w:sz w:val="20"/>
                <w:szCs w:val="20"/>
                <w:lang w:val="en-US"/>
              </w:rPr>
            </w:pPr>
            <w:r w:rsidRPr="00397F4E">
              <w:rPr>
                <w:rFonts w:cs="Times New Roman"/>
                <w:color w:val="000000"/>
                <w:sz w:val="20"/>
                <w:szCs w:val="20"/>
              </w:rPr>
              <w:t>South Korea - 5 Meetings, 3 hours</w:t>
            </w:r>
            <w:r w:rsidRPr="00397F4E">
              <w:rPr>
                <w:rFonts w:cs="Times New Roman"/>
                <w:color w:val="000000"/>
                <w:sz w:val="20"/>
                <w:szCs w:val="20"/>
              </w:rPr>
              <w:br/>
              <w:t>USA - 3 Meetings, 3 hours</w:t>
            </w:r>
          </w:p>
        </w:tc>
      </w:tr>
      <w:tr w:rsidR="00A824B3" w:rsidRPr="00397F4E" w14:paraId="2E8F6599" w14:textId="77777777" w:rsidTr="000E273F">
        <w:trPr>
          <w:trHeight w:val="340"/>
          <w:jc w:val="center"/>
        </w:trPr>
        <w:tc>
          <w:tcPr>
            <w:tcW w:w="2272" w:type="pct"/>
            <w:shd w:val="clear" w:color="000000" w:fill="FFFFFF"/>
            <w:noWrap/>
            <w:vAlign w:val="center"/>
            <w:hideMark/>
          </w:tcPr>
          <w:p w14:paraId="401D6557" w14:textId="7D46E359" w:rsidR="00A824B3" w:rsidRPr="00397F4E" w:rsidRDefault="00A824B3" w:rsidP="00A824B3">
            <w:pPr>
              <w:spacing w:after="0" w:line="240" w:lineRule="auto"/>
              <w:rPr>
                <w:rFonts w:eastAsia="Times New Roman" w:cs="Times New Roman"/>
                <w:color w:val="000000"/>
                <w:sz w:val="20"/>
                <w:szCs w:val="20"/>
                <w:lang w:val="en-US"/>
              </w:rPr>
            </w:pPr>
            <w:r w:rsidRPr="00397F4E">
              <w:rPr>
                <w:rFonts w:cs="Times New Roman"/>
                <w:color w:val="000000"/>
                <w:sz w:val="20"/>
                <w:szCs w:val="20"/>
              </w:rPr>
              <w:t>Transition Wrap Up Meetings</w:t>
            </w:r>
            <w:r w:rsidR="0016755B">
              <w:rPr>
                <w:rFonts w:cs="Times New Roman"/>
                <w:color w:val="000000"/>
                <w:sz w:val="20"/>
                <w:szCs w:val="20"/>
              </w:rPr>
              <w:t xml:space="preserve"> with Outgoing CRO</w:t>
            </w:r>
          </w:p>
        </w:tc>
        <w:tc>
          <w:tcPr>
            <w:tcW w:w="2728" w:type="pct"/>
            <w:shd w:val="clear" w:color="auto" w:fill="auto"/>
            <w:vAlign w:val="center"/>
            <w:hideMark/>
          </w:tcPr>
          <w:p w14:paraId="42C58516" w14:textId="50B6A3DE" w:rsidR="00A824B3" w:rsidRPr="00397F4E" w:rsidRDefault="00A824B3" w:rsidP="00A824B3">
            <w:pPr>
              <w:spacing w:after="0" w:line="240" w:lineRule="auto"/>
              <w:jc w:val="center"/>
              <w:rPr>
                <w:rFonts w:eastAsia="Times New Roman" w:cs="Times New Roman"/>
                <w:color w:val="000000"/>
                <w:sz w:val="20"/>
                <w:szCs w:val="20"/>
                <w:lang w:val="en-US"/>
              </w:rPr>
            </w:pPr>
            <w:r w:rsidRPr="00397F4E">
              <w:rPr>
                <w:rFonts w:cs="Times New Roman"/>
                <w:color w:val="000000"/>
                <w:sz w:val="20"/>
                <w:szCs w:val="20"/>
              </w:rPr>
              <w:t>South Korea - 5 Meetings, 1 hour; 2 hours follow up</w:t>
            </w:r>
            <w:r w:rsidRPr="00397F4E">
              <w:rPr>
                <w:rFonts w:cs="Times New Roman"/>
                <w:color w:val="000000"/>
                <w:sz w:val="20"/>
                <w:szCs w:val="20"/>
              </w:rPr>
              <w:br/>
              <w:t>USA - 3 Meetings, 1 hour; 2 hours follow up</w:t>
            </w:r>
          </w:p>
        </w:tc>
      </w:tr>
      <w:tr w:rsidR="00A824B3" w:rsidRPr="00397F4E" w14:paraId="4ACFE720" w14:textId="77777777" w:rsidTr="000E273F">
        <w:trPr>
          <w:trHeight w:val="340"/>
          <w:jc w:val="center"/>
        </w:trPr>
        <w:tc>
          <w:tcPr>
            <w:tcW w:w="2272" w:type="pct"/>
            <w:shd w:val="clear" w:color="000000" w:fill="FFFFFF"/>
            <w:noWrap/>
            <w:vAlign w:val="center"/>
            <w:hideMark/>
          </w:tcPr>
          <w:p w14:paraId="4E3978CC" w14:textId="2775DE0C" w:rsidR="00A824B3" w:rsidRPr="00397F4E" w:rsidRDefault="00A824B3" w:rsidP="00A824B3">
            <w:pPr>
              <w:spacing w:after="0" w:line="240" w:lineRule="auto"/>
              <w:rPr>
                <w:rFonts w:eastAsia="Times New Roman" w:cs="Times New Roman"/>
                <w:color w:val="000000"/>
                <w:sz w:val="20"/>
                <w:szCs w:val="20"/>
                <w:lang w:val="en-US"/>
              </w:rPr>
            </w:pPr>
            <w:r w:rsidRPr="00397F4E">
              <w:rPr>
                <w:rFonts w:cs="Times New Roman"/>
                <w:color w:val="000000"/>
                <w:sz w:val="20"/>
                <w:szCs w:val="20"/>
              </w:rPr>
              <w:t>DLRM Meetings</w:t>
            </w:r>
          </w:p>
        </w:tc>
        <w:tc>
          <w:tcPr>
            <w:tcW w:w="2728" w:type="pct"/>
            <w:shd w:val="clear" w:color="auto" w:fill="auto"/>
            <w:vAlign w:val="center"/>
            <w:hideMark/>
          </w:tcPr>
          <w:p w14:paraId="0DDBF843" w14:textId="7C38F1BA" w:rsidR="00A824B3" w:rsidRPr="00397F4E" w:rsidRDefault="00A824B3" w:rsidP="00A824B3">
            <w:pPr>
              <w:spacing w:after="0" w:line="240" w:lineRule="auto"/>
              <w:jc w:val="center"/>
              <w:rPr>
                <w:rFonts w:eastAsia="Times New Roman" w:cs="Times New Roman"/>
                <w:sz w:val="20"/>
                <w:szCs w:val="20"/>
                <w:lang w:val="en-US"/>
              </w:rPr>
            </w:pPr>
            <w:r w:rsidRPr="00397F4E">
              <w:rPr>
                <w:rFonts w:cs="Times New Roman"/>
                <w:sz w:val="20"/>
                <w:szCs w:val="20"/>
              </w:rPr>
              <w:t xml:space="preserve">1 DLRM Kick Off Meeting, </w:t>
            </w:r>
            <w:r w:rsidR="001F29EC">
              <w:rPr>
                <w:rFonts w:cs="Times New Roman"/>
                <w:sz w:val="20"/>
                <w:szCs w:val="20"/>
              </w:rPr>
              <w:t>1</w:t>
            </w:r>
            <w:r w:rsidRPr="00397F4E">
              <w:rPr>
                <w:rFonts w:cs="Times New Roman"/>
                <w:sz w:val="20"/>
                <w:szCs w:val="20"/>
              </w:rPr>
              <w:t xml:space="preserve"> hour</w:t>
            </w:r>
            <w:r w:rsidRPr="00397F4E">
              <w:rPr>
                <w:rFonts w:cs="Times New Roman"/>
                <w:sz w:val="20"/>
                <w:szCs w:val="20"/>
              </w:rPr>
              <w:br/>
              <w:t xml:space="preserve">1 First DLRM Meeting, </w:t>
            </w:r>
            <w:r w:rsidR="001244F4">
              <w:rPr>
                <w:rFonts w:cs="Times New Roman"/>
                <w:sz w:val="20"/>
                <w:szCs w:val="20"/>
              </w:rPr>
              <w:t>1</w:t>
            </w:r>
            <w:r w:rsidRPr="00397F4E">
              <w:rPr>
                <w:rFonts w:cs="Times New Roman"/>
                <w:sz w:val="20"/>
                <w:szCs w:val="20"/>
              </w:rPr>
              <w:t xml:space="preserve"> hour</w:t>
            </w:r>
            <w:r w:rsidRPr="00397F4E">
              <w:rPr>
                <w:rFonts w:cs="Times New Roman"/>
                <w:sz w:val="20"/>
                <w:szCs w:val="20"/>
              </w:rPr>
              <w:br/>
              <w:t xml:space="preserve">15 Subsequent DLRM Meetings, </w:t>
            </w:r>
            <w:r w:rsidR="001244F4">
              <w:rPr>
                <w:rFonts w:cs="Times New Roman"/>
                <w:sz w:val="20"/>
                <w:szCs w:val="20"/>
              </w:rPr>
              <w:t>1</w:t>
            </w:r>
            <w:r w:rsidRPr="00397F4E">
              <w:rPr>
                <w:rFonts w:cs="Times New Roman"/>
                <w:sz w:val="20"/>
                <w:szCs w:val="20"/>
              </w:rPr>
              <w:t xml:space="preserve"> hour</w:t>
            </w:r>
          </w:p>
        </w:tc>
      </w:tr>
      <w:tr w:rsidR="00A824B3" w:rsidRPr="00397F4E" w14:paraId="2C670F86" w14:textId="77777777" w:rsidTr="000E273F">
        <w:trPr>
          <w:trHeight w:val="340"/>
          <w:jc w:val="center"/>
        </w:trPr>
        <w:tc>
          <w:tcPr>
            <w:tcW w:w="2272" w:type="pct"/>
            <w:shd w:val="clear" w:color="000000" w:fill="FFFFFF"/>
            <w:noWrap/>
            <w:vAlign w:val="center"/>
            <w:hideMark/>
          </w:tcPr>
          <w:p w14:paraId="24E286BA" w14:textId="62364E20" w:rsidR="00A824B3" w:rsidRPr="00397F4E" w:rsidRDefault="00A824B3" w:rsidP="00A824B3">
            <w:pPr>
              <w:spacing w:after="0" w:line="240" w:lineRule="auto"/>
              <w:rPr>
                <w:rFonts w:eastAsia="Times New Roman" w:cs="Times New Roman"/>
                <w:color w:val="000000"/>
                <w:sz w:val="20"/>
                <w:szCs w:val="20"/>
                <w:lang w:val="en-US"/>
              </w:rPr>
            </w:pPr>
            <w:r w:rsidRPr="00397F4E">
              <w:rPr>
                <w:rFonts w:cs="Times New Roman"/>
                <w:color w:val="000000"/>
                <w:sz w:val="20"/>
                <w:szCs w:val="20"/>
              </w:rPr>
              <w:t>Client Teleconferences</w:t>
            </w:r>
          </w:p>
        </w:tc>
        <w:tc>
          <w:tcPr>
            <w:tcW w:w="2728" w:type="pct"/>
            <w:shd w:val="clear" w:color="auto" w:fill="auto"/>
            <w:noWrap/>
            <w:vAlign w:val="center"/>
            <w:hideMark/>
          </w:tcPr>
          <w:p w14:paraId="215747B8" w14:textId="76A345DD" w:rsidR="00A824B3" w:rsidRPr="00397F4E" w:rsidRDefault="00A824B3" w:rsidP="00A824B3">
            <w:pPr>
              <w:spacing w:after="0" w:line="240" w:lineRule="auto"/>
              <w:jc w:val="center"/>
              <w:rPr>
                <w:rFonts w:eastAsia="Times New Roman" w:cs="Times New Roman"/>
                <w:sz w:val="20"/>
                <w:szCs w:val="20"/>
                <w:lang w:val="en-US"/>
              </w:rPr>
            </w:pPr>
            <w:r w:rsidRPr="00397F4E">
              <w:rPr>
                <w:rFonts w:cs="Times New Roman"/>
                <w:sz w:val="20"/>
                <w:szCs w:val="20"/>
              </w:rPr>
              <w:t>142 Meetings, 1 hour</w:t>
            </w:r>
          </w:p>
        </w:tc>
      </w:tr>
      <w:tr w:rsidR="00A824B3" w:rsidRPr="00397F4E" w14:paraId="1D7CEF5F" w14:textId="77777777" w:rsidTr="000E273F">
        <w:trPr>
          <w:trHeight w:val="340"/>
          <w:jc w:val="center"/>
        </w:trPr>
        <w:tc>
          <w:tcPr>
            <w:tcW w:w="2272" w:type="pct"/>
            <w:shd w:val="clear" w:color="000000" w:fill="FFFFFF"/>
            <w:noWrap/>
            <w:vAlign w:val="center"/>
          </w:tcPr>
          <w:p w14:paraId="099F298C" w14:textId="70BC22BF" w:rsidR="00A824B3" w:rsidRPr="00397F4E" w:rsidRDefault="00A824B3" w:rsidP="00A824B3">
            <w:pPr>
              <w:spacing w:after="0" w:line="240" w:lineRule="auto"/>
              <w:rPr>
                <w:rFonts w:eastAsia="Times New Roman" w:cs="Times New Roman"/>
                <w:color w:val="000000"/>
                <w:sz w:val="20"/>
                <w:szCs w:val="20"/>
                <w:lang w:val="en-US"/>
              </w:rPr>
            </w:pPr>
            <w:r w:rsidRPr="00397F4E">
              <w:rPr>
                <w:rFonts w:cs="Times New Roman"/>
                <w:color w:val="000000"/>
                <w:sz w:val="20"/>
                <w:szCs w:val="20"/>
              </w:rPr>
              <w:t>CRA Training</w:t>
            </w:r>
          </w:p>
        </w:tc>
        <w:tc>
          <w:tcPr>
            <w:tcW w:w="2728" w:type="pct"/>
            <w:shd w:val="clear" w:color="auto" w:fill="auto"/>
            <w:noWrap/>
            <w:vAlign w:val="center"/>
          </w:tcPr>
          <w:p w14:paraId="3A099A9B" w14:textId="7C8DF624" w:rsidR="00A824B3" w:rsidRPr="00397F4E" w:rsidRDefault="00A824B3" w:rsidP="00A824B3">
            <w:pPr>
              <w:spacing w:after="0" w:line="240" w:lineRule="auto"/>
              <w:jc w:val="center"/>
              <w:rPr>
                <w:rFonts w:eastAsia="Times New Roman" w:cs="Times New Roman"/>
                <w:sz w:val="20"/>
                <w:szCs w:val="20"/>
                <w:lang w:val="en-US"/>
              </w:rPr>
            </w:pPr>
            <w:r w:rsidRPr="00397F4E">
              <w:rPr>
                <w:rFonts w:cs="Times New Roman"/>
                <w:sz w:val="20"/>
                <w:szCs w:val="20"/>
              </w:rPr>
              <w:t>2 Meetings, 10 hours</w:t>
            </w:r>
          </w:p>
        </w:tc>
      </w:tr>
      <w:tr w:rsidR="000456EE" w:rsidRPr="00397F4E" w14:paraId="7A1EC2E1" w14:textId="77777777" w:rsidTr="000E273F">
        <w:trPr>
          <w:trHeight w:val="340"/>
          <w:jc w:val="center"/>
        </w:trPr>
        <w:tc>
          <w:tcPr>
            <w:tcW w:w="5000" w:type="pct"/>
            <w:gridSpan w:val="2"/>
            <w:shd w:val="clear" w:color="000000" w:fill="FFFFFF"/>
            <w:vAlign w:val="center"/>
            <w:hideMark/>
          </w:tcPr>
          <w:p w14:paraId="08CB4B92" w14:textId="77777777" w:rsidR="000456EE" w:rsidRPr="00397F4E" w:rsidRDefault="000456EE" w:rsidP="000456EE">
            <w:pPr>
              <w:spacing w:after="0" w:line="240" w:lineRule="auto"/>
              <w:jc w:val="center"/>
              <w:rPr>
                <w:rFonts w:eastAsia="Times New Roman" w:cs="Times New Roman"/>
                <w:i/>
                <w:iCs/>
                <w:color w:val="000000"/>
                <w:sz w:val="20"/>
                <w:szCs w:val="20"/>
                <w:lang w:val="en-US"/>
              </w:rPr>
            </w:pPr>
            <w:r w:rsidRPr="00397F4E">
              <w:rPr>
                <w:rFonts w:eastAsia="Times New Roman" w:cs="Times New Roman"/>
                <w:i/>
                <w:iCs/>
                <w:color w:val="000000"/>
                <w:sz w:val="20"/>
                <w:szCs w:val="20"/>
                <w:lang w:val="en-US"/>
              </w:rPr>
              <w:t>Note: For meetings which require Face-to-Face attendance, attendee's Travel Time (Labor) will vary based on the region in which the meeting is located, and each attendee's region of origin.</w:t>
            </w:r>
          </w:p>
        </w:tc>
      </w:tr>
      <w:tr w:rsidR="00256A6B" w:rsidRPr="00397F4E" w14:paraId="322AA75D" w14:textId="77777777" w:rsidTr="00044DB6">
        <w:trPr>
          <w:trHeight w:val="340"/>
          <w:jc w:val="center"/>
        </w:trPr>
        <w:tc>
          <w:tcPr>
            <w:tcW w:w="2272" w:type="pct"/>
            <w:shd w:val="clear" w:color="auto" w:fill="A5C9EB" w:themeFill="text2" w:themeFillTint="40"/>
            <w:noWrap/>
            <w:vAlign w:val="center"/>
          </w:tcPr>
          <w:p w14:paraId="10973BD0" w14:textId="1F49D843" w:rsidR="00256A6B" w:rsidRPr="00397F4E" w:rsidRDefault="00256A6B" w:rsidP="00256A6B">
            <w:pPr>
              <w:spacing w:after="0" w:line="240" w:lineRule="auto"/>
              <w:rPr>
                <w:rFonts w:eastAsia="Times New Roman" w:cs="Times New Roman"/>
                <w:b/>
                <w:bCs/>
                <w:sz w:val="20"/>
                <w:szCs w:val="20"/>
                <w:lang w:val="en-US"/>
              </w:rPr>
            </w:pPr>
            <w:r w:rsidRPr="00397F4E">
              <w:rPr>
                <w:rFonts w:cs="Times New Roman"/>
                <w:b/>
                <w:bCs/>
                <w:sz w:val="20"/>
                <w:szCs w:val="20"/>
              </w:rPr>
              <w:t>Scope of Work</w:t>
            </w:r>
          </w:p>
        </w:tc>
        <w:tc>
          <w:tcPr>
            <w:tcW w:w="2728" w:type="pct"/>
            <w:shd w:val="clear" w:color="auto" w:fill="A5C9EB" w:themeFill="text2" w:themeFillTint="40"/>
            <w:noWrap/>
            <w:vAlign w:val="center"/>
          </w:tcPr>
          <w:p w14:paraId="14DE608C" w14:textId="53803C97" w:rsidR="00256A6B" w:rsidRPr="00397F4E" w:rsidRDefault="00256A6B" w:rsidP="00256A6B">
            <w:pPr>
              <w:spacing w:after="0" w:line="240" w:lineRule="auto"/>
              <w:jc w:val="center"/>
              <w:rPr>
                <w:rFonts w:eastAsia="Times New Roman" w:cs="Times New Roman"/>
                <w:b/>
                <w:bCs/>
                <w:sz w:val="20"/>
                <w:szCs w:val="20"/>
                <w:lang w:val="en-US"/>
              </w:rPr>
            </w:pPr>
            <w:r w:rsidRPr="00397F4E">
              <w:rPr>
                <w:rFonts w:cs="Times New Roman"/>
                <w:b/>
                <w:bCs/>
                <w:sz w:val="20"/>
                <w:szCs w:val="20"/>
              </w:rPr>
              <w:t>Work Order</w:t>
            </w:r>
          </w:p>
        </w:tc>
      </w:tr>
      <w:tr w:rsidR="00CE48A9" w:rsidRPr="00397F4E" w14:paraId="525D3159" w14:textId="77777777" w:rsidTr="00044DB6">
        <w:trPr>
          <w:trHeight w:val="340"/>
          <w:jc w:val="center"/>
        </w:trPr>
        <w:tc>
          <w:tcPr>
            <w:tcW w:w="2272" w:type="pct"/>
            <w:shd w:val="clear" w:color="auto" w:fill="A5C9EB" w:themeFill="text2" w:themeFillTint="40"/>
            <w:noWrap/>
            <w:vAlign w:val="center"/>
            <w:hideMark/>
          </w:tcPr>
          <w:p w14:paraId="48B69C5C" w14:textId="77777777" w:rsidR="00CE48A9" w:rsidRPr="00397F4E" w:rsidRDefault="00CE48A9" w:rsidP="003F5157">
            <w:pPr>
              <w:spacing w:after="0" w:line="240" w:lineRule="auto"/>
              <w:rPr>
                <w:rFonts w:eastAsia="Times New Roman" w:cs="Times New Roman"/>
                <w:b/>
                <w:bCs/>
                <w:sz w:val="20"/>
                <w:szCs w:val="20"/>
                <w:lang w:val="en-US"/>
              </w:rPr>
            </w:pPr>
            <w:r w:rsidRPr="00397F4E">
              <w:rPr>
                <w:rFonts w:eastAsia="Times New Roman" w:cs="Times New Roman"/>
                <w:b/>
                <w:bCs/>
                <w:sz w:val="20"/>
                <w:szCs w:val="20"/>
                <w:lang w:val="en-US"/>
              </w:rPr>
              <w:t>Translations Services</w:t>
            </w:r>
          </w:p>
          <w:p w14:paraId="550D484B" w14:textId="11D0AE43" w:rsidR="003F5157" w:rsidRPr="00397F4E" w:rsidRDefault="003F5157" w:rsidP="003F5157">
            <w:pPr>
              <w:spacing w:after="0" w:line="240" w:lineRule="auto"/>
              <w:rPr>
                <w:rFonts w:eastAsia="Times New Roman" w:cs="Times New Roman"/>
                <w:sz w:val="20"/>
                <w:szCs w:val="20"/>
                <w:lang w:val="en-US"/>
              </w:rPr>
            </w:pPr>
          </w:p>
        </w:tc>
        <w:tc>
          <w:tcPr>
            <w:tcW w:w="2728" w:type="pct"/>
            <w:shd w:val="clear" w:color="auto" w:fill="A5C9EB" w:themeFill="text2" w:themeFillTint="40"/>
            <w:noWrap/>
            <w:vAlign w:val="center"/>
            <w:hideMark/>
          </w:tcPr>
          <w:p w14:paraId="799B356B" w14:textId="77777777" w:rsidR="00CE48A9" w:rsidRPr="00397F4E" w:rsidRDefault="00CE48A9" w:rsidP="00CE48A9">
            <w:pPr>
              <w:spacing w:after="0" w:line="240" w:lineRule="auto"/>
              <w:jc w:val="center"/>
              <w:rPr>
                <w:rFonts w:eastAsia="Times New Roman" w:cs="Times New Roman"/>
                <w:sz w:val="20"/>
                <w:szCs w:val="20"/>
                <w:lang w:val="en-US"/>
              </w:rPr>
            </w:pPr>
            <w:r w:rsidRPr="00397F4E">
              <w:rPr>
                <w:rFonts w:eastAsia="Times New Roman" w:cs="Times New Roman"/>
                <w:sz w:val="20"/>
                <w:szCs w:val="20"/>
                <w:lang w:val="en-US"/>
              </w:rPr>
              <w:t> </w:t>
            </w:r>
          </w:p>
        </w:tc>
      </w:tr>
      <w:tr w:rsidR="00CE48A9" w:rsidRPr="00397F4E" w14:paraId="736E8CF2" w14:textId="77777777" w:rsidTr="00044DB6">
        <w:trPr>
          <w:trHeight w:val="340"/>
          <w:jc w:val="center"/>
        </w:trPr>
        <w:tc>
          <w:tcPr>
            <w:tcW w:w="2272" w:type="pct"/>
            <w:shd w:val="clear" w:color="000000" w:fill="FFFFFF"/>
            <w:vAlign w:val="center"/>
            <w:hideMark/>
          </w:tcPr>
          <w:p w14:paraId="5C3AF753" w14:textId="77777777" w:rsidR="00CE48A9" w:rsidRPr="00397F4E" w:rsidRDefault="00CE48A9" w:rsidP="00CE48A9">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Documents to be Translated</w:t>
            </w:r>
          </w:p>
        </w:tc>
        <w:tc>
          <w:tcPr>
            <w:tcW w:w="2728" w:type="pct"/>
            <w:shd w:val="clear" w:color="auto" w:fill="auto"/>
            <w:vAlign w:val="center"/>
            <w:hideMark/>
          </w:tcPr>
          <w:p w14:paraId="5D2F1CBE" w14:textId="77777777" w:rsidR="00CE48A9" w:rsidRPr="00397F4E" w:rsidRDefault="00CE48A9" w:rsidP="00CE48A9">
            <w:pPr>
              <w:spacing w:after="0" w:line="240" w:lineRule="auto"/>
              <w:jc w:val="center"/>
              <w:rPr>
                <w:rFonts w:eastAsia="Times New Roman" w:cs="Times New Roman"/>
                <w:color w:val="000000"/>
                <w:sz w:val="20"/>
                <w:szCs w:val="20"/>
                <w:lang w:val="en-US"/>
              </w:rPr>
            </w:pPr>
            <w:r w:rsidRPr="00397F4E">
              <w:rPr>
                <w:rFonts w:eastAsia="Times New Roman" w:cs="Times New Roman"/>
                <w:color w:val="000000"/>
                <w:sz w:val="20"/>
                <w:szCs w:val="20"/>
                <w:lang w:val="en-US"/>
              </w:rPr>
              <w:t>Protocol, Ethics Committee Letter, Informed Consent Form, Investigator Brochure, Other Patient Documents, Amendments</w:t>
            </w:r>
          </w:p>
        </w:tc>
      </w:tr>
      <w:tr w:rsidR="00CE48A9" w:rsidRPr="00397F4E" w14:paraId="42AA03DA" w14:textId="77777777" w:rsidTr="00044DB6">
        <w:trPr>
          <w:trHeight w:val="340"/>
          <w:jc w:val="center"/>
        </w:trPr>
        <w:tc>
          <w:tcPr>
            <w:tcW w:w="2272" w:type="pct"/>
            <w:shd w:val="clear" w:color="000000" w:fill="FFFFFF"/>
            <w:vAlign w:val="center"/>
            <w:hideMark/>
          </w:tcPr>
          <w:p w14:paraId="73221DA4" w14:textId="77777777" w:rsidR="00CE48A9" w:rsidRPr="00397F4E" w:rsidRDefault="00CE48A9" w:rsidP="00CE48A9">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Word Counts</w:t>
            </w:r>
          </w:p>
        </w:tc>
        <w:tc>
          <w:tcPr>
            <w:tcW w:w="2728" w:type="pct"/>
            <w:shd w:val="clear" w:color="auto" w:fill="auto"/>
            <w:vAlign w:val="bottom"/>
            <w:hideMark/>
          </w:tcPr>
          <w:p w14:paraId="7ED814FC" w14:textId="65524B0B" w:rsidR="00CE48A9" w:rsidRPr="00397F4E" w:rsidRDefault="00CE48A9" w:rsidP="00CE48A9">
            <w:pPr>
              <w:spacing w:after="0" w:line="240" w:lineRule="auto"/>
              <w:jc w:val="center"/>
              <w:rPr>
                <w:rFonts w:eastAsia="Times New Roman" w:cs="Times New Roman"/>
                <w:color w:val="000000"/>
                <w:sz w:val="20"/>
                <w:szCs w:val="20"/>
                <w:lang w:val="en-US"/>
              </w:rPr>
            </w:pPr>
            <w:r w:rsidRPr="00397F4E">
              <w:rPr>
                <w:rFonts w:eastAsia="Times New Roman" w:cs="Times New Roman"/>
                <w:color w:val="000000"/>
                <w:sz w:val="20"/>
                <w:szCs w:val="20"/>
                <w:lang w:val="en-US"/>
              </w:rPr>
              <w:t xml:space="preserve">Estimated Total Word Count: </w:t>
            </w:r>
            <w:r w:rsidR="00CA3791" w:rsidRPr="00397F4E">
              <w:rPr>
                <w:rFonts w:eastAsia="Times New Roman" w:cs="Times New Roman"/>
                <w:color w:val="000000"/>
                <w:sz w:val="20"/>
                <w:szCs w:val="20"/>
                <w:lang w:val="en-US"/>
              </w:rPr>
              <w:t>207,100</w:t>
            </w:r>
          </w:p>
        </w:tc>
      </w:tr>
      <w:tr w:rsidR="00CE48A9" w:rsidRPr="00397F4E" w14:paraId="1F9381B3" w14:textId="77777777" w:rsidTr="00044DB6">
        <w:trPr>
          <w:trHeight w:val="340"/>
          <w:jc w:val="center"/>
        </w:trPr>
        <w:tc>
          <w:tcPr>
            <w:tcW w:w="2272" w:type="pct"/>
            <w:shd w:val="clear" w:color="000000" w:fill="FFFFFF"/>
            <w:vAlign w:val="center"/>
            <w:hideMark/>
          </w:tcPr>
          <w:p w14:paraId="0F62A93A" w14:textId="77777777" w:rsidR="00CE48A9" w:rsidRPr="00397F4E" w:rsidRDefault="00CE48A9" w:rsidP="00CE48A9">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Word Counts Languages</w:t>
            </w:r>
          </w:p>
        </w:tc>
        <w:tc>
          <w:tcPr>
            <w:tcW w:w="2728" w:type="pct"/>
            <w:shd w:val="clear" w:color="auto" w:fill="auto"/>
            <w:vAlign w:val="center"/>
            <w:hideMark/>
          </w:tcPr>
          <w:p w14:paraId="5702C02E" w14:textId="77777777" w:rsidR="00CE48A9" w:rsidRPr="00397F4E" w:rsidRDefault="00CE48A9" w:rsidP="00CE48A9">
            <w:pPr>
              <w:spacing w:after="0" w:line="240" w:lineRule="auto"/>
              <w:jc w:val="center"/>
              <w:rPr>
                <w:rFonts w:eastAsia="Times New Roman" w:cs="Times New Roman"/>
                <w:color w:val="000000"/>
                <w:sz w:val="20"/>
                <w:szCs w:val="20"/>
                <w:lang w:val="en-US"/>
              </w:rPr>
            </w:pPr>
            <w:r w:rsidRPr="00397F4E">
              <w:rPr>
                <w:rFonts w:eastAsia="Times New Roman" w:cs="Times New Roman"/>
                <w:color w:val="000000"/>
                <w:sz w:val="20"/>
                <w:szCs w:val="20"/>
                <w:lang w:val="en-US"/>
              </w:rPr>
              <w:t>Korean , Spanish (Latin America)</w:t>
            </w:r>
          </w:p>
        </w:tc>
      </w:tr>
      <w:tr w:rsidR="00CE48A9" w:rsidRPr="00397F4E" w14:paraId="23A904F2" w14:textId="77777777" w:rsidTr="00044DB6">
        <w:trPr>
          <w:trHeight w:val="340"/>
          <w:jc w:val="center"/>
        </w:trPr>
        <w:tc>
          <w:tcPr>
            <w:tcW w:w="2272" w:type="pct"/>
            <w:shd w:val="clear" w:color="auto" w:fill="A5C9EB" w:themeFill="text2" w:themeFillTint="40"/>
            <w:noWrap/>
            <w:vAlign w:val="center"/>
            <w:hideMark/>
          </w:tcPr>
          <w:p w14:paraId="78E37376" w14:textId="77777777" w:rsidR="00CE48A9" w:rsidRPr="00397F4E" w:rsidRDefault="00CE48A9" w:rsidP="00CE48A9">
            <w:pPr>
              <w:spacing w:after="0" w:line="240" w:lineRule="auto"/>
              <w:rPr>
                <w:rFonts w:eastAsia="Times New Roman" w:cs="Times New Roman"/>
                <w:b/>
                <w:bCs/>
                <w:sz w:val="20"/>
                <w:szCs w:val="20"/>
                <w:lang w:val="en-US"/>
              </w:rPr>
            </w:pPr>
            <w:r w:rsidRPr="00397F4E">
              <w:rPr>
                <w:rFonts w:eastAsia="Times New Roman" w:cs="Times New Roman"/>
                <w:b/>
                <w:bCs/>
                <w:sz w:val="20"/>
                <w:szCs w:val="20"/>
                <w:lang w:val="en-US"/>
              </w:rPr>
              <w:t>Clinical Monitoring Services - Number &amp; Duration of Visits</w:t>
            </w:r>
          </w:p>
        </w:tc>
        <w:tc>
          <w:tcPr>
            <w:tcW w:w="2728" w:type="pct"/>
            <w:shd w:val="clear" w:color="auto" w:fill="A5C9EB" w:themeFill="text2" w:themeFillTint="40"/>
            <w:noWrap/>
            <w:vAlign w:val="center"/>
            <w:hideMark/>
          </w:tcPr>
          <w:p w14:paraId="48D161FD" w14:textId="77777777" w:rsidR="00CE48A9" w:rsidRPr="00397F4E" w:rsidRDefault="00CE48A9" w:rsidP="00CE48A9">
            <w:pPr>
              <w:spacing w:after="0" w:line="240" w:lineRule="auto"/>
              <w:jc w:val="center"/>
              <w:rPr>
                <w:rFonts w:eastAsia="Times New Roman" w:cs="Times New Roman"/>
                <w:sz w:val="20"/>
                <w:szCs w:val="20"/>
                <w:lang w:val="en-US"/>
              </w:rPr>
            </w:pPr>
            <w:r w:rsidRPr="00397F4E">
              <w:rPr>
                <w:rFonts w:eastAsia="Times New Roman" w:cs="Times New Roman"/>
                <w:sz w:val="20"/>
                <w:szCs w:val="20"/>
                <w:lang w:val="en-US"/>
              </w:rPr>
              <w:t> </w:t>
            </w:r>
          </w:p>
        </w:tc>
      </w:tr>
      <w:tr w:rsidR="00CE48A9" w:rsidRPr="00397F4E" w14:paraId="6801CAB4" w14:textId="77777777" w:rsidTr="00044DB6">
        <w:trPr>
          <w:trHeight w:val="340"/>
          <w:jc w:val="center"/>
        </w:trPr>
        <w:tc>
          <w:tcPr>
            <w:tcW w:w="2272" w:type="pct"/>
            <w:shd w:val="clear" w:color="000000" w:fill="D9D9D9"/>
            <w:noWrap/>
            <w:vAlign w:val="center"/>
            <w:hideMark/>
          </w:tcPr>
          <w:p w14:paraId="262F902E" w14:textId="77777777" w:rsidR="00CE48A9" w:rsidRPr="00397F4E" w:rsidRDefault="00CE48A9" w:rsidP="00CE48A9">
            <w:pPr>
              <w:spacing w:after="0" w:line="240" w:lineRule="auto"/>
              <w:rPr>
                <w:rFonts w:eastAsia="Times New Roman" w:cs="Times New Roman"/>
                <w:b/>
                <w:bCs/>
                <w:sz w:val="20"/>
                <w:szCs w:val="20"/>
                <w:lang w:val="en-US"/>
              </w:rPr>
            </w:pPr>
            <w:r w:rsidRPr="00397F4E">
              <w:rPr>
                <w:rFonts w:eastAsia="Times New Roman" w:cs="Times New Roman"/>
                <w:b/>
                <w:bCs/>
                <w:sz w:val="20"/>
                <w:szCs w:val="20"/>
                <w:lang w:val="en-US"/>
              </w:rPr>
              <w:t>Site Selection</w:t>
            </w:r>
            <w:r w:rsidRPr="00397F4E">
              <w:rPr>
                <w:rFonts w:eastAsia="Times New Roman" w:cs="Times New Roman"/>
                <w:b/>
                <w:bCs/>
                <w:strike/>
                <w:sz w:val="20"/>
                <w:szCs w:val="20"/>
                <w:lang w:val="en-US"/>
              </w:rPr>
              <w:t xml:space="preserve"> </w:t>
            </w:r>
            <w:r w:rsidRPr="00397F4E">
              <w:rPr>
                <w:rFonts w:eastAsia="Times New Roman" w:cs="Times New Roman"/>
                <w:b/>
                <w:bCs/>
                <w:sz w:val="20"/>
                <w:szCs w:val="20"/>
                <w:lang w:val="en-US"/>
              </w:rPr>
              <w:t>Visits - Total</w:t>
            </w:r>
          </w:p>
        </w:tc>
        <w:tc>
          <w:tcPr>
            <w:tcW w:w="2728" w:type="pct"/>
            <w:shd w:val="clear" w:color="000000" w:fill="D9D9D9"/>
            <w:noWrap/>
            <w:vAlign w:val="center"/>
            <w:hideMark/>
          </w:tcPr>
          <w:p w14:paraId="09BB0D81" w14:textId="15B91BFF" w:rsidR="00CE48A9" w:rsidRPr="00397F4E" w:rsidRDefault="00CA3791" w:rsidP="00CA3791">
            <w:pPr>
              <w:spacing w:after="0" w:line="240" w:lineRule="auto"/>
              <w:jc w:val="center"/>
              <w:rPr>
                <w:rFonts w:eastAsia="Times New Roman" w:cs="Times New Roman"/>
                <w:b/>
                <w:bCs/>
                <w:color w:val="000000"/>
                <w:sz w:val="20"/>
                <w:szCs w:val="20"/>
                <w:lang w:val="en-US"/>
              </w:rPr>
            </w:pPr>
            <w:r w:rsidRPr="00397F4E">
              <w:rPr>
                <w:rFonts w:eastAsia="Times New Roman" w:cs="Times New Roman"/>
                <w:b/>
                <w:bCs/>
                <w:color w:val="000000"/>
                <w:sz w:val="20"/>
                <w:szCs w:val="20"/>
                <w:lang w:val="en-US"/>
              </w:rPr>
              <w:t>13</w:t>
            </w:r>
          </w:p>
        </w:tc>
      </w:tr>
      <w:tr w:rsidR="00CE48A9" w:rsidRPr="00397F4E" w14:paraId="483A23A5" w14:textId="77777777" w:rsidTr="00044DB6">
        <w:trPr>
          <w:trHeight w:val="340"/>
          <w:jc w:val="center"/>
        </w:trPr>
        <w:tc>
          <w:tcPr>
            <w:tcW w:w="2272" w:type="pct"/>
            <w:shd w:val="clear" w:color="000000" w:fill="FFFFFF"/>
            <w:vAlign w:val="center"/>
            <w:hideMark/>
          </w:tcPr>
          <w:p w14:paraId="27CA481D" w14:textId="77777777" w:rsidR="00CE48A9" w:rsidRPr="00397F4E" w:rsidRDefault="00CE48A9" w:rsidP="00CE48A9">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Site Selection Teleconference</w:t>
            </w:r>
          </w:p>
        </w:tc>
        <w:tc>
          <w:tcPr>
            <w:tcW w:w="2728" w:type="pct"/>
            <w:shd w:val="clear" w:color="auto" w:fill="auto"/>
            <w:vAlign w:val="center"/>
            <w:hideMark/>
          </w:tcPr>
          <w:p w14:paraId="163D4985" w14:textId="77777777" w:rsidR="00CE48A9" w:rsidRPr="00397F4E" w:rsidRDefault="00CE48A9" w:rsidP="00CE48A9">
            <w:pPr>
              <w:spacing w:after="0" w:line="240" w:lineRule="auto"/>
              <w:jc w:val="center"/>
              <w:rPr>
                <w:rFonts w:eastAsia="Times New Roman" w:cs="Times New Roman"/>
                <w:sz w:val="20"/>
                <w:szCs w:val="20"/>
                <w:lang w:val="en-US"/>
              </w:rPr>
            </w:pPr>
            <w:r w:rsidRPr="00397F4E">
              <w:rPr>
                <w:rFonts w:eastAsia="Times New Roman" w:cs="Times New Roman"/>
                <w:sz w:val="20"/>
                <w:szCs w:val="20"/>
                <w:lang w:val="en-US"/>
              </w:rPr>
              <w:t>7 (1 hour on call, 2 hours reporting)</w:t>
            </w:r>
          </w:p>
        </w:tc>
      </w:tr>
      <w:tr w:rsidR="00CE48A9" w:rsidRPr="00397F4E" w14:paraId="206A6D20" w14:textId="77777777" w:rsidTr="00044DB6">
        <w:trPr>
          <w:trHeight w:val="340"/>
          <w:jc w:val="center"/>
        </w:trPr>
        <w:tc>
          <w:tcPr>
            <w:tcW w:w="2272" w:type="pct"/>
            <w:shd w:val="clear" w:color="000000" w:fill="FFFFFF"/>
            <w:vAlign w:val="center"/>
            <w:hideMark/>
          </w:tcPr>
          <w:p w14:paraId="797650D9" w14:textId="77777777" w:rsidR="00CE48A9" w:rsidRPr="00397F4E" w:rsidRDefault="00CE48A9" w:rsidP="00CE48A9">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Site Selection Visits</w:t>
            </w:r>
          </w:p>
        </w:tc>
        <w:tc>
          <w:tcPr>
            <w:tcW w:w="2728" w:type="pct"/>
            <w:shd w:val="clear" w:color="auto" w:fill="auto"/>
            <w:vAlign w:val="center"/>
            <w:hideMark/>
          </w:tcPr>
          <w:p w14:paraId="4B0881DA" w14:textId="1A1E549F" w:rsidR="00CE48A9" w:rsidRPr="00397F4E" w:rsidRDefault="0083254C" w:rsidP="00CE48A9">
            <w:pPr>
              <w:spacing w:after="0" w:line="240" w:lineRule="auto"/>
              <w:jc w:val="center"/>
              <w:rPr>
                <w:rFonts w:eastAsia="Times New Roman" w:cs="Times New Roman"/>
                <w:color w:val="000000"/>
                <w:sz w:val="20"/>
                <w:szCs w:val="20"/>
                <w:lang w:val="en-US"/>
              </w:rPr>
            </w:pPr>
            <w:r w:rsidRPr="00397F4E">
              <w:rPr>
                <w:rFonts w:eastAsia="Times New Roman" w:cs="Times New Roman"/>
                <w:color w:val="000000"/>
                <w:sz w:val="20"/>
                <w:szCs w:val="20"/>
                <w:lang w:val="en-US"/>
              </w:rPr>
              <w:t>6</w:t>
            </w:r>
            <w:r w:rsidR="00CE48A9" w:rsidRPr="00397F4E">
              <w:rPr>
                <w:rFonts w:eastAsia="Times New Roman" w:cs="Times New Roman"/>
                <w:color w:val="000000"/>
                <w:sz w:val="20"/>
                <w:szCs w:val="20"/>
                <w:lang w:val="en-US"/>
              </w:rPr>
              <w:t xml:space="preserve"> (4 hours on-site, 5 hours travel, 4 hours reporting)</w:t>
            </w:r>
          </w:p>
        </w:tc>
      </w:tr>
      <w:tr w:rsidR="00CE48A9" w:rsidRPr="00397F4E" w14:paraId="36618BC9" w14:textId="77777777" w:rsidTr="00044DB6">
        <w:trPr>
          <w:trHeight w:val="340"/>
          <w:jc w:val="center"/>
        </w:trPr>
        <w:tc>
          <w:tcPr>
            <w:tcW w:w="2272" w:type="pct"/>
            <w:shd w:val="clear" w:color="000000" w:fill="D9D9D9"/>
            <w:noWrap/>
            <w:vAlign w:val="center"/>
            <w:hideMark/>
          </w:tcPr>
          <w:p w14:paraId="2DE931CD" w14:textId="77777777" w:rsidR="00CE48A9" w:rsidRPr="00397F4E" w:rsidRDefault="00CE48A9" w:rsidP="00CE48A9">
            <w:pPr>
              <w:spacing w:after="0" w:line="240" w:lineRule="auto"/>
              <w:rPr>
                <w:rFonts w:eastAsia="Times New Roman" w:cs="Times New Roman"/>
                <w:b/>
                <w:bCs/>
                <w:sz w:val="20"/>
                <w:szCs w:val="20"/>
                <w:lang w:val="en-US"/>
              </w:rPr>
            </w:pPr>
            <w:r w:rsidRPr="00397F4E">
              <w:rPr>
                <w:rFonts w:eastAsia="Times New Roman" w:cs="Times New Roman"/>
                <w:b/>
                <w:bCs/>
                <w:sz w:val="20"/>
                <w:szCs w:val="20"/>
                <w:lang w:val="en-US"/>
              </w:rPr>
              <w:t>Site Initiation Visits - Total</w:t>
            </w:r>
          </w:p>
        </w:tc>
        <w:tc>
          <w:tcPr>
            <w:tcW w:w="2728" w:type="pct"/>
            <w:shd w:val="clear" w:color="000000" w:fill="D9D9D9"/>
            <w:noWrap/>
            <w:vAlign w:val="center"/>
            <w:hideMark/>
          </w:tcPr>
          <w:p w14:paraId="662862C2" w14:textId="7888EEAE" w:rsidR="00CE48A9" w:rsidRPr="00397F4E" w:rsidRDefault="00CE48A9" w:rsidP="00CE48A9">
            <w:pPr>
              <w:spacing w:after="0" w:line="240" w:lineRule="auto"/>
              <w:jc w:val="center"/>
              <w:rPr>
                <w:rFonts w:eastAsia="Times New Roman" w:cs="Times New Roman"/>
                <w:b/>
                <w:bCs/>
                <w:color w:val="000000"/>
                <w:sz w:val="20"/>
                <w:szCs w:val="20"/>
                <w:lang w:val="en-US"/>
              </w:rPr>
            </w:pPr>
            <w:r w:rsidRPr="00397F4E">
              <w:rPr>
                <w:rFonts w:eastAsia="Times New Roman" w:cs="Times New Roman"/>
                <w:b/>
                <w:bCs/>
                <w:color w:val="000000"/>
                <w:sz w:val="20"/>
                <w:szCs w:val="20"/>
                <w:lang w:val="en-US"/>
              </w:rPr>
              <w:t>1</w:t>
            </w:r>
            <w:r w:rsidR="0083254C" w:rsidRPr="00397F4E">
              <w:rPr>
                <w:rFonts w:eastAsia="Times New Roman" w:cs="Times New Roman"/>
                <w:b/>
                <w:bCs/>
                <w:color w:val="000000"/>
                <w:sz w:val="20"/>
                <w:szCs w:val="20"/>
                <w:lang w:val="en-US"/>
              </w:rPr>
              <w:t>1</w:t>
            </w:r>
          </w:p>
        </w:tc>
      </w:tr>
      <w:tr w:rsidR="00044DB6" w:rsidRPr="00397F4E" w14:paraId="088A01FD" w14:textId="77777777" w:rsidTr="00044DB6">
        <w:trPr>
          <w:trHeight w:val="340"/>
          <w:jc w:val="center"/>
        </w:trPr>
        <w:tc>
          <w:tcPr>
            <w:tcW w:w="2272" w:type="pct"/>
            <w:shd w:val="clear" w:color="000000" w:fill="FFFFFF"/>
            <w:vAlign w:val="center"/>
            <w:hideMark/>
          </w:tcPr>
          <w:p w14:paraId="573C79A8" w14:textId="489BCB12" w:rsidR="00044DB6" w:rsidRPr="00397F4E" w:rsidRDefault="00044DB6" w:rsidP="00044DB6">
            <w:pPr>
              <w:spacing w:after="0" w:line="240" w:lineRule="auto"/>
              <w:rPr>
                <w:rFonts w:eastAsia="Times New Roman" w:cs="Times New Roman"/>
                <w:color w:val="000000"/>
                <w:sz w:val="20"/>
                <w:szCs w:val="20"/>
                <w:lang w:val="en-US"/>
              </w:rPr>
            </w:pPr>
            <w:r w:rsidRPr="00397F4E">
              <w:rPr>
                <w:rFonts w:cs="Times New Roman"/>
                <w:color w:val="000000"/>
                <w:sz w:val="20"/>
                <w:szCs w:val="20"/>
              </w:rPr>
              <w:t>Site Initiation Visits</w:t>
            </w:r>
          </w:p>
        </w:tc>
        <w:tc>
          <w:tcPr>
            <w:tcW w:w="2728" w:type="pct"/>
            <w:shd w:val="clear" w:color="auto" w:fill="auto"/>
            <w:vAlign w:val="center"/>
            <w:hideMark/>
          </w:tcPr>
          <w:p w14:paraId="4614017D" w14:textId="3B80F0FD" w:rsidR="00044DB6" w:rsidRPr="00397F4E" w:rsidRDefault="00044DB6" w:rsidP="00044DB6">
            <w:pPr>
              <w:spacing w:after="0" w:line="240" w:lineRule="auto"/>
              <w:jc w:val="center"/>
              <w:rPr>
                <w:rFonts w:eastAsia="Times New Roman" w:cs="Times New Roman"/>
                <w:sz w:val="20"/>
                <w:szCs w:val="20"/>
                <w:lang w:val="en-US"/>
              </w:rPr>
            </w:pPr>
            <w:r w:rsidRPr="00397F4E">
              <w:rPr>
                <w:rFonts w:cs="Times New Roman"/>
                <w:sz w:val="20"/>
                <w:szCs w:val="20"/>
              </w:rPr>
              <w:t>11 (4 hours on-site, 5 hours travel, 6 hours reporting)</w:t>
            </w:r>
          </w:p>
        </w:tc>
      </w:tr>
      <w:tr w:rsidR="00044DB6" w:rsidRPr="00397F4E" w14:paraId="257AC16F" w14:textId="77777777" w:rsidTr="00044DB6">
        <w:trPr>
          <w:trHeight w:val="340"/>
          <w:jc w:val="center"/>
        </w:trPr>
        <w:tc>
          <w:tcPr>
            <w:tcW w:w="2272" w:type="pct"/>
            <w:shd w:val="clear" w:color="000000" w:fill="D9D9D9"/>
            <w:noWrap/>
            <w:vAlign w:val="center"/>
            <w:hideMark/>
          </w:tcPr>
          <w:p w14:paraId="317AF7C4" w14:textId="7C891A7B" w:rsidR="00044DB6" w:rsidRPr="00397F4E" w:rsidRDefault="00044DB6" w:rsidP="00044DB6">
            <w:pPr>
              <w:spacing w:after="0" w:line="240" w:lineRule="auto"/>
              <w:rPr>
                <w:rFonts w:eastAsia="Times New Roman" w:cs="Times New Roman"/>
                <w:b/>
                <w:bCs/>
                <w:sz w:val="20"/>
                <w:szCs w:val="20"/>
                <w:lang w:val="en-US"/>
              </w:rPr>
            </w:pPr>
            <w:r w:rsidRPr="00397F4E">
              <w:rPr>
                <w:rFonts w:cs="Times New Roman"/>
                <w:b/>
                <w:bCs/>
                <w:sz w:val="20"/>
                <w:szCs w:val="20"/>
              </w:rPr>
              <w:t>Interim Monitoring Visits - Total</w:t>
            </w:r>
          </w:p>
        </w:tc>
        <w:tc>
          <w:tcPr>
            <w:tcW w:w="2728" w:type="pct"/>
            <w:shd w:val="clear" w:color="000000" w:fill="D9D9D9"/>
            <w:noWrap/>
            <w:vAlign w:val="center"/>
            <w:hideMark/>
          </w:tcPr>
          <w:p w14:paraId="557FDE29" w14:textId="077D025B" w:rsidR="00044DB6" w:rsidRPr="00397F4E" w:rsidRDefault="00044DB6" w:rsidP="00044DB6">
            <w:pPr>
              <w:spacing w:after="0" w:line="240" w:lineRule="auto"/>
              <w:jc w:val="center"/>
              <w:rPr>
                <w:rFonts w:eastAsia="Times New Roman" w:cs="Times New Roman"/>
                <w:b/>
                <w:bCs/>
                <w:sz w:val="20"/>
                <w:szCs w:val="20"/>
                <w:lang w:val="en-US"/>
              </w:rPr>
            </w:pPr>
            <w:r w:rsidRPr="00397F4E">
              <w:rPr>
                <w:rFonts w:cs="Times New Roman"/>
                <w:b/>
                <w:bCs/>
                <w:sz w:val="20"/>
                <w:szCs w:val="20"/>
              </w:rPr>
              <w:t>553</w:t>
            </w:r>
          </w:p>
        </w:tc>
      </w:tr>
      <w:tr w:rsidR="00044DB6" w:rsidRPr="00397F4E" w14:paraId="686550EE" w14:textId="77777777" w:rsidTr="00044DB6">
        <w:trPr>
          <w:trHeight w:val="340"/>
          <w:jc w:val="center"/>
        </w:trPr>
        <w:tc>
          <w:tcPr>
            <w:tcW w:w="2272" w:type="pct"/>
            <w:shd w:val="clear" w:color="000000" w:fill="FFFFFF"/>
            <w:vAlign w:val="center"/>
            <w:hideMark/>
          </w:tcPr>
          <w:p w14:paraId="715B806F" w14:textId="0384E710" w:rsidR="00044DB6" w:rsidRPr="00397F4E" w:rsidRDefault="00044DB6" w:rsidP="00044DB6">
            <w:pPr>
              <w:spacing w:after="0" w:line="240" w:lineRule="auto"/>
              <w:rPr>
                <w:rFonts w:eastAsia="Times New Roman" w:cs="Times New Roman"/>
                <w:color w:val="000000"/>
                <w:sz w:val="20"/>
                <w:szCs w:val="20"/>
                <w:lang w:val="en-US"/>
              </w:rPr>
            </w:pPr>
            <w:r w:rsidRPr="00397F4E">
              <w:rPr>
                <w:rFonts w:cs="Times New Roman"/>
                <w:color w:val="000000"/>
                <w:sz w:val="20"/>
                <w:szCs w:val="20"/>
              </w:rPr>
              <w:t>One Day Onsite Monitoring Visits</w:t>
            </w:r>
          </w:p>
        </w:tc>
        <w:tc>
          <w:tcPr>
            <w:tcW w:w="2728" w:type="pct"/>
            <w:shd w:val="clear" w:color="auto" w:fill="auto"/>
            <w:vAlign w:val="center"/>
            <w:hideMark/>
          </w:tcPr>
          <w:p w14:paraId="5E5B1C9B" w14:textId="65CFD7D7" w:rsidR="00044DB6" w:rsidRPr="00397F4E" w:rsidRDefault="00044DB6" w:rsidP="00044DB6">
            <w:pPr>
              <w:spacing w:after="0" w:line="240" w:lineRule="auto"/>
              <w:jc w:val="center"/>
              <w:rPr>
                <w:rFonts w:eastAsia="Times New Roman" w:cs="Times New Roman"/>
                <w:sz w:val="20"/>
                <w:szCs w:val="20"/>
                <w:lang w:val="en-US"/>
              </w:rPr>
            </w:pPr>
            <w:r w:rsidRPr="00397F4E">
              <w:rPr>
                <w:rFonts w:cs="Times New Roman"/>
                <w:sz w:val="20"/>
                <w:szCs w:val="20"/>
              </w:rPr>
              <w:t>365 (8 hours on-site, 5 hours travel, 6 hours reporting)</w:t>
            </w:r>
          </w:p>
        </w:tc>
      </w:tr>
      <w:tr w:rsidR="00044DB6" w:rsidRPr="00397F4E" w14:paraId="045D59C4" w14:textId="77777777" w:rsidTr="00044DB6">
        <w:trPr>
          <w:trHeight w:val="340"/>
          <w:jc w:val="center"/>
        </w:trPr>
        <w:tc>
          <w:tcPr>
            <w:tcW w:w="2272" w:type="pct"/>
            <w:shd w:val="clear" w:color="000000" w:fill="FFFFFF"/>
            <w:vAlign w:val="center"/>
            <w:hideMark/>
          </w:tcPr>
          <w:p w14:paraId="11DEA683" w14:textId="79C40642" w:rsidR="00044DB6" w:rsidRPr="00397F4E" w:rsidRDefault="00044DB6" w:rsidP="00044DB6">
            <w:pPr>
              <w:spacing w:after="0" w:line="240" w:lineRule="auto"/>
              <w:rPr>
                <w:rFonts w:eastAsia="Times New Roman" w:cs="Times New Roman"/>
                <w:color w:val="000000"/>
                <w:sz w:val="20"/>
                <w:szCs w:val="20"/>
                <w:lang w:val="en-US"/>
              </w:rPr>
            </w:pPr>
            <w:r w:rsidRPr="00397F4E">
              <w:rPr>
                <w:rFonts w:cs="Times New Roman"/>
                <w:color w:val="000000"/>
                <w:sz w:val="20"/>
                <w:szCs w:val="20"/>
              </w:rPr>
              <w:t>Two Day Onsite Monitoring Visits</w:t>
            </w:r>
          </w:p>
        </w:tc>
        <w:tc>
          <w:tcPr>
            <w:tcW w:w="2728" w:type="pct"/>
            <w:shd w:val="clear" w:color="auto" w:fill="auto"/>
            <w:vAlign w:val="center"/>
            <w:hideMark/>
          </w:tcPr>
          <w:p w14:paraId="25A6A038" w14:textId="25990033" w:rsidR="00044DB6" w:rsidRPr="00397F4E" w:rsidRDefault="00044DB6" w:rsidP="00044DB6">
            <w:pPr>
              <w:spacing w:after="0" w:line="240" w:lineRule="auto"/>
              <w:jc w:val="center"/>
              <w:rPr>
                <w:rFonts w:eastAsia="Times New Roman" w:cs="Times New Roman"/>
                <w:sz w:val="20"/>
                <w:szCs w:val="20"/>
                <w:lang w:val="en-US"/>
              </w:rPr>
            </w:pPr>
            <w:r w:rsidRPr="00397F4E">
              <w:rPr>
                <w:rFonts w:cs="Times New Roman"/>
                <w:sz w:val="20"/>
                <w:szCs w:val="20"/>
              </w:rPr>
              <w:t>81 (16 hours on-site, 5 hours travel, 6 hours reporting)</w:t>
            </w:r>
          </w:p>
        </w:tc>
      </w:tr>
      <w:tr w:rsidR="00044DB6" w:rsidRPr="00397F4E" w14:paraId="6FBB4E8D" w14:textId="77777777" w:rsidTr="00044DB6">
        <w:trPr>
          <w:trHeight w:val="340"/>
          <w:jc w:val="center"/>
        </w:trPr>
        <w:tc>
          <w:tcPr>
            <w:tcW w:w="2272" w:type="pct"/>
            <w:shd w:val="clear" w:color="auto" w:fill="auto"/>
            <w:vAlign w:val="center"/>
            <w:hideMark/>
          </w:tcPr>
          <w:p w14:paraId="0C496A61" w14:textId="762270AA" w:rsidR="00044DB6" w:rsidRPr="00397F4E" w:rsidRDefault="00044DB6" w:rsidP="00044DB6">
            <w:pPr>
              <w:spacing w:after="0" w:line="240" w:lineRule="auto"/>
              <w:rPr>
                <w:rFonts w:eastAsia="Times New Roman" w:cs="Times New Roman"/>
                <w:color w:val="000000"/>
                <w:sz w:val="20"/>
                <w:szCs w:val="20"/>
                <w:lang w:val="en-US"/>
              </w:rPr>
            </w:pPr>
            <w:r w:rsidRPr="00397F4E">
              <w:rPr>
                <w:rFonts w:cs="Times New Roman"/>
                <w:color w:val="000000"/>
                <w:sz w:val="20"/>
                <w:szCs w:val="20"/>
              </w:rPr>
              <w:t>One Day Remote SDM Visit</w:t>
            </w:r>
          </w:p>
        </w:tc>
        <w:tc>
          <w:tcPr>
            <w:tcW w:w="2728" w:type="pct"/>
            <w:shd w:val="clear" w:color="auto" w:fill="auto"/>
            <w:vAlign w:val="center"/>
            <w:hideMark/>
          </w:tcPr>
          <w:p w14:paraId="7782CB39" w14:textId="68213F0C" w:rsidR="00044DB6" w:rsidRPr="00397F4E" w:rsidRDefault="00044DB6" w:rsidP="00044DB6">
            <w:pPr>
              <w:spacing w:after="0" w:line="240" w:lineRule="auto"/>
              <w:jc w:val="center"/>
              <w:rPr>
                <w:rFonts w:eastAsia="Times New Roman" w:cs="Times New Roman"/>
                <w:sz w:val="20"/>
                <w:szCs w:val="20"/>
                <w:lang w:val="en-US"/>
              </w:rPr>
            </w:pPr>
            <w:r w:rsidRPr="00397F4E">
              <w:rPr>
                <w:rFonts w:cs="Times New Roman"/>
                <w:sz w:val="20"/>
                <w:szCs w:val="20"/>
              </w:rPr>
              <w:t>92 (8 hours on call, 6 hours reporting)</w:t>
            </w:r>
          </w:p>
        </w:tc>
      </w:tr>
      <w:tr w:rsidR="00044DB6" w:rsidRPr="00397F4E" w14:paraId="68636B8E" w14:textId="77777777" w:rsidTr="00044DB6">
        <w:trPr>
          <w:trHeight w:val="340"/>
          <w:jc w:val="center"/>
        </w:trPr>
        <w:tc>
          <w:tcPr>
            <w:tcW w:w="2272" w:type="pct"/>
            <w:shd w:val="clear" w:color="auto" w:fill="auto"/>
            <w:vAlign w:val="center"/>
            <w:hideMark/>
          </w:tcPr>
          <w:p w14:paraId="7FC1795F" w14:textId="6F73A3F9" w:rsidR="00044DB6" w:rsidRPr="00397F4E" w:rsidRDefault="00044DB6" w:rsidP="00044DB6">
            <w:pPr>
              <w:spacing w:after="0" w:line="240" w:lineRule="auto"/>
              <w:rPr>
                <w:rFonts w:eastAsia="Times New Roman" w:cs="Times New Roman"/>
                <w:color w:val="000000"/>
                <w:sz w:val="20"/>
                <w:szCs w:val="20"/>
                <w:lang w:val="en-US"/>
              </w:rPr>
            </w:pPr>
            <w:r w:rsidRPr="00397F4E">
              <w:rPr>
                <w:rFonts w:cs="Times New Roman"/>
                <w:color w:val="000000"/>
                <w:sz w:val="20"/>
                <w:szCs w:val="20"/>
              </w:rPr>
              <w:t>Two Day Remote SDM Visit</w:t>
            </w:r>
          </w:p>
        </w:tc>
        <w:tc>
          <w:tcPr>
            <w:tcW w:w="2728" w:type="pct"/>
            <w:shd w:val="clear" w:color="auto" w:fill="auto"/>
            <w:vAlign w:val="center"/>
            <w:hideMark/>
          </w:tcPr>
          <w:p w14:paraId="3C5A1EFC" w14:textId="731E882D" w:rsidR="00044DB6" w:rsidRPr="00397F4E" w:rsidRDefault="00044DB6" w:rsidP="00044DB6">
            <w:pPr>
              <w:spacing w:after="0" w:line="240" w:lineRule="auto"/>
              <w:jc w:val="center"/>
              <w:rPr>
                <w:rFonts w:eastAsia="Times New Roman" w:cs="Times New Roman"/>
                <w:sz w:val="20"/>
                <w:szCs w:val="20"/>
                <w:lang w:val="en-US"/>
              </w:rPr>
            </w:pPr>
            <w:r w:rsidRPr="00397F4E">
              <w:rPr>
                <w:rFonts w:cs="Times New Roman"/>
                <w:sz w:val="20"/>
                <w:szCs w:val="20"/>
              </w:rPr>
              <w:t>15 (16 hours on call, 6 hours reporting)</w:t>
            </w:r>
          </w:p>
        </w:tc>
      </w:tr>
      <w:tr w:rsidR="00044DB6" w:rsidRPr="00397F4E" w14:paraId="7491840D" w14:textId="77777777" w:rsidTr="00044DB6">
        <w:trPr>
          <w:trHeight w:val="340"/>
          <w:jc w:val="center"/>
        </w:trPr>
        <w:tc>
          <w:tcPr>
            <w:tcW w:w="2272" w:type="pct"/>
            <w:shd w:val="clear" w:color="000000" w:fill="D9D9D9"/>
            <w:noWrap/>
            <w:vAlign w:val="center"/>
            <w:hideMark/>
          </w:tcPr>
          <w:p w14:paraId="492227C3" w14:textId="41A4066B" w:rsidR="00044DB6" w:rsidRPr="00397F4E" w:rsidRDefault="00044DB6" w:rsidP="00044DB6">
            <w:pPr>
              <w:spacing w:after="0" w:line="240" w:lineRule="auto"/>
              <w:rPr>
                <w:rFonts w:eastAsia="Times New Roman" w:cs="Times New Roman"/>
                <w:b/>
                <w:bCs/>
                <w:sz w:val="20"/>
                <w:szCs w:val="20"/>
                <w:lang w:val="en-US"/>
              </w:rPr>
            </w:pPr>
            <w:r w:rsidRPr="00397F4E">
              <w:rPr>
                <w:rFonts w:cs="Times New Roman"/>
                <w:b/>
                <w:bCs/>
                <w:sz w:val="20"/>
                <w:szCs w:val="20"/>
              </w:rPr>
              <w:t>Close Out Visits - Total</w:t>
            </w:r>
          </w:p>
        </w:tc>
        <w:tc>
          <w:tcPr>
            <w:tcW w:w="2728" w:type="pct"/>
            <w:shd w:val="clear" w:color="000000" w:fill="D9D9D9"/>
            <w:noWrap/>
            <w:vAlign w:val="center"/>
            <w:hideMark/>
          </w:tcPr>
          <w:p w14:paraId="3E5C4360" w14:textId="5CB34D68" w:rsidR="00044DB6" w:rsidRPr="00397F4E" w:rsidRDefault="00044DB6" w:rsidP="00044DB6">
            <w:pPr>
              <w:spacing w:after="0" w:line="240" w:lineRule="auto"/>
              <w:jc w:val="center"/>
              <w:rPr>
                <w:rFonts w:eastAsia="Times New Roman" w:cs="Times New Roman"/>
                <w:b/>
                <w:bCs/>
                <w:sz w:val="20"/>
                <w:szCs w:val="20"/>
                <w:lang w:val="en-US"/>
              </w:rPr>
            </w:pPr>
            <w:r w:rsidRPr="00397F4E">
              <w:rPr>
                <w:rFonts w:cs="Times New Roman"/>
                <w:b/>
                <w:bCs/>
                <w:sz w:val="20"/>
                <w:szCs w:val="20"/>
              </w:rPr>
              <w:t>19</w:t>
            </w:r>
          </w:p>
        </w:tc>
      </w:tr>
      <w:tr w:rsidR="00044DB6" w:rsidRPr="00397F4E" w14:paraId="7AF67BAA" w14:textId="77777777" w:rsidTr="00044DB6">
        <w:trPr>
          <w:trHeight w:val="340"/>
          <w:jc w:val="center"/>
        </w:trPr>
        <w:tc>
          <w:tcPr>
            <w:tcW w:w="2272" w:type="pct"/>
            <w:shd w:val="clear" w:color="000000" w:fill="FFFFFF"/>
            <w:vAlign w:val="center"/>
            <w:hideMark/>
          </w:tcPr>
          <w:p w14:paraId="0D83E02F" w14:textId="4900A885" w:rsidR="00044DB6" w:rsidRPr="00397F4E" w:rsidRDefault="00044DB6" w:rsidP="00044DB6">
            <w:pPr>
              <w:spacing w:after="0" w:line="240" w:lineRule="auto"/>
              <w:rPr>
                <w:rFonts w:eastAsia="Times New Roman" w:cs="Times New Roman"/>
                <w:color w:val="000000"/>
                <w:sz w:val="20"/>
                <w:szCs w:val="20"/>
                <w:lang w:val="en-US"/>
              </w:rPr>
            </w:pPr>
            <w:r w:rsidRPr="00397F4E">
              <w:rPr>
                <w:rFonts w:cs="Times New Roman"/>
                <w:color w:val="000000"/>
                <w:sz w:val="20"/>
                <w:szCs w:val="20"/>
              </w:rPr>
              <w:t>Onsite Close-Out Visits</w:t>
            </w:r>
          </w:p>
        </w:tc>
        <w:tc>
          <w:tcPr>
            <w:tcW w:w="2728" w:type="pct"/>
            <w:shd w:val="clear" w:color="auto" w:fill="auto"/>
            <w:vAlign w:val="center"/>
            <w:hideMark/>
          </w:tcPr>
          <w:p w14:paraId="173C2F7D" w14:textId="78AD6668" w:rsidR="00044DB6" w:rsidRPr="00397F4E" w:rsidRDefault="00044DB6" w:rsidP="00044DB6">
            <w:pPr>
              <w:spacing w:after="0" w:line="240" w:lineRule="auto"/>
              <w:jc w:val="center"/>
              <w:rPr>
                <w:rFonts w:eastAsia="Times New Roman" w:cs="Times New Roman"/>
                <w:sz w:val="20"/>
                <w:szCs w:val="20"/>
                <w:lang w:val="en-US"/>
              </w:rPr>
            </w:pPr>
            <w:r w:rsidRPr="00397F4E">
              <w:rPr>
                <w:rFonts w:cs="Times New Roman"/>
                <w:sz w:val="20"/>
                <w:szCs w:val="20"/>
              </w:rPr>
              <w:t>19 (7 hours on-site, 5 hours travel, 6 hours reporting)</w:t>
            </w:r>
          </w:p>
        </w:tc>
      </w:tr>
      <w:tr w:rsidR="00044DB6" w:rsidRPr="00397F4E" w14:paraId="72D4FC12" w14:textId="77777777" w:rsidTr="00044DB6">
        <w:trPr>
          <w:trHeight w:val="340"/>
          <w:jc w:val="center"/>
        </w:trPr>
        <w:tc>
          <w:tcPr>
            <w:tcW w:w="2272" w:type="pct"/>
            <w:shd w:val="clear" w:color="000000" w:fill="D9D9D9"/>
            <w:noWrap/>
            <w:vAlign w:val="center"/>
            <w:hideMark/>
          </w:tcPr>
          <w:p w14:paraId="5CF31DDF" w14:textId="11FA82BA" w:rsidR="00044DB6" w:rsidRPr="00397F4E" w:rsidRDefault="00044DB6" w:rsidP="00044DB6">
            <w:pPr>
              <w:spacing w:after="0" w:line="240" w:lineRule="auto"/>
              <w:rPr>
                <w:rFonts w:eastAsia="Times New Roman" w:cs="Times New Roman"/>
                <w:b/>
                <w:bCs/>
                <w:color w:val="000000"/>
                <w:sz w:val="20"/>
                <w:szCs w:val="20"/>
                <w:lang w:val="en-US"/>
              </w:rPr>
            </w:pPr>
            <w:r w:rsidRPr="00397F4E">
              <w:rPr>
                <w:rFonts w:cs="Times New Roman"/>
                <w:b/>
                <w:bCs/>
                <w:color w:val="000000"/>
                <w:sz w:val="20"/>
                <w:szCs w:val="20"/>
              </w:rPr>
              <w:t>Total Site Monitoring Visits</w:t>
            </w:r>
          </w:p>
        </w:tc>
        <w:tc>
          <w:tcPr>
            <w:tcW w:w="2728" w:type="pct"/>
            <w:shd w:val="clear" w:color="000000" w:fill="D9D9D9"/>
            <w:noWrap/>
            <w:vAlign w:val="center"/>
            <w:hideMark/>
          </w:tcPr>
          <w:p w14:paraId="75CDCA40" w14:textId="0D8CE86C" w:rsidR="00044DB6" w:rsidRPr="00397F4E" w:rsidRDefault="00044DB6" w:rsidP="00044DB6">
            <w:pPr>
              <w:spacing w:after="0" w:line="240" w:lineRule="auto"/>
              <w:jc w:val="center"/>
              <w:rPr>
                <w:rFonts w:eastAsia="Times New Roman" w:cs="Times New Roman"/>
                <w:b/>
                <w:bCs/>
                <w:color w:val="000000"/>
                <w:sz w:val="20"/>
                <w:szCs w:val="20"/>
                <w:lang w:val="en-US"/>
              </w:rPr>
            </w:pPr>
            <w:r w:rsidRPr="00397F4E">
              <w:rPr>
                <w:rFonts w:cs="Times New Roman"/>
                <w:b/>
                <w:bCs/>
                <w:color w:val="000000"/>
                <w:sz w:val="20"/>
                <w:szCs w:val="20"/>
              </w:rPr>
              <w:t>596</w:t>
            </w:r>
          </w:p>
        </w:tc>
      </w:tr>
      <w:tr w:rsidR="00044DB6" w:rsidRPr="00397F4E" w14:paraId="51D365B0" w14:textId="77777777" w:rsidTr="00044DB6">
        <w:trPr>
          <w:trHeight w:val="340"/>
          <w:jc w:val="center"/>
        </w:trPr>
        <w:tc>
          <w:tcPr>
            <w:tcW w:w="2272" w:type="pct"/>
            <w:shd w:val="clear" w:color="auto" w:fill="A5C9EB" w:themeFill="text2" w:themeFillTint="40"/>
            <w:noWrap/>
            <w:vAlign w:val="center"/>
            <w:hideMark/>
          </w:tcPr>
          <w:p w14:paraId="6FD7446F" w14:textId="003F03C0" w:rsidR="00044DB6" w:rsidRPr="00397F4E" w:rsidRDefault="00044DB6" w:rsidP="00044DB6">
            <w:pPr>
              <w:spacing w:after="0" w:line="240" w:lineRule="auto"/>
              <w:rPr>
                <w:rFonts w:eastAsia="Times New Roman" w:cs="Times New Roman"/>
                <w:b/>
                <w:bCs/>
                <w:sz w:val="20"/>
                <w:szCs w:val="20"/>
                <w:lang w:val="en-US"/>
              </w:rPr>
            </w:pPr>
            <w:r w:rsidRPr="00397F4E">
              <w:rPr>
                <w:rFonts w:cs="Times New Roman"/>
                <w:sz w:val="20"/>
                <w:szCs w:val="20"/>
              </w:rPr>
              <w:t>CRF Estimate Detail</w:t>
            </w:r>
          </w:p>
        </w:tc>
        <w:tc>
          <w:tcPr>
            <w:tcW w:w="2728" w:type="pct"/>
            <w:shd w:val="clear" w:color="auto" w:fill="A5C9EB" w:themeFill="text2" w:themeFillTint="40"/>
            <w:noWrap/>
            <w:vAlign w:val="center"/>
            <w:hideMark/>
          </w:tcPr>
          <w:p w14:paraId="306946F1" w14:textId="22851480" w:rsidR="00044DB6" w:rsidRPr="00397F4E" w:rsidRDefault="00044DB6" w:rsidP="00044DB6">
            <w:pPr>
              <w:spacing w:after="0" w:line="240" w:lineRule="auto"/>
              <w:jc w:val="center"/>
              <w:rPr>
                <w:rFonts w:eastAsia="Times New Roman" w:cs="Times New Roman"/>
                <w:sz w:val="20"/>
                <w:szCs w:val="20"/>
                <w:lang w:val="en-US"/>
              </w:rPr>
            </w:pPr>
          </w:p>
        </w:tc>
      </w:tr>
      <w:tr w:rsidR="00044DB6" w:rsidRPr="00397F4E" w14:paraId="6521975D" w14:textId="77777777" w:rsidTr="00044DB6">
        <w:trPr>
          <w:trHeight w:val="340"/>
          <w:jc w:val="center"/>
        </w:trPr>
        <w:tc>
          <w:tcPr>
            <w:tcW w:w="2272" w:type="pct"/>
            <w:shd w:val="clear" w:color="auto" w:fill="auto"/>
            <w:vAlign w:val="center"/>
            <w:hideMark/>
          </w:tcPr>
          <w:p w14:paraId="35F0FE7C" w14:textId="113FE31A" w:rsidR="00044DB6" w:rsidRPr="00397F4E" w:rsidRDefault="00044DB6" w:rsidP="00044DB6">
            <w:pPr>
              <w:spacing w:after="0" w:line="240" w:lineRule="auto"/>
              <w:rPr>
                <w:rFonts w:eastAsia="Times New Roman" w:cs="Times New Roman"/>
                <w:color w:val="000000"/>
                <w:sz w:val="20"/>
                <w:szCs w:val="20"/>
                <w:lang w:val="en-US"/>
              </w:rPr>
            </w:pPr>
            <w:r w:rsidRPr="00397F4E">
              <w:rPr>
                <w:rFonts w:cs="Times New Roman"/>
                <w:color w:val="000000"/>
                <w:sz w:val="20"/>
                <w:szCs w:val="20"/>
              </w:rPr>
              <w:t>Number of CRFs per drop-out patient</w:t>
            </w:r>
          </w:p>
        </w:tc>
        <w:tc>
          <w:tcPr>
            <w:tcW w:w="2728" w:type="pct"/>
            <w:shd w:val="clear" w:color="000000" w:fill="FFFFFF"/>
            <w:vAlign w:val="center"/>
            <w:hideMark/>
          </w:tcPr>
          <w:p w14:paraId="795FA3F3" w14:textId="7AEEF23D" w:rsidR="00044DB6" w:rsidRPr="00397F4E" w:rsidRDefault="00044DB6" w:rsidP="00044DB6">
            <w:pPr>
              <w:spacing w:after="0" w:line="240" w:lineRule="auto"/>
              <w:jc w:val="center"/>
              <w:rPr>
                <w:rFonts w:eastAsia="Times New Roman" w:cs="Times New Roman"/>
                <w:color w:val="000000"/>
                <w:sz w:val="20"/>
                <w:szCs w:val="20"/>
                <w:lang w:val="en-US"/>
              </w:rPr>
            </w:pPr>
            <w:r w:rsidRPr="00397F4E">
              <w:rPr>
                <w:rFonts w:cs="Times New Roman"/>
                <w:color w:val="000000"/>
                <w:sz w:val="20"/>
                <w:szCs w:val="20"/>
              </w:rPr>
              <w:t>101 CRF Pages</w:t>
            </w:r>
          </w:p>
        </w:tc>
      </w:tr>
      <w:tr w:rsidR="00044DB6" w:rsidRPr="00397F4E" w14:paraId="35202FA1" w14:textId="77777777" w:rsidTr="00044DB6">
        <w:trPr>
          <w:trHeight w:val="340"/>
          <w:jc w:val="center"/>
        </w:trPr>
        <w:tc>
          <w:tcPr>
            <w:tcW w:w="2272" w:type="pct"/>
            <w:shd w:val="clear" w:color="auto" w:fill="auto"/>
            <w:vAlign w:val="center"/>
            <w:hideMark/>
          </w:tcPr>
          <w:p w14:paraId="54B8AED0" w14:textId="353D14B5" w:rsidR="00044DB6" w:rsidRPr="00397F4E" w:rsidRDefault="00044DB6" w:rsidP="00044DB6">
            <w:pPr>
              <w:spacing w:after="0" w:line="240" w:lineRule="auto"/>
              <w:rPr>
                <w:rFonts w:eastAsia="Times New Roman" w:cs="Times New Roman"/>
                <w:color w:val="000000"/>
                <w:sz w:val="20"/>
                <w:szCs w:val="20"/>
                <w:lang w:val="en-US"/>
              </w:rPr>
            </w:pPr>
            <w:r w:rsidRPr="00397F4E">
              <w:rPr>
                <w:rFonts w:cs="Times New Roman"/>
                <w:color w:val="000000"/>
                <w:sz w:val="20"/>
                <w:szCs w:val="20"/>
              </w:rPr>
              <w:t>Number of CRFs per complete patient</w:t>
            </w:r>
          </w:p>
        </w:tc>
        <w:tc>
          <w:tcPr>
            <w:tcW w:w="2728" w:type="pct"/>
            <w:shd w:val="clear" w:color="000000" w:fill="FFFFFF"/>
            <w:vAlign w:val="center"/>
            <w:hideMark/>
          </w:tcPr>
          <w:p w14:paraId="4C174E35" w14:textId="35978194" w:rsidR="00044DB6" w:rsidRPr="00397F4E" w:rsidRDefault="00044DB6" w:rsidP="00044DB6">
            <w:pPr>
              <w:spacing w:after="0" w:line="240" w:lineRule="auto"/>
              <w:jc w:val="center"/>
              <w:rPr>
                <w:rFonts w:eastAsia="Times New Roman" w:cs="Times New Roman"/>
                <w:color w:val="000000"/>
                <w:sz w:val="20"/>
                <w:szCs w:val="20"/>
                <w:lang w:val="en-US"/>
              </w:rPr>
            </w:pPr>
            <w:r w:rsidRPr="00397F4E">
              <w:rPr>
                <w:rFonts w:cs="Times New Roman"/>
                <w:color w:val="000000"/>
                <w:sz w:val="20"/>
                <w:szCs w:val="20"/>
              </w:rPr>
              <w:t>169 CRF Pages</w:t>
            </w:r>
          </w:p>
        </w:tc>
      </w:tr>
      <w:tr w:rsidR="00044DB6" w:rsidRPr="00397F4E" w14:paraId="60456867" w14:textId="77777777" w:rsidTr="00044DB6">
        <w:trPr>
          <w:trHeight w:val="340"/>
          <w:jc w:val="center"/>
        </w:trPr>
        <w:tc>
          <w:tcPr>
            <w:tcW w:w="2272" w:type="pct"/>
            <w:shd w:val="clear" w:color="auto" w:fill="auto"/>
            <w:vAlign w:val="center"/>
            <w:hideMark/>
          </w:tcPr>
          <w:p w14:paraId="2ED00E4E" w14:textId="531C84E5" w:rsidR="00044DB6" w:rsidRPr="00397F4E" w:rsidRDefault="00044DB6" w:rsidP="00044DB6">
            <w:pPr>
              <w:spacing w:after="0" w:line="240" w:lineRule="auto"/>
              <w:rPr>
                <w:rFonts w:eastAsia="Times New Roman" w:cs="Times New Roman"/>
                <w:color w:val="000000"/>
                <w:sz w:val="20"/>
                <w:szCs w:val="20"/>
                <w:lang w:val="en-US"/>
              </w:rPr>
            </w:pPr>
            <w:r w:rsidRPr="00397F4E">
              <w:rPr>
                <w:rFonts w:cs="Times New Roman"/>
                <w:color w:val="000000"/>
                <w:sz w:val="20"/>
                <w:szCs w:val="20"/>
              </w:rPr>
              <w:t>Total number of CRFs</w:t>
            </w:r>
          </w:p>
        </w:tc>
        <w:tc>
          <w:tcPr>
            <w:tcW w:w="2728" w:type="pct"/>
            <w:shd w:val="clear" w:color="000000" w:fill="FFFFFF"/>
            <w:vAlign w:val="center"/>
            <w:hideMark/>
          </w:tcPr>
          <w:p w14:paraId="7EC17F81" w14:textId="45C38F14" w:rsidR="00044DB6" w:rsidRPr="00397F4E" w:rsidRDefault="00044DB6" w:rsidP="00044DB6">
            <w:pPr>
              <w:spacing w:after="0" w:line="240" w:lineRule="auto"/>
              <w:jc w:val="center"/>
              <w:rPr>
                <w:rFonts w:eastAsia="Times New Roman" w:cs="Times New Roman"/>
                <w:color w:val="000000"/>
                <w:sz w:val="20"/>
                <w:szCs w:val="20"/>
                <w:lang w:val="en-US"/>
              </w:rPr>
            </w:pPr>
            <w:r w:rsidRPr="00397F4E">
              <w:rPr>
                <w:rFonts w:cs="Times New Roman"/>
                <w:color w:val="000000"/>
                <w:sz w:val="20"/>
                <w:szCs w:val="20"/>
              </w:rPr>
              <w:t>27,310 CRF Pages</w:t>
            </w:r>
          </w:p>
        </w:tc>
      </w:tr>
      <w:tr w:rsidR="00044DB6" w:rsidRPr="00397F4E" w14:paraId="6A983555" w14:textId="77777777" w:rsidTr="00044DB6">
        <w:trPr>
          <w:trHeight w:val="340"/>
          <w:jc w:val="center"/>
        </w:trPr>
        <w:tc>
          <w:tcPr>
            <w:tcW w:w="2272" w:type="pct"/>
            <w:shd w:val="clear" w:color="auto" w:fill="auto"/>
            <w:vAlign w:val="center"/>
            <w:hideMark/>
          </w:tcPr>
          <w:p w14:paraId="61C33106" w14:textId="2368EAFF" w:rsidR="00044DB6" w:rsidRPr="00397F4E" w:rsidRDefault="00044DB6" w:rsidP="00044DB6">
            <w:pPr>
              <w:spacing w:after="0" w:line="240" w:lineRule="auto"/>
              <w:rPr>
                <w:rFonts w:eastAsia="Times New Roman" w:cs="Times New Roman"/>
                <w:color w:val="000000"/>
                <w:sz w:val="20"/>
                <w:szCs w:val="20"/>
                <w:lang w:val="en-US"/>
              </w:rPr>
            </w:pPr>
            <w:r w:rsidRPr="00397F4E">
              <w:rPr>
                <w:rFonts w:cs="Times New Roman"/>
                <w:color w:val="000000"/>
                <w:sz w:val="20"/>
                <w:szCs w:val="20"/>
              </w:rPr>
              <w:lastRenderedPageBreak/>
              <w:t>Total number of CRFs to be Source Data Monitored (</w:t>
            </w:r>
            <w:proofErr w:type="spellStart"/>
            <w:r w:rsidRPr="00397F4E">
              <w:rPr>
                <w:rFonts w:cs="Times New Roman"/>
                <w:color w:val="000000"/>
                <w:sz w:val="20"/>
                <w:szCs w:val="20"/>
              </w:rPr>
              <w:t>SDM'd</w:t>
            </w:r>
            <w:proofErr w:type="spellEnd"/>
            <w:r w:rsidRPr="00397F4E">
              <w:rPr>
                <w:rFonts w:cs="Times New Roman"/>
                <w:color w:val="000000"/>
                <w:sz w:val="20"/>
                <w:szCs w:val="20"/>
              </w:rPr>
              <w:t>)</w:t>
            </w:r>
          </w:p>
        </w:tc>
        <w:tc>
          <w:tcPr>
            <w:tcW w:w="2728" w:type="pct"/>
            <w:shd w:val="clear" w:color="auto" w:fill="auto"/>
            <w:vAlign w:val="center"/>
            <w:hideMark/>
          </w:tcPr>
          <w:p w14:paraId="183CABD1" w14:textId="68F42694" w:rsidR="00044DB6" w:rsidRPr="00397F4E" w:rsidRDefault="00044DB6" w:rsidP="00044DB6">
            <w:pPr>
              <w:spacing w:after="0" w:line="240" w:lineRule="auto"/>
              <w:jc w:val="center"/>
              <w:rPr>
                <w:rFonts w:eastAsia="Times New Roman" w:cs="Times New Roman"/>
                <w:color w:val="000000"/>
                <w:sz w:val="20"/>
                <w:szCs w:val="20"/>
                <w:lang w:val="en-US"/>
              </w:rPr>
            </w:pPr>
            <w:r w:rsidRPr="00397F4E">
              <w:rPr>
                <w:rFonts w:cs="Times New Roman"/>
                <w:color w:val="000000"/>
                <w:sz w:val="20"/>
                <w:szCs w:val="20"/>
              </w:rPr>
              <w:t>27,310 CRF Pages</w:t>
            </w:r>
          </w:p>
        </w:tc>
      </w:tr>
      <w:tr w:rsidR="00044DB6" w:rsidRPr="00397F4E" w14:paraId="05DA3784" w14:textId="77777777" w:rsidTr="00044DB6">
        <w:trPr>
          <w:trHeight w:val="340"/>
          <w:jc w:val="center"/>
        </w:trPr>
        <w:tc>
          <w:tcPr>
            <w:tcW w:w="2272" w:type="pct"/>
            <w:shd w:val="clear" w:color="auto" w:fill="auto"/>
            <w:vAlign w:val="center"/>
            <w:hideMark/>
          </w:tcPr>
          <w:p w14:paraId="6C42F7DC" w14:textId="2C70A3EE" w:rsidR="00044DB6" w:rsidRPr="00397F4E" w:rsidRDefault="00044DB6" w:rsidP="00044DB6">
            <w:pPr>
              <w:spacing w:after="0" w:line="240" w:lineRule="auto"/>
              <w:rPr>
                <w:rFonts w:eastAsia="Times New Roman" w:cs="Times New Roman"/>
                <w:color w:val="000000"/>
                <w:sz w:val="20"/>
                <w:szCs w:val="20"/>
                <w:lang w:val="en-US"/>
              </w:rPr>
            </w:pPr>
            <w:r w:rsidRPr="00397F4E">
              <w:rPr>
                <w:rFonts w:cs="Times New Roman"/>
                <w:color w:val="000000"/>
                <w:sz w:val="20"/>
                <w:szCs w:val="20"/>
              </w:rPr>
              <w:t>SDM rate</w:t>
            </w:r>
          </w:p>
        </w:tc>
        <w:tc>
          <w:tcPr>
            <w:tcW w:w="2728" w:type="pct"/>
            <w:shd w:val="clear" w:color="auto" w:fill="auto"/>
            <w:vAlign w:val="center"/>
            <w:hideMark/>
          </w:tcPr>
          <w:p w14:paraId="602BA808" w14:textId="56096DD2" w:rsidR="00044DB6" w:rsidRPr="00397F4E" w:rsidRDefault="00044DB6" w:rsidP="00044DB6">
            <w:pPr>
              <w:spacing w:after="0" w:line="240" w:lineRule="auto"/>
              <w:jc w:val="center"/>
              <w:rPr>
                <w:rFonts w:eastAsia="Times New Roman" w:cs="Times New Roman"/>
                <w:sz w:val="20"/>
                <w:szCs w:val="20"/>
                <w:lang w:val="en-US"/>
              </w:rPr>
            </w:pPr>
            <w:r w:rsidRPr="00397F4E">
              <w:rPr>
                <w:rFonts w:cs="Times New Roman"/>
                <w:sz w:val="20"/>
                <w:szCs w:val="20"/>
              </w:rPr>
              <w:t>100%</w:t>
            </w:r>
          </w:p>
        </w:tc>
      </w:tr>
      <w:tr w:rsidR="00CE48A9" w:rsidRPr="00397F4E" w14:paraId="60975213" w14:textId="77777777" w:rsidTr="00044DB6">
        <w:trPr>
          <w:trHeight w:val="340"/>
          <w:jc w:val="center"/>
        </w:trPr>
        <w:tc>
          <w:tcPr>
            <w:tcW w:w="2272" w:type="pct"/>
            <w:shd w:val="clear" w:color="auto" w:fill="A5C9EB" w:themeFill="text2" w:themeFillTint="40"/>
            <w:noWrap/>
            <w:vAlign w:val="center"/>
            <w:hideMark/>
          </w:tcPr>
          <w:p w14:paraId="785C2606" w14:textId="77777777" w:rsidR="00CE48A9" w:rsidRPr="00397F4E" w:rsidRDefault="00CE48A9" w:rsidP="00CE48A9">
            <w:pPr>
              <w:spacing w:after="0" w:line="240" w:lineRule="auto"/>
              <w:rPr>
                <w:rFonts w:eastAsia="Times New Roman" w:cs="Times New Roman"/>
                <w:b/>
                <w:bCs/>
                <w:sz w:val="20"/>
                <w:szCs w:val="20"/>
                <w:lang w:val="en-US"/>
              </w:rPr>
            </w:pPr>
            <w:r w:rsidRPr="00397F4E">
              <w:rPr>
                <w:rFonts w:eastAsia="Times New Roman" w:cs="Times New Roman"/>
                <w:b/>
                <w:bCs/>
                <w:sz w:val="20"/>
                <w:szCs w:val="20"/>
                <w:lang w:val="en-US"/>
              </w:rPr>
              <w:t>Investigator Grants</w:t>
            </w:r>
          </w:p>
        </w:tc>
        <w:tc>
          <w:tcPr>
            <w:tcW w:w="2728" w:type="pct"/>
            <w:shd w:val="clear" w:color="auto" w:fill="A5C9EB" w:themeFill="text2" w:themeFillTint="40"/>
            <w:noWrap/>
            <w:vAlign w:val="center"/>
            <w:hideMark/>
          </w:tcPr>
          <w:p w14:paraId="022BACF8" w14:textId="77777777" w:rsidR="00CE48A9" w:rsidRPr="00397F4E" w:rsidRDefault="00CE48A9" w:rsidP="00CE48A9">
            <w:pPr>
              <w:spacing w:after="0" w:line="240" w:lineRule="auto"/>
              <w:jc w:val="center"/>
              <w:rPr>
                <w:rFonts w:eastAsia="Times New Roman" w:cs="Times New Roman"/>
                <w:sz w:val="20"/>
                <w:szCs w:val="20"/>
                <w:lang w:val="en-US"/>
              </w:rPr>
            </w:pPr>
            <w:r w:rsidRPr="00397F4E">
              <w:rPr>
                <w:rFonts w:eastAsia="Times New Roman" w:cs="Times New Roman"/>
                <w:sz w:val="20"/>
                <w:szCs w:val="20"/>
                <w:lang w:val="en-US"/>
              </w:rPr>
              <w:t> </w:t>
            </w:r>
          </w:p>
        </w:tc>
      </w:tr>
      <w:tr w:rsidR="00CE48A9" w:rsidRPr="00397F4E" w14:paraId="5C152F78" w14:textId="77777777" w:rsidTr="00044DB6">
        <w:trPr>
          <w:trHeight w:val="340"/>
          <w:jc w:val="center"/>
        </w:trPr>
        <w:tc>
          <w:tcPr>
            <w:tcW w:w="2272" w:type="pct"/>
            <w:shd w:val="clear" w:color="auto" w:fill="auto"/>
            <w:noWrap/>
            <w:vAlign w:val="center"/>
            <w:hideMark/>
          </w:tcPr>
          <w:p w14:paraId="283494A6" w14:textId="77777777" w:rsidR="00CE48A9" w:rsidRPr="00397F4E" w:rsidRDefault="00CE48A9" w:rsidP="00CE48A9">
            <w:pPr>
              <w:spacing w:after="0" w:line="240" w:lineRule="auto"/>
              <w:rPr>
                <w:rFonts w:eastAsia="Times New Roman" w:cs="Times New Roman"/>
                <w:color w:val="000000"/>
                <w:sz w:val="20"/>
                <w:szCs w:val="20"/>
                <w:lang w:val="en-US"/>
              </w:rPr>
            </w:pPr>
            <w:r w:rsidRPr="00397F4E">
              <w:rPr>
                <w:rFonts w:eastAsia="Times New Roman" w:cs="Times New Roman"/>
                <w:color w:val="000000"/>
                <w:sz w:val="20"/>
                <w:szCs w:val="20"/>
                <w:lang w:val="en-US"/>
              </w:rPr>
              <w:t>GrantPlan Range</w:t>
            </w:r>
          </w:p>
        </w:tc>
        <w:tc>
          <w:tcPr>
            <w:tcW w:w="2728" w:type="pct"/>
            <w:shd w:val="clear" w:color="auto" w:fill="auto"/>
            <w:noWrap/>
            <w:vAlign w:val="center"/>
            <w:hideMark/>
          </w:tcPr>
          <w:p w14:paraId="04376473" w14:textId="77777777" w:rsidR="00CE48A9" w:rsidRPr="00397F4E" w:rsidRDefault="00CE48A9" w:rsidP="00CE48A9">
            <w:pPr>
              <w:spacing w:after="0" w:line="240" w:lineRule="auto"/>
              <w:jc w:val="center"/>
              <w:rPr>
                <w:rFonts w:eastAsia="Times New Roman" w:cs="Times New Roman"/>
                <w:color w:val="000000"/>
                <w:sz w:val="20"/>
                <w:szCs w:val="20"/>
                <w:lang w:val="en-US"/>
              </w:rPr>
            </w:pPr>
            <w:r w:rsidRPr="00397F4E">
              <w:rPr>
                <w:rFonts w:eastAsia="Times New Roman" w:cs="Times New Roman"/>
                <w:color w:val="000000"/>
                <w:sz w:val="20"/>
                <w:szCs w:val="20"/>
                <w:lang w:val="en-US"/>
              </w:rPr>
              <w:t>Medium</w:t>
            </w:r>
          </w:p>
        </w:tc>
      </w:tr>
    </w:tbl>
    <w:p w14:paraId="4162C436" w14:textId="77777777" w:rsidR="004C6A21" w:rsidRPr="00782840" w:rsidRDefault="004C6A21" w:rsidP="00782840">
      <w:pPr>
        <w:spacing w:after="0"/>
        <w:rPr>
          <w:rFonts w:eastAsia="Times New Roman" w:cs="Times New Roman"/>
          <w:b/>
          <w:bCs/>
          <w:sz w:val="20"/>
          <w:szCs w:val="20"/>
          <w:lang w:val="en-US"/>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3030"/>
        <w:gridCol w:w="1076"/>
        <w:gridCol w:w="851"/>
        <w:gridCol w:w="4393"/>
      </w:tblGrid>
      <w:tr w:rsidR="008F0268" w:rsidRPr="00397F4E" w14:paraId="731FEB1B" w14:textId="77777777" w:rsidTr="00397F4E">
        <w:trPr>
          <w:trHeight w:val="283"/>
          <w:tblHeader/>
          <w:jc w:val="center"/>
        </w:trPr>
        <w:tc>
          <w:tcPr>
            <w:tcW w:w="1620" w:type="pct"/>
            <w:shd w:val="clear" w:color="auto" w:fill="A5C9EB" w:themeFill="text2" w:themeFillTint="40"/>
            <w:vAlign w:val="center"/>
            <w:hideMark/>
          </w:tcPr>
          <w:p w14:paraId="7BC99D49"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Activities</w:t>
            </w:r>
          </w:p>
        </w:tc>
        <w:tc>
          <w:tcPr>
            <w:tcW w:w="575" w:type="pct"/>
            <w:shd w:val="clear" w:color="auto" w:fill="A5C9EB" w:themeFill="text2" w:themeFillTint="40"/>
            <w:noWrap/>
            <w:vAlign w:val="center"/>
            <w:hideMark/>
          </w:tcPr>
          <w:p w14:paraId="00A3FB9A"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Customer or N/A</w:t>
            </w:r>
          </w:p>
        </w:tc>
        <w:tc>
          <w:tcPr>
            <w:tcW w:w="455" w:type="pct"/>
            <w:shd w:val="clear" w:color="auto" w:fill="A5C9EB" w:themeFill="text2" w:themeFillTint="40"/>
            <w:noWrap/>
            <w:vAlign w:val="center"/>
            <w:hideMark/>
          </w:tcPr>
          <w:p w14:paraId="2DF7F3BA" w14:textId="5A7188EF" w:rsidR="008F0268" w:rsidRPr="008F0268" w:rsidRDefault="00602411" w:rsidP="008F0268">
            <w:pPr>
              <w:spacing w:after="0" w:line="240" w:lineRule="auto"/>
              <w:jc w:val="center"/>
              <w:rPr>
                <w:rFonts w:eastAsia="Times New Roman" w:cs="Times New Roman"/>
                <w:b/>
                <w:bCs/>
                <w:sz w:val="20"/>
                <w:szCs w:val="20"/>
                <w:lang w:val="en-US"/>
              </w:rPr>
            </w:pPr>
            <w:r>
              <w:rPr>
                <w:rFonts w:eastAsia="Times New Roman" w:cs="Times New Roman"/>
                <w:b/>
                <w:bCs/>
                <w:sz w:val="20"/>
                <w:szCs w:val="20"/>
                <w:lang w:val="en-US"/>
              </w:rPr>
              <w:t>IQVIA</w:t>
            </w:r>
          </w:p>
        </w:tc>
        <w:tc>
          <w:tcPr>
            <w:tcW w:w="2349" w:type="pct"/>
            <w:shd w:val="clear" w:color="auto" w:fill="A5C9EB" w:themeFill="text2" w:themeFillTint="40"/>
            <w:noWrap/>
            <w:vAlign w:val="center"/>
            <w:hideMark/>
          </w:tcPr>
          <w:p w14:paraId="1C4DE391"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Scope of Work Description</w:t>
            </w:r>
          </w:p>
        </w:tc>
      </w:tr>
      <w:tr w:rsidR="008F0268" w:rsidRPr="00397F4E" w14:paraId="4315AD59" w14:textId="77777777" w:rsidTr="00397F4E">
        <w:trPr>
          <w:trHeight w:val="283"/>
          <w:jc w:val="center"/>
        </w:trPr>
        <w:tc>
          <w:tcPr>
            <w:tcW w:w="1620" w:type="pct"/>
            <w:shd w:val="clear" w:color="auto" w:fill="D9D9D9" w:themeFill="background1" w:themeFillShade="D9"/>
            <w:vAlign w:val="center"/>
            <w:hideMark/>
          </w:tcPr>
          <w:p w14:paraId="2A8B608F" w14:textId="77777777" w:rsidR="008F0268" w:rsidRPr="008F0268" w:rsidRDefault="008F0268" w:rsidP="008F0268">
            <w:pPr>
              <w:spacing w:after="0" w:line="240" w:lineRule="auto"/>
              <w:rPr>
                <w:rFonts w:eastAsia="Times New Roman" w:cs="Times New Roman"/>
                <w:b/>
                <w:bCs/>
                <w:sz w:val="20"/>
                <w:szCs w:val="20"/>
                <w:lang w:val="en-US"/>
              </w:rPr>
            </w:pPr>
            <w:bookmarkStart w:id="0" w:name="RANGE!A8:A172"/>
            <w:r w:rsidRPr="008F0268">
              <w:rPr>
                <w:rFonts w:eastAsia="Times New Roman" w:cs="Times New Roman"/>
                <w:b/>
                <w:bCs/>
                <w:sz w:val="20"/>
                <w:szCs w:val="20"/>
                <w:lang w:val="en-US"/>
              </w:rPr>
              <w:t>GLOBAL SITE ACTIVATION</w:t>
            </w:r>
            <w:bookmarkEnd w:id="0"/>
          </w:p>
        </w:tc>
        <w:tc>
          <w:tcPr>
            <w:tcW w:w="575" w:type="pct"/>
            <w:shd w:val="clear" w:color="auto" w:fill="D9D9D9" w:themeFill="background1" w:themeFillShade="D9"/>
            <w:noWrap/>
            <w:vAlign w:val="center"/>
            <w:hideMark/>
          </w:tcPr>
          <w:p w14:paraId="400425D7"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D9D9D9" w:themeFill="background1" w:themeFillShade="D9"/>
            <w:noWrap/>
            <w:vAlign w:val="center"/>
            <w:hideMark/>
          </w:tcPr>
          <w:p w14:paraId="7A2C856A"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D9D9D9" w:themeFill="background1" w:themeFillShade="D9"/>
            <w:noWrap/>
            <w:vAlign w:val="center"/>
            <w:hideMark/>
          </w:tcPr>
          <w:p w14:paraId="19072B52"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w:t>
            </w:r>
          </w:p>
        </w:tc>
      </w:tr>
      <w:tr w:rsidR="008F0268" w:rsidRPr="00397F4E" w14:paraId="4C6B26B3" w14:textId="77777777" w:rsidTr="0040147F">
        <w:trPr>
          <w:trHeight w:val="283"/>
          <w:jc w:val="center"/>
        </w:trPr>
        <w:tc>
          <w:tcPr>
            <w:tcW w:w="1620" w:type="pct"/>
            <w:shd w:val="clear" w:color="auto" w:fill="auto"/>
            <w:vAlign w:val="center"/>
            <w:hideMark/>
          </w:tcPr>
          <w:p w14:paraId="31A810E4"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Clinical Trial Regulatory Management: Preparation of Core Submission Package (Project)</w:t>
            </w:r>
          </w:p>
        </w:tc>
        <w:tc>
          <w:tcPr>
            <w:tcW w:w="575" w:type="pct"/>
            <w:shd w:val="clear" w:color="auto" w:fill="auto"/>
            <w:vAlign w:val="center"/>
            <w:hideMark/>
          </w:tcPr>
          <w:p w14:paraId="179CC157"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73B1D728"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08980E59" w14:textId="77777777" w:rsidR="008F0268" w:rsidRPr="008F0268" w:rsidRDefault="008F0268" w:rsidP="009E73D2">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7A567708" w14:textId="77777777" w:rsidTr="0040147F">
        <w:trPr>
          <w:trHeight w:val="283"/>
          <w:jc w:val="center"/>
        </w:trPr>
        <w:tc>
          <w:tcPr>
            <w:tcW w:w="1620" w:type="pct"/>
            <w:shd w:val="clear" w:color="auto" w:fill="auto"/>
            <w:vAlign w:val="center"/>
            <w:hideMark/>
          </w:tcPr>
          <w:p w14:paraId="45B88DF9"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Clinical Trial Regulatory Management: Preparation of Core Submission Package (Country)</w:t>
            </w:r>
          </w:p>
        </w:tc>
        <w:tc>
          <w:tcPr>
            <w:tcW w:w="575" w:type="pct"/>
            <w:shd w:val="clear" w:color="auto" w:fill="auto"/>
            <w:vAlign w:val="center"/>
            <w:hideMark/>
          </w:tcPr>
          <w:p w14:paraId="542B6757"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2028654D"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48C2F5A4" w14:textId="77777777" w:rsidR="008F0268" w:rsidRPr="008F0268" w:rsidRDefault="008F0268" w:rsidP="009E73D2">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596D2081" w14:textId="77777777" w:rsidTr="0040147F">
        <w:trPr>
          <w:trHeight w:val="283"/>
          <w:jc w:val="center"/>
        </w:trPr>
        <w:tc>
          <w:tcPr>
            <w:tcW w:w="1620" w:type="pct"/>
            <w:shd w:val="clear" w:color="auto" w:fill="auto"/>
            <w:vAlign w:val="center"/>
            <w:hideMark/>
          </w:tcPr>
          <w:p w14:paraId="622161AB"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Clinical Trial Regulatory Management: Preparation of Core Submission Package (ICF Project Level)</w:t>
            </w:r>
          </w:p>
        </w:tc>
        <w:tc>
          <w:tcPr>
            <w:tcW w:w="575" w:type="pct"/>
            <w:shd w:val="clear" w:color="auto" w:fill="auto"/>
            <w:vAlign w:val="center"/>
            <w:hideMark/>
          </w:tcPr>
          <w:p w14:paraId="35ACCF6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419CE2E1"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3AB8AA61" w14:textId="77777777" w:rsidR="008F0268" w:rsidRPr="008F0268" w:rsidRDefault="008F0268" w:rsidP="009E73D2">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ICF lead will perform the review and QC of the 3 additional Master ICFs.</w:t>
            </w:r>
          </w:p>
        </w:tc>
      </w:tr>
      <w:tr w:rsidR="008F0268" w:rsidRPr="00397F4E" w14:paraId="55DC073A" w14:textId="77777777" w:rsidTr="0040147F">
        <w:trPr>
          <w:trHeight w:val="283"/>
          <w:jc w:val="center"/>
        </w:trPr>
        <w:tc>
          <w:tcPr>
            <w:tcW w:w="1620" w:type="pct"/>
            <w:shd w:val="clear" w:color="auto" w:fill="auto"/>
            <w:vAlign w:val="center"/>
            <w:hideMark/>
          </w:tcPr>
          <w:p w14:paraId="4A84E9D3"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Clinical Trial Regulatory Management: Preparation of Core Submission Package (Master ICF)</w:t>
            </w:r>
          </w:p>
        </w:tc>
        <w:tc>
          <w:tcPr>
            <w:tcW w:w="575" w:type="pct"/>
            <w:shd w:val="clear" w:color="auto" w:fill="auto"/>
            <w:vAlign w:val="center"/>
            <w:hideMark/>
          </w:tcPr>
          <w:p w14:paraId="680B323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109378A0"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04874E85" w14:textId="77777777" w:rsidR="008F0268" w:rsidRPr="008F0268" w:rsidRDefault="008F0268" w:rsidP="009E73D2">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ICF lead will coordinate Main Master ICF Country level adaptations.</w:t>
            </w:r>
          </w:p>
        </w:tc>
      </w:tr>
      <w:tr w:rsidR="008F0268" w:rsidRPr="00397F4E" w14:paraId="0B83B08F" w14:textId="77777777" w:rsidTr="0040147F">
        <w:trPr>
          <w:trHeight w:val="283"/>
          <w:jc w:val="center"/>
        </w:trPr>
        <w:tc>
          <w:tcPr>
            <w:tcW w:w="1620" w:type="pct"/>
            <w:shd w:val="clear" w:color="auto" w:fill="auto"/>
            <w:vAlign w:val="center"/>
            <w:hideMark/>
          </w:tcPr>
          <w:p w14:paraId="750E1DC6"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Clinical Trial Regulatory Management: Preparation of substantial amendment (Project)</w:t>
            </w:r>
          </w:p>
        </w:tc>
        <w:tc>
          <w:tcPr>
            <w:tcW w:w="575" w:type="pct"/>
            <w:shd w:val="clear" w:color="auto" w:fill="auto"/>
            <w:vAlign w:val="center"/>
            <w:hideMark/>
          </w:tcPr>
          <w:p w14:paraId="39992FBD"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44C93469"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75EC764F" w14:textId="77777777" w:rsidR="008F0268" w:rsidRPr="008F0268" w:rsidRDefault="008F0268" w:rsidP="009E73D2">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Clinical Trial Regulatory Management will consult for and prepare 2 Substantial Amendment(s).</w:t>
            </w:r>
          </w:p>
        </w:tc>
      </w:tr>
      <w:tr w:rsidR="008F0268" w:rsidRPr="00397F4E" w14:paraId="7A9BC1A7" w14:textId="77777777" w:rsidTr="0040147F">
        <w:trPr>
          <w:trHeight w:val="283"/>
          <w:jc w:val="center"/>
        </w:trPr>
        <w:tc>
          <w:tcPr>
            <w:tcW w:w="1620" w:type="pct"/>
            <w:shd w:val="clear" w:color="auto" w:fill="auto"/>
            <w:vAlign w:val="center"/>
            <w:hideMark/>
          </w:tcPr>
          <w:p w14:paraId="56191B2A"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Clinical Trial Regulatory Management: Preparation of substantial amendment (ICF Level)</w:t>
            </w:r>
          </w:p>
        </w:tc>
        <w:tc>
          <w:tcPr>
            <w:tcW w:w="575" w:type="pct"/>
            <w:shd w:val="clear" w:color="auto" w:fill="auto"/>
            <w:vAlign w:val="center"/>
            <w:hideMark/>
          </w:tcPr>
          <w:p w14:paraId="1C340376"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12757A3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3FDF7517" w14:textId="05F5BEC2" w:rsidR="008F0268" w:rsidRPr="008F0268" w:rsidRDefault="008F0268" w:rsidP="009E73D2">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ICF lead to provide support with review of  2 substantial amendment of 4 types ICF (8 master ICF).</w:t>
            </w:r>
          </w:p>
        </w:tc>
      </w:tr>
      <w:tr w:rsidR="008F0268" w:rsidRPr="00397F4E" w14:paraId="66C164C6" w14:textId="77777777" w:rsidTr="0040147F">
        <w:trPr>
          <w:trHeight w:val="283"/>
          <w:jc w:val="center"/>
        </w:trPr>
        <w:tc>
          <w:tcPr>
            <w:tcW w:w="1620" w:type="pct"/>
            <w:shd w:val="clear" w:color="auto" w:fill="auto"/>
            <w:vAlign w:val="center"/>
            <w:hideMark/>
          </w:tcPr>
          <w:p w14:paraId="44611CC1"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Clinical Trial Regulatory Management: Preparation of substantial amendment (ICF Country Level)</w:t>
            </w:r>
          </w:p>
        </w:tc>
        <w:tc>
          <w:tcPr>
            <w:tcW w:w="575" w:type="pct"/>
            <w:shd w:val="clear" w:color="auto" w:fill="auto"/>
            <w:vAlign w:val="center"/>
            <w:hideMark/>
          </w:tcPr>
          <w:p w14:paraId="5C98DFF8"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6FD50E59"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5B9463B1" w14:textId="77777777" w:rsidR="008F0268" w:rsidRPr="008F0268" w:rsidRDefault="008F0268" w:rsidP="009E73D2">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ICF lead will coordinate with country level adaptation and finalization of Master ICF amendments.</w:t>
            </w:r>
          </w:p>
        </w:tc>
      </w:tr>
      <w:tr w:rsidR="008F0268" w:rsidRPr="00397F4E" w14:paraId="5183A24E" w14:textId="77777777" w:rsidTr="00397F4E">
        <w:trPr>
          <w:trHeight w:val="283"/>
          <w:jc w:val="center"/>
        </w:trPr>
        <w:tc>
          <w:tcPr>
            <w:tcW w:w="1620" w:type="pct"/>
            <w:shd w:val="clear" w:color="auto" w:fill="auto"/>
            <w:vAlign w:val="center"/>
            <w:hideMark/>
          </w:tcPr>
          <w:p w14:paraId="2443FA37"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Clinical Trial Regulatory Management: Preparation of End of Trial or Clinical Study Report submission / notification (Project)</w:t>
            </w:r>
          </w:p>
        </w:tc>
        <w:tc>
          <w:tcPr>
            <w:tcW w:w="575" w:type="pct"/>
            <w:shd w:val="clear" w:color="auto" w:fill="auto"/>
            <w:vAlign w:val="center"/>
            <w:hideMark/>
          </w:tcPr>
          <w:p w14:paraId="5EE2D43D"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3EF5143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5B150C3F"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Preparation and QC of core submission packages for End of Trial Notification and CSR submission included in the IQVIA's budget. Any additional costs associated with early termination of the trial have not been included in the budget.</w:t>
            </w:r>
          </w:p>
        </w:tc>
      </w:tr>
      <w:tr w:rsidR="008F0268" w:rsidRPr="00397F4E" w14:paraId="5F887BB8" w14:textId="77777777" w:rsidTr="00397F4E">
        <w:trPr>
          <w:trHeight w:val="283"/>
          <w:jc w:val="center"/>
        </w:trPr>
        <w:tc>
          <w:tcPr>
            <w:tcW w:w="1620" w:type="pct"/>
            <w:shd w:val="clear" w:color="auto" w:fill="auto"/>
            <w:vAlign w:val="center"/>
            <w:hideMark/>
          </w:tcPr>
          <w:p w14:paraId="41F666DF"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Global Investigator Contract Service - First Country Amendment</w:t>
            </w:r>
          </w:p>
        </w:tc>
        <w:tc>
          <w:tcPr>
            <w:tcW w:w="575" w:type="pct"/>
            <w:shd w:val="clear" w:color="auto" w:fill="auto"/>
            <w:vAlign w:val="center"/>
            <w:hideMark/>
          </w:tcPr>
          <w:p w14:paraId="24D55F5E"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28B8514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2129FC7"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Contract and Budget Solutions Lead will provide support with investigator contract amendment(s) for initial (first) country.</w:t>
            </w:r>
          </w:p>
        </w:tc>
      </w:tr>
      <w:tr w:rsidR="008F0268" w:rsidRPr="00397F4E" w14:paraId="2E7FB7C4" w14:textId="77777777" w:rsidTr="00397F4E">
        <w:trPr>
          <w:trHeight w:val="283"/>
          <w:jc w:val="center"/>
        </w:trPr>
        <w:tc>
          <w:tcPr>
            <w:tcW w:w="1620" w:type="pct"/>
            <w:shd w:val="clear" w:color="auto" w:fill="auto"/>
            <w:vAlign w:val="center"/>
            <w:hideMark/>
          </w:tcPr>
          <w:p w14:paraId="11FF274D"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Global Investigator Contract Service - Additional Country Amendment</w:t>
            </w:r>
          </w:p>
        </w:tc>
        <w:tc>
          <w:tcPr>
            <w:tcW w:w="575" w:type="pct"/>
            <w:shd w:val="clear" w:color="auto" w:fill="auto"/>
            <w:vAlign w:val="center"/>
            <w:hideMark/>
          </w:tcPr>
          <w:p w14:paraId="04936634"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25C4995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023B0D73"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Contract and Budget Solutions Lead will provide support with investigator contract amendment(s) for additional (remaining) countries.</w:t>
            </w:r>
          </w:p>
        </w:tc>
      </w:tr>
      <w:tr w:rsidR="008F0268" w:rsidRPr="00397F4E" w14:paraId="73C326F3" w14:textId="77777777" w:rsidTr="00397F4E">
        <w:trPr>
          <w:trHeight w:val="283"/>
          <w:jc w:val="center"/>
        </w:trPr>
        <w:tc>
          <w:tcPr>
            <w:tcW w:w="1620" w:type="pct"/>
            <w:shd w:val="clear" w:color="auto" w:fill="auto"/>
            <w:vAlign w:val="center"/>
            <w:hideMark/>
          </w:tcPr>
          <w:p w14:paraId="74B99C84"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Contract and Budget Solutions Lead: Develop Contracting Strategy &amp; Contracting Start-Up Activities</w:t>
            </w:r>
          </w:p>
        </w:tc>
        <w:tc>
          <w:tcPr>
            <w:tcW w:w="575" w:type="pct"/>
            <w:shd w:val="clear" w:color="auto" w:fill="auto"/>
            <w:vAlign w:val="center"/>
            <w:hideMark/>
          </w:tcPr>
          <w:p w14:paraId="0FB65B48"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61D89F36"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E60D473"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Contract and Budget Solutions Lead will support development of Contracting Strategy &amp; Contracting Start-Up Activities.</w:t>
            </w:r>
          </w:p>
        </w:tc>
      </w:tr>
      <w:tr w:rsidR="008F0268" w:rsidRPr="00397F4E" w14:paraId="2E4939A0" w14:textId="77777777" w:rsidTr="00397F4E">
        <w:trPr>
          <w:trHeight w:val="283"/>
          <w:jc w:val="center"/>
        </w:trPr>
        <w:tc>
          <w:tcPr>
            <w:tcW w:w="1620" w:type="pct"/>
            <w:shd w:val="clear" w:color="auto" w:fill="auto"/>
            <w:vAlign w:val="center"/>
            <w:hideMark/>
          </w:tcPr>
          <w:p w14:paraId="20BA3D0D"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Contract and Budget Solutions Lead: Budget Approval, Set Payment Terms, Country Guidance Docs</w:t>
            </w:r>
          </w:p>
        </w:tc>
        <w:tc>
          <w:tcPr>
            <w:tcW w:w="575" w:type="pct"/>
            <w:shd w:val="clear" w:color="auto" w:fill="auto"/>
            <w:vAlign w:val="center"/>
            <w:hideMark/>
          </w:tcPr>
          <w:p w14:paraId="23C4F078"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5549EFC7"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10808A60"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IQVIA will negotiate and sign on behalf of the customer investigative site clinical trial agreements with site(s) based on pre-approved guidelines provided by the customer. IQVIA may use IQVIA's local CTAs, where local templates have been developed, and IQVIA's global CTA," where such local CTAs are not in place. If IQVIA’s templates are </w:t>
            </w:r>
            <w:r w:rsidRPr="008F0268">
              <w:rPr>
                <w:rFonts w:eastAsia="Times New Roman" w:cs="Times New Roman"/>
                <w:sz w:val="20"/>
                <w:szCs w:val="20"/>
                <w:lang w:val="en-US"/>
              </w:rPr>
              <w:lastRenderedPageBreak/>
              <w:t>used, the customer may, if required, substitute its own confidentiality, intellectual property, publication provisions, etc.</w:t>
            </w:r>
          </w:p>
        </w:tc>
      </w:tr>
      <w:tr w:rsidR="008F0268" w:rsidRPr="00397F4E" w14:paraId="727DA9BB" w14:textId="77777777" w:rsidTr="00397F4E">
        <w:trPr>
          <w:trHeight w:val="283"/>
          <w:jc w:val="center"/>
        </w:trPr>
        <w:tc>
          <w:tcPr>
            <w:tcW w:w="1620" w:type="pct"/>
            <w:shd w:val="clear" w:color="auto" w:fill="auto"/>
            <w:vAlign w:val="center"/>
            <w:hideMark/>
          </w:tcPr>
          <w:p w14:paraId="4A34842B"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lastRenderedPageBreak/>
              <w:t>Contract and Budget Solutions Lead: Query Resolution (Contract &amp; Budget)</w:t>
            </w:r>
          </w:p>
        </w:tc>
        <w:tc>
          <w:tcPr>
            <w:tcW w:w="575" w:type="pct"/>
            <w:shd w:val="clear" w:color="auto" w:fill="auto"/>
            <w:vAlign w:val="center"/>
            <w:hideMark/>
          </w:tcPr>
          <w:p w14:paraId="5BBF45AE"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53E0F8CE"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78B5D372"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Contract and Budget Solutions Lead will support site level query resolution (Contracts &amp; Budget).</w:t>
            </w:r>
          </w:p>
        </w:tc>
      </w:tr>
      <w:tr w:rsidR="008F0268" w:rsidRPr="00397F4E" w14:paraId="48EEE66D" w14:textId="77777777" w:rsidTr="00397F4E">
        <w:trPr>
          <w:trHeight w:val="283"/>
          <w:jc w:val="center"/>
        </w:trPr>
        <w:tc>
          <w:tcPr>
            <w:tcW w:w="1620" w:type="pct"/>
            <w:shd w:val="clear" w:color="auto" w:fill="auto"/>
            <w:vAlign w:val="center"/>
            <w:hideMark/>
          </w:tcPr>
          <w:p w14:paraId="59E56BBC"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Local RSU (Per Country) - Initial Project setup, RA Submission, Import/Export License</w:t>
            </w:r>
          </w:p>
        </w:tc>
        <w:tc>
          <w:tcPr>
            <w:tcW w:w="575" w:type="pct"/>
            <w:shd w:val="clear" w:color="auto" w:fill="auto"/>
            <w:vAlign w:val="center"/>
            <w:hideMark/>
          </w:tcPr>
          <w:p w14:paraId="5162EE6D"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5B61B159"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DDD96CC"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Country Site Activation – Country level activities for this line in the grid will mostly be related to amending Import/Export </w:t>
            </w:r>
            <w:proofErr w:type="spellStart"/>
            <w:r w:rsidRPr="008F0268">
              <w:rPr>
                <w:rFonts w:eastAsia="Times New Roman" w:cs="Times New Roman"/>
                <w:sz w:val="20"/>
                <w:szCs w:val="20"/>
                <w:lang w:val="en-US"/>
              </w:rPr>
              <w:t>Licences</w:t>
            </w:r>
            <w:proofErr w:type="spellEnd"/>
            <w:r w:rsidRPr="008F0268">
              <w:rPr>
                <w:rFonts w:eastAsia="Times New Roman" w:cs="Times New Roman"/>
                <w:sz w:val="20"/>
                <w:szCs w:val="20"/>
                <w:lang w:val="en-US"/>
              </w:rPr>
              <w:t>, and some administrative tasks, as we expect for other start up activities (RA submissions and ICF adaptations) to be completed by the time this study is transitioned to IQVIA.</w:t>
            </w:r>
          </w:p>
        </w:tc>
      </w:tr>
      <w:tr w:rsidR="008F0268" w:rsidRPr="00397F4E" w14:paraId="41BCB65E" w14:textId="77777777" w:rsidTr="00397F4E">
        <w:trPr>
          <w:trHeight w:val="283"/>
          <w:jc w:val="center"/>
        </w:trPr>
        <w:tc>
          <w:tcPr>
            <w:tcW w:w="1620" w:type="pct"/>
            <w:shd w:val="clear" w:color="auto" w:fill="auto"/>
            <w:vAlign w:val="center"/>
            <w:hideMark/>
          </w:tcPr>
          <w:p w14:paraId="100AC708"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Local RSU (Initial Sites) - Essential document pack, EC Submission, Site Contracts</w:t>
            </w:r>
          </w:p>
        </w:tc>
        <w:tc>
          <w:tcPr>
            <w:tcW w:w="575" w:type="pct"/>
            <w:shd w:val="clear" w:color="auto" w:fill="auto"/>
            <w:vAlign w:val="center"/>
            <w:hideMark/>
          </w:tcPr>
          <w:p w14:paraId="088232C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05E3EBD2"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13DA88BF"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Country Site Activation – Site level (First site) activities for this line in the grid will mostly be related to amending consolidating regulatory and EC documents, and some administrative tasks, as we expect for other start up activities (EC submissions and Initial site contracts) to be completed by the time this study is transitioned to IQVIA.</w:t>
            </w:r>
          </w:p>
        </w:tc>
      </w:tr>
      <w:tr w:rsidR="008F0268" w:rsidRPr="00397F4E" w14:paraId="67D3FB1B" w14:textId="77777777" w:rsidTr="00397F4E">
        <w:trPr>
          <w:trHeight w:val="283"/>
          <w:jc w:val="center"/>
        </w:trPr>
        <w:tc>
          <w:tcPr>
            <w:tcW w:w="1620" w:type="pct"/>
            <w:shd w:val="clear" w:color="auto" w:fill="auto"/>
            <w:vAlign w:val="center"/>
            <w:hideMark/>
          </w:tcPr>
          <w:p w14:paraId="7FAD09B7"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Local RSU (Additional Sites) - Essential document pack, EC Submission, Site Contracts</w:t>
            </w:r>
          </w:p>
        </w:tc>
        <w:tc>
          <w:tcPr>
            <w:tcW w:w="575" w:type="pct"/>
            <w:shd w:val="clear" w:color="auto" w:fill="auto"/>
            <w:vAlign w:val="center"/>
            <w:hideMark/>
          </w:tcPr>
          <w:p w14:paraId="2C5A9BF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2B1DBDD4"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2F082DDB"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Country Site Activation – Site level (Additional sites) activities for this line in the grid will mostly be related to amending consolidating regulatory and EC documents, and some administrative tasks, as we expect for other start up activities (EC submissions and Initial site contracts) to be completed by the time this study is transitioned to IQVIA.</w:t>
            </w:r>
          </w:p>
        </w:tc>
      </w:tr>
      <w:tr w:rsidR="008F0268" w:rsidRPr="00397F4E" w14:paraId="01AA870A" w14:textId="77777777" w:rsidTr="00397F4E">
        <w:trPr>
          <w:trHeight w:val="283"/>
          <w:jc w:val="center"/>
        </w:trPr>
        <w:tc>
          <w:tcPr>
            <w:tcW w:w="1620" w:type="pct"/>
            <w:shd w:val="clear" w:color="auto" w:fill="auto"/>
            <w:vAlign w:val="center"/>
            <w:hideMark/>
          </w:tcPr>
          <w:p w14:paraId="4A551EC3"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Local RSU (Per Country) - RA Notifications</w:t>
            </w:r>
          </w:p>
        </w:tc>
        <w:tc>
          <w:tcPr>
            <w:tcW w:w="575" w:type="pct"/>
            <w:shd w:val="clear" w:color="auto" w:fill="auto"/>
            <w:vAlign w:val="center"/>
            <w:hideMark/>
          </w:tcPr>
          <w:p w14:paraId="3E8A048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4FDC287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C089E37"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submit annual periodic reports to the applicable regulatory authorities in the countries/sites where IQVIA is responsible for submissions. Information to be included in the Annual Report will be provided by the customer and/or IQVIA's project team members. Total number of assumed RA notifications is 18. Any costs associated with additional standalone study specific notifications or early termination of the trial have not been included in the budget by default.</w:t>
            </w:r>
          </w:p>
        </w:tc>
      </w:tr>
      <w:tr w:rsidR="008F0268" w:rsidRPr="00397F4E" w14:paraId="6D23A8E5" w14:textId="77777777" w:rsidTr="00397F4E">
        <w:trPr>
          <w:trHeight w:val="283"/>
          <w:jc w:val="center"/>
        </w:trPr>
        <w:tc>
          <w:tcPr>
            <w:tcW w:w="1620" w:type="pct"/>
            <w:shd w:val="clear" w:color="auto" w:fill="auto"/>
            <w:vAlign w:val="center"/>
            <w:hideMark/>
          </w:tcPr>
          <w:p w14:paraId="060B430F"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Local RSU (Initial Site) - EC Notifications</w:t>
            </w:r>
          </w:p>
        </w:tc>
        <w:tc>
          <w:tcPr>
            <w:tcW w:w="575" w:type="pct"/>
            <w:shd w:val="clear" w:color="auto" w:fill="auto"/>
            <w:vAlign w:val="center"/>
            <w:hideMark/>
          </w:tcPr>
          <w:p w14:paraId="7918414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328E60A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1B1E1BF8"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IQVIA will submit annual periodic reports to the applicable EC in the countries/sites where IQVIA is responsible for submissions (first site). Information to be included in the Annual Report will be provided by the customer and/or IQVIA's project team members. Total number of assumed country EC notifications is 36 (budget for the initial site in country). Any costs associated with additional standalone study specific notifications or early termination of the trial have not been included in the budget by default. </w:t>
            </w:r>
          </w:p>
        </w:tc>
      </w:tr>
      <w:tr w:rsidR="008F0268" w:rsidRPr="00397F4E" w14:paraId="1F1371F5" w14:textId="77777777" w:rsidTr="00397F4E">
        <w:trPr>
          <w:trHeight w:val="283"/>
          <w:jc w:val="center"/>
        </w:trPr>
        <w:tc>
          <w:tcPr>
            <w:tcW w:w="1620" w:type="pct"/>
            <w:shd w:val="clear" w:color="auto" w:fill="auto"/>
            <w:vAlign w:val="center"/>
            <w:hideMark/>
          </w:tcPr>
          <w:p w14:paraId="0C13550D"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Local RSU Master ICF Amendment Adaptation(s)</w:t>
            </w:r>
          </w:p>
        </w:tc>
        <w:tc>
          <w:tcPr>
            <w:tcW w:w="575" w:type="pct"/>
            <w:shd w:val="clear" w:color="auto" w:fill="auto"/>
            <w:vAlign w:val="center"/>
            <w:hideMark/>
          </w:tcPr>
          <w:p w14:paraId="5CB290F0"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496F306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9A020B4"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Country Site Activation team to provide support with 2 country level adaptations of master ICF impacted based upon the amendment requirement.</w:t>
            </w:r>
          </w:p>
        </w:tc>
      </w:tr>
      <w:tr w:rsidR="008F0268" w:rsidRPr="00397F4E" w14:paraId="694C8537" w14:textId="77777777" w:rsidTr="00397F4E">
        <w:trPr>
          <w:trHeight w:val="283"/>
          <w:jc w:val="center"/>
        </w:trPr>
        <w:tc>
          <w:tcPr>
            <w:tcW w:w="1620" w:type="pct"/>
            <w:shd w:val="clear" w:color="auto" w:fill="auto"/>
            <w:vAlign w:val="center"/>
            <w:hideMark/>
          </w:tcPr>
          <w:p w14:paraId="4807924E"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Local RSU Additional ICF(s) Amendment Adaptation(s)</w:t>
            </w:r>
          </w:p>
        </w:tc>
        <w:tc>
          <w:tcPr>
            <w:tcW w:w="575" w:type="pct"/>
            <w:shd w:val="clear" w:color="auto" w:fill="auto"/>
            <w:vAlign w:val="center"/>
            <w:hideMark/>
          </w:tcPr>
          <w:p w14:paraId="65848D0E"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2924404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6EC3D197"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IQVIA Country Site Activation team to provide support with country level adaptations of additional </w:t>
            </w:r>
            <w:r w:rsidRPr="008F0268">
              <w:rPr>
                <w:rFonts w:eastAsia="Times New Roman" w:cs="Times New Roman"/>
                <w:sz w:val="20"/>
                <w:szCs w:val="20"/>
                <w:lang w:val="en-US"/>
              </w:rPr>
              <w:lastRenderedPageBreak/>
              <w:t>master ICF (s) impacted based upon the amendment requirement.</w:t>
            </w:r>
          </w:p>
        </w:tc>
      </w:tr>
      <w:tr w:rsidR="008F0268" w:rsidRPr="00397F4E" w14:paraId="16415D2D" w14:textId="77777777" w:rsidTr="00397F4E">
        <w:trPr>
          <w:trHeight w:val="283"/>
          <w:jc w:val="center"/>
        </w:trPr>
        <w:tc>
          <w:tcPr>
            <w:tcW w:w="1620" w:type="pct"/>
            <w:shd w:val="clear" w:color="auto" w:fill="auto"/>
            <w:vAlign w:val="center"/>
            <w:hideMark/>
          </w:tcPr>
          <w:p w14:paraId="379F7675"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lastRenderedPageBreak/>
              <w:t>Local RSU (Additional Site) - EC Notifications</w:t>
            </w:r>
          </w:p>
        </w:tc>
        <w:tc>
          <w:tcPr>
            <w:tcW w:w="575" w:type="pct"/>
            <w:shd w:val="clear" w:color="auto" w:fill="auto"/>
            <w:vAlign w:val="center"/>
            <w:hideMark/>
          </w:tcPr>
          <w:p w14:paraId="7B903A6C"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671E2BDB"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0B855CAF"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IQVIA will submit annual periodic reports to the applicable EC in the countries/sites where IQVIA is responsible for submissions (budget for the remaining site(s) in country). Information to be included in the Annual Report will be provided by the customer and/or IQVIA's project team members. Any costs associated with additional standalone study specific notifications or early termination of the trial have not been included in the budget by default. </w:t>
            </w:r>
          </w:p>
        </w:tc>
      </w:tr>
      <w:tr w:rsidR="008F0268" w:rsidRPr="00397F4E" w14:paraId="571231C3" w14:textId="77777777" w:rsidTr="00397F4E">
        <w:trPr>
          <w:trHeight w:val="283"/>
          <w:jc w:val="center"/>
        </w:trPr>
        <w:tc>
          <w:tcPr>
            <w:tcW w:w="1620" w:type="pct"/>
            <w:shd w:val="clear" w:color="auto" w:fill="auto"/>
            <w:vAlign w:val="center"/>
            <w:hideMark/>
          </w:tcPr>
          <w:p w14:paraId="64A03248"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Local RSU (Per Country) - RA Amendments</w:t>
            </w:r>
          </w:p>
        </w:tc>
        <w:tc>
          <w:tcPr>
            <w:tcW w:w="575" w:type="pct"/>
            <w:shd w:val="clear" w:color="auto" w:fill="auto"/>
            <w:vAlign w:val="center"/>
            <w:hideMark/>
          </w:tcPr>
          <w:p w14:paraId="70B5D111"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0A225C0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633082AE"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Upon request, IQVIA will coordinate, prepare, and submit to the country regulatory authorities 3 global amendment(s) that is/are viewed to affect the safety of the trial subjects or are substantial and likely to alter the interpretation of documentation previously submitted to the authorities. Additional country specific RA amendments may be needed as per the study specific requirements.</w:t>
            </w:r>
          </w:p>
        </w:tc>
      </w:tr>
      <w:tr w:rsidR="008F0268" w:rsidRPr="00397F4E" w14:paraId="16CD07AA" w14:textId="77777777" w:rsidTr="00397F4E">
        <w:trPr>
          <w:trHeight w:val="283"/>
          <w:jc w:val="center"/>
        </w:trPr>
        <w:tc>
          <w:tcPr>
            <w:tcW w:w="1620" w:type="pct"/>
            <w:shd w:val="clear" w:color="auto" w:fill="auto"/>
            <w:vAlign w:val="center"/>
            <w:hideMark/>
          </w:tcPr>
          <w:p w14:paraId="700BFCE6"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Local RSU (Initial Site) - EC Amendments</w:t>
            </w:r>
          </w:p>
        </w:tc>
        <w:tc>
          <w:tcPr>
            <w:tcW w:w="575" w:type="pct"/>
            <w:shd w:val="clear" w:color="auto" w:fill="auto"/>
            <w:vAlign w:val="center"/>
            <w:hideMark/>
          </w:tcPr>
          <w:p w14:paraId="16F1F57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5B61F3D9"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57D4B914"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Upon request, IQVIA will coordinate, prepare, and submit to the country ethic committee 2 trial level amendment(s) that are viewed to affect the safety of the trial subjects or are substantial and likely to alter the interpretation of documentation previously submitted to the authorities (budget for the first site per country). Additional country/site specific EC amendments may be needed as per the study specific requirements.</w:t>
            </w:r>
          </w:p>
        </w:tc>
      </w:tr>
      <w:tr w:rsidR="008F0268" w:rsidRPr="00397F4E" w14:paraId="2E8D5E0C" w14:textId="77777777" w:rsidTr="00397F4E">
        <w:trPr>
          <w:trHeight w:val="283"/>
          <w:jc w:val="center"/>
        </w:trPr>
        <w:tc>
          <w:tcPr>
            <w:tcW w:w="1620" w:type="pct"/>
            <w:shd w:val="clear" w:color="auto" w:fill="auto"/>
            <w:vAlign w:val="center"/>
            <w:hideMark/>
          </w:tcPr>
          <w:p w14:paraId="52ABBE9A"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Local RSU (Additional Site) - EC Amendments</w:t>
            </w:r>
          </w:p>
        </w:tc>
        <w:tc>
          <w:tcPr>
            <w:tcW w:w="575" w:type="pct"/>
            <w:shd w:val="clear" w:color="auto" w:fill="auto"/>
            <w:vAlign w:val="center"/>
            <w:hideMark/>
          </w:tcPr>
          <w:p w14:paraId="21BBFC7A"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43D1A8B1"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5D415601"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Upon request, IQVIA will coordinate, prepare, and submit to the country/site ECs 2 trial level amendment(s) that is/are viewed to affect the safety of the trial subjects or are substantial and likely to alter the interpretation of documentation previously submitted to the authorities (budget for the remaining sites per country). Additional country/site specific EC amendments may be needed as per the study specific requirements.</w:t>
            </w:r>
          </w:p>
        </w:tc>
      </w:tr>
      <w:tr w:rsidR="008F0268" w:rsidRPr="00397F4E" w14:paraId="5F11B58D" w14:textId="77777777" w:rsidTr="00397F4E">
        <w:trPr>
          <w:trHeight w:val="283"/>
          <w:jc w:val="center"/>
        </w:trPr>
        <w:tc>
          <w:tcPr>
            <w:tcW w:w="1620" w:type="pct"/>
            <w:shd w:val="clear" w:color="auto" w:fill="auto"/>
            <w:vAlign w:val="center"/>
            <w:hideMark/>
          </w:tcPr>
          <w:p w14:paraId="005DCB9A"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Local RSU (Initial Site) - Site Contract Amendments</w:t>
            </w:r>
          </w:p>
        </w:tc>
        <w:tc>
          <w:tcPr>
            <w:tcW w:w="575" w:type="pct"/>
            <w:shd w:val="clear" w:color="auto" w:fill="auto"/>
            <w:vAlign w:val="center"/>
            <w:hideMark/>
          </w:tcPr>
          <w:p w14:paraId="2958933C"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461538CB"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37309D5C"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Upon request, IQVIA will coordinate, and negotiate 1 global contract amendment(s) (budget for the first site per country). Additional country/site specific contracts may be needed as per the study specific requirements.</w:t>
            </w:r>
          </w:p>
        </w:tc>
      </w:tr>
      <w:tr w:rsidR="008F0268" w:rsidRPr="00397F4E" w14:paraId="054C0B6F" w14:textId="77777777" w:rsidTr="00397F4E">
        <w:trPr>
          <w:trHeight w:val="283"/>
          <w:jc w:val="center"/>
        </w:trPr>
        <w:tc>
          <w:tcPr>
            <w:tcW w:w="1620" w:type="pct"/>
            <w:shd w:val="clear" w:color="auto" w:fill="auto"/>
            <w:vAlign w:val="center"/>
            <w:hideMark/>
          </w:tcPr>
          <w:p w14:paraId="456EC7FA"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Local RSU (Additional Site) - Site Contract Amendments</w:t>
            </w:r>
          </w:p>
        </w:tc>
        <w:tc>
          <w:tcPr>
            <w:tcW w:w="575" w:type="pct"/>
            <w:shd w:val="clear" w:color="auto" w:fill="auto"/>
            <w:vAlign w:val="center"/>
            <w:hideMark/>
          </w:tcPr>
          <w:p w14:paraId="45FA8EEC"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3849CA0D"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01D93828"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Upon request, IQVIA will coordinate, and negotiate 1 global contract amendment(s) (budget for the remaining sites per country). Additional country/site specific contracts may be needed as per the study specific requirements.</w:t>
            </w:r>
          </w:p>
        </w:tc>
      </w:tr>
      <w:tr w:rsidR="008F0268" w:rsidRPr="00397F4E" w14:paraId="45CDE4AB" w14:textId="77777777" w:rsidTr="00397F4E">
        <w:trPr>
          <w:trHeight w:val="283"/>
          <w:jc w:val="center"/>
        </w:trPr>
        <w:tc>
          <w:tcPr>
            <w:tcW w:w="1620" w:type="pct"/>
            <w:shd w:val="clear" w:color="auto" w:fill="auto"/>
            <w:vAlign w:val="center"/>
            <w:hideMark/>
          </w:tcPr>
          <w:p w14:paraId="515F5DF1" w14:textId="77777777" w:rsidR="008F0268" w:rsidRPr="008F0268" w:rsidRDefault="008F0268" w:rsidP="008F0268">
            <w:pPr>
              <w:spacing w:after="0" w:line="240" w:lineRule="auto"/>
              <w:rPr>
                <w:rFonts w:eastAsia="Times New Roman" w:cs="Times New Roman"/>
                <w:sz w:val="20"/>
                <w:szCs w:val="20"/>
                <w:lang w:val="en-US"/>
              </w:rPr>
            </w:pPr>
            <w:proofErr w:type="spellStart"/>
            <w:r w:rsidRPr="008F0268">
              <w:rPr>
                <w:rFonts w:eastAsia="Times New Roman" w:cs="Times New Roman"/>
                <w:sz w:val="20"/>
                <w:szCs w:val="20"/>
                <w:lang w:val="en-US"/>
              </w:rPr>
              <w:t>DrugDev</w:t>
            </w:r>
            <w:proofErr w:type="spellEnd"/>
            <w:r w:rsidRPr="008F0268">
              <w:rPr>
                <w:rFonts w:eastAsia="Times New Roman" w:cs="Times New Roman"/>
                <w:sz w:val="20"/>
                <w:szCs w:val="20"/>
                <w:lang w:val="en-US"/>
              </w:rPr>
              <w:t xml:space="preserve"> Feasibility Site Management Technology</w:t>
            </w:r>
          </w:p>
        </w:tc>
        <w:tc>
          <w:tcPr>
            <w:tcW w:w="575" w:type="pct"/>
            <w:shd w:val="clear" w:color="auto" w:fill="auto"/>
            <w:vAlign w:val="center"/>
            <w:hideMark/>
          </w:tcPr>
          <w:p w14:paraId="52A3D55C"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723D0DC6"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2B465F97"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IQVIA </w:t>
            </w:r>
            <w:proofErr w:type="spellStart"/>
            <w:r w:rsidRPr="008F0268">
              <w:rPr>
                <w:rFonts w:eastAsia="Times New Roman" w:cs="Times New Roman"/>
                <w:sz w:val="20"/>
                <w:szCs w:val="20"/>
                <w:lang w:val="en-US"/>
              </w:rPr>
              <w:t>DrugDev</w:t>
            </w:r>
            <w:proofErr w:type="spellEnd"/>
            <w:r w:rsidRPr="008F0268">
              <w:rPr>
                <w:rFonts w:eastAsia="Times New Roman" w:cs="Times New Roman"/>
                <w:sz w:val="20"/>
                <w:szCs w:val="20"/>
                <w:lang w:val="en-US"/>
              </w:rPr>
              <w:t xml:space="preserve"> technology fee for feasibility / site management.</w:t>
            </w:r>
          </w:p>
        </w:tc>
      </w:tr>
      <w:tr w:rsidR="008F0268" w:rsidRPr="00397F4E" w14:paraId="6EEF400A" w14:textId="77777777" w:rsidTr="00397F4E">
        <w:trPr>
          <w:trHeight w:val="283"/>
          <w:jc w:val="center"/>
        </w:trPr>
        <w:tc>
          <w:tcPr>
            <w:tcW w:w="1620" w:type="pct"/>
            <w:shd w:val="clear" w:color="auto" w:fill="auto"/>
            <w:vAlign w:val="center"/>
            <w:hideMark/>
          </w:tcPr>
          <w:p w14:paraId="06CA5289"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Site ID Lead: Study Activity</w:t>
            </w:r>
          </w:p>
        </w:tc>
        <w:tc>
          <w:tcPr>
            <w:tcW w:w="575" w:type="pct"/>
            <w:shd w:val="clear" w:color="auto" w:fill="auto"/>
            <w:vAlign w:val="center"/>
            <w:hideMark/>
          </w:tcPr>
          <w:p w14:paraId="1ACD0027"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458B9C5A"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17FA0DC7"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IQVIA Site ID lead will support study level activities which may include creation of site ID management plan, CDA template discussions / negotiation, SSQ </w:t>
            </w:r>
            <w:r w:rsidRPr="008F0268">
              <w:rPr>
                <w:rFonts w:eastAsia="Times New Roman" w:cs="Times New Roman"/>
                <w:sz w:val="20"/>
                <w:szCs w:val="20"/>
                <w:lang w:val="en-US"/>
              </w:rPr>
              <w:lastRenderedPageBreak/>
              <w:t>development, vetting instructions, customer/Internal team communication and reporting.</w:t>
            </w:r>
          </w:p>
        </w:tc>
      </w:tr>
      <w:tr w:rsidR="008F0268" w:rsidRPr="00397F4E" w14:paraId="3234E8E3" w14:textId="77777777" w:rsidTr="00397F4E">
        <w:trPr>
          <w:trHeight w:val="283"/>
          <w:jc w:val="center"/>
        </w:trPr>
        <w:tc>
          <w:tcPr>
            <w:tcW w:w="1620" w:type="pct"/>
            <w:shd w:val="clear" w:color="auto" w:fill="auto"/>
            <w:vAlign w:val="center"/>
            <w:hideMark/>
          </w:tcPr>
          <w:p w14:paraId="6B78BB0A"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lastRenderedPageBreak/>
              <w:t>Site ID Lead: Weekly Activity</w:t>
            </w:r>
          </w:p>
        </w:tc>
        <w:tc>
          <w:tcPr>
            <w:tcW w:w="575" w:type="pct"/>
            <w:shd w:val="clear" w:color="auto" w:fill="auto"/>
            <w:vAlign w:val="center"/>
            <w:hideMark/>
          </w:tcPr>
          <w:p w14:paraId="11AC4EC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1A5690D8"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05FF6791"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On weekly basis, IQVIA site lead will share the status progression reviews and analysis.</w:t>
            </w:r>
          </w:p>
        </w:tc>
      </w:tr>
      <w:tr w:rsidR="008F0268" w:rsidRPr="00397F4E" w14:paraId="0B269B78" w14:textId="77777777" w:rsidTr="00397F4E">
        <w:trPr>
          <w:trHeight w:val="283"/>
          <w:jc w:val="center"/>
        </w:trPr>
        <w:tc>
          <w:tcPr>
            <w:tcW w:w="1620" w:type="pct"/>
            <w:shd w:val="clear" w:color="auto" w:fill="auto"/>
            <w:vAlign w:val="center"/>
            <w:hideMark/>
          </w:tcPr>
          <w:p w14:paraId="32D723AF"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Site Identification (CDA)</w:t>
            </w:r>
          </w:p>
        </w:tc>
        <w:tc>
          <w:tcPr>
            <w:tcW w:w="575" w:type="pct"/>
            <w:shd w:val="clear" w:color="auto" w:fill="auto"/>
            <w:vAlign w:val="center"/>
            <w:hideMark/>
          </w:tcPr>
          <w:p w14:paraId="0280B48A"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1E9ABBF2"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3128F408"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IQVIA will be responsible for distributing, tracking, negotiating, and collecting CDAs for sites contacted. The budget assumes that up to 63 CDAs will be required to achieve 19 active sites. For Late Phase studies, CDAs may be omitted from the process. The budget includes initial and up to three (3) follow-up contacts with each site, as required to monitor return of documents.  </w:t>
            </w:r>
          </w:p>
        </w:tc>
      </w:tr>
      <w:tr w:rsidR="008F0268" w:rsidRPr="00397F4E" w14:paraId="6959A066" w14:textId="77777777" w:rsidTr="00397F4E">
        <w:trPr>
          <w:trHeight w:val="283"/>
          <w:jc w:val="center"/>
        </w:trPr>
        <w:tc>
          <w:tcPr>
            <w:tcW w:w="1620" w:type="pct"/>
            <w:shd w:val="clear" w:color="auto" w:fill="auto"/>
            <w:vAlign w:val="center"/>
            <w:hideMark/>
          </w:tcPr>
          <w:p w14:paraId="632705C9"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Site Identification (SSQ)</w:t>
            </w:r>
          </w:p>
        </w:tc>
        <w:tc>
          <w:tcPr>
            <w:tcW w:w="575" w:type="pct"/>
            <w:shd w:val="clear" w:color="auto" w:fill="auto"/>
            <w:vAlign w:val="center"/>
            <w:hideMark/>
          </w:tcPr>
          <w:p w14:paraId="6B15DCE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40C7EDB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50F886D6"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IQVIA will be responsible for distributing, tracking, negotiating, and collecting SSQs for sites contacted. The budget assumes that up to 42 SSQs will be required to achieve 19 active sites. The budget includes initial and up to three (3) follow-up contacts with each site, as required to monitor return of documents. </w:t>
            </w:r>
          </w:p>
        </w:tc>
      </w:tr>
      <w:tr w:rsidR="008F0268" w:rsidRPr="00397F4E" w14:paraId="26B8586F" w14:textId="77777777" w:rsidTr="00397F4E">
        <w:trPr>
          <w:trHeight w:val="283"/>
          <w:jc w:val="center"/>
        </w:trPr>
        <w:tc>
          <w:tcPr>
            <w:tcW w:w="1620" w:type="pct"/>
            <w:shd w:val="clear" w:color="auto" w:fill="auto"/>
            <w:vAlign w:val="center"/>
            <w:hideMark/>
          </w:tcPr>
          <w:p w14:paraId="2E6B4F09"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Site List Development</w:t>
            </w:r>
          </w:p>
        </w:tc>
        <w:tc>
          <w:tcPr>
            <w:tcW w:w="575" w:type="pct"/>
            <w:shd w:val="clear" w:color="auto" w:fill="auto"/>
            <w:vAlign w:val="center"/>
            <w:hideMark/>
          </w:tcPr>
          <w:p w14:paraId="65C3C7E9"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22D925F7"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7F9232EB"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Site List Development is defined as providing one (1) initial global investigator list that is then used for local country vetting. Site List Development can begin only after all data sources are received. Site List Development includes: Preparing for and participating in strategy development meetings; scoping the project; establishing data pull details and parameters; manage the receipt of data to be included in site list; working with data sources in IQVIA’s site list development tool; QC-</w:t>
            </w:r>
            <w:proofErr w:type="spellStart"/>
            <w:r w:rsidRPr="008F0268">
              <w:rPr>
                <w:rFonts w:eastAsia="Times New Roman" w:cs="Times New Roman"/>
                <w:sz w:val="20"/>
                <w:szCs w:val="20"/>
                <w:lang w:val="en-US"/>
              </w:rPr>
              <w:t>ing</w:t>
            </w:r>
            <w:proofErr w:type="spellEnd"/>
            <w:r w:rsidRPr="008F0268">
              <w:rPr>
                <w:rFonts w:eastAsia="Times New Roman" w:cs="Times New Roman"/>
                <w:sz w:val="20"/>
                <w:szCs w:val="20"/>
                <w:lang w:val="en-US"/>
              </w:rPr>
              <w:t xml:space="preserve"> and tailoring the site list per contracted scope; supporting communications with customer; and, generally, supporting site strategy development in email communications and in meetings.</w:t>
            </w:r>
          </w:p>
        </w:tc>
      </w:tr>
      <w:tr w:rsidR="008F0268" w:rsidRPr="00397F4E" w14:paraId="488812C0" w14:textId="77777777" w:rsidTr="00397F4E">
        <w:trPr>
          <w:trHeight w:val="283"/>
          <w:jc w:val="center"/>
        </w:trPr>
        <w:tc>
          <w:tcPr>
            <w:tcW w:w="1620" w:type="pct"/>
            <w:shd w:val="clear" w:color="auto" w:fill="auto"/>
            <w:vAlign w:val="center"/>
            <w:hideMark/>
          </w:tcPr>
          <w:p w14:paraId="092565EE"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Site Activation Manager Activities</w:t>
            </w:r>
          </w:p>
        </w:tc>
        <w:tc>
          <w:tcPr>
            <w:tcW w:w="575" w:type="pct"/>
            <w:shd w:val="clear" w:color="auto" w:fill="auto"/>
            <w:vAlign w:val="center"/>
            <w:hideMark/>
          </w:tcPr>
          <w:p w14:paraId="7AC41980"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50132CA0"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0AA3C9F9"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Global or Primary Site Activation Manager (</w:t>
            </w:r>
            <w:proofErr w:type="spellStart"/>
            <w:r w:rsidRPr="008F0268">
              <w:rPr>
                <w:rFonts w:eastAsia="Times New Roman" w:cs="Times New Roman"/>
                <w:sz w:val="20"/>
                <w:szCs w:val="20"/>
                <w:lang w:val="en-US"/>
              </w:rPr>
              <w:t>pSAM</w:t>
            </w:r>
            <w:proofErr w:type="spellEnd"/>
            <w:r w:rsidRPr="008F0268">
              <w:rPr>
                <w:rFonts w:eastAsia="Times New Roman" w:cs="Times New Roman"/>
                <w:sz w:val="20"/>
                <w:szCs w:val="20"/>
                <w:lang w:val="en-US"/>
              </w:rPr>
              <w:t>/</w:t>
            </w:r>
            <w:proofErr w:type="spellStart"/>
            <w:r w:rsidRPr="008F0268">
              <w:rPr>
                <w:rFonts w:eastAsia="Times New Roman" w:cs="Times New Roman"/>
                <w:sz w:val="20"/>
                <w:szCs w:val="20"/>
                <w:lang w:val="en-US"/>
              </w:rPr>
              <w:t>gSAM</w:t>
            </w:r>
            <w:proofErr w:type="spellEnd"/>
            <w:r w:rsidRPr="008F0268">
              <w:rPr>
                <w:rFonts w:eastAsia="Times New Roman" w:cs="Times New Roman"/>
                <w:sz w:val="20"/>
                <w:szCs w:val="20"/>
                <w:lang w:val="en-US"/>
              </w:rPr>
              <w:t>) activities are related to driving the site activation process and overseeing all tasks from Site ID until Site ready to enroll stage. This role work closely with the other functional leads to coordinate and oversee all requirements for site activation, depending on the study requirements it may include oversight of IRB/EC/RA approval process, site contracts, SIV scheduling, vendor requirements, site training. Including coordination of activities between each of the participating regions/countries to support a consistent approach across the study from site ID to site ready to enroll state. G/P SAM serves as the main point of contact for site activation activities.</w:t>
            </w:r>
          </w:p>
        </w:tc>
      </w:tr>
      <w:tr w:rsidR="008F0268" w:rsidRPr="00397F4E" w14:paraId="37A4DAE2" w14:textId="77777777" w:rsidTr="00397F4E">
        <w:trPr>
          <w:trHeight w:val="283"/>
          <w:jc w:val="center"/>
        </w:trPr>
        <w:tc>
          <w:tcPr>
            <w:tcW w:w="1620" w:type="pct"/>
            <w:shd w:val="clear" w:color="auto" w:fill="auto"/>
            <w:vAlign w:val="center"/>
            <w:hideMark/>
          </w:tcPr>
          <w:p w14:paraId="2744198E"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Regional Site Activation Manager </w:t>
            </w:r>
            <w:proofErr w:type="spellStart"/>
            <w:r w:rsidRPr="008F0268">
              <w:rPr>
                <w:rFonts w:eastAsia="Times New Roman" w:cs="Times New Roman"/>
                <w:sz w:val="20"/>
                <w:szCs w:val="20"/>
                <w:lang w:val="en-US"/>
              </w:rPr>
              <w:t>Activities_Site</w:t>
            </w:r>
            <w:proofErr w:type="spellEnd"/>
            <w:r w:rsidRPr="008F0268">
              <w:rPr>
                <w:rFonts w:eastAsia="Times New Roman" w:cs="Times New Roman"/>
                <w:sz w:val="20"/>
                <w:szCs w:val="20"/>
                <w:lang w:val="en-US"/>
              </w:rPr>
              <w:t xml:space="preserve"> Activity</w:t>
            </w:r>
          </w:p>
        </w:tc>
        <w:tc>
          <w:tcPr>
            <w:tcW w:w="575" w:type="pct"/>
            <w:shd w:val="clear" w:color="auto" w:fill="auto"/>
            <w:vAlign w:val="center"/>
            <w:hideMark/>
          </w:tcPr>
          <w:p w14:paraId="7A95333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48DA2AD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74A9F83B"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Regional Site Activation Manager (</w:t>
            </w:r>
            <w:proofErr w:type="spellStart"/>
            <w:r w:rsidRPr="008F0268">
              <w:rPr>
                <w:rFonts w:eastAsia="Times New Roman" w:cs="Times New Roman"/>
                <w:sz w:val="20"/>
                <w:szCs w:val="20"/>
                <w:lang w:val="en-US"/>
              </w:rPr>
              <w:t>rSAM</w:t>
            </w:r>
            <w:proofErr w:type="spellEnd"/>
            <w:r w:rsidRPr="008F0268">
              <w:rPr>
                <w:rFonts w:eastAsia="Times New Roman" w:cs="Times New Roman"/>
                <w:sz w:val="20"/>
                <w:szCs w:val="20"/>
                <w:lang w:val="en-US"/>
              </w:rPr>
              <w:t xml:space="preserve">) activities, are related to the submissions and all other site activation tasks from a regional perspective, including budget and contract execution. The SAM serves as the single point of contact for their assigned region/study to co-ordinate communication between </w:t>
            </w:r>
            <w:r w:rsidRPr="008F0268">
              <w:rPr>
                <w:rFonts w:eastAsia="Times New Roman" w:cs="Times New Roman"/>
                <w:sz w:val="20"/>
                <w:szCs w:val="20"/>
                <w:lang w:val="en-US"/>
              </w:rPr>
              <w:lastRenderedPageBreak/>
              <w:t>site activation and the clinical team. Their daily tasks include planning, staffing, team training, tracking, and reporting the successful execution of the start-up, regulatory, and contract-related activities. From the budgeting perspective tasks are divided into site, country and regional (study) activities.</w:t>
            </w:r>
          </w:p>
        </w:tc>
      </w:tr>
      <w:tr w:rsidR="008F0268" w:rsidRPr="00397F4E" w14:paraId="7B71AC6E" w14:textId="77777777" w:rsidTr="00397F4E">
        <w:trPr>
          <w:trHeight w:val="283"/>
          <w:jc w:val="center"/>
        </w:trPr>
        <w:tc>
          <w:tcPr>
            <w:tcW w:w="1620" w:type="pct"/>
            <w:shd w:val="clear" w:color="auto" w:fill="auto"/>
            <w:vAlign w:val="center"/>
            <w:hideMark/>
          </w:tcPr>
          <w:p w14:paraId="4A6DD5DC"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lastRenderedPageBreak/>
              <w:t xml:space="preserve">Regional Site Activation Manager </w:t>
            </w:r>
            <w:proofErr w:type="spellStart"/>
            <w:r w:rsidRPr="008F0268">
              <w:rPr>
                <w:rFonts w:eastAsia="Times New Roman" w:cs="Times New Roman"/>
                <w:sz w:val="20"/>
                <w:szCs w:val="20"/>
                <w:lang w:val="en-US"/>
              </w:rPr>
              <w:t>Activities_Country</w:t>
            </w:r>
            <w:proofErr w:type="spellEnd"/>
            <w:r w:rsidRPr="008F0268">
              <w:rPr>
                <w:rFonts w:eastAsia="Times New Roman" w:cs="Times New Roman"/>
                <w:sz w:val="20"/>
                <w:szCs w:val="20"/>
                <w:lang w:val="en-US"/>
              </w:rPr>
              <w:t xml:space="preserve"> Activities</w:t>
            </w:r>
          </w:p>
        </w:tc>
        <w:tc>
          <w:tcPr>
            <w:tcW w:w="575" w:type="pct"/>
            <w:shd w:val="clear" w:color="auto" w:fill="auto"/>
            <w:vAlign w:val="center"/>
            <w:hideMark/>
          </w:tcPr>
          <w:p w14:paraId="72B236E1"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39F04D66"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52D61F0A"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Regional Site Activation Manager (</w:t>
            </w:r>
            <w:proofErr w:type="spellStart"/>
            <w:r w:rsidRPr="008F0268">
              <w:rPr>
                <w:rFonts w:eastAsia="Times New Roman" w:cs="Times New Roman"/>
                <w:sz w:val="20"/>
                <w:szCs w:val="20"/>
                <w:lang w:val="en-US"/>
              </w:rPr>
              <w:t>rSAM</w:t>
            </w:r>
            <w:proofErr w:type="spellEnd"/>
            <w:r w:rsidRPr="008F0268">
              <w:rPr>
                <w:rFonts w:eastAsia="Times New Roman" w:cs="Times New Roman"/>
                <w:sz w:val="20"/>
                <w:szCs w:val="20"/>
                <w:lang w:val="en-US"/>
              </w:rPr>
              <w:t>) activities, are related to the submissions and all other site activation tasks from a regional perspective, including budget and contract execution. The SAM serves as the single point of contact for their assigned region/study to co-ordinate communication between site activation and the clinical team. Their daily tasks include planning, staffing, team training, tracking, and reporting the successful execution of the start-up, regulatory, and contract-related activities. From the budgeting perspective tasks are divided into site, country and regional (study) activities.</w:t>
            </w:r>
          </w:p>
        </w:tc>
      </w:tr>
      <w:tr w:rsidR="008F0268" w:rsidRPr="00397F4E" w14:paraId="6818680A" w14:textId="77777777" w:rsidTr="00397F4E">
        <w:trPr>
          <w:trHeight w:val="283"/>
          <w:jc w:val="center"/>
        </w:trPr>
        <w:tc>
          <w:tcPr>
            <w:tcW w:w="1620" w:type="pct"/>
            <w:shd w:val="clear" w:color="auto" w:fill="auto"/>
            <w:vAlign w:val="center"/>
            <w:hideMark/>
          </w:tcPr>
          <w:p w14:paraId="52F0E415"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Regional Site Activation Manager </w:t>
            </w:r>
            <w:proofErr w:type="spellStart"/>
            <w:r w:rsidRPr="008F0268">
              <w:rPr>
                <w:rFonts w:eastAsia="Times New Roman" w:cs="Times New Roman"/>
                <w:sz w:val="20"/>
                <w:szCs w:val="20"/>
                <w:lang w:val="en-US"/>
              </w:rPr>
              <w:t>Activities_Study</w:t>
            </w:r>
            <w:proofErr w:type="spellEnd"/>
            <w:r w:rsidRPr="008F0268">
              <w:rPr>
                <w:rFonts w:eastAsia="Times New Roman" w:cs="Times New Roman"/>
                <w:sz w:val="20"/>
                <w:szCs w:val="20"/>
                <w:lang w:val="en-US"/>
              </w:rPr>
              <w:t xml:space="preserve"> Activity</w:t>
            </w:r>
          </w:p>
        </w:tc>
        <w:tc>
          <w:tcPr>
            <w:tcW w:w="575" w:type="pct"/>
            <w:shd w:val="clear" w:color="auto" w:fill="auto"/>
            <w:vAlign w:val="center"/>
            <w:hideMark/>
          </w:tcPr>
          <w:p w14:paraId="7E6AD7A9"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63E06D06"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33C3581F"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Regional Site Activation Manager (</w:t>
            </w:r>
            <w:proofErr w:type="spellStart"/>
            <w:r w:rsidRPr="008F0268">
              <w:rPr>
                <w:rFonts w:eastAsia="Times New Roman" w:cs="Times New Roman"/>
                <w:sz w:val="20"/>
                <w:szCs w:val="20"/>
                <w:lang w:val="en-US"/>
              </w:rPr>
              <w:t>rSAM</w:t>
            </w:r>
            <w:proofErr w:type="spellEnd"/>
            <w:r w:rsidRPr="008F0268">
              <w:rPr>
                <w:rFonts w:eastAsia="Times New Roman" w:cs="Times New Roman"/>
                <w:sz w:val="20"/>
                <w:szCs w:val="20"/>
                <w:lang w:val="en-US"/>
              </w:rPr>
              <w:t>) activities, are related to the submissions and all other site activation tasks from a regional perspective, including budget and contract execution. The SAM serves as the single point of contact for their assigned region/study to co-ordinate communication between site activation and the clinical team. Their daily tasks include planning, staffing, team training, tracking, and reporting the successful execution of the start-up, regulatory, and contract-related activities. From the budgeting perspective tasks are divided into site, country and regional (study) activities.</w:t>
            </w:r>
          </w:p>
        </w:tc>
      </w:tr>
      <w:tr w:rsidR="008F0268" w:rsidRPr="00397F4E" w14:paraId="68DAC7E1" w14:textId="77777777" w:rsidTr="00397F4E">
        <w:trPr>
          <w:trHeight w:val="283"/>
          <w:jc w:val="center"/>
        </w:trPr>
        <w:tc>
          <w:tcPr>
            <w:tcW w:w="1620" w:type="pct"/>
            <w:shd w:val="clear" w:color="auto" w:fill="auto"/>
            <w:vAlign w:val="center"/>
            <w:hideMark/>
          </w:tcPr>
          <w:p w14:paraId="0B5C2C1D"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Substantial Amendment - Initial Country</w:t>
            </w:r>
          </w:p>
        </w:tc>
        <w:tc>
          <w:tcPr>
            <w:tcW w:w="575" w:type="pct"/>
            <w:shd w:val="clear" w:color="auto" w:fill="auto"/>
            <w:vAlign w:val="center"/>
            <w:hideMark/>
          </w:tcPr>
          <w:p w14:paraId="6A151E4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4736E65A"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202FE7C2"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Maintenance lead (ML) will be providing an oversight support to the project team with the initial country substantial amendment submission.</w:t>
            </w:r>
          </w:p>
        </w:tc>
      </w:tr>
      <w:tr w:rsidR="008F0268" w:rsidRPr="00397F4E" w14:paraId="4DD8F057" w14:textId="77777777" w:rsidTr="00397F4E">
        <w:trPr>
          <w:trHeight w:val="283"/>
          <w:jc w:val="center"/>
        </w:trPr>
        <w:tc>
          <w:tcPr>
            <w:tcW w:w="1620" w:type="pct"/>
            <w:shd w:val="clear" w:color="auto" w:fill="auto"/>
            <w:vAlign w:val="center"/>
            <w:hideMark/>
          </w:tcPr>
          <w:p w14:paraId="2C32EABE"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Substantial Amendment - Additional Country</w:t>
            </w:r>
          </w:p>
        </w:tc>
        <w:tc>
          <w:tcPr>
            <w:tcW w:w="575" w:type="pct"/>
            <w:shd w:val="clear" w:color="auto" w:fill="auto"/>
            <w:vAlign w:val="center"/>
            <w:hideMark/>
          </w:tcPr>
          <w:p w14:paraId="386432F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77052E69"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1CD260D1"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budget includes oversight support from Maintenance lead (ML) to the project team for the additional country(s) substantial amendment submission.</w:t>
            </w:r>
          </w:p>
        </w:tc>
      </w:tr>
      <w:tr w:rsidR="008F0268" w:rsidRPr="00397F4E" w14:paraId="14F421B4" w14:textId="77777777" w:rsidTr="00397F4E">
        <w:trPr>
          <w:trHeight w:val="283"/>
          <w:jc w:val="center"/>
        </w:trPr>
        <w:tc>
          <w:tcPr>
            <w:tcW w:w="1620" w:type="pct"/>
            <w:shd w:val="clear" w:color="auto" w:fill="auto"/>
            <w:vAlign w:val="center"/>
            <w:hideMark/>
          </w:tcPr>
          <w:p w14:paraId="16891F36"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Substantial Amendment - Amendment</w:t>
            </w:r>
          </w:p>
        </w:tc>
        <w:tc>
          <w:tcPr>
            <w:tcW w:w="575" w:type="pct"/>
            <w:shd w:val="clear" w:color="auto" w:fill="auto"/>
            <w:vAlign w:val="center"/>
            <w:hideMark/>
          </w:tcPr>
          <w:p w14:paraId="257F19C9"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180CEC38"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2CEDCA9"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Maintenance lead (ML) will review that substantial amendment(s) related activities executed per requirement having collaborated with the project teams closely.</w:t>
            </w:r>
          </w:p>
        </w:tc>
      </w:tr>
      <w:tr w:rsidR="008F0268" w:rsidRPr="00397F4E" w14:paraId="3A57BDC3" w14:textId="77777777" w:rsidTr="00397F4E">
        <w:trPr>
          <w:trHeight w:val="283"/>
          <w:jc w:val="center"/>
        </w:trPr>
        <w:tc>
          <w:tcPr>
            <w:tcW w:w="1620" w:type="pct"/>
            <w:shd w:val="clear" w:color="auto" w:fill="auto"/>
            <w:vAlign w:val="center"/>
            <w:hideMark/>
          </w:tcPr>
          <w:p w14:paraId="74BDB5DA"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Substantial Amendment - Meetings</w:t>
            </w:r>
          </w:p>
        </w:tc>
        <w:tc>
          <w:tcPr>
            <w:tcW w:w="575" w:type="pct"/>
            <w:shd w:val="clear" w:color="auto" w:fill="auto"/>
            <w:vAlign w:val="center"/>
            <w:hideMark/>
          </w:tcPr>
          <w:p w14:paraId="2CF666A1"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03CC00D7"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448DD1F"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On weekly basis, IQVIA Maintenance lead (ML) will have the meeting with project team monitoring that creation and finalization of the action plans are executed as defined and required support provided with the development of project instructions (e.g. Site Activation Management Plan) for the substantial amendments.</w:t>
            </w:r>
          </w:p>
        </w:tc>
      </w:tr>
      <w:tr w:rsidR="008F0268" w:rsidRPr="00397F4E" w14:paraId="6C1F3C0F" w14:textId="77777777" w:rsidTr="00397F4E">
        <w:trPr>
          <w:trHeight w:val="283"/>
          <w:jc w:val="center"/>
        </w:trPr>
        <w:tc>
          <w:tcPr>
            <w:tcW w:w="1620" w:type="pct"/>
            <w:shd w:val="clear" w:color="auto" w:fill="auto"/>
            <w:vAlign w:val="center"/>
            <w:hideMark/>
          </w:tcPr>
          <w:p w14:paraId="5317B0F7"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Substantial Amendment - Country Meetings</w:t>
            </w:r>
          </w:p>
        </w:tc>
        <w:tc>
          <w:tcPr>
            <w:tcW w:w="575" w:type="pct"/>
            <w:shd w:val="clear" w:color="auto" w:fill="auto"/>
            <w:vAlign w:val="center"/>
            <w:hideMark/>
          </w:tcPr>
          <w:p w14:paraId="4EECC660"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6C833820"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010D0902"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IQVIA Maintenance lead (ML) manages Country Site Activation (CSA) resource identification and supports activities completed by CSA teams. ML will have meetings with country based resources for the </w:t>
            </w:r>
            <w:r w:rsidRPr="008F0268">
              <w:rPr>
                <w:rFonts w:eastAsia="Times New Roman" w:cs="Times New Roman"/>
                <w:sz w:val="20"/>
                <w:szCs w:val="20"/>
                <w:lang w:val="en-US"/>
              </w:rPr>
              <w:lastRenderedPageBreak/>
              <w:t>substantial amendment related activities and processing the tasks as per plan.</w:t>
            </w:r>
          </w:p>
        </w:tc>
      </w:tr>
      <w:tr w:rsidR="008F0268" w:rsidRPr="00397F4E" w14:paraId="25A592CA" w14:textId="77777777" w:rsidTr="00397F4E">
        <w:trPr>
          <w:trHeight w:val="283"/>
          <w:jc w:val="center"/>
        </w:trPr>
        <w:tc>
          <w:tcPr>
            <w:tcW w:w="1620" w:type="pct"/>
            <w:shd w:val="clear" w:color="auto" w:fill="auto"/>
            <w:vAlign w:val="center"/>
            <w:hideMark/>
          </w:tcPr>
          <w:p w14:paraId="054FFD58"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lastRenderedPageBreak/>
              <w:t>Substantial Amendment - Initial EC/CEC submissions</w:t>
            </w:r>
          </w:p>
        </w:tc>
        <w:tc>
          <w:tcPr>
            <w:tcW w:w="575" w:type="pct"/>
            <w:shd w:val="clear" w:color="auto" w:fill="auto"/>
            <w:vAlign w:val="center"/>
            <w:hideMark/>
          </w:tcPr>
          <w:p w14:paraId="68B6DB94"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4A12A8F6"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8E8CA4C"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Maintenance lead (ML) will be providing an oversight support to the project team with substantial amendment EC submission for the initial country.</w:t>
            </w:r>
          </w:p>
        </w:tc>
      </w:tr>
      <w:tr w:rsidR="008F0268" w:rsidRPr="00397F4E" w14:paraId="2070DB49" w14:textId="77777777" w:rsidTr="00397F4E">
        <w:trPr>
          <w:trHeight w:val="283"/>
          <w:jc w:val="center"/>
        </w:trPr>
        <w:tc>
          <w:tcPr>
            <w:tcW w:w="1620" w:type="pct"/>
            <w:shd w:val="clear" w:color="auto" w:fill="auto"/>
            <w:vAlign w:val="center"/>
            <w:hideMark/>
          </w:tcPr>
          <w:p w14:paraId="5BFD064E"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Substantial Amendment - Additional EC/CEC submissions</w:t>
            </w:r>
          </w:p>
        </w:tc>
        <w:tc>
          <w:tcPr>
            <w:tcW w:w="575" w:type="pct"/>
            <w:shd w:val="clear" w:color="auto" w:fill="auto"/>
            <w:vAlign w:val="center"/>
            <w:hideMark/>
          </w:tcPr>
          <w:p w14:paraId="14E7BDA6"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19633E9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0F64933A"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Maintenance lead (ML) will be providing an oversight support to the project team with substantial amendment EC submission for the additional country(s).</w:t>
            </w:r>
          </w:p>
        </w:tc>
      </w:tr>
      <w:tr w:rsidR="008F0268" w:rsidRPr="00397F4E" w14:paraId="044E17F8" w14:textId="77777777" w:rsidTr="00397F4E">
        <w:trPr>
          <w:trHeight w:val="283"/>
          <w:jc w:val="center"/>
        </w:trPr>
        <w:tc>
          <w:tcPr>
            <w:tcW w:w="1620" w:type="pct"/>
            <w:shd w:val="clear" w:color="auto" w:fill="auto"/>
            <w:vAlign w:val="center"/>
            <w:hideMark/>
          </w:tcPr>
          <w:p w14:paraId="24993060"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Substantial Amendment - Initial RA submissions</w:t>
            </w:r>
          </w:p>
        </w:tc>
        <w:tc>
          <w:tcPr>
            <w:tcW w:w="575" w:type="pct"/>
            <w:shd w:val="clear" w:color="auto" w:fill="auto"/>
            <w:vAlign w:val="center"/>
            <w:hideMark/>
          </w:tcPr>
          <w:p w14:paraId="23E196D6"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20645FEB"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5C07B7C"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Maintenance lead (ML) will be providing an oversight support to the project team with substantial amendment regulatory authority submission for the initial country.</w:t>
            </w:r>
          </w:p>
        </w:tc>
      </w:tr>
      <w:tr w:rsidR="008F0268" w:rsidRPr="00397F4E" w14:paraId="535BAE8C" w14:textId="77777777" w:rsidTr="00397F4E">
        <w:trPr>
          <w:trHeight w:val="283"/>
          <w:jc w:val="center"/>
        </w:trPr>
        <w:tc>
          <w:tcPr>
            <w:tcW w:w="1620" w:type="pct"/>
            <w:shd w:val="clear" w:color="auto" w:fill="auto"/>
            <w:vAlign w:val="center"/>
            <w:hideMark/>
          </w:tcPr>
          <w:p w14:paraId="42FA495B"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Substantial Amendment - Additional RA submissions</w:t>
            </w:r>
          </w:p>
        </w:tc>
        <w:tc>
          <w:tcPr>
            <w:tcW w:w="575" w:type="pct"/>
            <w:shd w:val="clear" w:color="auto" w:fill="auto"/>
            <w:vAlign w:val="center"/>
            <w:hideMark/>
          </w:tcPr>
          <w:p w14:paraId="16DCEDB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34996904"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7C5E93DE"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Maintenance lead (ML) will be providing an oversight support to the project team with substantial amendment regulatory authority submission for the additional country(s).</w:t>
            </w:r>
          </w:p>
        </w:tc>
      </w:tr>
      <w:tr w:rsidR="008F0268" w:rsidRPr="00397F4E" w14:paraId="152C197B" w14:textId="77777777" w:rsidTr="00397F4E">
        <w:trPr>
          <w:trHeight w:val="283"/>
          <w:jc w:val="center"/>
        </w:trPr>
        <w:tc>
          <w:tcPr>
            <w:tcW w:w="1620" w:type="pct"/>
            <w:shd w:val="clear" w:color="auto" w:fill="auto"/>
            <w:vAlign w:val="center"/>
            <w:hideMark/>
          </w:tcPr>
          <w:p w14:paraId="7F441748"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Substantial Amendment - Initial Country CTA</w:t>
            </w:r>
          </w:p>
        </w:tc>
        <w:tc>
          <w:tcPr>
            <w:tcW w:w="575" w:type="pct"/>
            <w:shd w:val="clear" w:color="auto" w:fill="auto"/>
            <w:vAlign w:val="center"/>
            <w:hideMark/>
          </w:tcPr>
          <w:p w14:paraId="723E30F8"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56E99832"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5A80AAFA"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Maintenance lead (ML) will be providing an oversight support to the project team with substantial amendment CTA core document submission for the initial country.</w:t>
            </w:r>
          </w:p>
        </w:tc>
      </w:tr>
      <w:tr w:rsidR="008F0268" w:rsidRPr="00397F4E" w14:paraId="2917FFD2" w14:textId="77777777" w:rsidTr="00397F4E">
        <w:trPr>
          <w:trHeight w:val="283"/>
          <w:jc w:val="center"/>
        </w:trPr>
        <w:tc>
          <w:tcPr>
            <w:tcW w:w="1620" w:type="pct"/>
            <w:shd w:val="clear" w:color="auto" w:fill="auto"/>
            <w:vAlign w:val="center"/>
            <w:hideMark/>
          </w:tcPr>
          <w:p w14:paraId="57DA434C"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Substantial Amendment - Additional Country CTA</w:t>
            </w:r>
          </w:p>
        </w:tc>
        <w:tc>
          <w:tcPr>
            <w:tcW w:w="575" w:type="pct"/>
            <w:shd w:val="clear" w:color="auto" w:fill="auto"/>
            <w:vAlign w:val="center"/>
            <w:hideMark/>
          </w:tcPr>
          <w:p w14:paraId="6B549C9D"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2809235B"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019E1854"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Maintenance lead (ML) will be providing an oversight support to the project team with substantial amendment CTA core document submission for the additional country(s).</w:t>
            </w:r>
          </w:p>
        </w:tc>
      </w:tr>
      <w:tr w:rsidR="008F0268" w:rsidRPr="00397F4E" w14:paraId="695E47ED" w14:textId="77777777" w:rsidTr="00397F4E">
        <w:trPr>
          <w:trHeight w:val="283"/>
          <w:jc w:val="center"/>
        </w:trPr>
        <w:tc>
          <w:tcPr>
            <w:tcW w:w="1620" w:type="pct"/>
            <w:shd w:val="clear" w:color="auto" w:fill="auto"/>
            <w:vAlign w:val="center"/>
            <w:hideMark/>
          </w:tcPr>
          <w:p w14:paraId="18BDE2B3"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Substantial Amendment - Initial Country ICF</w:t>
            </w:r>
          </w:p>
        </w:tc>
        <w:tc>
          <w:tcPr>
            <w:tcW w:w="575" w:type="pct"/>
            <w:shd w:val="clear" w:color="auto" w:fill="auto"/>
            <w:vAlign w:val="center"/>
            <w:hideMark/>
          </w:tcPr>
          <w:p w14:paraId="47AEAFFA"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13A1DBD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37B399E"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Maintenance lead (ML) will be providing an oversight support to the project team with substantial amendment ICF submission for the initial country.</w:t>
            </w:r>
          </w:p>
        </w:tc>
      </w:tr>
      <w:tr w:rsidR="008F0268" w:rsidRPr="00397F4E" w14:paraId="2A9D4AE2" w14:textId="77777777" w:rsidTr="00397F4E">
        <w:trPr>
          <w:trHeight w:val="283"/>
          <w:jc w:val="center"/>
        </w:trPr>
        <w:tc>
          <w:tcPr>
            <w:tcW w:w="1620" w:type="pct"/>
            <w:shd w:val="clear" w:color="auto" w:fill="auto"/>
            <w:vAlign w:val="center"/>
            <w:hideMark/>
          </w:tcPr>
          <w:p w14:paraId="60FA2DA8"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Substantial Amendment - Additional Country ICF</w:t>
            </w:r>
          </w:p>
        </w:tc>
        <w:tc>
          <w:tcPr>
            <w:tcW w:w="575" w:type="pct"/>
            <w:shd w:val="clear" w:color="auto" w:fill="auto"/>
            <w:vAlign w:val="center"/>
            <w:hideMark/>
          </w:tcPr>
          <w:p w14:paraId="78B668B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08DBF06D"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78A3450F"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Maintenance lead (ML) will be providing an oversight support to the project team with substantial amendment ICF submission for the additional country(s).</w:t>
            </w:r>
          </w:p>
        </w:tc>
      </w:tr>
      <w:tr w:rsidR="008F0268" w:rsidRPr="00397F4E" w14:paraId="33C8A656" w14:textId="77777777" w:rsidTr="00397F4E">
        <w:trPr>
          <w:trHeight w:val="283"/>
          <w:jc w:val="center"/>
        </w:trPr>
        <w:tc>
          <w:tcPr>
            <w:tcW w:w="1620" w:type="pct"/>
            <w:shd w:val="clear" w:color="auto" w:fill="auto"/>
            <w:vAlign w:val="center"/>
            <w:hideMark/>
          </w:tcPr>
          <w:p w14:paraId="6F4E9272"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Substantial Amendment - Green Light Form Process Oversight</w:t>
            </w:r>
          </w:p>
        </w:tc>
        <w:tc>
          <w:tcPr>
            <w:tcW w:w="575" w:type="pct"/>
            <w:shd w:val="clear" w:color="auto" w:fill="auto"/>
            <w:vAlign w:val="center"/>
            <w:hideMark/>
          </w:tcPr>
          <w:p w14:paraId="34551128"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3E7FFB2E"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ED3F0C5"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Maintenance lead (ML) will oversee Green Light Form Process - to check that all prerequisites are completed to allow proper implementation of substantial amendments at the sites.</w:t>
            </w:r>
          </w:p>
        </w:tc>
      </w:tr>
      <w:tr w:rsidR="008F0268" w:rsidRPr="00397F4E" w14:paraId="024511A9" w14:textId="77777777" w:rsidTr="00397F4E">
        <w:trPr>
          <w:trHeight w:val="283"/>
          <w:jc w:val="center"/>
        </w:trPr>
        <w:tc>
          <w:tcPr>
            <w:tcW w:w="1620" w:type="pct"/>
            <w:shd w:val="clear" w:color="auto" w:fill="auto"/>
            <w:vAlign w:val="center"/>
            <w:hideMark/>
          </w:tcPr>
          <w:p w14:paraId="33A1F2E1"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Amendment - Green Light Form Process</w:t>
            </w:r>
          </w:p>
        </w:tc>
        <w:tc>
          <w:tcPr>
            <w:tcW w:w="575" w:type="pct"/>
            <w:shd w:val="clear" w:color="auto" w:fill="auto"/>
            <w:vAlign w:val="center"/>
            <w:hideMark/>
          </w:tcPr>
          <w:p w14:paraId="66EF8012"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0D1126AE"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6605A984"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Country Site Activation team will collect necessary country / site level documents and complete Green Light Form Process - to check that all prerequisites are in place to allow proper implementation of substantial amendments at the sites.</w:t>
            </w:r>
          </w:p>
        </w:tc>
      </w:tr>
      <w:tr w:rsidR="008F0268" w:rsidRPr="00397F4E" w14:paraId="119734CF" w14:textId="77777777" w:rsidTr="00397F4E">
        <w:trPr>
          <w:trHeight w:val="283"/>
          <w:jc w:val="center"/>
        </w:trPr>
        <w:tc>
          <w:tcPr>
            <w:tcW w:w="1620" w:type="pct"/>
            <w:shd w:val="clear" w:color="auto" w:fill="auto"/>
            <w:vAlign w:val="center"/>
            <w:hideMark/>
          </w:tcPr>
          <w:p w14:paraId="2EC338AB"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Initial RA Amendment Project Start Up </w:t>
            </w:r>
          </w:p>
        </w:tc>
        <w:tc>
          <w:tcPr>
            <w:tcW w:w="575" w:type="pct"/>
            <w:shd w:val="clear" w:color="auto" w:fill="auto"/>
            <w:vAlign w:val="center"/>
            <w:hideMark/>
          </w:tcPr>
          <w:p w14:paraId="1261BB6A"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4A5F79F8"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BD6FC3B" w14:textId="5D0F630D"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Start up for RA team before the first RA Amendment submitted. In IQVIA budget tool, RA start up activities are included in the initial RA Submission. However, IQVIA does not have scope for RA initial submission. Hence, only start up task for RA team is added.</w:t>
            </w:r>
          </w:p>
        </w:tc>
      </w:tr>
      <w:tr w:rsidR="008F0268" w:rsidRPr="00397F4E" w14:paraId="2DCF8E62" w14:textId="77777777" w:rsidTr="00397F4E">
        <w:trPr>
          <w:trHeight w:val="283"/>
          <w:jc w:val="center"/>
        </w:trPr>
        <w:tc>
          <w:tcPr>
            <w:tcW w:w="1620" w:type="pct"/>
            <w:shd w:val="clear" w:color="auto" w:fill="D9D9D9" w:themeFill="background1" w:themeFillShade="D9"/>
            <w:vAlign w:val="center"/>
            <w:hideMark/>
          </w:tcPr>
          <w:p w14:paraId="70D1A6B6" w14:textId="77777777" w:rsidR="008F0268" w:rsidRPr="008F0268" w:rsidRDefault="008F0268" w:rsidP="008F0268">
            <w:pPr>
              <w:spacing w:after="0" w:line="240" w:lineRule="auto"/>
              <w:rPr>
                <w:rFonts w:eastAsia="Times New Roman" w:cs="Times New Roman"/>
                <w:b/>
                <w:bCs/>
                <w:sz w:val="20"/>
                <w:szCs w:val="20"/>
                <w:lang w:val="en-US"/>
              </w:rPr>
            </w:pPr>
            <w:r w:rsidRPr="008F0268">
              <w:rPr>
                <w:rFonts w:eastAsia="Times New Roman" w:cs="Times New Roman"/>
                <w:b/>
                <w:bCs/>
                <w:sz w:val="20"/>
                <w:szCs w:val="20"/>
                <w:lang w:val="en-US"/>
              </w:rPr>
              <w:t>INVESTIGATOR PAYMENTS</w:t>
            </w:r>
          </w:p>
        </w:tc>
        <w:tc>
          <w:tcPr>
            <w:tcW w:w="575" w:type="pct"/>
            <w:shd w:val="clear" w:color="auto" w:fill="D9D9D9" w:themeFill="background1" w:themeFillShade="D9"/>
            <w:noWrap/>
            <w:vAlign w:val="center"/>
            <w:hideMark/>
          </w:tcPr>
          <w:p w14:paraId="35F59931"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 </w:t>
            </w:r>
          </w:p>
        </w:tc>
        <w:tc>
          <w:tcPr>
            <w:tcW w:w="455" w:type="pct"/>
            <w:shd w:val="clear" w:color="auto" w:fill="D9D9D9" w:themeFill="background1" w:themeFillShade="D9"/>
            <w:noWrap/>
            <w:vAlign w:val="center"/>
            <w:hideMark/>
          </w:tcPr>
          <w:p w14:paraId="2A02B70E"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 </w:t>
            </w:r>
          </w:p>
        </w:tc>
        <w:tc>
          <w:tcPr>
            <w:tcW w:w="2349" w:type="pct"/>
            <w:shd w:val="clear" w:color="auto" w:fill="D9D9D9" w:themeFill="background1" w:themeFillShade="D9"/>
            <w:noWrap/>
            <w:vAlign w:val="center"/>
            <w:hideMark/>
          </w:tcPr>
          <w:p w14:paraId="45356E26" w14:textId="77777777" w:rsidR="008F0268" w:rsidRPr="008F0268" w:rsidRDefault="008F0268" w:rsidP="008F0268">
            <w:pPr>
              <w:spacing w:after="0" w:line="240" w:lineRule="auto"/>
              <w:rPr>
                <w:rFonts w:eastAsia="Times New Roman" w:cs="Times New Roman"/>
                <w:b/>
                <w:bCs/>
                <w:sz w:val="20"/>
                <w:szCs w:val="20"/>
                <w:lang w:val="en-US"/>
              </w:rPr>
            </w:pPr>
            <w:r w:rsidRPr="008F0268">
              <w:rPr>
                <w:rFonts w:eastAsia="Times New Roman" w:cs="Times New Roman"/>
                <w:b/>
                <w:bCs/>
                <w:sz w:val="20"/>
                <w:szCs w:val="20"/>
                <w:lang w:val="en-US"/>
              </w:rPr>
              <w:t> </w:t>
            </w:r>
          </w:p>
        </w:tc>
      </w:tr>
      <w:tr w:rsidR="008F0268" w:rsidRPr="00397F4E" w14:paraId="40BA94DB" w14:textId="77777777" w:rsidTr="00397F4E">
        <w:trPr>
          <w:trHeight w:val="283"/>
          <w:jc w:val="center"/>
        </w:trPr>
        <w:tc>
          <w:tcPr>
            <w:tcW w:w="1620" w:type="pct"/>
            <w:shd w:val="clear" w:color="auto" w:fill="auto"/>
            <w:vAlign w:val="center"/>
            <w:hideMark/>
          </w:tcPr>
          <w:p w14:paraId="0E9612A2"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Initial Protocol, Site, and Technology Setup</w:t>
            </w:r>
          </w:p>
        </w:tc>
        <w:tc>
          <w:tcPr>
            <w:tcW w:w="575" w:type="pct"/>
            <w:shd w:val="clear" w:color="auto" w:fill="auto"/>
            <w:vAlign w:val="center"/>
            <w:hideMark/>
          </w:tcPr>
          <w:p w14:paraId="2E5579D7"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202FEE4C"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69D58E22"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IQVIA Clinical Trial Payment (CTP) completes the protocol level set up of the study in our payments system, then completes the vendor/site level set up, including the visit and reimbursable budgets for each </w:t>
            </w:r>
            <w:r w:rsidRPr="008F0268">
              <w:rPr>
                <w:rFonts w:eastAsia="Times New Roman" w:cs="Times New Roman"/>
                <w:sz w:val="20"/>
                <w:szCs w:val="20"/>
                <w:lang w:val="en-US"/>
              </w:rPr>
              <w:lastRenderedPageBreak/>
              <w:t>site. CTP supports sites through use of regional mailboxes in local language to manage site queries, invoice submissions, and portal support. CTP sets up each site in the payments portal and provide agent access as needed, including customer access. Payment reporting is available on demand in the portal. The sites contract defines the frequency of visit payment processing, including month over month inception to date EDC upload which includes a validation and reconciliation of visit payments. CTP also provides accrual or aggregate spend reporting if requested. Project management support of investigator payments is provided through update calls on a bi-weekly/monthly basis.</w:t>
            </w:r>
          </w:p>
        </w:tc>
      </w:tr>
      <w:tr w:rsidR="008F0268" w:rsidRPr="00397F4E" w14:paraId="13E0318F" w14:textId="77777777" w:rsidTr="00397F4E">
        <w:trPr>
          <w:trHeight w:val="283"/>
          <w:jc w:val="center"/>
        </w:trPr>
        <w:tc>
          <w:tcPr>
            <w:tcW w:w="1620" w:type="pct"/>
            <w:shd w:val="clear" w:color="auto" w:fill="auto"/>
            <w:vAlign w:val="center"/>
            <w:hideMark/>
          </w:tcPr>
          <w:p w14:paraId="50ED5B9E"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lastRenderedPageBreak/>
              <w:t>Payment Processing, Site Support, and Access</w:t>
            </w:r>
          </w:p>
        </w:tc>
        <w:tc>
          <w:tcPr>
            <w:tcW w:w="575" w:type="pct"/>
            <w:shd w:val="clear" w:color="auto" w:fill="auto"/>
            <w:vAlign w:val="center"/>
            <w:hideMark/>
          </w:tcPr>
          <w:p w14:paraId="3CE08FDE"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0DFC1ED4"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1C376311"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Clinical Trial Payment (CTP) will process visit payments to sites per contract terms. Americas sites are paid monthly basis, with all other countries in EMEA and APAC region sites paid on a quarterly basis. In the LATAM region, monthly and quarterly payments may occur, depending on contract language and special requests from sites. Additional charges will be applied to EMEA and APAC sites that negotiate patient visit payment terms that are not quarterly. IQVIA CTP will process reimbursable payments to sites as invoices are received throughout the duration of the study, based on contractual terms.</w:t>
            </w:r>
          </w:p>
        </w:tc>
      </w:tr>
      <w:tr w:rsidR="008F0268" w:rsidRPr="00397F4E" w14:paraId="3D696BF9" w14:textId="77777777" w:rsidTr="00397F4E">
        <w:trPr>
          <w:trHeight w:val="283"/>
          <w:jc w:val="center"/>
        </w:trPr>
        <w:tc>
          <w:tcPr>
            <w:tcW w:w="1620" w:type="pct"/>
            <w:shd w:val="clear" w:color="auto" w:fill="auto"/>
            <w:vAlign w:val="center"/>
            <w:hideMark/>
          </w:tcPr>
          <w:p w14:paraId="1AD9FF23"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Project Management/Customer Support</w:t>
            </w:r>
          </w:p>
        </w:tc>
        <w:tc>
          <w:tcPr>
            <w:tcW w:w="575" w:type="pct"/>
            <w:shd w:val="clear" w:color="auto" w:fill="auto"/>
            <w:vAlign w:val="center"/>
            <w:hideMark/>
          </w:tcPr>
          <w:p w14:paraId="381DA06E"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63A07712"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1E04E8F3"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Project management support of investigator payments is provided through update calls on a bi-weekly/monthly basis.</w:t>
            </w:r>
          </w:p>
        </w:tc>
      </w:tr>
      <w:tr w:rsidR="008F0268" w:rsidRPr="00397F4E" w14:paraId="41FE95EA" w14:textId="77777777" w:rsidTr="00397F4E">
        <w:trPr>
          <w:trHeight w:val="283"/>
          <w:jc w:val="center"/>
        </w:trPr>
        <w:tc>
          <w:tcPr>
            <w:tcW w:w="1620" w:type="pct"/>
            <w:shd w:val="clear" w:color="auto" w:fill="auto"/>
            <w:vAlign w:val="center"/>
            <w:hideMark/>
          </w:tcPr>
          <w:p w14:paraId="1060040E"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Protocol/Site Closeout</w:t>
            </w:r>
          </w:p>
        </w:tc>
        <w:tc>
          <w:tcPr>
            <w:tcW w:w="575" w:type="pct"/>
            <w:shd w:val="clear" w:color="auto" w:fill="auto"/>
            <w:vAlign w:val="center"/>
            <w:hideMark/>
          </w:tcPr>
          <w:p w14:paraId="4E88435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5C8C013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0216DBE5"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Clinical Trial Payment (CTP) assumes all payment activity is completed within 90 days post database lock (DBL). Closeout activities post include communication to sites to submit all final invoices, final reconciliation of visit activity including final proforma submission requests, payment of final reimbursable expenses, release of retainage, and any collection of overpayments. IQVIA will provide site/customer final reporting, which is available in the portal, continued portal access for 90 days after full study closure and provide site support for any questions regarding final payments for 90 days duration. Additional fees will apply should payment activities exceed the 90 days post database locked period.</w:t>
            </w:r>
          </w:p>
        </w:tc>
      </w:tr>
      <w:tr w:rsidR="008F0268" w:rsidRPr="00397F4E" w14:paraId="243643C2" w14:textId="77777777" w:rsidTr="00397F4E">
        <w:trPr>
          <w:trHeight w:val="283"/>
          <w:jc w:val="center"/>
        </w:trPr>
        <w:tc>
          <w:tcPr>
            <w:tcW w:w="1620" w:type="pct"/>
            <w:shd w:val="clear" w:color="auto" w:fill="auto"/>
            <w:vAlign w:val="center"/>
            <w:hideMark/>
          </w:tcPr>
          <w:p w14:paraId="5ECA14EA"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Transparency Reporting (Aggregate Spending)</w:t>
            </w:r>
          </w:p>
        </w:tc>
        <w:tc>
          <w:tcPr>
            <w:tcW w:w="575" w:type="pct"/>
            <w:shd w:val="clear" w:color="auto" w:fill="auto"/>
            <w:vAlign w:val="center"/>
            <w:hideMark/>
          </w:tcPr>
          <w:p w14:paraId="09913CDD"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23D89452"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6BEE3CF"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Includes the provision of regulatory specific expense information required to fulfill Manufacturer’s submission obligations. These services would include Study Name, Payee Name &amp; Full Address, Primary Investigator information Name &amp; Full Address, Professional designation of the recipient (M.D., D.O., P.A. etc.), Primary Investigator License and Licensed State, National Provider Identifier (NPI US), Description of each item distributed, or service provided, Applicable Comments, Payment Method, </w:t>
            </w:r>
            <w:r w:rsidRPr="008F0268">
              <w:rPr>
                <w:rFonts w:eastAsia="Times New Roman" w:cs="Times New Roman"/>
                <w:sz w:val="20"/>
                <w:szCs w:val="20"/>
                <w:lang w:val="en-US"/>
              </w:rPr>
              <w:lastRenderedPageBreak/>
              <w:t>Protocol/Project, Site Number, Tax ID (US Teaching Hospital), Taxonomy Coding, Payment Date, Payment Amount, Payment Nature/Purpose, Currency, Payment Reference, Therapeutic Area, Drug, Unique Transaction IDs, Country specific data requirements. Transparency files will be delivered on a quarterly basis, in or around the 15th Business Day after Quarter Closure. Additionally, services pertaining to data reporting formatting will include Country Specific Report(s) breakout upon request, Template Updates/Changes, Data Mapping (required mapping provided by Customer, 30-day notice required), Data resubmissions, Customer Unique IDs (responsibility of Customer to provide file), Additional Fields Specific to Transparency/Disclosure laws.</w:t>
            </w:r>
          </w:p>
        </w:tc>
      </w:tr>
      <w:tr w:rsidR="008F0268" w:rsidRPr="00397F4E" w14:paraId="4E2D2F17" w14:textId="77777777" w:rsidTr="00397F4E">
        <w:trPr>
          <w:trHeight w:val="283"/>
          <w:jc w:val="center"/>
        </w:trPr>
        <w:tc>
          <w:tcPr>
            <w:tcW w:w="1620" w:type="pct"/>
            <w:shd w:val="clear" w:color="auto" w:fill="D9D9D9" w:themeFill="background1" w:themeFillShade="D9"/>
            <w:vAlign w:val="center"/>
            <w:hideMark/>
          </w:tcPr>
          <w:p w14:paraId="50D22EDC" w14:textId="77777777" w:rsidR="008F0268" w:rsidRPr="008F0268" w:rsidRDefault="008F0268" w:rsidP="008F0268">
            <w:pPr>
              <w:spacing w:after="0" w:line="240" w:lineRule="auto"/>
              <w:rPr>
                <w:rFonts w:eastAsia="Times New Roman" w:cs="Times New Roman"/>
                <w:b/>
                <w:bCs/>
                <w:sz w:val="20"/>
                <w:szCs w:val="20"/>
                <w:lang w:val="en-US"/>
              </w:rPr>
            </w:pPr>
            <w:r w:rsidRPr="008F0268">
              <w:rPr>
                <w:rFonts w:eastAsia="Times New Roman" w:cs="Times New Roman"/>
                <w:b/>
                <w:bCs/>
                <w:sz w:val="20"/>
                <w:szCs w:val="20"/>
                <w:lang w:val="en-US"/>
              </w:rPr>
              <w:lastRenderedPageBreak/>
              <w:t>STUDY-SPECIFIC TRAINING SERVICES</w:t>
            </w:r>
          </w:p>
        </w:tc>
        <w:tc>
          <w:tcPr>
            <w:tcW w:w="575" w:type="pct"/>
            <w:shd w:val="clear" w:color="auto" w:fill="D9D9D9" w:themeFill="background1" w:themeFillShade="D9"/>
            <w:noWrap/>
            <w:vAlign w:val="center"/>
            <w:hideMark/>
          </w:tcPr>
          <w:p w14:paraId="2A5C8F68"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 </w:t>
            </w:r>
          </w:p>
        </w:tc>
        <w:tc>
          <w:tcPr>
            <w:tcW w:w="455" w:type="pct"/>
            <w:shd w:val="clear" w:color="auto" w:fill="D9D9D9" w:themeFill="background1" w:themeFillShade="D9"/>
            <w:noWrap/>
            <w:vAlign w:val="center"/>
            <w:hideMark/>
          </w:tcPr>
          <w:p w14:paraId="3BF64852"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 </w:t>
            </w:r>
          </w:p>
        </w:tc>
        <w:tc>
          <w:tcPr>
            <w:tcW w:w="2349" w:type="pct"/>
            <w:shd w:val="clear" w:color="auto" w:fill="D9D9D9" w:themeFill="background1" w:themeFillShade="D9"/>
            <w:noWrap/>
            <w:vAlign w:val="center"/>
            <w:hideMark/>
          </w:tcPr>
          <w:p w14:paraId="72414CD3" w14:textId="77777777" w:rsidR="008F0268" w:rsidRPr="008F0268" w:rsidRDefault="008F0268" w:rsidP="008F0268">
            <w:pPr>
              <w:spacing w:after="0" w:line="240" w:lineRule="auto"/>
              <w:rPr>
                <w:rFonts w:eastAsia="Times New Roman" w:cs="Times New Roman"/>
                <w:b/>
                <w:bCs/>
                <w:sz w:val="20"/>
                <w:szCs w:val="20"/>
                <w:lang w:val="en-US"/>
              </w:rPr>
            </w:pPr>
            <w:r w:rsidRPr="008F0268">
              <w:rPr>
                <w:rFonts w:eastAsia="Times New Roman" w:cs="Times New Roman"/>
                <w:b/>
                <w:bCs/>
                <w:sz w:val="20"/>
                <w:szCs w:val="20"/>
                <w:lang w:val="en-US"/>
              </w:rPr>
              <w:t> </w:t>
            </w:r>
          </w:p>
        </w:tc>
      </w:tr>
      <w:tr w:rsidR="008F0268" w:rsidRPr="00397F4E" w14:paraId="36D8EC2E" w14:textId="77777777" w:rsidTr="00397F4E">
        <w:trPr>
          <w:trHeight w:val="283"/>
          <w:jc w:val="center"/>
        </w:trPr>
        <w:tc>
          <w:tcPr>
            <w:tcW w:w="1620" w:type="pct"/>
            <w:shd w:val="clear" w:color="auto" w:fill="auto"/>
            <w:vAlign w:val="center"/>
            <w:hideMark/>
          </w:tcPr>
          <w:p w14:paraId="367469AF"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CRA Training</w:t>
            </w:r>
          </w:p>
        </w:tc>
        <w:tc>
          <w:tcPr>
            <w:tcW w:w="575" w:type="pct"/>
            <w:shd w:val="clear" w:color="auto" w:fill="auto"/>
            <w:vAlign w:val="center"/>
            <w:hideMark/>
          </w:tcPr>
          <w:p w14:paraId="2B0740BB"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504B1DD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6CC403F6"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included time for 8 CRAs to attend project start-up (i.e., protocol review and CRA file setup), therapeutic, and project-specific training.</w:t>
            </w:r>
          </w:p>
        </w:tc>
      </w:tr>
      <w:tr w:rsidR="008F0268" w:rsidRPr="00397F4E" w14:paraId="1EF12A05" w14:textId="77777777" w:rsidTr="00397F4E">
        <w:trPr>
          <w:trHeight w:val="283"/>
          <w:jc w:val="center"/>
        </w:trPr>
        <w:tc>
          <w:tcPr>
            <w:tcW w:w="1620" w:type="pct"/>
            <w:shd w:val="clear" w:color="auto" w:fill="auto"/>
            <w:vAlign w:val="center"/>
            <w:hideMark/>
          </w:tcPr>
          <w:p w14:paraId="3AE96545"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CRA Team Teleconferences During Start-Up</w:t>
            </w:r>
          </w:p>
        </w:tc>
        <w:tc>
          <w:tcPr>
            <w:tcW w:w="575" w:type="pct"/>
            <w:shd w:val="clear" w:color="auto" w:fill="auto"/>
            <w:vAlign w:val="center"/>
            <w:hideMark/>
          </w:tcPr>
          <w:p w14:paraId="26DEE9A0"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50B565A2"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5A08CEC4"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has included CRA Team Teleconferences during start-up to have discussion around the study updates, trends, and issues.</w:t>
            </w:r>
          </w:p>
        </w:tc>
      </w:tr>
      <w:tr w:rsidR="008F0268" w:rsidRPr="00397F4E" w14:paraId="5DDB0C81" w14:textId="77777777" w:rsidTr="00397F4E">
        <w:trPr>
          <w:trHeight w:val="283"/>
          <w:jc w:val="center"/>
        </w:trPr>
        <w:tc>
          <w:tcPr>
            <w:tcW w:w="1620" w:type="pct"/>
            <w:shd w:val="clear" w:color="auto" w:fill="auto"/>
            <w:vAlign w:val="center"/>
            <w:hideMark/>
          </w:tcPr>
          <w:p w14:paraId="24E5BC1D"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CRA Team Teleconferences During Conduct</w:t>
            </w:r>
          </w:p>
        </w:tc>
        <w:tc>
          <w:tcPr>
            <w:tcW w:w="575" w:type="pct"/>
            <w:shd w:val="clear" w:color="auto" w:fill="auto"/>
            <w:vAlign w:val="center"/>
            <w:hideMark/>
          </w:tcPr>
          <w:p w14:paraId="1C6E6427"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5204E7C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213DE085"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perform CRA Team Teleconferences during conduct to have discussion around the study updates, trends, and issues.</w:t>
            </w:r>
          </w:p>
        </w:tc>
      </w:tr>
      <w:tr w:rsidR="008F0268" w:rsidRPr="00397F4E" w14:paraId="4A87118F" w14:textId="77777777" w:rsidTr="00397F4E">
        <w:trPr>
          <w:trHeight w:val="283"/>
          <w:jc w:val="center"/>
        </w:trPr>
        <w:tc>
          <w:tcPr>
            <w:tcW w:w="1620" w:type="pct"/>
            <w:shd w:val="clear" w:color="auto" w:fill="D9D9D9" w:themeFill="background1" w:themeFillShade="D9"/>
            <w:vAlign w:val="center"/>
            <w:hideMark/>
          </w:tcPr>
          <w:p w14:paraId="377BA7ED" w14:textId="77777777" w:rsidR="008F0268" w:rsidRPr="008F0268" w:rsidRDefault="008F0268" w:rsidP="008F0268">
            <w:pPr>
              <w:spacing w:after="0" w:line="240" w:lineRule="auto"/>
              <w:rPr>
                <w:rFonts w:eastAsia="Times New Roman" w:cs="Times New Roman"/>
                <w:b/>
                <w:bCs/>
                <w:sz w:val="20"/>
                <w:szCs w:val="20"/>
                <w:lang w:val="en-US"/>
              </w:rPr>
            </w:pPr>
            <w:r w:rsidRPr="008F0268">
              <w:rPr>
                <w:rFonts w:eastAsia="Times New Roman" w:cs="Times New Roman"/>
                <w:b/>
                <w:bCs/>
                <w:sz w:val="20"/>
                <w:szCs w:val="20"/>
                <w:lang w:val="en-US"/>
              </w:rPr>
              <w:t>CLINICAL MONITORING SERVICES - SITE SELECTION TO SITE CLOSE-OUT</w:t>
            </w:r>
          </w:p>
        </w:tc>
        <w:tc>
          <w:tcPr>
            <w:tcW w:w="575" w:type="pct"/>
            <w:shd w:val="clear" w:color="auto" w:fill="D9D9D9" w:themeFill="background1" w:themeFillShade="D9"/>
            <w:noWrap/>
            <w:vAlign w:val="center"/>
            <w:hideMark/>
          </w:tcPr>
          <w:p w14:paraId="1DE5FAA1"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 </w:t>
            </w:r>
          </w:p>
        </w:tc>
        <w:tc>
          <w:tcPr>
            <w:tcW w:w="455" w:type="pct"/>
            <w:shd w:val="clear" w:color="auto" w:fill="D9D9D9" w:themeFill="background1" w:themeFillShade="D9"/>
            <w:noWrap/>
            <w:vAlign w:val="center"/>
            <w:hideMark/>
          </w:tcPr>
          <w:p w14:paraId="1ACCA990"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 </w:t>
            </w:r>
          </w:p>
        </w:tc>
        <w:tc>
          <w:tcPr>
            <w:tcW w:w="2349" w:type="pct"/>
            <w:shd w:val="clear" w:color="auto" w:fill="D9D9D9" w:themeFill="background1" w:themeFillShade="D9"/>
            <w:noWrap/>
            <w:vAlign w:val="center"/>
            <w:hideMark/>
          </w:tcPr>
          <w:p w14:paraId="3891C032" w14:textId="77777777" w:rsidR="008F0268" w:rsidRPr="008F0268" w:rsidRDefault="008F0268" w:rsidP="008F0268">
            <w:pPr>
              <w:spacing w:after="0" w:line="240" w:lineRule="auto"/>
              <w:rPr>
                <w:rFonts w:eastAsia="Times New Roman" w:cs="Times New Roman"/>
                <w:b/>
                <w:bCs/>
                <w:sz w:val="20"/>
                <w:szCs w:val="20"/>
                <w:lang w:val="en-US"/>
              </w:rPr>
            </w:pPr>
            <w:r w:rsidRPr="008F0268">
              <w:rPr>
                <w:rFonts w:eastAsia="Times New Roman" w:cs="Times New Roman"/>
                <w:b/>
                <w:bCs/>
                <w:sz w:val="20"/>
                <w:szCs w:val="20"/>
                <w:lang w:val="en-US"/>
              </w:rPr>
              <w:t> </w:t>
            </w:r>
          </w:p>
        </w:tc>
      </w:tr>
      <w:tr w:rsidR="008F0268" w:rsidRPr="00397F4E" w14:paraId="51672FB8" w14:textId="77777777" w:rsidTr="00397F4E">
        <w:trPr>
          <w:trHeight w:val="283"/>
          <w:jc w:val="center"/>
        </w:trPr>
        <w:tc>
          <w:tcPr>
            <w:tcW w:w="1620" w:type="pct"/>
            <w:shd w:val="clear" w:color="auto" w:fill="auto"/>
            <w:vAlign w:val="center"/>
            <w:hideMark/>
          </w:tcPr>
          <w:p w14:paraId="3AB97B28"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Site Selection Teleconferences</w:t>
            </w:r>
          </w:p>
        </w:tc>
        <w:tc>
          <w:tcPr>
            <w:tcW w:w="575" w:type="pct"/>
            <w:shd w:val="clear" w:color="auto" w:fill="auto"/>
            <w:vAlign w:val="center"/>
            <w:hideMark/>
          </w:tcPr>
          <w:p w14:paraId="78B6900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0EC18A2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31DEF4EF"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perform a total of 7 Site Selection Teleconference Visits.</w:t>
            </w:r>
          </w:p>
        </w:tc>
      </w:tr>
      <w:tr w:rsidR="008F0268" w:rsidRPr="00397F4E" w14:paraId="6C56B006" w14:textId="77777777" w:rsidTr="00397F4E">
        <w:trPr>
          <w:trHeight w:val="283"/>
          <w:jc w:val="center"/>
        </w:trPr>
        <w:tc>
          <w:tcPr>
            <w:tcW w:w="1620" w:type="pct"/>
            <w:shd w:val="clear" w:color="auto" w:fill="auto"/>
            <w:vAlign w:val="center"/>
            <w:hideMark/>
          </w:tcPr>
          <w:p w14:paraId="7E9E76D6"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Site Selection Visits</w:t>
            </w:r>
          </w:p>
        </w:tc>
        <w:tc>
          <w:tcPr>
            <w:tcW w:w="575" w:type="pct"/>
            <w:shd w:val="clear" w:color="auto" w:fill="auto"/>
            <w:vAlign w:val="center"/>
            <w:hideMark/>
          </w:tcPr>
          <w:p w14:paraId="2041FD82"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1EA7312E"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0F167A18"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perform a total of 6 Site Selection Visits.</w:t>
            </w:r>
          </w:p>
        </w:tc>
      </w:tr>
      <w:tr w:rsidR="008F0268" w:rsidRPr="00397F4E" w14:paraId="4CC7551A" w14:textId="77777777" w:rsidTr="00397F4E">
        <w:trPr>
          <w:trHeight w:val="283"/>
          <w:jc w:val="center"/>
        </w:trPr>
        <w:tc>
          <w:tcPr>
            <w:tcW w:w="1620" w:type="pct"/>
            <w:shd w:val="clear" w:color="auto" w:fill="auto"/>
            <w:vAlign w:val="center"/>
            <w:hideMark/>
          </w:tcPr>
          <w:p w14:paraId="54ABD70E"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Site Initiation Visits</w:t>
            </w:r>
          </w:p>
        </w:tc>
        <w:tc>
          <w:tcPr>
            <w:tcW w:w="575" w:type="pct"/>
            <w:shd w:val="clear" w:color="auto" w:fill="auto"/>
            <w:vAlign w:val="center"/>
            <w:hideMark/>
          </w:tcPr>
          <w:p w14:paraId="5F661E1C"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6B9DF2D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2579CD57"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perform a total of 11 Site Initiation Visits.</w:t>
            </w:r>
          </w:p>
        </w:tc>
      </w:tr>
      <w:tr w:rsidR="008F0268" w:rsidRPr="00397F4E" w14:paraId="6A26A5B6" w14:textId="77777777" w:rsidTr="00397F4E">
        <w:trPr>
          <w:trHeight w:val="283"/>
          <w:jc w:val="center"/>
        </w:trPr>
        <w:tc>
          <w:tcPr>
            <w:tcW w:w="1620" w:type="pct"/>
            <w:shd w:val="clear" w:color="auto" w:fill="auto"/>
            <w:vAlign w:val="center"/>
            <w:hideMark/>
          </w:tcPr>
          <w:p w14:paraId="16189FC3"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One Day Onsite Monitoring Visits</w:t>
            </w:r>
          </w:p>
        </w:tc>
        <w:tc>
          <w:tcPr>
            <w:tcW w:w="575" w:type="pct"/>
            <w:shd w:val="clear" w:color="auto" w:fill="auto"/>
            <w:vAlign w:val="center"/>
            <w:hideMark/>
          </w:tcPr>
          <w:p w14:paraId="49B5C319"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5D0A65F4"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72F6339B"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perform a total of 365 One Day Onsite Monitoring Visits.</w:t>
            </w:r>
          </w:p>
        </w:tc>
      </w:tr>
      <w:tr w:rsidR="008F0268" w:rsidRPr="00397F4E" w14:paraId="773338DC" w14:textId="77777777" w:rsidTr="00397F4E">
        <w:trPr>
          <w:trHeight w:val="283"/>
          <w:jc w:val="center"/>
        </w:trPr>
        <w:tc>
          <w:tcPr>
            <w:tcW w:w="1620" w:type="pct"/>
            <w:shd w:val="clear" w:color="auto" w:fill="auto"/>
            <w:vAlign w:val="center"/>
            <w:hideMark/>
          </w:tcPr>
          <w:p w14:paraId="67B0203D"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Two Day Onsite Monitoring Visits</w:t>
            </w:r>
          </w:p>
        </w:tc>
        <w:tc>
          <w:tcPr>
            <w:tcW w:w="575" w:type="pct"/>
            <w:shd w:val="clear" w:color="auto" w:fill="auto"/>
            <w:vAlign w:val="center"/>
            <w:hideMark/>
          </w:tcPr>
          <w:p w14:paraId="6AD1BE4A"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0B7E1FF0"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009BE1D4"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perform a total of 81 Two Day Onsite Monitoring Visits.</w:t>
            </w:r>
          </w:p>
        </w:tc>
      </w:tr>
      <w:tr w:rsidR="008F0268" w:rsidRPr="00397F4E" w14:paraId="6954AD0A" w14:textId="77777777" w:rsidTr="00397F4E">
        <w:trPr>
          <w:trHeight w:val="283"/>
          <w:jc w:val="center"/>
        </w:trPr>
        <w:tc>
          <w:tcPr>
            <w:tcW w:w="1620" w:type="pct"/>
            <w:shd w:val="clear" w:color="auto" w:fill="auto"/>
            <w:vAlign w:val="center"/>
            <w:hideMark/>
          </w:tcPr>
          <w:p w14:paraId="03194EA1"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Site Management - Start Up</w:t>
            </w:r>
          </w:p>
        </w:tc>
        <w:tc>
          <w:tcPr>
            <w:tcW w:w="575" w:type="pct"/>
            <w:shd w:val="clear" w:color="auto" w:fill="auto"/>
            <w:vAlign w:val="center"/>
            <w:hideMark/>
          </w:tcPr>
          <w:p w14:paraId="7CEA3B7E"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40F95C2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3950BC4D"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has included budget for CRAs for site management for the active sites. This includes regular site management activities addressing outstanding actions and documents and answering site questions.</w:t>
            </w:r>
          </w:p>
        </w:tc>
      </w:tr>
      <w:tr w:rsidR="008F0268" w:rsidRPr="00397F4E" w14:paraId="6A77CD07" w14:textId="77777777" w:rsidTr="00397F4E">
        <w:trPr>
          <w:trHeight w:val="283"/>
          <w:jc w:val="center"/>
        </w:trPr>
        <w:tc>
          <w:tcPr>
            <w:tcW w:w="1620" w:type="pct"/>
            <w:shd w:val="clear" w:color="auto" w:fill="auto"/>
            <w:vAlign w:val="center"/>
            <w:hideMark/>
          </w:tcPr>
          <w:p w14:paraId="707F3504"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Site Management - Enrollment</w:t>
            </w:r>
          </w:p>
        </w:tc>
        <w:tc>
          <w:tcPr>
            <w:tcW w:w="575" w:type="pct"/>
            <w:shd w:val="clear" w:color="auto" w:fill="auto"/>
            <w:vAlign w:val="center"/>
            <w:hideMark/>
          </w:tcPr>
          <w:p w14:paraId="5B21D93B"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3C979329"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1DF566DC"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has included budget for CRAs for site management for the active sites. This includes regular site management activities addressing outstanding actions and documents and answering site questions In addition, IQVIA will perform remote EDC review per site month basis.</w:t>
            </w:r>
          </w:p>
        </w:tc>
      </w:tr>
      <w:tr w:rsidR="008F0268" w:rsidRPr="00397F4E" w14:paraId="5C5BB9A9" w14:textId="77777777" w:rsidTr="00397F4E">
        <w:trPr>
          <w:trHeight w:val="283"/>
          <w:jc w:val="center"/>
        </w:trPr>
        <w:tc>
          <w:tcPr>
            <w:tcW w:w="1620" w:type="pct"/>
            <w:shd w:val="clear" w:color="auto" w:fill="auto"/>
            <w:vAlign w:val="center"/>
            <w:hideMark/>
          </w:tcPr>
          <w:p w14:paraId="11016DD9"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Site Management - Treatment</w:t>
            </w:r>
          </w:p>
        </w:tc>
        <w:tc>
          <w:tcPr>
            <w:tcW w:w="575" w:type="pct"/>
            <w:shd w:val="clear" w:color="auto" w:fill="auto"/>
            <w:vAlign w:val="center"/>
            <w:hideMark/>
          </w:tcPr>
          <w:p w14:paraId="7EDFCB4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6A879FB7"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70071FCC"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IQVIA has included budget for CRAs for site management for the active sites. This includes regular site management activities addressing outstanding actions and documents and answering site questions </w:t>
            </w:r>
            <w:r w:rsidRPr="008F0268">
              <w:rPr>
                <w:rFonts w:eastAsia="Times New Roman" w:cs="Times New Roman"/>
                <w:sz w:val="20"/>
                <w:szCs w:val="20"/>
                <w:lang w:val="en-US"/>
              </w:rPr>
              <w:lastRenderedPageBreak/>
              <w:t>In addition, IQVIA will perform remote EDC review per site month basis.</w:t>
            </w:r>
          </w:p>
        </w:tc>
      </w:tr>
      <w:tr w:rsidR="008F0268" w:rsidRPr="00397F4E" w14:paraId="4D426E54" w14:textId="77777777" w:rsidTr="00397F4E">
        <w:trPr>
          <w:trHeight w:val="283"/>
          <w:jc w:val="center"/>
        </w:trPr>
        <w:tc>
          <w:tcPr>
            <w:tcW w:w="1620" w:type="pct"/>
            <w:shd w:val="clear" w:color="auto" w:fill="auto"/>
            <w:vAlign w:val="center"/>
            <w:hideMark/>
          </w:tcPr>
          <w:p w14:paraId="45EE7F9B"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lastRenderedPageBreak/>
              <w:t>Site Management - Follow-Up</w:t>
            </w:r>
          </w:p>
        </w:tc>
        <w:tc>
          <w:tcPr>
            <w:tcW w:w="575" w:type="pct"/>
            <w:shd w:val="clear" w:color="auto" w:fill="auto"/>
            <w:vAlign w:val="center"/>
            <w:hideMark/>
          </w:tcPr>
          <w:p w14:paraId="69A236C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0F1C1F20"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4E2D642"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has included budget for CRAs for site management for the active sites. This includes regular site management activities addressing outstanding actions and documents and answering site questions In addition, IQVIA will perform remote EDC review per site month basis.</w:t>
            </w:r>
          </w:p>
        </w:tc>
      </w:tr>
      <w:tr w:rsidR="008F0268" w:rsidRPr="00397F4E" w14:paraId="07FD11CD" w14:textId="77777777" w:rsidTr="00397F4E">
        <w:trPr>
          <w:trHeight w:val="283"/>
          <w:jc w:val="center"/>
        </w:trPr>
        <w:tc>
          <w:tcPr>
            <w:tcW w:w="1620" w:type="pct"/>
            <w:shd w:val="clear" w:color="auto" w:fill="auto"/>
            <w:vAlign w:val="center"/>
            <w:hideMark/>
          </w:tcPr>
          <w:p w14:paraId="088F69E1"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Site Management - Closeout</w:t>
            </w:r>
          </w:p>
        </w:tc>
        <w:tc>
          <w:tcPr>
            <w:tcW w:w="575" w:type="pct"/>
            <w:shd w:val="clear" w:color="auto" w:fill="auto"/>
            <w:vAlign w:val="center"/>
            <w:hideMark/>
          </w:tcPr>
          <w:p w14:paraId="00DD9CA8"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50CF8A2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4F50CE9"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has included budget for CRAs for site management for the active sites. This includes regular site management activities addressing outstanding actions and documents and answering site questions.</w:t>
            </w:r>
          </w:p>
        </w:tc>
      </w:tr>
      <w:tr w:rsidR="008F0268" w:rsidRPr="00397F4E" w14:paraId="488ADE24" w14:textId="77777777" w:rsidTr="00397F4E">
        <w:trPr>
          <w:trHeight w:val="283"/>
          <w:jc w:val="center"/>
        </w:trPr>
        <w:tc>
          <w:tcPr>
            <w:tcW w:w="1620" w:type="pct"/>
            <w:shd w:val="clear" w:color="auto" w:fill="auto"/>
            <w:vAlign w:val="center"/>
            <w:hideMark/>
          </w:tcPr>
          <w:p w14:paraId="12A0A012"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Onsite Close Out Visits</w:t>
            </w:r>
          </w:p>
        </w:tc>
        <w:tc>
          <w:tcPr>
            <w:tcW w:w="575" w:type="pct"/>
            <w:shd w:val="clear" w:color="auto" w:fill="auto"/>
            <w:vAlign w:val="center"/>
            <w:hideMark/>
          </w:tcPr>
          <w:p w14:paraId="372987AA"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4F465647"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5868D39C"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perform 19 Onsite Close Out Visits.</w:t>
            </w:r>
          </w:p>
        </w:tc>
      </w:tr>
      <w:tr w:rsidR="008F0268" w:rsidRPr="00397F4E" w14:paraId="539B2C7E" w14:textId="77777777" w:rsidTr="00397F4E">
        <w:trPr>
          <w:trHeight w:val="283"/>
          <w:jc w:val="center"/>
        </w:trPr>
        <w:tc>
          <w:tcPr>
            <w:tcW w:w="1620" w:type="pct"/>
            <w:shd w:val="clear" w:color="auto" w:fill="auto"/>
            <w:vAlign w:val="center"/>
            <w:hideMark/>
          </w:tcPr>
          <w:p w14:paraId="1278D616"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Remote EDC Review</w:t>
            </w:r>
          </w:p>
        </w:tc>
        <w:tc>
          <w:tcPr>
            <w:tcW w:w="575" w:type="pct"/>
            <w:shd w:val="clear" w:color="auto" w:fill="auto"/>
            <w:vAlign w:val="center"/>
            <w:hideMark/>
          </w:tcPr>
          <w:p w14:paraId="40B9B6A6"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2FA0E209"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A0C440B"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IQVIA will perform Remote EDC Review on 'per eCRF page' basis depending on the average number of CRF pages and on the average frequency between onsite visits.</w:t>
            </w:r>
          </w:p>
        </w:tc>
      </w:tr>
      <w:tr w:rsidR="008F0268" w:rsidRPr="00397F4E" w14:paraId="1BDCF597" w14:textId="77777777" w:rsidTr="00397F4E">
        <w:trPr>
          <w:trHeight w:val="283"/>
          <w:jc w:val="center"/>
        </w:trPr>
        <w:tc>
          <w:tcPr>
            <w:tcW w:w="1620" w:type="pct"/>
            <w:shd w:val="clear" w:color="auto" w:fill="auto"/>
            <w:vAlign w:val="center"/>
            <w:hideMark/>
          </w:tcPr>
          <w:p w14:paraId="0306B718"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One Day Remote SDM Visit</w:t>
            </w:r>
          </w:p>
        </w:tc>
        <w:tc>
          <w:tcPr>
            <w:tcW w:w="575" w:type="pct"/>
            <w:shd w:val="clear" w:color="auto" w:fill="auto"/>
            <w:vAlign w:val="center"/>
            <w:hideMark/>
          </w:tcPr>
          <w:p w14:paraId="33AAB49D"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36DFBAE9"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0125F40"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IQVIA will perform 92 One Day Remote SDM visits.</w:t>
            </w:r>
          </w:p>
        </w:tc>
      </w:tr>
      <w:tr w:rsidR="008F0268" w:rsidRPr="00397F4E" w14:paraId="52CA0C6D" w14:textId="77777777" w:rsidTr="00397F4E">
        <w:trPr>
          <w:trHeight w:val="283"/>
          <w:jc w:val="center"/>
        </w:trPr>
        <w:tc>
          <w:tcPr>
            <w:tcW w:w="1620" w:type="pct"/>
            <w:shd w:val="clear" w:color="auto" w:fill="auto"/>
            <w:vAlign w:val="center"/>
            <w:hideMark/>
          </w:tcPr>
          <w:p w14:paraId="06C66572"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Two Day Remote SDM Visit</w:t>
            </w:r>
          </w:p>
        </w:tc>
        <w:tc>
          <w:tcPr>
            <w:tcW w:w="575" w:type="pct"/>
            <w:shd w:val="clear" w:color="auto" w:fill="auto"/>
            <w:vAlign w:val="center"/>
            <w:hideMark/>
          </w:tcPr>
          <w:p w14:paraId="042E73C0"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051B3C1C"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00DDA9DC"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IQVIA will perform 15 Two Day Remote SDM visits.</w:t>
            </w:r>
          </w:p>
        </w:tc>
      </w:tr>
      <w:tr w:rsidR="008F0268" w:rsidRPr="00397F4E" w14:paraId="6D3C207D" w14:textId="77777777" w:rsidTr="00397F4E">
        <w:trPr>
          <w:trHeight w:val="283"/>
          <w:jc w:val="center"/>
        </w:trPr>
        <w:tc>
          <w:tcPr>
            <w:tcW w:w="1620" w:type="pct"/>
            <w:shd w:val="clear" w:color="auto" w:fill="auto"/>
            <w:vAlign w:val="center"/>
            <w:hideMark/>
          </w:tcPr>
          <w:p w14:paraId="2C4B9195"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Onsite Transition Visits (South Korea)</w:t>
            </w:r>
          </w:p>
        </w:tc>
        <w:tc>
          <w:tcPr>
            <w:tcW w:w="575" w:type="pct"/>
            <w:shd w:val="clear" w:color="auto" w:fill="auto"/>
            <w:vAlign w:val="center"/>
            <w:hideMark/>
          </w:tcPr>
          <w:p w14:paraId="6A1CDA37"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6FEC6F0E"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5C6D6EAF" w14:textId="3ECC0625"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IQVIA will perform 5 onsite transition </w:t>
            </w:r>
            <w:r w:rsidR="00CD4313" w:rsidRPr="008F0268">
              <w:rPr>
                <w:rFonts w:eastAsia="Times New Roman" w:cs="Times New Roman"/>
                <w:sz w:val="20"/>
                <w:szCs w:val="20"/>
                <w:lang w:val="en-US"/>
              </w:rPr>
              <w:t>visits</w:t>
            </w:r>
            <w:r w:rsidRPr="008F0268">
              <w:rPr>
                <w:rFonts w:eastAsia="Times New Roman" w:cs="Times New Roman"/>
                <w:sz w:val="20"/>
                <w:szCs w:val="20"/>
                <w:lang w:val="en-US"/>
              </w:rPr>
              <w:t>.</w:t>
            </w:r>
          </w:p>
        </w:tc>
      </w:tr>
      <w:tr w:rsidR="008F0268" w:rsidRPr="00397F4E" w14:paraId="0687A3BB" w14:textId="77777777" w:rsidTr="00397F4E">
        <w:trPr>
          <w:trHeight w:val="283"/>
          <w:jc w:val="center"/>
        </w:trPr>
        <w:tc>
          <w:tcPr>
            <w:tcW w:w="1620" w:type="pct"/>
            <w:shd w:val="clear" w:color="auto" w:fill="auto"/>
            <w:vAlign w:val="center"/>
            <w:hideMark/>
          </w:tcPr>
          <w:p w14:paraId="36B75159"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Onsite Transition Visits (USA)</w:t>
            </w:r>
          </w:p>
        </w:tc>
        <w:tc>
          <w:tcPr>
            <w:tcW w:w="575" w:type="pct"/>
            <w:shd w:val="clear" w:color="auto" w:fill="auto"/>
            <w:vAlign w:val="center"/>
            <w:hideMark/>
          </w:tcPr>
          <w:p w14:paraId="31B8999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11E878DE"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1E7195AC" w14:textId="79E03B19"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IQVIA will perform 2 onsite transition </w:t>
            </w:r>
            <w:r w:rsidR="00CD4313" w:rsidRPr="008F0268">
              <w:rPr>
                <w:rFonts w:eastAsia="Times New Roman" w:cs="Times New Roman"/>
                <w:sz w:val="20"/>
                <w:szCs w:val="20"/>
                <w:lang w:val="en-US"/>
              </w:rPr>
              <w:t>visits</w:t>
            </w:r>
            <w:r w:rsidRPr="008F0268">
              <w:rPr>
                <w:rFonts w:eastAsia="Times New Roman" w:cs="Times New Roman"/>
                <w:sz w:val="20"/>
                <w:szCs w:val="20"/>
                <w:lang w:val="en-US"/>
              </w:rPr>
              <w:t>.</w:t>
            </w:r>
          </w:p>
        </w:tc>
      </w:tr>
      <w:tr w:rsidR="008F0268" w:rsidRPr="00397F4E" w14:paraId="5EA3A6CD" w14:textId="77777777" w:rsidTr="00397F4E">
        <w:trPr>
          <w:trHeight w:val="283"/>
          <w:jc w:val="center"/>
        </w:trPr>
        <w:tc>
          <w:tcPr>
            <w:tcW w:w="1620" w:type="pct"/>
            <w:shd w:val="clear" w:color="auto" w:fill="auto"/>
            <w:vAlign w:val="center"/>
            <w:hideMark/>
          </w:tcPr>
          <w:p w14:paraId="1CA0F1E9"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Remote Onsite Transition Visits (USA)</w:t>
            </w:r>
          </w:p>
        </w:tc>
        <w:tc>
          <w:tcPr>
            <w:tcW w:w="575" w:type="pct"/>
            <w:shd w:val="clear" w:color="auto" w:fill="auto"/>
            <w:vAlign w:val="center"/>
            <w:hideMark/>
          </w:tcPr>
          <w:p w14:paraId="656D3B3A"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2A861A21"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75A539B4"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perform 1 remote transition visit.</w:t>
            </w:r>
          </w:p>
        </w:tc>
      </w:tr>
      <w:tr w:rsidR="008F0268" w:rsidRPr="00397F4E" w14:paraId="0F84C0B2" w14:textId="77777777" w:rsidTr="00397F4E">
        <w:trPr>
          <w:trHeight w:val="283"/>
          <w:jc w:val="center"/>
        </w:trPr>
        <w:tc>
          <w:tcPr>
            <w:tcW w:w="1620" w:type="pct"/>
            <w:shd w:val="clear" w:color="auto" w:fill="auto"/>
            <w:vAlign w:val="center"/>
            <w:hideMark/>
          </w:tcPr>
          <w:p w14:paraId="4742DC6A"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Document Review for Transition- South Korea</w:t>
            </w:r>
          </w:p>
        </w:tc>
        <w:tc>
          <w:tcPr>
            <w:tcW w:w="575" w:type="pct"/>
            <w:shd w:val="clear" w:color="auto" w:fill="auto"/>
            <w:vAlign w:val="center"/>
            <w:hideMark/>
          </w:tcPr>
          <w:p w14:paraId="6B0EB57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2E543960"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7029D2B1"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review the document during transition.</w:t>
            </w:r>
          </w:p>
        </w:tc>
      </w:tr>
      <w:tr w:rsidR="008F0268" w:rsidRPr="00397F4E" w14:paraId="6D6166F3" w14:textId="77777777" w:rsidTr="00397F4E">
        <w:trPr>
          <w:trHeight w:val="283"/>
          <w:jc w:val="center"/>
        </w:trPr>
        <w:tc>
          <w:tcPr>
            <w:tcW w:w="1620" w:type="pct"/>
            <w:shd w:val="clear" w:color="auto" w:fill="auto"/>
            <w:vAlign w:val="center"/>
            <w:hideMark/>
          </w:tcPr>
          <w:p w14:paraId="72E131D2"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Document Review for Transition- USA</w:t>
            </w:r>
          </w:p>
        </w:tc>
        <w:tc>
          <w:tcPr>
            <w:tcW w:w="575" w:type="pct"/>
            <w:shd w:val="clear" w:color="auto" w:fill="auto"/>
            <w:vAlign w:val="center"/>
            <w:hideMark/>
          </w:tcPr>
          <w:p w14:paraId="4441383B"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1516FB7D"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2DBAABE6"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review documents during transition.</w:t>
            </w:r>
          </w:p>
        </w:tc>
      </w:tr>
      <w:tr w:rsidR="008F0268" w:rsidRPr="00397F4E" w14:paraId="166C404D" w14:textId="77777777" w:rsidTr="00397F4E">
        <w:trPr>
          <w:trHeight w:val="283"/>
          <w:jc w:val="center"/>
        </w:trPr>
        <w:tc>
          <w:tcPr>
            <w:tcW w:w="1620" w:type="pct"/>
            <w:shd w:val="clear" w:color="auto" w:fill="D9D9D9" w:themeFill="background1" w:themeFillShade="D9"/>
            <w:vAlign w:val="center"/>
            <w:hideMark/>
          </w:tcPr>
          <w:p w14:paraId="4CB774A8" w14:textId="77777777" w:rsidR="008F0268" w:rsidRPr="008F0268" w:rsidRDefault="008F0268" w:rsidP="008F0268">
            <w:pPr>
              <w:spacing w:after="0" w:line="240" w:lineRule="auto"/>
              <w:rPr>
                <w:rFonts w:eastAsia="Times New Roman" w:cs="Times New Roman"/>
                <w:b/>
                <w:bCs/>
                <w:sz w:val="20"/>
                <w:szCs w:val="20"/>
                <w:lang w:val="en-US"/>
              </w:rPr>
            </w:pPr>
            <w:r w:rsidRPr="008F0268">
              <w:rPr>
                <w:rFonts w:eastAsia="Times New Roman" w:cs="Times New Roman"/>
                <w:b/>
                <w:bCs/>
                <w:sz w:val="20"/>
                <w:szCs w:val="20"/>
                <w:lang w:val="en-US"/>
              </w:rPr>
              <w:t>PROJECT MANAGEMENT SERVICES</w:t>
            </w:r>
          </w:p>
        </w:tc>
        <w:tc>
          <w:tcPr>
            <w:tcW w:w="575" w:type="pct"/>
            <w:shd w:val="clear" w:color="auto" w:fill="D9D9D9" w:themeFill="background1" w:themeFillShade="D9"/>
            <w:noWrap/>
            <w:vAlign w:val="center"/>
            <w:hideMark/>
          </w:tcPr>
          <w:p w14:paraId="35033EF4"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 </w:t>
            </w:r>
          </w:p>
        </w:tc>
        <w:tc>
          <w:tcPr>
            <w:tcW w:w="455" w:type="pct"/>
            <w:shd w:val="clear" w:color="auto" w:fill="D9D9D9" w:themeFill="background1" w:themeFillShade="D9"/>
            <w:noWrap/>
            <w:vAlign w:val="center"/>
            <w:hideMark/>
          </w:tcPr>
          <w:p w14:paraId="5892DC06"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 </w:t>
            </w:r>
          </w:p>
        </w:tc>
        <w:tc>
          <w:tcPr>
            <w:tcW w:w="2349" w:type="pct"/>
            <w:shd w:val="clear" w:color="auto" w:fill="D9D9D9" w:themeFill="background1" w:themeFillShade="D9"/>
            <w:noWrap/>
            <w:vAlign w:val="center"/>
            <w:hideMark/>
          </w:tcPr>
          <w:p w14:paraId="150FB3AA" w14:textId="77777777" w:rsidR="008F0268" w:rsidRPr="008F0268" w:rsidRDefault="008F0268" w:rsidP="008F0268">
            <w:pPr>
              <w:spacing w:after="0" w:line="240" w:lineRule="auto"/>
              <w:rPr>
                <w:rFonts w:eastAsia="Times New Roman" w:cs="Times New Roman"/>
                <w:b/>
                <w:bCs/>
                <w:sz w:val="20"/>
                <w:szCs w:val="20"/>
                <w:lang w:val="en-US"/>
              </w:rPr>
            </w:pPr>
            <w:r w:rsidRPr="008F0268">
              <w:rPr>
                <w:rFonts w:eastAsia="Times New Roman" w:cs="Times New Roman"/>
                <w:b/>
                <w:bCs/>
                <w:sz w:val="20"/>
                <w:szCs w:val="20"/>
                <w:lang w:val="en-US"/>
              </w:rPr>
              <w:t> </w:t>
            </w:r>
          </w:p>
        </w:tc>
      </w:tr>
      <w:tr w:rsidR="008F0268" w:rsidRPr="00397F4E" w14:paraId="5AFC747D" w14:textId="77777777" w:rsidTr="00397F4E">
        <w:trPr>
          <w:trHeight w:val="283"/>
          <w:jc w:val="center"/>
        </w:trPr>
        <w:tc>
          <w:tcPr>
            <w:tcW w:w="1620" w:type="pct"/>
            <w:shd w:val="clear" w:color="auto" w:fill="auto"/>
            <w:vAlign w:val="center"/>
            <w:hideMark/>
          </w:tcPr>
          <w:p w14:paraId="51EB7EA5"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Pre-</w:t>
            </w:r>
            <w:proofErr w:type="spellStart"/>
            <w:r w:rsidRPr="008F0268">
              <w:rPr>
                <w:rFonts w:eastAsia="Times New Roman" w:cs="Times New Roman"/>
                <w:sz w:val="20"/>
                <w:szCs w:val="20"/>
                <w:lang w:val="en-US"/>
              </w:rPr>
              <w:t>Project_Clinical</w:t>
            </w:r>
            <w:proofErr w:type="spellEnd"/>
            <w:r w:rsidRPr="008F0268">
              <w:rPr>
                <w:rFonts w:eastAsia="Times New Roman" w:cs="Times New Roman"/>
                <w:sz w:val="20"/>
                <w:szCs w:val="20"/>
                <w:lang w:val="en-US"/>
              </w:rPr>
              <w:t xml:space="preserve"> Team Management</w:t>
            </w:r>
          </w:p>
        </w:tc>
        <w:tc>
          <w:tcPr>
            <w:tcW w:w="575" w:type="pct"/>
            <w:shd w:val="clear" w:color="auto" w:fill="auto"/>
            <w:vAlign w:val="center"/>
            <w:hideMark/>
          </w:tcPr>
          <w:p w14:paraId="52667461"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3F8B916B"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68568A17"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assign a Project Lead  to oversee IQVIA's project team and activities. IQVIA's Project Lead will serve as customer's primary point of contact. Details about the PM team allocations can be found in the assumptions tab. IQVIA's standard CTMS templates and formats will be used for all reports (e.g., project status reports, monitoring visit reports, etc.) provided during this project. IQVIA will return study documentation to customer at the end of the project. Storage of study documents will be maintained for no more than 90 days following project closure. Original (paper) investigator/site contracts will not be returned to customer or maintained for longer than 90 days. Customer will be responsible for archiving and storage of study documents.</w:t>
            </w:r>
          </w:p>
        </w:tc>
      </w:tr>
      <w:tr w:rsidR="008F0268" w:rsidRPr="00397F4E" w14:paraId="5384A56F" w14:textId="77777777" w:rsidTr="00397F4E">
        <w:trPr>
          <w:trHeight w:val="283"/>
          <w:jc w:val="center"/>
        </w:trPr>
        <w:tc>
          <w:tcPr>
            <w:tcW w:w="1620" w:type="pct"/>
            <w:shd w:val="clear" w:color="auto" w:fill="auto"/>
            <w:vAlign w:val="center"/>
            <w:hideMark/>
          </w:tcPr>
          <w:p w14:paraId="220DBAFA"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Start-</w:t>
            </w:r>
            <w:proofErr w:type="spellStart"/>
            <w:r w:rsidRPr="008F0268">
              <w:rPr>
                <w:rFonts w:eastAsia="Times New Roman" w:cs="Times New Roman"/>
                <w:sz w:val="20"/>
                <w:szCs w:val="20"/>
                <w:lang w:val="en-US"/>
              </w:rPr>
              <w:t>Up_Clinical</w:t>
            </w:r>
            <w:proofErr w:type="spellEnd"/>
            <w:r w:rsidRPr="008F0268">
              <w:rPr>
                <w:rFonts w:eastAsia="Times New Roman" w:cs="Times New Roman"/>
                <w:sz w:val="20"/>
                <w:szCs w:val="20"/>
                <w:lang w:val="en-US"/>
              </w:rPr>
              <w:t xml:space="preserve"> Team Management</w:t>
            </w:r>
          </w:p>
        </w:tc>
        <w:tc>
          <w:tcPr>
            <w:tcW w:w="575" w:type="pct"/>
            <w:shd w:val="clear" w:color="auto" w:fill="auto"/>
            <w:vAlign w:val="center"/>
            <w:hideMark/>
          </w:tcPr>
          <w:p w14:paraId="03CABAF4"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1372C39D"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34C70E84"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IQVIA will assign a Project Lead  to oversee IQVIA's project team and activities. IQVIA's Project Lead will serve as customer's primary point of contact. Details about the PM team allocations can be found in the assumptions tab. IQVIA's standard CTMS templates and formats will be used for all reports (e.g., project </w:t>
            </w:r>
            <w:r w:rsidRPr="008F0268">
              <w:rPr>
                <w:rFonts w:eastAsia="Times New Roman" w:cs="Times New Roman"/>
                <w:sz w:val="20"/>
                <w:szCs w:val="20"/>
                <w:lang w:val="en-US"/>
              </w:rPr>
              <w:lastRenderedPageBreak/>
              <w:t>status reports, monitoring visit reports, etc.) provided during this project. IQVIA will return study documentation to customer at the end of the project.  Storage of study documents will be maintained for no more than 90 days following project closure. Original (paper) investigator/site contracts will not be returned to customer or maintained for longer than 90 days. Customer will be responsible for archiving and storage of study documents.</w:t>
            </w:r>
          </w:p>
        </w:tc>
      </w:tr>
      <w:tr w:rsidR="008F0268" w:rsidRPr="00397F4E" w14:paraId="535207CE" w14:textId="77777777" w:rsidTr="00397F4E">
        <w:trPr>
          <w:trHeight w:val="283"/>
          <w:jc w:val="center"/>
        </w:trPr>
        <w:tc>
          <w:tcPr>
            <w:tcW w:w="1620" w:type="pct"/>
            <w:shd w:val="clear" w:color="auto" w:fill="auto"/>
            <w:vAlign w:val="center"/>
            <w:hideMark/>
          </w:tcPr>
          <w:p w14:paraId="22CB781B" w14:textId="77777777" w:rsidR="008F0268" w:rsidRPr="008F0268" w:rsidRDefault="008F0268" w:rsidP="008F0268">
            <w:pPr>
              <w:spacing w:after="0" w:line="240" w:lineRule="auto"/>
              <w:rPr>
                <w:rFonts w:eastAsia="Times New Roman" w:cs="Times New Roman"/>
                <w:sz w:val="20"/>
                <w:szCs w:val="20"/>
                <w:lang w:val="en-US"/>
              </w:rPr>
            </w:pPr>
            <w:proofErr w:type="spellStart"/>
            <w:r w:rsidRPr="008F0268">
              <w:rPr>
                <w:rFonts w:eastAsia="Times New Roman" w:cs="Times New Roman"/>
                <w:sz w:val="20"/>
                <w:szCs w:val="20"/>
                <w:lang w:val="en-US"/>
              </w:rPr>
              <w:lastRenderedPageBreak/>
              <w:t>Recruitment_Clinical</w:t>
            </w:r>
            <w:proofErr w:type="spellEnd"/>
            <w:r w:rsidRPr="008F0268">
              <w:rPr>
                <w:rFonts w:eastAsia="Times New Roman" w:cs="Times New Roman"/>
                <w:sz w:val="20"/>
                <w:szCs w:val="20"/>
                <w:lang w:val="en-US"/>
              </w:rPr>
              <w:t xml:space="preserve"> Team Management</w:t>
            </w:r>
          </w:p>
        </w:tc>
        <w:tc>
          <w:tcPr>
            <w:tcW w:w="575" w:type="pct"/>
            <w:shd w:val="clear" w:color="auto" w:fill="auto"/>
            <w:vAlign w:val="center"/>
            <w:hideMark/>
          </w:tcPr>
          <w:p w14:paraId="72CB630C"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7FA3A8E2"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492EB19"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assign a Project Lead  to oversee IQVIA's project team and activities. IQVIA's Project Lead will serve as customer's primary point of contact. Details about the PM team allocations can be found in the assumptions tab. IQVIA's standard CTMS templates and formats will be used for all reports (e.g., project status reports, monitoring visit reports, etc.) provided during this project. IQVIA will return study documentation to customer at the end of the project.  Storage of study documents will be maintained for no more than 90 days following project closure. Original (paper) investigator/site contracts will not be returned to customer or maintained for longer than 90 days. Customer will be responsible for archiving and storage of study documents.</w:t>
            </w:r>
          </w:p>
        </w:tc>
      </w:tr>
      <w:tr w:rsidR="008F0268" w:rsidRPr="00397F4E" w14:paraId="156732A8" w14:textId="77777777" w:rsidTr="00397F4E">
        <w:trPr>
          <w:trHeight w:val="283"/>
          <w:jc w:val="center"/>
        </w:trPr>
        <w:tc>
          <w:tcPr>
            <w:tcW w:w="1620" w:type="pct"/>
            <w:shd w:val="clear" w:color="auto" w:fill="auto"/>
            <w:vAlign w:val="center"/>
            <w:hideMark/>
          </w:tcPr>
          <w:p w14:paraId="0D024EFE" w14:textId="77777777" w:rsidR="008F0268" w:rsidRPr="008F0268" w:rsidRDefault="008F0268" w:rsidP="008F0268">
            <w:pPr>
              <w:spacing w:after="0" w:line="240" w:lineRule="auto"/>
              <w:rPr>
                <w:rFonts w:eastAsia="Times New Roman" w:cs="Times New Roman"/>
                <w:sz w:val="20"/>
                <w:szCs w:val="20"/>
                <w:lang w:val="en-US"/>
              </w:rPr>
            </w:pPr>
            <w:proofErr w:type="spellStart"/>
            <w:r w:rsidRPr="008F0268">
              <w:rPr>
                <w:rFonts w:eastAsia="Times New Roman" w:cs="Times New Roman"/>
                <w:sz w:val="20"/>
                <w:szCs w:val="20"/>
                <w:lang w:val="en-US"/>
              </w:rPr>
              <w:t>Treatment_Clinical</w:t>
            </w:r>
            <w:proofErr w:type="spellEnd"/>
            <w:r w:rsidRPr="008F0268">
              <w:rPr>
                <w:rFonts w:eastAsia="Times New Roman" w:cs="Times New Roman"/>
                <w:sz w:val="20"/>
                <w:szCs w:val="20"/>
                <w:lang w:val="en-US"/>
              </w:rPr>
              <w:t xml:space="preserve"> Team Management</w:t>
            </w:r>
          </w:p>
        </w:tc>
        <w:tc>
          <w:tcPr>
            <w:tcW w:w="575" w:type="pct"/>
            <w:shd w:val="clear" w:color="auto" w:fill="auto"/>
            <w:vAlign w:val="center"/>
            <w:hideMark/>
          </w:tcPr>
          <w:p w14:paraId="2C9D21FE"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232DDE3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31B20499"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assign a Project Lead  to oversee IQVIA's project team and activities. IQVIA's Project Lead will serve as customer's primary point of contact. Details about the PM team allocations can be found in the assumptions tab. IQVIA's standard CTMS templates and formats will be used for all reports (e.g., project status reports, monitoring visit reports, etc.) provided during this project. IQVIA will return study documentation to customer at the end of the project.  Storage of study documents will be maintained for no more than 90 days following project closure. Original (paper) investigator/site contracts will not be returned to customer or maintained for longer than 90 days. Customer will be responsible for archiving and storage of study documents.</w:t>
            </w:r>
          </w:p>
        </w:tc>
      </w:tr>
      <w:tr w:rsidR="008F0268" w:rsidRPr="00397F4E" w14:paraId="363CB416" w14:textId="77777777" w:rsidTr="00397F4E">
        <w:trPr>
          <w:trHeight w:val="283"/>
          <w:jc w:val="center"/>
        </w:trPr>
        <w:tc>
          <w:tcPr>
            <w:tcW w:w="1620" w:type="pct"/>
            <w:shd w:val="clear" w:color="auto" w:fill="auto"/>
            <w:vAlign w:val="center"/>
            <w:hideMark/>
          </w:tcPr>
          <w:p w14:paraId="330F1F0A"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In-Treatment Follow-</w:t>
            </w:r>
            <w:proofErr w:type="spellStart"/>
            <w:r w:rsidRPr="008F0268">
              <w:rPr>
                <w:rFonts w:eastAsia="Times New Roman" w:cs="Times New Roman"/>
                <w:sz w:val="20"/>
                <w:szCs w:val="20"/>
                <w:lang w:val="en-US"/>
              </w:rPr>
              <w:t>Up_Clinical</w:t>
            </w:r>
            <w:proofErr w:type="spellEnd"/>
            <w:r w:rsidRPr="008F0268">
              <w:rPr>
                <w:rFonts w:eastAsia="Times New Roman" w:cs="Times New Roman"/>
                <w:sz w:val="20"/>
                <w:szCs w:val="20"/>
                <w:lang w:val="en-US"/>
              </w:rPr>
              <w:t xml:space="preserve"> Team Management</w:t>
            </w:r>
          </w:p>
        </w:tc>
        <w:tc>
          <w:tcPr>
            <w:tcW w:w="575" w:type="pct"/>
            <w:shd w:val="clear" w:color="auto" w:fill="auto"/>
            <w:vAlign w:val="center"/>
            <w:hideMark/>
          </w:tcPr>
          <w:p w14:paraId="66268B76"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6FC11CFC"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5E81D7B2"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assign a Project Lead  to oversee IQVIA's project team and activities. IQVIA's Project Lead will serve as customer's primary point of contact. Details about the PM team allocations can be found in the assumptions tab. IQVIA's standard CTMS templates and formats will be used for all reports (e.g., project status reports, monitoring visit reports, etc.) provided during this project. IQVIA will return study documentation to customer at the end of the project.  Storage of study documents will be maintained for no more than 90 days following project closure. Original (paper) investigator/site contracts will not be returned to customer or maintained for longer than 90 days. Customer will be responsible for archiving and storage of study documents.</w:t>
            </w:r>
          </w:p>
        </w:tc>
      </w:tr>
      <w:tr w:rsidR="008F0268" w:rsidRPr="00397F4E" w14:paraId="43D7063A" w14:textId="77777777" w:rsidTr="00397F4E">
        <w:trPr>
          <w:trHeight w:val="283"/>
          <w:jc w:val="center"/>
        </w:trPr>
        <w:tc>
          <w:tcPr>
            <w:tcW w:w="1620" w:type="pct"/>
            <w:shd w:val="clear" w:color="auto" w:fill="auto"/>
            <w:vAlign w:val="center"/>
            <w:hideMark/>
          </w:tcPr>
          <w:p w14:paraId="51D58376"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lastRenderedPageBreak/>
              <w:t xml:space="preserve">Database </w:t>
            </w:r>
            <w:proofErr w:type="spellStart"/>
            <w:r w:rsidRPr="008F0268">
              <w:rPr>
                <w:rFonts w:eastAsia="Times New Roman" w:cs="Times New Roman"/>
                <w:sz w:val="20"/>
                <w:szCs w:val="20"/>
                <w:lang w:val="en-US"/>
              </w:rPr>
              <w:t>Lock_Clinical</w:t>
            </w:r>
            <w:proofErr w:type="spellEnd"/>
            <w:r w:rsidRPr="008F0268">
              <w:rPr>
                <w:rFonts w:eastAsia="Times New Roman" w:cs="Times New Roman"/>
                <w:sz w:val="20"/>
                <w:szCs w:val="20"/>
                <w:lang w:val="en-US"/>
              </w:rPr>
              <w:t xml:space="preserve"> Team Management</w:t>
            </w:r>
          </w:p>
        </w:tc>
        <w:tc>
          <w:tcPr>
            <w:tcW w:w="575" w:type="pct"/>
            <w:shd w:val="clear" w:color="auto" w:fill="auto"/>
            <w:vAlign w:val="center"/>
            <w:hideMark/>
          </w:tcPr>
          <w:p w14:paraId="07212D0C"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1EC9DD68"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13FB387"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assign a Project Lead  to oversee IQVIA's project team and activities. IQVIA's Project Lead will serve as customer's primary point of contact. Details about the PM team allocations can be found in the assumptions tab. IQVIA's standard CTMS templates and formats will be used for all reports (e.g., project status reports, monitoring visit reports, etc.) provided during this project. IQVIA will return study documentation to customer at the end of the project.  Storage of study documents will be maintained for no more than 90 days following project closure. Original (paper) investigator/site contracts will not be returned to customer or maintained for longer than 90 days. Customer will be responsible for archiving and storage of study documents.</w:t>
            </w:r>
          </w:p>
        </w:tc>
      </w:tr>
      <w:tr w:rsidR="008F0268" w:rsidRPr="00397F4E" w14:paraId="3E253545" w14:textId="77777777" w:rsidTr="00397F4E">
        <w:trPr>
          <w:trHeight w:val="283"/>
          <w:jc w:val="center"/>
        </w:trPr>
        <w:tc>
          <w:tcPr>
            <w:tcW w:w="1620" w:type="pct"/>
            <w:shd w:val="clear" w:color="auto" w:fill="auto"/>
            <w:vAlign w:val="center"/>
            <w:hideMark/>
          </w:tcPr>
          <w:p w14:paraId="2B16C426"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Close </w:t>
            </w:r>
            <w:proofErr w:type="spellStart"/>
            <w:r w:rsidRPr="008F0268">
              <w:rPr>
                <w:rFonts w:eastAsia="Times New Roman" w:cs="Times New Roman"/>
                <w:sz w:val="20"/>
                <w:szCs w:val="20"/>
                <w:lang w:val="en-US"/>
              </w:rPr>
              <w:t>Out_Clinical</w:t>
            </w:r>
            <w:proofErr w:type="spellEnd"/>
            <w:r w:rsidRPr="008F0268">
              <w:rPr>
                <w:rFonts w:eastAsia="Times New Roman" w:cs="Times New Roman"/>
                <w:sz w:val="20"/>
                <w:szCs w:val="20"/>
                <w:lang w:val="en-US"/>
              </w:rPr>
              <w:t xml:space="preserve"> Team Management</w:t>
            </w:r>
          </w:p>
        </w:tc>
        <w:tc>
          <w:tcPr>
            <w:tcW w:w="575" w:type="pct"/>
            <w:shd w:val="clear" w:color="auto" w:fill="auto"/>
            <w:vAlign w:val="center"/>
            <w:hideMark/>
          </w:tcPr>
          <w:p w14:paraId="236FC0EB"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1148CC6B"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30D6DE91"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assign a Project Lead  to oversee IQVIA's project team and activities. IQVIA's Project Lead will serve as customer's primary point of contact. Details about the PM team allocations can be found in the assumptions tab. IQVIA's standard CTMS templates and formats will be used for all reports (e.g., project status reports, monitoring visit reports, etc.) provided during this project. IQVIA will return study documentation to customer at the end of the project.  Storage of study documents will be maintained for no more than 90 days following project closure. Original (paper) investigator/site contracts will not be returned to customer or maintained for longer than 90 days. Customer will be responsible for archiving and storage of study documents.</w:t>
            </w:r>
          </w:p>
        </w:tc>
      </w:tr>
      <w:tr w:rsidR="008F0268" w:rsidRPr="00397F4E" w14:paraId="3A8DC5C2" w14:textId="77777777" w:rsidTr="00397F4E">
        <w:trPr>
          <w:trHeight w:val="283"/>
          <w:jc w:val="center"/>
        </w:trPr>
        <w:tc>
          <w:tcPr>
            <w:tcW w:w="1620" w:type="pct"/>
            <w:shd w:val="clear" w:color="auto" w:fill="auto"/>
            <w:vAlign w:val="center"/>
            <w:hideMark/>
          </w:tcPr>
          <w:p w14:paraId="347974AE"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Post Close </w:t>
            </w:r>
            <w:proofErr w:type="spellStart"/>
            <w:r w:rsidRPr="008F0268">
              <w:rPr>
                <w:rFonts w:eastAsia="Times New Roman" w:cs="Times New Roman"/>
                <w:sz w:val="20"/>
                <w:szCs w:val="20"/>
                <w:lang w:val="en-US"/>
              </w:rPr>
              <w:t>Out_Clinical</w:t>
            </w:r>
            <w:proofErr w:type="spellEnd"/>
            <w:r w:rsidRPr="008F0268">
              <w:rPr>
                <w:rFonts w:eastAsia="Times New Roman" w:cs="Times New Roman"/>
                <w:sz w:val="20"/>
                <w:szCs w:val="20"/>
                <w:lang w:val="en-US"/>
              </w:rPr>
              <w:t xml:space="preserve"> Team Management</w:t>
            </w:r>
          </w:p>
        </w:tc>
        <w:tc>
          <w:tcPr>
            <w:tcW w:w="575" w:type="pct"/>
            <w:shd w:val="clear" w:color="auto" w:fill="auto"/>
            <w:vAlign w:val="center"/>
            <w:hideMark/>
          </w:tcPr>
          <w:p w14:paraId="327DFE2B"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268C91FD"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79C94CA1"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assign a Project Lead  to oversee IQVIA's project team and activities. IQVIA's Project Lead will serve as customer's primary point of contact. Details about the PM team allocations can be found in the assumptions tab. IQVIA's standard CTMS templates and formats will be used for all reports (e.g., project status reports, monitoring visit reports, etc.) provided during this project. IQVIA will return study documentation to customer at the end of the project.  Storage of study documents will be maintained for no more than 90 days following project closure. Original (paper) investigator/site contracts will not be returned to customer or maintained for longer than 90 days. Customer will be responsible for archiving and storage of study documents.</w:t>
            </w:r>
          </w:p>
        </w:tc>
      </w:tr>
      <w:tr w:rsidR="008F0268" w:rsidRPr="00397F4E" w14:paraId="6F561453" w14:textId="77777777" w:rsidTr="00397F4E">
        <w:trPr>
          <w:trHeight w:val="283"/>
          <w:jc w:val="center"/>
        </w:trPr>
        <w:tc>
          <w:tcPr>
            <w:tcW w:w="1620" w:type="pct"/>
            <w:shd w:val="clear" w:color="auto" w:fill="auto"/>
            <w:vAlign w:val="center"/>
            <w:hideMark/>
          </w:tcPr>
          <w:p w14:paraId="6BE87452"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DLRT Charter amendment</w:t>
            </w:r>
          </w:p>
        </w:tc>
        <w:tc>
          <w:tcPr>
            <w:tcW w:w="575" w:type="pct"/>
            <w:shd w:val="clear" w:color="auto" w:fill="auto"/>
            <w:vAlign w:val="center"/>
            <w:hideMark/>
          </w:tcPr>
          <w:p w14:paraId="4FC36D9E"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17511BB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1DA21D98"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amend DLRT charter twice during the study.</w:t>
            </w:r>
          </w:p>
        </w:tc>
      </w:tr>
      <w:tr w:rsidR="008F0268" w:rsidRPr="00397F4E" w14:paraId="185E1E1A" w14:textId="77777777" w:rsidTr="00397F4E">
        <w:trPr>
          <w:trHeight w:val="283"/>
          <w:jc w:val="center"/>
        </w:trPr>
        <w:tc>
          <w:tcPr>
            <w:tcW w:w="1620" w:type="pct"/>
            <w:shd w:val="clear" w:color="auto" w:fill="D9D9D9" w:themeFill="background1" w:themeFillShade="D9"/>
            <w:vAlign w:val="center"/>
            <w:hideMark/>
          </w:tcPr>
          <w:p w14:paraId="5456B8A0" w14:textId="77777777" w:rsidR="008F0268" w:rsidRPr="008F0268" w:rsidRDefault="008F0268" w:rsidP="008F0268">
            <w:pPr>
              <w:spacing w:after="0" w:line="240" w:lineRule="auto"/>
              <w:rPr>
                <w:rFonts w:eastAsia="Times New Roman" w:cs="Times New Roman"/>
                <w:b/>
                <w:bCs/>
                <w:sz w:val="20"/>
                <w:szCs w:val="20"/>
                <w:lang w:val="en-US"/>
              </w:rPr>
            </w:pPr>
            <w:r w:rsidRPr="008F0268">
              <w:rPr>
                <w:rFonts w:eastAsia="Times New Roman" w:cs="Times New Roman"/>
                <w:b/>
                <w:bCs/>
                <w:sz w:val="20"/>
                <w:szCs w:val="20"/>
                <w:lang w:val="en-US"/>
              </w:rPr>
              <w:t>CENTRALIZED MONITORING SERVICES (CMS)</w:t>
            </w:r>
          </w:p>
        </w:tc>
        <w:tc>
          <w:tcPr>
            <w:tcW w:w="575" w:type="pct"/>
            <w:shd w:val="clear" w:color="auto" w:fill="D9D9D9" w:themeFill="background1" w:themeFillShade="D9"/>
            <w:noWrap/>
            <w:vAlign w:val="center"/>
            <w:hideMark/>
          </w:tcPr>
          <w:p w14:paraId="1DF5B15C"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 </w:t>
            </w:r>
          </w:p>
        </w:tc>
        <w:tc>
          <w:tcPr>
            <w:tcW w:w="455" w:type="pct"/>
            <w:shd w:val="clear" w:color="auto" w:fill="D9D9D9" w:themeFill="background1" w:themeFillShade="D9"/>
            <w:noWrap/>
            <w:vAlign w:val="center"/>
            <w:hideMark/>
          </w:tcPr>
          <w:p w14:paraId="75A1EB17"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 </w:t>
            </w:r>
          </w:p>
        </w:tc>
        <w:tc>
          <w:tcPr>
            <w:tcW w:w="2349" w:type="pct"/>
            <w:shd w:val="clear" w:color="auto" w:fill="D9D9D9" w:themeFill="background1" w:themeFillShade="D9"/>
            <w:noWrap/>
            <w:vAlign w:val="center"/>
            <w:hideMark/>
          </w:tcPr>
          <w:p w14:paraId="5FC4B4EF" w14:textId="77777777" w:rsidR="008F0268" w:rsidRPr="008F0268" w:rsidRDefault="008F0268" w:rsidP="008F0268">
            <w:pPr>
              <w:spacing w:after="0" w:line="240" w:lineRule="auto"/>
              <w:rPr>
                <w:rFonts w:eastAsia="Times New Roman" w:cs="Times New Roman"/>
                <w:b/>
                <w:bCs/>
                <w:sz w:val="20"/>
                <w:szCs w:val="20"/>
                <w:lang w:val="en-US"/>
              </w:rPr>
            </w:pPr>
            <w:r w:rsidRPr="008F0268">
              <w:rPr>
                <w:rFonts w:eastAsia="Times New Roman" w:cs="Times New Roman"/>
                <w:b/>
                <w:bCs/>
                <w:sz w:val="20"/>
                <w:szCs w:val="20"/>
                <w:lang w:val="en-US"/>
              </w:rPr>
              <w:t> </w:t>
            </w:r>
          </w:p>
        </w:tc>
      </w:tr>
      <w:tr w:rsidR="008F0268" w:rsidRPr="00397F4E" w14:paraId="5150A101" w14:textId="77777777" w:rsidTr="00397F4E">
        <w:trPr>
          <w:trHeight w:val="283"/>
          <w:jc w:val="center"/>
        </w:trPr>
        <w:tc>
          <w:tcPr>
            <w:tcW w:w="1620" w:type="pct"/>
            <w:shd w:val="clear" w:color="auto" w:fill="auto"/>
            <w:vAlign w:val="center"/>
            <w:hideMark/>
          </w:tcPr>
          <w:p w14:paraId="6DB586C9"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Centralized Monitoring Services Study Management During Conduct</w:t>
            </w:r>
          </w:p>
        </w:tc>
        <w:tc>
          <w:tcPr>
            <w:tcW w:w="575" w:type="pct"/>
            <w:shd w:val="clear" w:color="auto" w:fill="auto"/>
            <w:vAlign w:val="center"/>
            <w:hideMark/>
          </w:tcPr>
          <w:p w14:paraId="6800C7D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00FEDEC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CB4DB5F"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Central monitoring activities related to site administrative support on all trials.</w:t>
            </w:r>
          </w:p>
        </w:tc>
      </w:tr>
      <w:tr w:rsidR="008F0268" w:rsidRPr="00397F4E" w14:paraId="2A94B036" w14:textId="77777777" w:rsidTr="00397F4E">
        <w:trPr>
          <w:trHeight w:val="283"/>
          <w:jc w:val="center"/>
        </w:trPr>
        <w:tc>
          <w:tcPr>
            <w:tcW w:w="1620" w:type="pct"/>
            <w:shd w:val="clear" w:color="auto" w:fill="D9D9D9" w:themeFill="background1" w:themeFillShade="D9"/>
            <w:vAlign w:val="center"/>
            <w:hideMark/>
          </w:tcPr>
          <w:p w14:paraId="1D3D9256" w14:textId="77777777" w:rsidR="008F0268" w:rsidRPr="008F0268" w:rsidRDefault="008F0268" w:rsidP="008F0268">
            <w:pPr>
              <w:spacing w:after="0" w:line="240" w:lineRule="auto"/>
              <w:rPr>
                <w:rFonts w:eastAsia="Times New Roman" w:cs="Times New Roman"/>
                <w:b/>
                <w:bCs/>
                <w:sz w:val="20"/>
                <w:szCs w:val="20"/>
                <w:lang w:val="en-US"/>
              </w:rPr>
            </w:pPr>
            <w:r w:rsidRPr="008F0268">
              <w:rPr>
                <w:rFonts w:eastAsia="Times New Roman" w:cs="Times New Roman"/>
                <w:b/>
                <w:bCs/>
                <w:sz w:val="20"/>
                <w:szCs w:val="20"/>
                <w:lang w:val="en-US"/>
              </w:rPr>
              <w:t>STUDY-FILE MAINTENANCE SERVICES</w:t>
            </w:r>
          </w:p>
        </w:tc>
        <w:tc>
          <w:tcPr>
            <w:tcW w:w="575" w:type="pct"/>
            <w:shd w:val="clear" w:color="auto" w:fill="D9D9D9" w:themeFill="background1" w:themeFillShade="D9"/>
            <w:noWrap/>
            <w:vAlign w:val="center"/>
            <w:hideMark/>
          </w:tcPr>
          <w:p w14:paraId="5E23A117"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 </w:t>
            </w:r>
          </w:p>
        </w:tc>
        <w:tc>
          <w:tcPr>
            <w:tcW w:w="455" w:type="pct"/>
            <w:shd w:val="clear" w:color="auto" w:fill="D9D9D9" w:themeFill="background1" w:themeFillShade="D9"/>
            <w:noWrap/>
            <w:vAlign w:val="center"/>
            <w:hideMark/>
          </w:tcPr>
          <w:p w14:paraId="17E7E3DF"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 </w:t>
            </w:r>
          </w:p>
        </w:tc>
        <w:tc>
          <w:tcPr>
            <w:tcW w:w="2349" w:type="pct"/>
            <w:shd w:val="clear" w:color="auto" w:fill="D9D9D9" w:themeFill="background1" w:themeFillShade="D9"/>
            <w:noWrap/>
            <w:vAlign w:val="center"/>
            <w:hideMark/>
          </w:tcPr>
          <w:p w14:paraId="361DA6CC" w14:textId="77777777" w:rsidR="008F0268" w:rsidRPr="008F0268" w:rsidRDefault="008F0268" w:rsidP="008F0268">
            <w:pPr>
              <w:spacing w:after="0" w:line="240" w:lineRule="auto"/>
              <w:rPr>
                <w:rFonts w:eastAsia="Times New Roman" w:cs="Times New Roman"/>
                <w:b/>
                <w:bCs/>
                <w:sz w:val="20"/>
                <w:szCs w:val="20"/>
                <w:lang w:val="en-US"/>
              </w:rPr>
            </w:pPr>
            <w:r w:rsidRPr="008F0268">
              <w:rPr>
                <w:rFonts w:eastAsia="Times New Roman" w:cs="Times New Roman"/>
                <w:b/>
                <w:bCs/>
                <w:sz w:val="20"/>
                <w:szCs w:val="20"/>
                <w:lang w:val="en-US"/>
              </w:rPr>
              <w:t> </w:t>
            </w:r>
          </w:p>
        </w:tc>
      </w:tr>
      <w:tr w:rsidR="008F0268" w:rsidRPr="00397F4E" w14:paraId="53D69522" w14:textId="77777777" w:rsidTr="00397F4E">
        <w:trPr>
          <w:trHeight w:val="283"/>
          <w:jc w:val="center"/>
        </w:trPr>
        <w:tc>
          <w:tcPr>
            <w:tcW w:w="1620" w:type="pct"/>
            <w:shd w:val="clear" w:color="auto" w:fill="auto"/>
            <w:vAlign w:val="center"/>
            <w:hideMark/>
          </w:tcPr>
          <w:p w14:paraId="2538C1C3"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lastRenderedPageBreak/>
              <w:t>Records Management eTMF Analyst Study Set up and Closure</w:t>
            </w:r>
          </w:p>
        </w:tc>
        <w:tc>
          <w:tcPr>
            <w:tcW w:w="575" w:type="pct"/>
            <w:shd w:val="clear" w:color="auto" w:fill="auto"/>
            <w:vAlign w:val="center"/>
            <w:hideMark/>
          </w:tcPr>
          <w:p w14:paraId="0D6E2DE2"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56E2FAFC"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5CC3851D"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TMF analyst acting as eTMF owner, set up of the study TMF via country questionnaires, access control and eTMF closure preparation.</w:t>
            </w:r>
          </w:p>
        </w:tc>
      </w:tr>
      <w:tr w:rsidR="008F0268" w:rsidRPr="00397F4E" w14:paraId="355A05B5" w14:textId="77777777" w:rsidTr="00397F4E">
        <w:trPr>
          <w:trHeight w:val="283"/>
          <w:jc w:val="center"/>
        </w:trPr>
        <w:tc>
          <w:tcPr>
            <w:tcW w:w="1620" w:type="pct"/>
            <w:shd w:val="clear" w:color="auto" w:fill="auto"/>
            <w:vAlign w:val="center"/>
            <w:hideMark/>
          </w:tcPr>
          <w:p w14:paraId="6A240CE5"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Records Management eTMF Analyst Maintenance (FPI-DBL)</w:t>
            </w:r>
          </w:p>
        </w:tc>
        <w:tc>
          <w:tcPr>
            <w:tcW w:w="575" w:type="pct"/>
            <w:shd w:val="clear" w:color="auto" w:fill="auto"/>
            <w:vAlign w:val="center"/>
            <w:hideMark/>
          </w:tcPr>
          <w:p w14:paraId="040F9B57"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65C70C87"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20389287"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TMF analyst monthly activities related to technical support of the TMF (event execution, access management, document control) during first subject-in to database lock period. </w:t>
            </w:r>
          </w:p>
        </w:tc>
      </w:tr>
      <w:tr w:rsidR="008F0268" w:rsidRPr="00397F4E" w14:paraId="49DCB3AB" w14:textId="77777777" w:rsidTr="00397F4E">
        <w:trPr>
          <w:trHeight w:val="283"/>
          <w:jc w:val="center"/>
        </w:trPr>
        <w:tc>
          <w:tcPr>
            <w:tcW w:w="1620" w:type="pct"/>
            <w:shd w:val="clear" w:color="auto" w:fill="auto"/>
            <w:vAlign w:val="center"/>
            <w:hideMark/>
          </w:tcPr>
          <w:p w14:paraId="5999C13A"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Records Management eTMF Analyst Maintenance (DBL - Final Deliverable)</w:t>
            </w:r>
          </w:p>
        </w:tc>
        <w:tc>
          <w:tcPr>
            <w:tcW w:w="575" w:type="pct"/>
            <w:shd w:val="clear" w:color="auto" w:fill="auto"/>
            <w:vAlign w:val="center"/>
            <w:hideMark/>
          </w:tcPr>
          <w:p w14:paraId="7A96AB0E"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012D21E4"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3B79C739"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TMF analyst monthly activities related to technical support of the TMF (event execution, access management, document control, pre-closure checks) during database locked to final deliverable.</w:t>
            </w:r>
          </w:p>
        </w:tc>
      </w:tr>
      <w:tr w:rsidR="008F0268" w:rsidRPr="00397F4E" w14:paraId="30D660ED" w14:textId="77777777" w:rsidTr="00397F4E">
        <w:trPr>
          <w:trHeight w:val="283"/>
          <w:jc w:val="center"/>
        </w:trPr>
        <w:tc>
          <w:tcPr>
            <w:tcW w:w="1620" w:type="pct"/>
            <w:shd w:val="clear" w:color="auto" w:fill="auto"/>
            <w:vAlign w:val="center"/>
            <w:hideMark/>
          </w:tcPr>
          <w:p w14:paraId="32E583E2"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Records Management eTMF- Quality Project Manager Start-up</w:t>
            </w:r>
          </w:p>
        </w:tc>
        <w:tc>
          <w:tcPr>
            <w:tcW w:w="575" w:type="pct"/>
            <w:shd w:val="clear" w:color="auto" w:fill="auto"/>
            <w:vAlign w:val="center"/>
            <w:hideMark/>
          </w:tcPr>
          <w:p w14:paraId="2A0149F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0E808DC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74CB284F"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TMF Quality Project Manager supports the Project Leader with the operational set up of the TMF - creation of the TMF Quality plan, relevant TMF instructions, key performance indicators and file review schedule. </w:t>
            </w:r>
          </w:p>
        </w:tc>
      </w:tr>
      <w:tr w:rsidR="008F0268" w:rsidRPr="00397F4E" w14:paraId="59903212" w14:textId="77777777" w:rsidTr="00397F4E">
        <w:trPr>
          <w:trHeight w:val="283"/>
          <w:jc w:val="center"/>
        </w:trPr>
        <w:tc>
          <w:tcPr>
            <w:tcW w:w="1620" w:type="pct"/>
            <w:shd w:val="clear" w:color="auto" w:fill="auto"/>
            <w:vAlign w:val="center"/>
            <w:hideMark/>
          </w:tcPr>
          <w:p w14:paraId="2B513240"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Records Management eTMF- Quality Project Manager Maintenance/Closure</w:t>
            </w:r>
          </w:p>
        </w:tc>
        <w:tc>
          <w:tcPr>
            <w:tcW w:w="575" w:type="pct"/>
            <w:shd w:val="clear" w:color="auto" w:fill="auto"/>
            <w:vAlign w:val="center"/>
            <w:hideMark/>
          </w:tcPr>
          <w:p w14:paraId="65018608"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067FD75F"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717611A7"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 xml:space="preserve">TMF Quality Project Manager oversight on quality control and file review performed by records management; review of TMF status; key performance indicators oversight; ensuring file review execution as well as report finalization and supports the TMF closure. </w:t>
            </w:r>
          </w:p>
        </w:tc>
      </w:tr>
      <w:tr w:rsidR="008F0268" w:rsidRPr="00397F4E" w14:paraId="4B905011" w14:textId="77777777" w:rsidTr="00397F4E">
        <w:trPr>
          <w:trHeight w:val="283"/>
          <w:jc w:val="center"/>
        </w:trPr>
        <w:tc>
          <w:tcPr>
            <w:tcW w:w="1620" w:type="pct"/>
            <w:shd w:val="clear" w:color="auto" w:fill="auto"/>
            <w:vAlign w:val="center"/>
            <w:hideMark/>
          </w:tcPr>
          <w:p w14:paraId="0BDDC6DE"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Records Management eTMF Document Administration</w:t>
            </w:r>
          </w:p>
        </w:tc>
        <w:tc>
          <w:tcPr>
            <w:tcW w:w="575" w:type="pct"/>
            <w:shd w:val="clear" w:color="auto" w:fill="auto"/>
            <w:vAlign w:val="center"/>
            <w:hideMark/>
          </w:tcPr>
          <w:p w14:paraId="5622DC75"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12705BFC"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7B85801A"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 xml:space="preserve">IQVIA assumes up to 7975 Documents in the TMF. IQVIA Records Management performs regular independent Quality Control for the foremost of documents ensuring compliance as per IQVIA SOPs and ALCOAC principles. IQVIA Records Management performs regular Comprehensive File Reviews of essential TMF document types. </w:t>
            </w:r>
          </w:p>
        </w:tc>
      </w:tr>
      <w:tr w:rsidR="008F0268" w:rsidRPr="00397F4E" w14:paraId="09A65DC9" w14:textId="77777777" w:rsidTr="00397F4E">
        <w:trPr>
          <w:trHeight w:val="283"/>
          <w:jc w:val="center"/>
        </w:trPr>
        <w:tc>
          <w:tcPr>
            <w:tcW w:w="1620" w:type="pct"/>
            <w:shd w:val="clear" w:color="auto" w:fill="auto"/>
            <w:vAlign w:val="center"/>
            <w:hideMark/>
          </w:tcPr>
          <w:p w14:paraId="7A5C884B"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eTMF - Migrations Per Document</w:t>
            </w:r>
          </w:p>
        </w:tc>
        <w:tc>
          <w:tcPr>
            <w:tcW w:w="575" w:type="pct"/>
            <w:shd w:val="clear" w:color="auto" w:fill="auto"/>
            <w:vAlign w:val="center"/>
            <w:hideMark/>
          </w:tcPr>
          <w:p w14:paraId="4AE5A992"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67A7177C"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103CDAE6" w14:textId="14485448"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TMF Migration team to upload, index, quality check and file review for 4214 TMF documents from p</w:t>
            </w:r>
            <w:r w:rsidR="00CC0123">
              <w:rPr>
                <w:rFonts w:eastAsia="Times New Roman" w:cs="Times New Roman"/>
                <w:sz w:val="20"/>
                <w:szCs w:val="20"/>
                <w:lang w:val="en-US"/>
              </w:rPr>
              <w:t>re</w:t>
            </w:r>
            <w:r w:rsidRPr="008F0268">
              <w:rPr>
                <w:rFonts w:eastAsia="Times New Roman" w:cs="Times New Roman"/>
                <w:sz w:val="20"/>
                <w:szCs w:val="20"/>
                <w:lang w:val="en-US"/>
              </w:rPr>
              <w:t>vious CRO</w:t>
            </w:r>
            <w:r w:rsidR="00CC0123">
              <w:rPr>
                <w:rFonts w:eastAsia="Times New Roman" w:cs="Times New Roman"/>
                <w:sz w:val="20"/>
                <w:szCs w:val="20"/>
                <w:lang w:val="en-US"/>
              </w:rPr>
              <w:t>.</w:t>
            </w:r>
          </w:p>
        </w:tc>
      </w:tr>
      <w:tr w:rsidR="008F0268" w:rsidRPr="00397F4E" w14:paraId="1020927B" w14:textId="77777777" w:rsidTr="00397F4E">
        <w:trPr>
          <w:trHeight w:val="283"/>
          <w:jc w:val="center"/>
        </w:trPr>
        <w:tc>
          <w:tcPr>
            <w:tcW w:w="1620" w:type="pct"/>
            <w:shd w:val="clear" w:color="auto" w:fill="auto"/>
            <w:vAlign w:val="center"/>
            <w:hideMark/>
          </w:tcPr>
          <w:p w14:paraId="4E688C49"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TMF migration</w:t>
            </w:r>
          </w:p>
        </w:tc>
        <w:tc>
          <w:tcPr>
            <w:tcW w:w="575" w:type="pct"/>
            <w:shd w:val="clear" w:color="auto" w:fill="auto"/>
            <w:vAlign w:val="center"/>
            <w:hideMark/>
          </w:tcPr>
          <w:p w14:paraId="1BDAA310"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2DAE6EC9"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17DCE3EC"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Migration lead oversight on quality control and file review performed by records management; review of TMF status.</w:t>
            </w:r>
          </w:p>
        </w:tc>
      </w:tr>
      <w:tr w:rsidR="008F0268" w:rsidRPr="00397F4E" w14:paraId="38EF852E" w14:textId="77777777" w:rsidTr="00397F4E">
        <w:trPr>
          <w:trHeight w:val="283"/>
          <w:jc w:val="center"/>
        </w:trPr>
        <w:tc>
          <w:tcPr>
            <w:tcW w:w="1620" w:type="pct"/>
            <w:shd w:val="clear" w:color="auto" w:fill="D9D9D9" w:themeFill="background1" w:themeFillShade="D9"/>
            <w:vAlign w:val="center"/>
            <w:hideMark/>
          </w:tcPr>
          <w:p w14:paraId="4CA01F92" w14:textId="7B3796FE" w:rsidR="008F0268" w:rsidRPr="008F0268" w:rsidRDefault="008F0268" w:rsidP="008F0268">
            <w:pPr>
              <w:spacing w:after="0" w:line="240" w:lineRule="auto"/>
              <w:outlineLvl w:val="0"/>
              <w:rPr>
                <w:rFonts w:eastAsia="Times New Roman" w:cs="Times New Roman"/>
                <w:b/>
                <w:bCs/>
                <w:sz w:val="20"/>
                <w:szCs w:val="20"/>
                <w:lang w:val="en-US"/>
              </w:rPr>
            </w:pPr>
            <w:r w:rsidRPr="008F0268">
              <w:rPr>
                <w:rFonts w:eastAsia="Times New Roman" w:cs="Times New Roman"/>
                <w:b/>
                <w:bCs/>
                <w:sz w:val="20"/>
                <w:szCs w:val="20"/>
                <w:lang w:val="en-US"/>
              </w:rPr>
              <w:t>MEDICAL MONITORING SERVICES</w:t>
            </w:r>
            <w:r w:rsidR="00445465">
              <w:rPr>
                <w:rFonts w:eastAsia="Times New Roman" w:cs="Times New Roman"/>
                <w:b/>
                <w:bCs/>
                <w:sz w:val="20"/>
                <w:szCs w:val="20"/>
                <w:lang w:val="en-US"/>
              </w:rPr>
              <w:t xml:space="preserve"> </w:t>
            </w:r>
          </w:p>
        </w:tc>
        <w:tc>
          <w:tcPr>
            <w:tcW w:w="575" w:type="pct"/>
            <w:shd w:val="clear" w:color="auto" w:fill="D9D9D9" w:themeFill="background1" w:themeFillShade="D9"/>
            <w:noWrap/>
            <w:vAlign w:val="center"/>
            <w:hideMark/>
          </w:tcPr>
          <w:p w14:paraId="35E8084B" w14:textId="77777777" w:rsidR="008F0268" w:rsidRPr="008F0268" w:rsidRDefault="008F0268" w:rsidP="008F0268">
            <w:pPr>
              <w:spacing w:after="0" w:line="240" w:lineRule="auto"/>
              <w:jc w:val="center"/>
              <w:outlineLvl w:val="0"/>
              <w:rPr>
                <w:rFonts w:eastAsia="Times New Roman" w:cs="Times New Roman"/>
                <w:b/>
                <w:bCs/>
                <w:sz w:val="20"/>
                <w:szCs w:val="20"/>
                <w:lang w:val="en-US"/>
              </w:rPr>
            </w:pPr>
            <w:r w:rsidRPr="008F0268">
              <w:rPr>
                <w:rFonts w:eastAsia="Times New Roman" w:cs="Times New Roman"/>
                <w:b/>
                <w:bCs/>
                <w:sz w:val="20"/>
                <w:szCs w:val="20"/>
                <w:lang w:val="en-US"/>
              </w:rPr>
              <w:t> </w:t>
            </w:r>
          </w:p>
        </w:tc>
        <w:tc>
          <w:tcPr>
            <w:tcW w:w="455" w:type="pct"/>
            <w:shd w:val="clear" w:color="auto" w:fill="D9D9D9" w:themeFill="background1" w:themeFillShade="D9"/>
            <w:noWrap/>
            <w:vAlign w:val="center"/>
            <w:hideMark/>
          </w:tcPr>
          <w:p w14:paraId="21930070" w14:textId="77777777" w:rsidR="008F0268" w:rsidRPr="008F0268" w:rsidRDefault="008F0268" w:rsidP="008F0268">
            <w:pPr>
              <w:spacing w:after="0" w:line="240" w:lineRule="auto"/>
              <w:jc w:val="center"/>
              <w:outlineLvl w:val="0"/>
              <w:rPr>
                <w:rFonts w:eastAsia="Times New Roman" w:cs="Times New Roman"/>
                <w:b/>
                <w:bCs/>
                <w:sz w:val="20"/>
                <w:szCs w:val="20"/>
                <w:lang w:val="en-US"/>
              </w:rPr>
            </w:pPr>
            <w:r w:rsidRPr="008F0268">
              <w:rPr>
                <w:rFonts w:eastAsia="Times New Roman" w:cs="Times New Roman"/>
                <w:b/>
                <w:bCs/>
                <w:sz w:val="20"/>
                <w:szCs w:val="20"/>
                <w:lang w:val="en-US"/>
              </w:rPr>
              <w:t> </w:t>
            </w:r>
          </w:p>
        </w:tc>
        <w:tc>
          <w:tcPr>
            <w:tcW w:w="2349" w:type="pct"/>
            <w:shd w:val="clear" w:color="auto" w:fill="D9D9D9" w:themeFill="background1" w:themeFillShade="D9"/>
            <w:noWrap/>
            <w:vAlign w:val="center"/>
            <w:hideMark/>
          </w:tcPr>
          <w:p w14:paraId="1F847E57" w14:textId="77777777" w:rsidR="008F0268" w:rsidRPr="008F0268" w:rsidRDefault="008F0268" w:rsidP="008F0268">
            <w:pPr>
              <w:spacing w:after="0" w:line="240" w:lineRule="auto"/>
              <w:outlineLvl w:val="0"/>
              <w:rPr>
                <w:rFonts w:eastAsia="Times New Roman" w:cs="Times New Roman"/>
                <w:b/>
                <w:bCs/>
                <w:sz w:val="20"/>
                <w:szCs w:val="20"/>
                <w:lang w:val="en-US"/>
              </w:rPr>
            </w:pPr>
            <w:r w:rsidRPr="008F0268">
              <w:rPr>
                <w:rFonts w:eastAsia="Times New Roman" w:cs="Times New Roman"/>
                <w:b/>
                <w:bCs/>
                <w:sz w:val="20"/>
                <w:szCs w:val="20"/>
                <w:lang w:val="en-US"/>
              </w:rPr>
              <w:t> </w:t>
            </w:r>
          </w:p>
        </w:tc>
      </w:tr>
      <w:tr w:rsidR="008F0268" w:rsidRPr="00397F4E" w14:paraId="4FD10CE7" w14:textId="77777777" w:rsidTr="00397F4E">
        <w:trPr>
          <w:trHeight w:val="283"/>
          <w:jc w:val="center"/>
        </w:trPr>
        <w:tc>
          <w:tcPr>
            <w:tcW w:w="1620" w:type="pct"/>
            <w:shd w:val="clear" w:color="auto" w:fill="auto"/>
            <w:vAlign w:val="center"/>
            <w:hideMark/>
          </w:tcPr>
          <w:p w14:paraId="57D50AAE"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Patient Profile Review</w:t>
            </w:r>
          </w:p>
        </w:tc>
        <w:tc>
          <w:tcPr>
            <w:tcW w:w="575" w:type="pct"/>
            <w:shd w:val="clear" w:color="auto" w:fill="auto"/>
            <w:vAlign w:val="center"/>
            <w:hideMark/>
          </w:tcPr>
          <w:p w14:paraId="23078E4E"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73EAF8AF"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1853542D"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Advisor Review of profiles is not included in IQVIA's budget.</w:t>
            </w:r>
          </w:p>
        </w:tc>
      </w:tr>
      <w:tr w:rsidR="008F0268" w:rsidRPr="00397F4E" w14:paraId="79C8FC86" w14:textId="77777777" w:rsidTr="00397F4E">
        <w:trPr>
          <w:trHeight w:val="283"/>
          <w:jc w:val="center"/>
        </w:trPr>
        <w:tc>
          <w:tcPr>
            <w:tcW w:w="1620" w:type="pct"/>
            <w:shd w:val="clear" w:color="auto" w:fill="auto"/>
            <w:vAlign w:val="center"/>
            <w:hideMark/>
          </w:tcPr>
          <w:p w14:paraId="21E8C97E"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Review of Central Lab Alerts</w:t>
            </w:r>
          </w:p>
        </w:tc>
        <w:tc>
          <w:tcPr>
            <w:tcW w:w="575" w:type="pct"/>
            <w:shd w:val="clear" w:color="auto" w:fill="auto"/>
            <w:vAlign w:val="center"/>
            <w:hideMark/>
          </w:tcPr>
          <w:p w14:paraId="7A86BCDD"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1E085F2D"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4238029C"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Review of central labs is not included in IQVIA's budget.</w:t>
            </w:r>
          </w:p>
        </w:tc>
      </w:tr>
      <w:tr w:rsidR="008F0268" w:rsidRPr="00397F4E" w14:paraId="6A0ACD79" w14:textId="77777777" w:rsidTr="00397F4E">
        <w:trPr>
          <w:trHeight w:val="283"/>
          <w:jc w:val="center"/>
        </w:trPr>
        <w:tc>
          <w:tcPr>
            <w:tcW w:w="1620" w:type="pct"/>
            <w:shd w:val="clear" w:color="auto" w:fill="auto"/>
            <w:vAlign w:val="center"/>
            <w:hideMark/>
          </w:tcPr>
          <w:p w14:paraId="2E8CA96D"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Review of Central ECG Alerts</w:t>
            </w:r>
          </w:p>
        </w:tc>
        <w:tc>
          <w:tcPr>
            <w:tcW w:w="575" w:type="pct"/>
            <w:shd w:val="clear" w:color="auto" w:fill="auto"/>
            <w:vAlign w:val="center"/>
            <w:hideMark/>
          </w:tcPr>
          <w:p w14:paraId="654C811A"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4301BFBA"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35251105"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Review of central ECGs is not included in IQVIA's budget.</w:t>
            </w:r>
          </w:p>
        </w:tc>
      </w:tr>
      <w:tr w:rsidR="008F0268" w:rsidRPr="00397F4E" w14:paraId="5DC30705" w14:textId="77777777" w:rsidTr="00397F4E">
        <w:trPr>
          <w:trHeight w:val="283"/>
          <w:jc w:val="center"/>
        </w:trPr>
        <w:tc>
          <w:tcPr>
            <w:tcW w:w="1620" w:type="pct"/>
            <w:shd w:val="clear" w:color="auto" w:fill="auto"/>
            <w:vAlign w:val="center"/>
            <w:hideMark/>
          </w:tcPr>
          <w:p w14:paraId="3B7980EF"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 xml:space="preserve">Pre-Randomization Eligibility Review - Charter Development  </w:t>
            </w:r>
          </w:p>
        </w:tc>
        <w:tc>
          <w:tcPr>
            <w:tcW w:w="575" w:type="pct"/>
            <w:shd w:val="clear" w:color="auto" w:fill="auto"/>
            <w:vAlign w:val="center"/>
            <w:hideMark/>
          </w:tcPr>
          <w:p w14:paraId="3F5432D5"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1C2EDF56"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4D3AA46F"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10A0E14E" w14:textId="77777777" w:rsidTr="00397F4E">
        <w:trPr>
          <w:trHeight w:val="283"/>
          <w:jc w:val="center"/>
        </w:trPr>
        <w:tc>
          <w:tcPr>
            <w:tcW w:w="1620" w:type="pct"/>
            <w:shd w:val="clear" w:color="auto" w:fill="auto"/>
            <w:vAlign w:val="center"/>
            <w:hideMark/>
          </w:tcPr>
          <w:p w14:paraId="1DF13CB6"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 xml:space="preserve">Pre-Randomization Eligibility Review via </w:t>
            </w:r>
            <w:proofErr w:type="spellStart"/>
            <w:r w:rsidRPr="008F0268">
              <w:rPr>
                <w:rFonts w:eastAsia="Times New Roman" w:cs="Times New Roman"/>
                <w:sz w:val="20"/>
                <w:szCs w:val="20"/>
                <w:lang w:val="en-US"/>
              </w:rPr>
              <w:t>eDC</w:t>
            </w:r>
            <w:proofErr w:type="spellEnd"/>
            <w:r w:rsidRPr="008F0268">
              <w:rPr>
                <w:rFonts w:eastAsia="Times New Roman" w:cs="Times New Roman"/>
                <w:sz w:val="20"/>
                <w:szCs w:val="20"/>
                <w:lang w:val="en-US"/>
              </w:rPr>
              <w:t xml:space="preserve"> </w:t>
            </w:r>
          </w:p>
        </w:tc>
        <w:tc>
          <w:tcPr>
            <w:tcW w:w="575" w:type="pct"/>
            <w:shd w:val="clear" w:color="auto" w:fill="auto"/>
            <w:vAlign w:val="center"/>
            <w:hideMark/>
          </w:tcPr>
          <w:p w14:paraId="4AB2C930"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47DD23AF"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09AEC3F9"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IQVIA will not be responsible for eligibility checklist development prior to randomization.</w:t>
            </w:r>
          </w:p>
        </w:tc>
      </w:tr>
      <w:tr w:rsidR="008F0268" w:rsidRPr="00397F4E" w14:paraId="6A745F50" w14:textId="77777777" w:rsidTr="00397F4E">
        <w:trPr>
          <w:trHeight w:val="283"/>
          <w:jc w:val="center"/>
        </w:trPr>
        <w:tc>
          <w:tcPr>
            <w:tcW w:w="1620" w:type="pct"/>
            <w:shd w:val="clear" w:color="auto" w:fill="auto"/>
            <w:vAlign w:val="center"/>
            <w:hideMark/>
          </w:tcPr>
          <w:p w14:paraId="06F02982"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 xml:space="preserve">Pre-Randomization Eligibility Review via </w:t>
            </w:r>
            <w:proofErr w:type="spellStart"/>
            <w:r w:rsidRPr="008F0268">
              <w:rPr>
                <w:rFonts w:eastAsia="Times New Roman" w:cs="Times New Roman"/>
                <w:sz w:val="20"/>
                <w:szCs w:val="20"/>
                <w:lang w:val="en-US"/>
              </w:rPr>
              <w:t>eDC</w:t>
            </w:r>
            <w:proofErr w:type="spellEnd"/>
            <w:r w:rsidRPr="008F0268">
              <w:rPr>
                <w:rFonts w:eastAsia="Times New Roman" w:cs="Times New Roman"/>
                <w:sz w:val="20"/>
                <w:szCs w:val="20"/>
                <w:lang w:val="en-US"/>
              </w:rPr>
              <w:t xml:space="preserve"> Summary Report </w:t>
            </w:r>
          </w:p>
        </w:tc>
        <w:tc>
          <w:tcPr>
            <w:tcW w:w="575" w:type="pct"/>
            <w:shd w:val="clear" w:color="auto" w:fill="auto"/>
            <w:vAlign w:val="center"/>
            <w:hideMark/>
          </w:tcPr>
          <w:p w14:paraId="46750E3C"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13AFDB82"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5C84B72F"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IQVIA will not be responsible for providing an eligibility summary report.</w:t>
            </w:r>
          </w:p>
        </w:tc>
      </w:tr>
      <w:tr w:rsidR="008F0268" w:rsidRPr="00397F4E" w14:paraId="39628163" w14:textId="77777777" w:rsidTr="00397F4E">
        <w:trPr>
          <w:trHeight w:val="283"/>
          <w:jc w:val="center"/>
        </w:trPr>
        <w:tc>
          <w:tcPr>
            <w:tcW w:w="1620" w:type="pct"/>
            <w:shd w:val="clear" w:color="auto" w:fill="auto"/>
            <w:vAlign w:val="center"/>
            <w:hideMark/>
          </w:tcPr>
          <w:p w14:paraId="0D7966B8"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Pre-Randomization Eligibility Review via SMART Checklist</w:t>
            </w:r>
          </w:p>
        </w:tc>
        <w:tc>
          <w:tcPr>
            <w:tcW w:w="575" w:type="pct"/>
            <w:shd w:val="clear" w:color="auto" w:fill="auto"/>
            <w:vAlign w:val="center"/>
            <w:hideMark/>
          </w:tcPr>
          <w:p w14:paraId="05664E7B"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40DD698C"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092707CA" w14:textId="4BFAADF0" w:rsidR="008F0268" w:rsidRPr="008F0268" w:rsidRDefault="0043668B" w:rsidP="008F0268">
            <w:pPr>
              <w:spacing w:after="0" w:line="240" w:lineRule="auto"/>
              <w:outlineLvl w:val="0"/>
              <w:rPr>
                <w:rFonts w:eastAsia="Times New Roman" w:cs="Times New Roman"/>
                <w:sz w:val="20"/>
                <w:szCs w:val="20"/>
                <w:lang w:val="en-US"/>
              </w:rPr>
            </w:pPr>
            <w:r w:rsidRPr="0043668B">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7CBEF7E9" w14:textId="77777777" w:rsidTr="00397F4E">
        <w:trPr>
          <w:trHeight w:val="283"/>
          <w:jc w:val="center"/>
        </w:trPr>
        <w:tc>
          <w:tcPr>
            <w:tcW w:w="1620" w:type="pct"/>
            <w:shd w:val="clear" w:color="auto" w:fill="auto"/>
            <w:vAlign w:val="center"/>
            <w:hideMark/>
          </w:tcPr>
          <w:p w14:paraId="130A84DD"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lastRenderedPageBreak/>
              <w:t>Pre-Randomization Eligibility Review -Enhanced</w:t>
            </w:r>
          </w:p>
        </w:tc>
        <w:tc>
          <w:tcPr>
            <w:tcW w:w="575" w:type="pct"/>
            <w:shd w:val="clear" w:color="auto" w:fill="auto"/>
            <w:vAlign w:val="center"/>
            <w:hideMark/>
          </w:tcPr>
          <w:p w14:paraId="1597DA38"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7D9B5834"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4B93B621"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019BE118" w14:textId="77777777" w:rsidTr="00397F4E">
        <w:trPr>
          <w:trHeight w:val="283"/>
          <w:jc w:val="center"/>
        </w:trPr>
        <w:tc>
          <w:tcPr>
            <w:tcW w:w="1620" w:type="pct"/>
            <w:shd w:val="clear" w:color="auto" w:fill="auto"/>
            <w:vAlign w:val="center"/>
            <w:hideMark/>
          </w:tcPr>
          <w:p w14:paraId="4539A360"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Pre-Randomization Eligibility Customer TCs</w:t>
            </w:r>
          </w:p>
        </w:tc>
        <w:tc>
          <w:tcPr>
            <w:tcW w:w="575" w:type="pct"/>
            <w:shd w:val="clear" w:color="auto" w:fill="auto"/>
            <w:vAlign w:val="center"/>
            <w:hideMark/>
          </w:tcPr>
          <w:p w14:paraId="4F3D6BEC"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0262129B"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07707DEF"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2320D97C" w14:textId="77777777" w:rsidTr="00397F4E">
        <w:trPr>
          <w:trHeight w:val="283"/>
          <w:jc w:val="center"/>
        </w:trPr>
        <w:tc>
          <w:tcPr>
            <w:tcW w:w="1620" w:type="pct"/>
            <w:shd w:val="clear" w:color="auto" w:fill="auto"/>
            <w:vAlign w:val="center"/>
            <w:hideMark/>
          </w:tcPr>
          <w:p w14:paraId="541700B8"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Pre-Randomization Eligibility Review SMART Checklist Development</w:t>
            </w:r>
          </w:p>
        </w:tc>
        <w:tc>
          <w:tcPr>
            <w:tcW w:w="575" w:type="pct"/>
            <w:shd w:val="clear" w:color="auto" w:fill="auto"/>
            <w:vAlign w:val="center"/>
            <w:hideMark/>
          </w:tcPr>
          <w:p w14:paraId="11836778"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79252FB8"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22A4B0D6"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2D1F5891" w14:textId="77777777" w:rsidTr="00397F4E">
        <w:trPr>
          <w:trHeight w:val="283"/>
          <w:jc w:val="center"/>
        </w:trPr>
        <w:tc>
          <w:tcPr>
            <w:tcW w:w="1620" w:type="pct"/>
            <w:shd w:val="clear" w:color="auto" w:fill="auto"/>
            <w:vAlign w:val="center"/>
            <w:hideMark/>
          </w:tcPr>
          <w:p w14:paraId="3E44386C"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 xml:space="preserve">IVRS Notification and Contact Information maintenance for Eligibility Review </w:t>
            </w:r>
          </w:p>
        </w:tc>
        <w:tc>
          <w:tcPr>
            <w:tcW w:w="575" w:type="pct"/>
            <w:shd w:val="clear" w:color="auto" w:fill="auto"/>
            <w:vAlign w:val="center"/>
            <w:hideMark/>
          </w:tcPr>
          <w:p w14:paraId="5A3560EC"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4CD427D5"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0208F804"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03EA3C1B" w14:textId="77777777" w:rsidTr="00397F4E">
        <w:trPr>
          <w:trHeight w:val="283"/>
          <w:jc w:val="center"/>
        </w:trPr>
        <w:tc>
          <w:tcPr>
            <w:tcW w:w="1620" w:type="pct"/>
            <w:shd w:val="clear" w:color="auto" w:fill="auto"/>
            <w:vAlign w:val="center"/>
            <w:hideMark/>
          </w:tcPr>
          <w:p w14:paraId="2695857A"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Pre-Randomization Eligibility Review -External Data Integration</w:t>
            </w:r>
          </w:p>
        </w:tc>
        <w:tc>
          <w:tcPr>
            <w:tcW w:w="575" w:type="pct"/>
            <w:shd w:val="clear" w:color="auto" w:fill="auto"/>
            <w:vAlign w:val="center"/>
            <w:hideMark/>
          </w:tcPr>
          <w:p w14:paraId="512E58C9"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7A10EB16"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7617A38D"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7CF7EAA5" w14:textId="77777777" w:rsidTr="00397F4E">
        <w:trPr>
          <w:trHeight w:val="283"/>
          <w:jc w:val="center"/>
        </w:trPr>
        <w:tc>
          <w:tcPr>
            <w:tcW w:w="1620" w:type="pct"/>
            <w:shd w:val="clear" w:color="auto" w:fill="auto"/>
            <w:vAlign w:val="center"/>
            <w:hideMark/>
          </w:tcPr>
          <w:p w14:paraId="4C10903B"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Start-Up</w:t>
            </w:r>
          </w:p>
        </w:tc>
        <w:tc>
          <w:tcPr>
            <w:tcW w:w="575" w:type="pct"/>
            <w:shd w:val="clear" w:color="auto" w:fill="auto"/>
            <w:vAlign w:val="center"/>
            <w:hideMark/>
          </w:tcPr>
          <w:p w14:paraId="3279F8A8"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0C451AFA"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5228A968"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177366B3" w14:textId="77777777" w:rsidTr="00397F4E">
        <w:trPr>
          <w:trHeight w:val="283"/>
          <w:jc w:val="center"/>
        </w:trPr>
        <w:tc>
          <w:tcPr>
            <w:tcW w:w="1620" w:type="pct"/>
            <w:shd w:val="clear" w:color="auto" w:fill="auto"/>
            <w:vAlign w:val="center"/>
            <w:hideMark/>
          </w:tcPr>
          <w:p w14:paraId="4DF1C369"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Unblinded Medical Monitoring</w:t>
            </w:r>
          </w:p>
        </w:tc>
        <w:tc>
          <w:tcPr>
            <w:tcW w:w="575" w:type="pct"/>
            <w:shd w:val="clear" w:color="auto" w:fill="auto"/>
            <w:vAlign w:val="center"/>
            <w:hideMark/>
          </w:tcPr>
          <w:p w14:paraId="4EE27C91"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61D1B651"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454C33FE" w14:textId="55B03E4B"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 xml:space="preserve">IQVIA will not be responsible for unblinded medical </w:t>
            </w:r>
            <w:r w:rsidR="002D2908" w:rsidRPr="008F0268">
              <w:rPr>
                <w:rFonts w:eastAsia="Times New Roman" w:cs="Times New Roman"/>
                <w:sz w:val="20"/>
                <w:szCs w:val="20"/>
                <w:lang w:val="en-US"/>
              </w:rPr>
              <w:t>monitoring</w:t>
            </w:r>
            <w:r w:rsidRPr="008F0268">
              <w:rPr>
                <w:rFonts w:eastAsia="Times New Roman" w:cs="Times New Roman"/>
                <w:sz w:val="20"/>
                <w:szCs w:val="20"/>
                <w:lang w:val="en-US"/>
              </w:rPr>
              <w:t>.</w:t>
            </w:r>
          </w:p>
        </w:tc>
      </w:tr>
      <w:tr w:rsidR="008F0268" w:rsidRPr="00397F4E" w14:paraId="497CA4DB" w14:textId="77777777" w:rsidTr="00397F4E">
        <w:trPr>
          <w:trHeight w:val="283"/>
          <w:jc w:val="center"/>
        </w:trPr>
        <w:tc>
          <w:tcPr>
            <w:tcW w:w="1620" w:type="pct"/>
            <w:shd w:val="clear" w:color="auto" w:fill="auto"/>
            <w:vAlign w:val="center"/>
            <w:hideMark/>
          </w:tcPr>
          <w:p w14:paraId="4137A92F"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Monitoring Only Customer Teleconferences</w:t>
            </w:r>
          </w:p>
        </w:tc>
        <w:tc>
          <w:tcPr>
            <w:tcW w:w="575" w:type="pct"/>
            <w:shd w:val="clear" w:color="auto" w:fill="auto"/>
            <w:vAlign w:val="center"/>
            <w:hideMark/>
          </w:tcPr>
          <w:p w14:paraId="0F6246D8"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48448CFB"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08E16216"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Monitoring Team teleconferences with customer. Meeting minutes preparation is not included in the budget. Preparation of slides is not included in the budget.</w:t>
            </w:r>
          </w:p>
        </w:tc>
      </w:tr>
      <w:tr w:rsidR="008F0268" w:rsidRPr="00397F4E" w14:paraId="2AB1E2E1" w14:textId="77777777" w:rsidTr="00397F4E">
        <w:trPr>
          <w:trHeight w:val="283"/>
          <w:jc w:val="center"/>
        </w:trPr>
        <w:tc>
          <w:tcPr>
            <w:tcW w:w="1620" w:type="pct"/>
            <w:shd w:val="clear" w:color="auto" w:fill="auto"/>
            <w:vAlign w:val="center"/>
            <w:hideMark/>
          </w:tcPr>
          <w:p w14:paraId="4DCD4E9C"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Review of Data Listings (FPI - LPO Treatment)</w:t>
            </w:r>
          </w:p>
        </w:tc>
        <w:tc>
          <w:tcPr>
            <w:tcW w:w="575" w:type="pct"/>
            <w:shd w:val="clear" w:color="auto" w:fill="auto"/>
            <w:vAlign w:val="center"/>
            <w:hideMark/>
          </w:tcPr>
          <w:p w14:paraId="584D8379"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30B999C4"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5B4CC1C1"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Review Of Listings For Congruency is not included in IQVIA's budget.</w:t>
            </w:r>
          </w:p>
        </w:tc>
      </w:tr>
      <w:tr w:rsidR="008F0268" w:rsidRPr="00397F4E" w14:paraId="7427FDFC" w14:textId="77777777" w:rsidTr="00397F4E">
        <w:trPr>
          <w:trHeight w:val="283"/>
          <w:jc w:val="center"/>
        </w:trPr>
        <w:tc>
          <w:tcPr>
            <w:tcW w:w="1620" w:type="pct"/>
            <w:shd w:val="clear" w:color="auto" w:fill="auto"/>
            <w:vAlign w:val="center"/>
            <w:hideMark/>
          </w:tcPr>
          <w:p w14:paraId="05599C72"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Report for Customer (FPI-LPO Treatment)</w:t>
            </w:r>
          </w:p>
        </w:tc>
        <w:tc>
          <w:tcPr>
            <w:tcW w:w="575" w:type="pct"/>
            <w:shd w:val="clear" w:color="auto" w:fill="auto"/>
            <w:vAlign w:val="center"/>
            <w:hideMark/>
          </w:tcPr>
          <w:p w14:paraId="59D3788F"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20C4FA2A"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3FBDEC88"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Report of listing review observations is not included in IQVIA's budget.</w:t>
            </w:r>
          </w:p>
        </w:tc>
      </w:tr>
      <w:tr w:rsidR="008F0268" w:rsidRPr="00397F4E" w14:paraId="3FB3BAE9" w14:textId="77777777" w:rsidTr="00397F4E">
        <w:trPr>
          <w:trHeight w:val="283"/>
          <w:jc w:val="center"/>
        </w:trPr>
        <w:tc>
          <w:tcPr>
            <w:tcW w:w="1620" w:type="pct"/>
            <w:shd w:val="clear" w:color="auto" w:fill="auto"/>
            <w:vAlign w:val="center"/>
            <w:hideMark/>
          </w:tcPr>
          <w:p w14:paraId="3D47B1EB"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Listing Review (LPO Treatment - DBL)</w:t>
            </w:r>
          </w:p>
        </w:tc>
        <w:tc>
          <w:tcPr>
            <w:tcW w:w="575" w:type="pct"/>
            <w:shd w:val="clear" w:color="auto" w:fill="auto"/>
            <w:vAlign w:val="center"/>
            <w:hideMark/>
          </w:tcPr>
          <w:p w14:paraId="02816A81"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39DF7A15"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4D5B3958"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Review Of Listings For Congruency is not included in IQVIA's budget.</w:t>
            </w:r>
          </w:p>
        </w:tc>
      </w:tr>
      <w:tr w:rsidR="008F0268" w:rsidRPr="00397F4E" w14:paraId="50167165" w14:textId="77777777" w:rsidTr="00397F4E">
        <w:trPr>
          <w:trHeight w:val="283"/>
          <w:jc w:val="center"/>
        </w:trPr>
        <w:tc>
          <w:tcPr>
            <w:tcW w:w="1620" w:type="pct"/>
            <w:shd w:val="clear" w:color="auto" w:fill="auto"/>
            <w:vAlign w:val="center"/>
            <w:hideMark/>
          </w:tcPr>
          <w:p w14:paraId="6D166398"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Report for Customer (LPO Treatment - DBL)</w:t>
            </w:r>
          </w:p>
        </w:tc>
        <w:tc>
          <w:tcPr>
            <w:tcW w:w="575" w:type="pct"/>
            <w:shd w:val="clear" w:color="auto" w:fill="auto"/>
            <w:vAlign w:val="center"/>
            <w:hideMark/>
          </w:tcPr>
          <w:p w14:paraId="0EF7AE17"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4EDE632C"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448F7F60"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Report of listing review observations is not included IQVIA's budget.</w:t>
            </w:r>
          </w:p>
        </w:tc>
      </w:tr>
      <w:tr w:rsidR="008F0268" w:rsidRPr="00397F4E" w14:paraId="3404A358" w14:textId="77777777" w:rsidTr="00397F4E">
        <w:trPr>
          <w:trHeight w:val="283"/>
          <w:jc w:val="center"/>
        </w:trPr>
        <w:tc>
          <w:tcPr>
            <w:tcW w:w="1620" w:type="pct"/>
            <w:shd w:val="clear" w:color="auto" w:fill="auto"/>
            <w:vAlign w:val="center"/>
            <w:hideMark/>
          </w:tcPr>
          <w:p w14:paraId="080922A3"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 xml:space="preserve">Specification, Validation and Programming of Listing for Medical Review </w:t>
            </w:r>
          </w:p>
        </w:tc>
        <w:tc>
          <w:tcPr>
            <w:tcW w:w="575" w:type="pct"/>
            <w:shd w:val="clear" w:color="auto" w:fill="auto"/>
            <w:vAlign w:val="center"/>
            <w:hideMark/>
          </w:tcPr>
          <w:p w14:paraId="61826CC1"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63930206"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19C19F30"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3BA94F58" w14:textId="77777777" w:rsidTr="00397F4E">
        <w:trPr>
          <w:trHeight w:val="283"/>
          <w:jc w:val="center"/>
        </w:trPr>
        <w:tc>
          <w:tcPr>
            <w:tcW w:w="1620" w:type="pct"/>
            <w:shd w:val="clear" w:color="auto" w:fill="auto"/>
            <w:vAlign w:val="center"/>
            <w:hideMark/>
          </w:tcPr>
          <w:p w14:paraId="30FB3592"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Generation of Listings for Medical Review</w:t>
            </w:r>
          </w:p>
        </w:tc>
        <w:tc>
          <w:tcPr>
            <w:tcW w:w="575" w:type="pct"/>
            <w:shd w:val="clear" w:color="auto" w:fill="auto"/>
            <w:vAlign w:val="center"/>
            <w:hideMark/>
          </w:tcPr>
          <w:p w14:paraId="3042EA45"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122236CE"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459D393A"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3FA31284" w14:textId="77777777" w:rsidTr="00397F4E">
        <w:trPr>
          <w:trHeight w:val="283"/>
          <w:jc w:val="center"/>
        </w:trPr>
        <w:tc>
          <w:tcPr>
            <w:tcW w:w="1620" w:type="pct"/>
            <w:shd w:val="clear" w:color="auto" w:fill="auto"/>
            <w:vAlign w:val="center"/>
            <w:hideMark/>
          </w:tcPr>
          <w:p w14:paraId="6955C4AC"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CRA Training</w:t>
            </w:r>
          </w:p>
        </w:tc>
        <w:tc>
          <w:tcPr>
            <w:tcW w:w="575" w:type="pct"/>
            <w:shd w:val="clear" w:color="auto" w:fill="auto"/>
            <w:vAlign w:val="center"/>
            <w:hideMark/>
          </w:tcPr>
          <w:p w14:paraId="1A66F54B"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7ADD0CEB"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0D4588F0"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Customer will be responsible for CRA Training.</w:t>
            </w:r>
          </w:p>
        </w:tc>
      </w:tr>
      <w:tr w:rsidR="008F0268" w:rsidRPr="00397F4E" w14:paraId="400EF877" w14:textId="77777777" w:rsidTr="00397F4E">
        <w:trPr>
          <w:trHeight w:val="283"/>
          <w:jc w:val="center"/>
        </w:trPr>
        <w:tc>
          <w:tcPr>
            <w:tcW w:w="1620" w:type="pct"/>
            <w:shd w:val="clear" w:color="auto" w:fill="auto"/>
            <w:vAlign w:val="center"/>
            <w:hideMark/>
          </w:tcPr>
          <w:p w14:paraId="6E0A15B0"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Project Administration</w:t>
            </w:r>
          </w:p>
        </w:tc>
        <w:tc>
          <w:tcPr>
            <w:tcW w:w="575" w:type="pct"/>
            <w:shd w:val="clear" w:color="auto" w:fill="auto"/>
            <w:vAlign w:val="center"/>
            <w:hideMark/>
          </w:tcPr>
          <w:p w14:paraId="13EEE292"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4E76C897"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3DFA229F"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58D64B79" w14:textId="77777777" w:rsidTr="00397F4E">
        <w:trPr>
          <w:trHeight w:val="283"/>
          <w:jc w:val="center"/>
        </w:trPr>
        <w:tc>
          <w:tcPr>
            <w:tcW w:w="1620" w:type="pct"/>
            <w:shd w:val="clear" w:color="auto" w:fill="auto"/>
            <w:vAlign w:val="center"/>
            <w:hideMark/>
          </w:tcPr>
          <w:p w14:paraId="195ECABE"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Consulting</w:t>
            </w:r>
          </w:p>
        </w:tc>
        <w:tc>
          <w:tcPr>
            <w:tcW w:w="575" w:type="pct"/>
            <w:shd w:val="clear" w:color="auto" w:fill="auto"/>
            <w:vAlign w:val="center"/>
            <w:hideMark/>
          </w:tcPr>
          <w:p w14:paraId="6494A8DF"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361F68A6"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6DFE88E3"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11F33BB5" w14:textId="77777777" w:rsidTr="00397F4E">
        <w:trPr>
          <w:trHeight w:val="283"/>
          <w:jc w:val="center"/>
        </w:trPr>
        <w:tc>
          <w:tcPr>
            <w:tcW w:w="1620" w:type="pct"/>
            <w:shd w:val="clear" w:color="auto" w:fill="auto"/>
            <w:vAlign w:val="center"/>
            <w:hideMark/>
          </w:tcPr>
          <w:p w14:paraId="301A4716"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Surveillance Support</w:t>
            </w:r>
          </w:p>
        </w:tc>
        <w:tc>
          <w:tcPr>
            <w:tcW w:w="575" w:type="pct"/>
            <w:shd w:val="clear" w:color="auto" w:fill="auto"/>
            <w:vAlign w:val="center"/>
            <w:hideMark/>
          </w:tcPr>
          <w:p w14:paraId="7B25E092"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7725291D"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67A722E9"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05E42B51" w14:textId="77777777" w:rsidTr="00397F4E">
        <w:trPr>
          <w:trHeight w:val="283"/>
          <w:jc w:val="center"/>
        </w:trPr>
        <w:tc>
          <w:tcPr>
            <w:tcW w:w="1620" w:type="pct"/>
            <w:shd w:val="clear" w:color="auto" w:fill="auto"/>
            <w:vAlign w:val="center"/>
            <w:hideMark/>
          </w:tcPr>
          <w:p w14:paraId="3B465A48"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After Hours Medical Coverage</w:t>
            </w:r>
          </w:p>
        </w:tc>
        <w:tc>
          <w:tcPr>
            <w:tcW w:w="575" w:type="pct"/>
            <w:shd w:val="clear" w:color="auto" w:fill="auto"/>
            <w:vAlign w:val="center"/>
            <w:hideMark/>
          </w:tcPr>
          <w:p w14:paraId="15025998"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1633E31B"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5F9C2FD7"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24 hour on-call coverage is not included in IQVIA's budget.</w:t>
            </w:r>
          </w:p>
        </w:tc>
      </w:tr>
      <w:tr w:rsidR="008F0268" w:rsidRPr="00397F4E" w14:paraId="75241817" w14:textId="77777777" w:rsidTr="00397F4E">
        <w:trPr>
          <w:trHeight w:val="283"/>
          <w:jc w:val="center"/>
        </w:trPr>
        <w:tc>
          <w:tcPr>
            <w:tcW w:w="1620" w:type="pct"/>
            <w:shd w:val="clear" w:color="auto" w:fill="auto"/>
            <w:vAlign w:val="center"/>
            <w:hideMark/>
          </w:tcPr>
          <w:p w14:paraId="1D5E7E98"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Review of Coding</w:t>
            </w:r>
          </w:p>
        </w:tc>
        <w:tc>
          <w:tcPr>
            <w:tcW w:w="575" w:type="pct"/>
            <w:shd w:val="clear" w:color="auto" w:fill="auto"/>
            <w:vAlign w:val="center"/>
            <w:hideMark/>
          </w:tcPr>
          <w:p w14:paraId="4D2B6196"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144BA591"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351B58A2"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Coding review is not included in IQVIA's budget.</w:t>
            </w:r>
          </w:p>
        </w:tc>
      </w:tr>
      <w:tr w:rsidR="008F0268" w:rsidRPr="00397F4E" w14:paraId="4E9D5605" w14:textId="77777777" w:rsidTr="00397F4E">
        <w:trPr>
          <w:trHeight w:val="283"/>
          <w:jc w:val="center"/>
        </w:trPr>
        <w:tc>
          <w:tcPr>
            <w:tcW w:w="1620" w:type="pct"/>
            <w:shd w:val="clear" w:color="auto" w:fill="auto"/>
            <w:vAlign w:val="center"/>
            <w:hideMark/>
          </w:tcPr>
          <w:p w14:paraId="04BD1103"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lastRenderedPageBreak/>
              <w:t>Medical Review of Aggregate Data</w:t>
            </w:r>
          </w:p>
        </w:tc>
        <w:tc>
          <w:tcPr>
            <w:tcW w:w="575" w:type="pct"/>
            <w:shd w:val="clear" w:color="auto" w:fill="auto"/>
            <w:vAlign w:val="center"/>
            <w:hideMark/>
          </w:tcPr>
          <w:p w14:paraId="64424DDF"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5EB23D2D"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76E1C707"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Evaluation For Safety Signal Detection And Trend Analysis is not included in IQVIA's budget.</w:t>
            </w:r>
          </w:p>
        </w:tc>
      </w:tr>
      <w:tr w:rsidR="008F0268" w:rsidRPr="00397F4E" w14:paraId="531888FC" w14:textId="77777777" w:rsidTr="00397F4E">
        <w:trPr>
          <w:trHeight w:val="283"/>
          <w:jc w:val="center"/>
        </w:trPr>
        <w:tc>
          <w:tcPr>
            <w:tcW w:w="1620" w:type="pct"/>
            <w:shd w:val="clear" w:color="auto" w:fill="auto"/>
            <w:vAlign w:val="center"/>
            <w:hideMark/>
          </w:tcPr>
          <w:p w14:paraId="04F9EF09"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Review of Protocol Deviations</w:t>
            </w:r>
          </w:p>
        </w:tc>
        <w:tc>
          <w:tcPr>
            <w:tcW w:w="575" w:type="pct"/>
            <w:shd w:val="clear" w:color="auto" w:fill="auto"/>
            <w:vAlign w:val="center"/>
            <w:hideMark/>
          </w:tcPr>
          <w:p w14:paraId="0353F15C"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465EF5AB"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44037126"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Protocol Deviation Review is not included in IQVIA's budget.</w:t>
            </w:r>
          </w:p>
        </w:tc>
      </w:tr>
      <w:tr w:rsidR="008F0268" w:rsidRPr="00397F4E" w14:paraId="64E3D24F" w14:textId="77777777" w:rsidTr="00397F4E">
        <w:trPr>
          <w:trHeight w:val="283"/>
          <w:jc w:val="center"/>
        </w:trPr>
        <w:tc>
          <w:tcPr>
            <w:tcW w:w="1620" w:type="pct"/>
            <w:shd w:val="clear" w:color="auto" w:fill="auto"/>
            <w:vAlign w:val="center"/>
            <w:hideMark/>
          </w:tcPr>
          <w:p w14:paraId="6F4BFEA4"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Medical Monitor SIV Attendance (Teleconference)</w:t>
            </w:r>
          </w:p>
        </w:tc>
        <w:tc>
          <w:tcPr>
            <w:tcW w:w="575" w:type="pct"/>
            <w:shd w:val="clear" w:color="auto" w:fill="auto"/>
            <w:vAlign w:val="center"/>
            <w:hideMark/>
          </w:tcPr>
          <w:p w14:paraId="5174C446"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079AA473" w14:textId="77777777" w:rsidR="008F0268" w:rsidRPr="008F0268" w:rsidRDefault="008F0268" w:rsidP="008F0268">
            <w:pPr>
              <w:spacing w:after="0" w:line="240" w:lineRule="auto"/>
              <w:jc w:val="center"/>
              <w:outlineLvl w:val="0"/>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52A37C49" w14:textId="77777777" w:rsidR="008F0268" w:rsidRPr="008F0268" w:rsidRDefault="008F0268" w:rsidP="008F0268">
            <w:pPr>
              <w:spacing w:after="0" w:line="240" w:lineRule="auto"/>
              <w:outlineLvl w:val="0"/>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5EAADB3A" w14:textId="77777777" w:rsidTr="00397F4E">
        <w:trPr>
          <w:trHeight w:val="283"/>
          <w:jc w:val="center"/>
        </w:trPr>
        <w:tc>
          <w:tcPr>
            <w:tcW w:w="1620" w:type="pct"/>
            <w:shd w:val="clear" w:color="auto" w:fill="auto"/>
            <w:vAlign w:val="center"/>
            <w:hideMark/>
          </w:tcPr>
          <w:p w14:paraId="13082015"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STAR Report</w:t>
            </w:r>
          </w:p>
        </w:tc>
        <w:tc>
          <w:tcPr>
            <w:tcW w:w="575" w:type="pct"/>
            <w:shd w:val="clear" w:color="auto" w:fill="auto"/>
            <w:vAlign w:val="center"/>
            <w:hideMark/>
          </w:tcPr>
          <w:p w14:paraId="39C3710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19D3607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5D27E5E1"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Medical Evaluation For Safety Signal Detection And Trend Analysis is not included in IQVIA's budget.</w:t>
            </w:r>
          </w:p>
        </w:tc>
      </w:tr>
      <w:tr w:rsidR="008F0268" w:rsidRPr="00397F4E" w14:paraId="485AC43D" w14:textId="77777777" w:rsidTr="00397F4E">
        <w:trPr>
          <w:trHeight w:val="283"/>
          <w:jc w:val="center"/>
        </w:trPr>
        <w:tc>
          <w:tcPr>
            <w:tcW w:w="1620" w:type="pct"/>
            <w:shd w:val="clear" w:color="auto" w:fill="auto"/>
            <w:vAlign w:val="center"/>
            <w:hideMark/>
          </w:tcPr>
          <w:p w14:paraId="5BA92EE3"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CRA and Site </w:t>
            </w:r>
            <w:proofErr w:type="spellStart"/>
            <w:r w:rsidRPr="008F0268">
              <w:rPr>
                <w:rFonts w:eastAsia="Times New Roman" w:cs="Times New Roman"/>
                <w:sz w:val="20"/>
                <w:szCs w:val="20"/>
                <w:lang w:val="en-US"/>
              </w:rPr>
              <w:t>Support_Start</w:t>
            </w:r>
            <w:proofErr w:type="spellEnd"/>
            <w:r w:rsidRPr="008F0268">
              <w:rPr>
                <w:rFonts w:eastAsia="Times New Roman" w:cs="Times New Roman"/>
                <w:sz w:val="20"/>
                <w:szCs w:val="20"/>
                <w:lang w:val="en-US"/>
              </w:rPr>
              <w:t>-Up through Closeout</w:t>
            </w:r>
          </w:p>
        </w:tc>
        <w:tc>
          <w:tcPr>
            <w:tcW w:w="575" w:type="pct"/>
            <w:shd w:val="clear" w:color="auto" w:fill="auto"/>
            <w:vAlign w:val="center"/>
            <w:hideMark/>
          </w:tcPr>
          <w:p w14:paraId="0478AD1C"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2495BB34"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1F3B7DEE"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CRA/Site Support During Business Hours (in the site(s) time zone) is not included in IQVIA's budget.</w:t>
            </w:r>
          </w:p>
        </w:tc>
      </w:tr>
      <w:tr w:rsidR="008F0268" w:rsidRPr="00397F4E" w14:paraId="216FD4DF" w14:textId="77777777" w:rsidTr="00397F4E">
        <w:trPr>
          <w:trHeight w:val="283"/>
          <w:jc w:val="center"/>
        </w:trPr>
        <w:tc>
          <w:tcPr>
            <w:tcW w:w="1620" w:type="pct"/>
            <w:shd w:val="clear" w:color="auto" w:fill="auto"/>
            <w:vAlign w:val="center"/>
            <w:hideMark/>
          </w:tcPr>
          <w:p w14:paraId="3666E8B4"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Development of Patient Profile Specifications for IQVIA's Medical Data Review</w:t>
            </w:r>
          </w:p>
        </w:tc>
        <w:tc>
          <w:tcPr>
            <w:tcW w:w="575" w:type="pct"/>
            <w:shd w:val="clear" w:color="auto" w:fill="auto"/>
            <w:vAlign w:val="center"/>
            <w:hideMark/>
          </w:tcPr>
          <w:p w14:paraId="24FA025C"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26393A0C"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7C74A1CB"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44C5DE6A" w14:textId="77777777" w:rsidTr="00397F4E">
        <w:trPr>
          <w:trHeight w:val="283"/>
          <w:jc w:val="center"/>
        </w:trPr>
        <w:tc>
          <w:tcPr>
            <w:tcW w:w="1620" w:type="pct"/>
            <w:shd w:val="clear" w:color="auto" w:fill="auto"/>
            <w:vAlign w:val="center"/>
            <w:hideMark/>
          </w:tcPr>
          <w:p w14:paraId="5A4626AF"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Programming of Patient Profiles for IQVIA's Medical Data Review</w:t>
            </w:r>
          </w:p>
        </w:tc>
        <w:tc>
          <w:tcPr>
            <w:tcW w:w="575" w:type="pct"/>
            <w:shd w:val="clear" w:color="auto" w:fill="auto"/>
            <w:vAlign w:val="center"/>
            <w:hideMark/>
          </w:tcPr>
          <w:p w14:paraId="5046DFD7"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4A0613E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66361B65"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5B546818" w14:textId="77777777" w:rsidTr="00397F4E">
        <w:trPr>
          <w:trHeight w:val="283"/>
          <w:jc w:val="center"/>
        </w:trPr>
        <w:tc>
          <w:tcPr>
            <w:tcW w:w="1620" w:type="pct"/>
            <w:shd w:val="clear" w:color="auto" w:fill="auto"/>
            <w:vAlign w:val="center"/>
            <w:hideMark/>
          </w:tcPr>
          <w:p w14:paraId="75F2517C"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Generation of Patient Profiles for IQVIA's Medical Data Review</w:t>
            </w:r>
          </w:p>
        </w:tc>
        <w:tc>
          <w:tcPr>
            <w:tcW w:w="575" w:type="pct"/>
            <w:shd w:val="clear" w:color="auto" w:fill="auto"/>
            <w:vAlign w:val="center"/>
            <w:hideMark/>
          </w:tcPr>
          <w:p w14:paraId="6C2CFF1A"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1543686E"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560A11A9"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3F65F3BF" w14:textId="77777777" w:rsidTr="00397F4E">
        <w:trPr>
          <w:trHeight w:val="283"/>
          <w:jc w:val="center"/>
        </w:trPr>
        <w:tc>
          <w:tcPr>
            <w:tcW w:w="1620" w:type="pct"/>
            <w:shd w:val="clear" w:color="auto" w:fill="auto"/>
            <w:vAlign w:val="center"/>
            <w:hideMark/>
          </w:tcPr>
          <w:p w14:paraId="502A498B"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Visual Analytics Programming and Maintenance</w:t>
            </w:r>
          </w:p>
        </w:tc>
        <w:tc>
          <w:tcPr>
            <w:tcW w:w="575" w:type="pct"/>
            <w:shd w:val="clear" w:color="auto" w:fill="auto"/>
            <w:vAlign w:val="center"/>
            <w:hideMark/>
          </w:tcPr>
          <w:p w14:paraId="015437C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16EBD449"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703BC0F2"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is not responsible or accountable for this task / activity and has not included any associated scope or budget within this grid.</w:t>
            </w:r>
          </w:p>
        </w:tc>
      </w:tr>
      <w:tr w:rsidR="008F0268" w:rsidRPr="00397F4E" w14:paraId="22E3D4A6" w14:textId="77777777" w:rsidTr="00397F4E">
        <w:trPr>
          <w:trHeight w:val="283"/>
          <w:jc w:val="center"/>
        </w:trPr>
        <w:tc>
          <w:tcPr>
            <w:tcW w:w="1620" w:type="pct"/>
            <w:shd w:val="clear" w:color="auto" w:fill="auto"/>
            <w:vAlign w:val="center"/>
            <w:hideMark/>
          </w:tcPr>
          <w:p w14:paraId="4544B0F1" w14:textId="77777777" w:rsidR="008F0268" w:rsidRPr="008F0268" w:rsidRDefault="008F0268" w:rsidP="008F0268">
            <w:pPr>
              <w:spacing w:after="0" w:line="240" w:lineRule="auto"/>
              <w:rPr>
                <w:rFonts w:eastAsia="Times New Roman" w:cs="Times New Roman"/>
                <w:sz w:val="20"/>
                <w:szCs w:val="20"/>
                <w:lang w:val="en-US"/>
              </w:rPr>
            </w:pPr>
            <w:proofErr w:type="spellStart"/>
            <w:r w:rsidRPr="008F0268">
              <w:rPr>
                <w:rFonts w:eastAsia="Times New Roman" w:cs="Times New Roman"/>
                <w:sz w:val="20"/>
                <w:szCs w:val="20"/>
                <w:lang w:val="en-US"/>
              </w:rPr>
              <w:t>Cisys</w:t>
            </w:r>
            <w:proofErr w:type="spellEnd"/>
            <w:r w:rsidRPr="008F0268">
              <w:rPr>
                <w:rFonts w:eastAsia="Times New Roman" w:cs="Times New Roman"/>
                <w:sz w:val="20"/>
                <w:szCs w:val="20"/>
                <w:lang w:val="en-US"/>
              </w:rPr>
              <w:t xml:space="preserve"> Set up</w:t>
            </w:r>
          </w:p>
        </w:tc>
        <w:tc>
          <w:tcPr>
            <w:tcW w:w="575" w:type="pct"/>
            <w:shd w:val="clear" w:color="auto" w:fill="auto"/>
            <w:vAlign w:val="center"/>
            <w:hideMark/>
          </w:tcPr>
          <w:p w14:paraId="7744DD1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455" w:type="pct"/>
            <w:shd w:val="clear" w:color="auto" w:fill="auto"/>
            <w:vAlign w:val="center"/>
            <w:hideMark/>
          </w:tcPr>
          <w:p w14:paraId="27E3EAB8"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2349" w:type="pct"/>
            <w:shd w:val="clear" w:color="auto" w:fill="auto"/>
            <w:vAlign w:val="center"/>
            <w:hideMark/>
          </w:tcPr>
          <w:p w14:paraId="6DB06371"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 xml:space="preserve">IQVIA will not be responsible for protocol specific set up of the </w:t>
            </w:r>
            <w:proofErr w:type="spellStart"/>
            <w:r w:rsidRPr="008F0268">
              <w:rPr>
                <w:rFonts w:eastAsia="Times New Roman" w:cs="Times New Roman"/>
                <w:sz w:val="20"/>
                <w:szCs w:val="20"/>
                <w:lang w:val="en-US"/>
              </w:rPr>
              <w:t>Cisys</w:t>
            </w:r>
            <w:proofErr w:type="spellEnd"/>
            <w:r w:rsidRPr="008F0268">
              <w:rPr>
                <w:rFonts w:eastAsia="Times New Roman" w:cs="Times New Roman"/>
                <w:sz w:val="20"/>
                <w:szCs w:val="20"/>
                <w:lang w:val="en-US"/>
              </w:rPr>
              <w:t xml:space="preserve"> Platform</w:t>
            </w:r>
          </w:p>
        </w:tc>
      </w:tr>
      <w:tr w:rsidR="008F0268" w:rsidRPr="00397F4E" w14:paraId="12BE702C" w14:textId="77777777" w:rsidTr="00397F4E">
        <w:trPr>
          <w:trHeight w:val="283"/>
          <w:jc w:val="center"/>
        </w:trPr>
        <w:tc>
          <w:tcPr>
            <w:tcW w:w="1620" w:type="pct"/>
            <w:shd w:val="clear" w:color="auto" w:fill="D9D9D9" w:themeFill="background1" w:themeFillShade="D9"/>
            <w:vAlign w:val="center"/>
            <w:hideMark/>
          </w:tcPr>
          <w:p w14:paraId="19619BAE" w14:textId="77777777" w:rsidR="008F0268" w:rsidRPr="008F0268" w:rsidRDefault="008F0268" w:rsidP="008F0268">
            <w:pPr>
              <w:spacing w:after="0" w:line="240" w:lineRule="auto"/>
              <w:rPr>
                <w:rFonts w:eastAsia="Times New Roman" w:cs="Times New Roman"/>
                <w:b/>
                <w:bCs/>
                <w:sz w:val="20"/>
                <w:szCs w:val="20"/>
                <w:lang w:val="en-US"/>
              </w:rPr>
            </w:pPr>
            <w:r w:rsidRPr="008F0268">
              <w:rPr>
                <w:rFonts w:eastAsia="Times New Roman" w:cs="Times New Roman"/>
                <w:b/>
                <w:bCs/>
                <w:sz w:val="20"/>
                <w:szCs w:val="20"/>
                <w:lang w:val="en-US"/>
              </w:rPr>
              <w:t>INFORMATION TECHNOLOGY SERVICES</w:t>
            </w:r>
          </w:p>
        </w:tc>
        <w:tc>
          <w:tcPr>
            <w:tcW w:w="575" w:type="pct"/>
            <w:shd w:val="clear" w:color="auto" w:fill="D9D9D9" w:themeFill="background1" w:themeFillShade="D9"/>
            <w:noWrap/>
            <w:vAlign w:val="center"/>
            <w:hideMark/>
          </w:tcPr>
          <w:p w14:paraId="509E1E9A"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 </w:t>
            </w:r>
          </w:p>
        </w:tc>
        <w:tc>
          <w:tcPr>
            <w:tcW w:w="455" w:type="pct"/>
            <w:shd w:val="clear" w:color="auto" w:fill="D9D9D9" w:themeFill="background1" w:themeFillShade="D9"/>
            <w:noWrap/>
            <w:vAlign w:val="center"/>
            <w:hideMark/>
          </w:tcPr>
          <w:p w14:paraId="5D08E338"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 </w:t>
            </w:r>
          </w:p>
        </w:tc>
        <w:tc>
          <w:tcPr>
            <w:tcW w:w="2349" w:type="pct"/>
            <w:shd w:val="clear" w:color="auto" w:fill="D9D9D9" w:themeFill="background1" w:themeFillShade="D9"/>
            <w:noWrap/>
            <w:vAlign w:val="center"/>
            <w:hideMark/>
          </w:tcPr>
          <w:p w14:paraId="3901BD0D" w14:textId="77777777" w:rsidR="008F0268" w:rsidRPr="008F0268" w:rsidRDefault="008F0268" w:rsidP="008F0268">
            <w:pPr>
              <w:spacing w:after="0" w:line="240" w:lineRule="auto"/>
              <w:rPr>
                <w:rFonts w:eastAsia="Times New Roman" w:cs="Times New Roman"/>
                <w:b/>
                <w:bCs/>
                <w:sz w:val="20"/>
                <w:szCs w:val="20"/>
                <w:lang w:val="en-US"/>
              </w:rPr>
            </w:pPr>
            <w:r w:rsidRPr="008F0268">
              <w:rPr>
                <w:rFonts w:eastAsia="Times New Roman" w:cs="Times New Roman"/>
                <w:b/>
                <w:bCs/>
                <w:sz w:val="20"/>
                <w:szCs w:val="20"/>
                <w:lang w:val="en-US"/>
              </w:rPr>
              <w:t> </w:t>
            </w:r>
          </w:p>
        </w:tc>
      </w:tr>
      <w:tr w:rsidR="008F0268" w:rsidRPr="00397F4E" w14:paraId="3121BA0E" w14:textId="77777777" w:rsidTr="00397F4E">
        <w:trPr>
          <w:trHeight w:val="283"/>
          <w:jc w:val="center"/>
        </w:trPr>
        <w:tc>
          <w:tcPr>
            <w:tcW w:w="1620" w:type="pct"/>
            <w:shd w:val="clear" w:color="auto" w:fill="auto"/>
            <w:vAlign w:val="center"/>
            <w:hideMark/>
          </w:tcPr>
          <w:p w14:paraId="2EE1F04C"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Clinical Analytics &amp; Interface Mapping – Site Fee</w:t>
            </w:r>
          </w:p>
        </w:tc>
        <w:tc>
          <w:tcPr>
            <w:tcW w:w="575" w:type="pct"/>
            <w:shd w:val="clear" w:color="auto" w:fill="auto"/>
            <w:vAlign w:val="center"/>
            <w:hideMark/>
          </w:tcPr>
          <w:p w14:paraId="2CCC62C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37F778D0"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2BE2A6B2"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The Clinical Analytics &amp; Interface Mapping service costs relate to the integration of our data sets associated with the trial. IQVIA integrates available data sets (</w:t>
            </w:r>
            <w:proofErr w:type="spellStart"/>
            <w:r w:rsidRPr="008F0268">
              <w:rPr>
                <w:rFonts w:eastAsia="Times New Roman" w:cs="Times New Roman"/>
                <w:sz w:val="20"/>
                <w:szCs w:val="20"/>
                <w:lang w:val="en-US"/>
              </w:rPr>
              <w:t>eDC</w:t>
            </w:r>
            <w:proofErr w:type="spellEnd"/>
            <w:r w:rsidRPr="008F0268">
              <w:rPr>
                <w:rFonts w:eastAsia="Times New Roman" w:cs="Times New Roman"/>
                <w:sz w:val="20"/>
                <w:szCs w:val="20"/>
                <w:lang w:val="en-US"/>
              </w:rPr>
              <w:t>, IVR, etc.) so that there is no reentry of information across systems (including CTMS) and provides a single source of the truth to the project teams. The data supports the internal teams in their conduct of the clinical trial and is used for oversight reporting within the Clinical Analytics application. This also includes the interfacing required for automation of payments to investigators. If the site fee is included for 40 or more sites, then ODI services can be included, if needed. While there may be only a subset of services from this list contracted, or possibly more than listed, Data Integration is still required for services to interoperate.</w:t>
            </w:r>
          </w:p>
        </w:tc>
      </w:tr>
      <w:tr w:rsidR="008F0268" w:rsidRPr="00397F4E" w14:paraId="0D682A76" w14:textId="77777777" w:rsidTr="00397F4E">
        <w:trPr>
          <w:trHeight w:val="283"/>
          <w:jc w:val="center"/>
        </w:trPr>
        <w:tc>
          <w:tcPr>
            <w:tcW w:w="1620" w:type="pct"/>
            <w:shd w:val="clear" w:color="auto" w:fill="auto"/>
            <w:vAlign w:val="center"/>
            <w:hideMark/>
          </w:tcPr>
          <w:p w14:paraId="75EB782F"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Clinical Analytics &amp; Interface Mapping – Base Fee</w:t>
            </w:r>
          </w:p>
        </w:tc>
        <w:tc>
          <w:tcPr>
            <w:tcW w:w="575" w:type="pct"/>
            <w:shd w:val="clear" w:color="auto" w:fill="auto"/>
            <w:vAlign w:val="center"/>
            <w:hideMark/>
          </w:tcPr>
          <w:p w14:paraId="656E9FC1"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5FF3928B"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1E49B9C3"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The Clinical Analytics &amp; Interface Mapping service costs relate to the integration of our data sets associated with the trial. IQVIA integrates available data sets (</w:t>
            </w:r>
            <w:proofErr w:type="spellStart"/>
            <w:r w:rsidRPr="008F0268">
              <w:rPr>
                <w:rFonts w:eastAsia="Times New Roman" w:cs="Times New Roman"/>
                <w:sz w:val="20"/>
                <w:szCs w:val="20"/>
                <w:lang w:val="en-US"/>
              </w:rPr>
              <w:t>eDC</w:t>
            </w:r>
            <w:proofErr w:type="spellEnd"/>
            <w:r w:rsidRPr="008F0268">
              <w:rPr>
                <w:rFonts w:eastAsia="Times New Roman" w:cs="Times New Roman"/>
                <w:sz w:val="20"/>
                <w:szCs w:val="20"/>
                <w:lang w:val="en-US"/>
              </w:rPr>
              <w:t xml:space="preserve">, IVR, etc.) so that there is no reentry of information across systems (including CTMS) and provides a single source of the truth to the project teams. The data supports the internal teams in their conduct of the clinical trial and is used for oversight reporting within the Clinical Analytics application. This also includes the interfacing required for </w:t>
            </w:r>
            <w:r w:rsidRPr="008F0268">
              <w:rPr>
                <w:rFonts w:eastAsia="Times New Roman" w:cs="Times New Roman"/>
                <w:sz w:val="20"/>
                <w:szCs w:val="20"/>
                <w:lang w:val="en-US"/>
              </w:rPr>
              <w:lastRenderedPageBreak/>
              <w:t>automation of payments to investigators. If the site fee is included for 40 or more sites, then ODI services can be included, if needed. While there may be only a subset of services from this list contracted, or possibly more than listed, Data Integration is still required for services to interoperate.</w:t>
            </w:r>
          </w:p>
        </w:tc>
      </w:tr>
      <w:tr w:rsidR="008F0268" w:rsidRPr="00397F4E" w14:paraId="644A9578" w14:textId="77777777" w:rsidTr="00397F4E">
        <w:trPr>
          <w:trHeight w:val="283"/>
          <w:jc w:val="center"/>
        </w:trPr>
        <w:tc>
          <w:tcPr>
            <w:tcW w:w="1620" w:type="pct"/>
            <w:shd w:val="clear" w:color="auto" w:fill="D9D9D9" w:themeFill="background1" w:themeFillShade="D9"/>
            <w:vAlign w:val="center"/>
            <w:hideMark/>
          </w:tcPr>
          <w:p w14:paraId="7031A251" w14:textId="77777777" w:rsidR="008F0268" w:rsidRPr="008F0268" w:rsidRDefault="008F0268" w:rsidP="008F0268">
            <w:pPr>
              <w:spacing w:after="0" w:line="240" w:lineRule="auto"/>
              <w:rPr>
                <w:rFonts w:eastAsia="Times New Roman" w:cs="Times New Roman"/>
                <w:b/>
                <w:bCs/>
                <w:sz w:val="20"/>
                <w:szCs w:val="20"/>
                <w:lang w:val="en-US"/>
              </w:rPr>
            </w:pPr>
            <w:r w:rsidRPr="008F0268">
              <w:rPr>
                <w:rFonts w:eastAsia="Times New Roman" w:cs="Times New Roman"/>
                <w:b/>
                <w:bCs/>
                <w:sz w:val="20"/>
                <w:szCs w:val="20"/>
                <w:lang w:val="en-US"/>
              </w:rPr>
              <w:lastRenderedPageBreak/>
              <w:t>DATA MANAGEMENT SERVICES</w:t>
            </w:r>
          </w:p>
        </w:tc>
        <w:tc>
          <w:tcPr>
            <w:tcW w:w="575" w:type="pct"/>
            <w:shd w:val="clear" w:color="auto" w:fill="D9D9D9" w:themeFill="background1" w:themeFillShade="D9"/>
            <w:noWrap/>
            <w:vAlign w:val="center"/>
            <w:hideMark/>
          </w:tcPr>
          <w:p w14:paraId="3B2CF922"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 </w:t>
            </w:r>
          </w:p>
        </w:tc>
        <w:tc>
          <w:tcPr>
            <w:tcW w:w="455" w:type="pct"/>
            <w:shd w:val="clear" w:color="auto" w:fill="D9D9D9" w:themeFill="background1" w:themeFillShade="D9"/>
            <w:noWrap/>
            <w:vAlign w:val="center"/>
            <w:hideMark/>
          </w:tcPr>
          <w:p w14:paraId="475E62FF"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 </w:t>
            </w:r>
          </w:p>
        </w:tc>
        <w:tc>
          <w:tcPr>
            <w:tcW w:w="2349" w:type="pct"/>
            <w:shd w:val="clear" w:color="auto" w:fill="D9D9D9" w:themeFill="background1" w:themeFillShade="D9"/>
            <w:noWrap/>
            <w:vAlign w:val="center"/>
            <w:hideMark/>
          </w:tcPr>
          <w:p w14:paraId="0B089BB8" w14:textId="77777777" w:rsidR="008F0268" w:rsidRPr="008F0268" w:rsidRDefault="008F0268" w:rsidP="008F0268">
            <w:pPr>
              <w:spacing w:after="0" w:line="240" w:lineRule="auto"/>
              <w:rPr>
                <w:rFonts w:eastAsia="Times New Roman" w:cs="Times New Roman"/>
                <w:b/>
                <w:bCs/>
                <w:sz w:val="20"/>
                <w:szCs w:val="20"/>
                <w:lang w:val="en-US"/>
              </w:rPr>
            </w:pPr>
            <w:r w:rsidRPr="008F0268">
              <w:rPr>
                <w:rFonts w:eastAsia="Times New Roman" w:cs="Times New Roman"/>
                <w:b/>
                <w:bCs/>
                <w:sz w:val="20"/>
                <w:szCs w:val="20"/>
                <w:lang w:val="en-US"/>
              </w:rPr>
              <w:t> </w:t>
            </w:r>
          </w:p>
        </w:tc>
      </w:tr>
      <w:tr w:rsidR="008F0268" w:rsidRPr="00397F4E" w14:paraId="5C98EFBB" w14:textId="77777777" w:rsidTr="00397F4E">
        <w:trPr>
          <w:trHeight w:val="283"/>
          <w:jc w:val="center"/>
        </w:trPr>
        <w:tc>
          <w:tcPr>
            <w:tcW w:w="1620" w:type="pct"/>
            <w:shd w:val="clear" w:color="auto" w:fill="auto"/>
            <w:vAlign w:val="center"/>
            <w:hideMark/>
          </w:tcPr>
          <w:p w14:paraId="1C54FC34"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Data Integration Services</w:t>
            </w:r>
          </w:p>
        </w:tc>
        <w:tc>
          <w:tcPr>
            <w:tcW w:w="575" w:type="pct"/>
            <w:shd w:val="clear" w:color="auto" w:fill="auto"/>
            <w:vAlign w:val="center"/>
            <w:hideMark/>
          </w:tcPr>
          <w:p w14:paraId="035C280B"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0178D69D"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13CDE362" w14:textId="2F3EFC83"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The Data Integration Services Data Strategists are responsible for managing the integration between source systems (EDC, IRT) and the Data Factory. When the data is integrated it can then be used to power downstream processes, including automated Investigator Payments, population of subject/visit data in CRA trip reports, reporting in Infosario Analytics and powering Centralized Monitoring processes (if scoped).</w:t>
            </w:r>
          </w:p>
        </w:tc>
      </w:tr>
      <w:tr w:rsidR="008F0268" w:rsidRPr="00397F4E" w14:paraId="77B5105F" w14:textId="77777777" w:rsidTr="00397F4E">
        <w:trPr>
          <w:trHeight w:val="283"/>
          <w:jc w:val="center"/>
        </w:trPr>
        <w:tc>
          <w:tcPr>
            <w:tcW w:w="1620" w:type="pct"/>
            <w:shd w:val="clear" w:color="auto" w:fill="auto"/>
            <w:vAlign w:val="center"/>
            <w:hideMark/>
          </w:tcPr>
          <w:p w14:paraId="7231C910"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Data Integration Services- SSL Maintenance</w:t>
            </w:r>
          </w:p>
        </w:tc>
        <w:tc>
          <w:tcPr>
            <w:tcW w:w="575" w:type="pct"/>
            <w:shd w:val="clear" w:color="auto" w:fill="auto"/>
            <w:vAlign w:val="center"/>
            <w:hideMark/>
          </w:tcPr>
          <w:p w14:paraId="7AFB5129"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166596E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525A928D"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provide maintenance for data acquisition and integration services for a duration of 53 months.</w:t>
            </w:r>
          </w:p>
        </w:tc>
      </w:tr>
      <w:tr w:rsidR="008F0268" w:rsidRPr="00397F4E" w14:paraId="466D95C8" w14:textId="77777777" w:rsidTr="00397F4E">
        <w:trPr>
          <w:trHeight w:val="283"/>
          <w:jc w:val="center"/>
        </w:trPr>
        <w:tc>
          <w:tcPr>
            <w:tcW w:w="1620" w:type="pct"/>
            <w:shd w:val="clear" w:color="auto" w:fill="D9D9D9" w:themeFill="background1" w:themeFillShade="D9"/>
            <w:vAlign w:val="center"/>
            <w:hideMark/>
          </w:tcPr>
          <w:p w14:paraId="784214F4" w14:textId="77777777" w:rsidR="008F0268" w:rsidRPr="008F0268" w:rsidRDefault="008F0268" w:rsidP="008F0268">
            <w:pPr>
              <w:spacing w:after="0" w:line="240" w:lineRule="auto"/>
              <w:rPr>
                <w:rFonts w:eastAsia="Times New Roman" w:cs="Times New Roman"/>
                <w:b/>
                <w:bCs/>
                <w:sz w:val="20"/>
                <w:szCs w:val="20"/>
                <w:lang w:val="en-US"/>
              </w:rPr>
            </w:pPr>
            <w:r w:rsidRPr="008F0268">
              <w:rPr>
                <w:rFonts w:eastAsia="Times New Roman" w:cs="Times New Roman"/>
                <w:b/>
                <w:bCs/>
                <w:sz w:val="20"/>
                <w:szCs w:val="20"/>
                <w:lang w:val="en-US"/>
              </w:rPr>
              <w:t>MEETINGS</w:t>
            </w:r>
          </w:p>
        </w:tc>
        <w:tc>
          <w:tcPr>
            <w:tcW w:w="575" w:type="pct"/>
            <w:shd w:val="clear" w:color="auto" w:fill="D9D9D9" w:themeFill="background1" w:themeFillShade="D9"/>
            <w:noWrap/>
            <w:vAlign w:val="center"/>
            <w:hideMark/>
          </w:tcPr>
          <w:p w14:paraId="1A2ACC01"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 </w:t>
            </w:r>
          </w:p>
        </w:tc>
        <w:tc>
          <w:tcPr>
            <w:tcW w:w="455" w:type="pct"/>
            <w:shd w:val="clear" w:color="auto" w:fill="D9D9D9" w:themeFill="background1" w:themeFillShade="D9"/>
            <w:noWrap/>
            <w:vAlign w:val="center"/>
            <w:hideMark/>
          </w:tcPr>
          <w:p w14:paraId="76E10379" w14:textId="77777777" w:rsidR="008F0268" w:rsidRPr="008F0268" w:rsidRDefault="008F0268" w:rsidP="008F0268">
            <w:pPr>
              <w:spacing w:after="0" w:line="240" w:lineRule="auto"/>
              <w:jc w:val="center"/>
              <w:rPr>
                <w:rFonts w:eastAsia="Times New Roman" w:cs="Times New Roman"/>
                <w:b/>
                <w:bCs/>
                <w:sz w:val="20"/>
                <w:szCs w:val="20"/>
                <w:lang w:val="en-US"/>
              </w:rPr>
            </w:pPr>
            <w:r w:rsidRPr="008F0268">
              <w:rPr>
                <w:rFonts w:eastAsia="Times New Roman" w:cs="Times New Roman"/>
                <w:b/>
                <w:bCs/>
                <w:sz w:val="20"/>
                <w:szCs w:val="20"/>
                <w:lang w:val="en-US"/>
              </w:rPr>
              <w:t> </w:t>
            </w:r>
          </w:p>
        </w:tc>
        <w:tc>
          <w:tcPr>
            <w:tcW w:w="2349" w:type="pct"/>
            <w:shd w:val="clear" w:color="auto" w:fill="D9D9D9" w:themeFill="background1" w:themeFillShade="D9"/>
            <w:noWrap/>
            <w:vAlign w:val="center"/>
            <w:hideMark/>
          </w:tcPr>
          <w:p w14:paraId="314F333E" w14:textId="77777777" w:rsidR="008F0268" w:rsidRPr="008F0268" w:rsidRDefault="008F0268" w:rsidP="008F0268">
            <w:pPr>
              <w:spacing w:after="0" w:line="240" w:lineRule="auto"/>
              <w:rPr>
                <w:rFonts w:eastAsia="Times New Roman" w:cs="Times New Roman"/>
                <w:b/>
                <w:bCs/>
                <w:sz w:val="20"/>
                <w:szCs w:val="20"/>
                <w:lang w:val="en-US"/>
              </w:rPr>
            </w:pPr>
            <w:r w:rsidRPr="008F0268">
              <w:rPr>
                <w:rFonts w:eastAsia="Times New Roman" w:cs="Times New Roman"/>
                <w:b/>
                <w:bCs/>
                <w:sz w:val="20"/>
                <w:szCs w:val="20"/>
                <w:lang w:val="en-US"/>
              </w:rPr>
              <w:t> </w:t>
            </w:r>
          </w:p>
        </w:tc>
      </w:tr>
      <w:tr w:rsidR="008F0268" w:rsidRPr="00397F4E" w14:paraId="2C2D0AF1" w14:textId="77777777" w:rsidTr="00397F4E">
        <w:trPr>
          <w:trHeight w:val="283"/>
          <w:jc w:val="center"/>
        </w:trPr>
        <w:tc>
          <w:tcPr>
            <w:tcW w:w="1620" w:type="pct"/>
            <w:shd w:val="clear" w:color="auto" w:fill="auto"/>
            <w:vAlign w:val="center"/>
            <w:hideMark/>
          </w:tcPr>
          <w:p w14:paraId="751805B3"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Kick Off Meeting</w:t>
            </w:r>
          </w:p>
        </w:tc>
        <w:tc>
          <w:tcPr>
            <w:tcW w:w="575" w:type="pct"/>
            <w:shd w:val="clear" w:color="auto" w:fill="auto"/>
            <w:vAlign w:val="center"/>
            <w:hideMark/>
          </w:tcPr>
          <w:p w14:paraId="359FA162"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47FF0218"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1D00363A"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conduct the Kick-off meeting via  Skype/TC</w:t>
            </w:r>
          </w:p>
        </w:tc>
      </w:tr>
      <w:tr w:rsidR="008F0268" w:rsidRPr="00397F4E" w14:paraId="44CB6636" w14:textId="77777777" w:rsidTr="00397F4E">
        <w:trPr>
          <w:trHeight w:val="283"/>
          <w:jc w:val="center"/>
        </w:trPr>
        <w:tc>
          <w:tcPr>
            <w:tcW w:w="1620" w:type="pct"/>
            <w:shd w:val="clear" w:color="auto" w:fill="auto"/>
            <w:vAlign w:val="center"/>
            <w:hideMark/>
          </w:tcPr>
          <w:p w14:paraId="5709780C"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Teleconference - Start-up Meeting</w:t>
            </w:r>
          </w:p>
        </w:tc>
        <w:tc>
          <w:tcPr>
            <w:tcW w:w="575" w:type="pct"/>
            <w:shd w:val="clear" w:color="auto" w:fill="auto"/>
            <w:vAlign w:val="center"/>
            <w:hideMark/>
          </w:tcPr>
          <w:p w14:paraId="214F3C8D"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77D2BF0B"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6AF7F052"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Teleconference Meetings during the start-up phase are included in IQVIA's budget.</w:t>
            </w:r>
          </w:p>
        </w:tc>
      </w:tr>
      <w:tr w:rsidR="008F0268" w:rsidRPr="00397F4E" w14:paraId="41224539" w14:textId="77777777" w:rsidTr="00397F4E">
        <w:trPr>
          <w:trHeight w:val="283"/>
          <w:jc w:val="center"/>
        </w:trPr>
        <w:tc>
          <w:tcPr>
            <w:tcW w:w="1620" w:type="pct"/>
            <w:shd w:val="clear" w:color="auto" w:fill="auto"/>
            <w:vAlign w:val="center"/>
            <w:hideMark/>
          </w:tcPr>
          <w:p w14:paraId="4A1CF929"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Teleconference - Conduct</w:t>
            </w:r>
          </w:p>
        </w:tc>
        <w:tc>
          <w:tcPr>
            <w:tcW w:w="575" w:type="pct"/>
            <w:shd w:val="clear" w:color="auto" w:fill="auto"/>
            <w:vAlign w:val="center"/>
            <w:hideMark/>
          </w:tcPr>
          <w:p w14:paraId="548F880A"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2162C1EC"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64B64FDA"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Teleconference Meetings during the conduct phase are included in IQVIA's budget.</w:t>
            </w:r>
          </w:p>
        </w:tc>
      </w:tr>
      <w:tr w:rsidR="008F0268" w:rsidRPr="00397F4E" w14:paraId="709C70DE" w14:textId="77777777" w:rsidTr="00397F4E">
        <w:trPr>
          <w:trHeight w:val="283"/>
          <w:jc w:val="center"/>
        </w:trPr>
        <w:tc>
          <w:tcPr>
            <w:tcW w:w="1620" w:type="pct"/>
            <w:shd w:val="clear" w:color="auto" w:fill="auto"/>
            <w:vAlign w:val="center"/>
            <w:hideMark/>
          </w:tcPr>
          <w:p w14:paraId="5AC66C2E"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Teleconference - Closeout</w:t>
            </w:r>
          </w:p>
        </w:tc>
        <w:tc>
          <w:tcPr>
            <w:tcW w:w="575" w:type="pct"/>
            <w:shd w:val="clear" w:color="auto" w:fill="auto"/>
            <w:vAlign w:val="center"/>
            <w:hideMark/>
          </w:tcPr>
          <w:p w14:paraId="0930FDB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37817F77"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7E03BDFC"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Teleconference Meetings during the closeout phase are included in IQVIA's budget.</w:t>
            </w:r>
          </w:p>
        </w:tc>
      </w:tr>
      <w:tr w:rsidR="008F0268" w:rsidRPr="00397F4E" w14:paraId="471001A0" w14:textId="77777777" w:rsidTr="00397F4E">
        <w:trPr>
          <w:trHeight w:val="283"/>
          <w:jc w:val="center"/>
        </w:trPr>
        <w:tc>
          <w:tcPr>
            <w:tcW w:w="1620" w:type="pct"/>
            <w:shd w:val="clear" w:color="auto" w:fill="auto"/>
            <w:vAlign w:val="center"/>
            <w:hideMark/>
          </w:tcPr>
          <w:p w14:paraId="3CA2EC76"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DLRM KOM</w:t>
            </w:r>
          </w:p>
        </w:tc>
        <w:tc>
          <w:tcPr>
            <w:tcW w:w="575" w:type="pct"/>
            <w:shd w:val="clear" w:color="auto" w:fill="auto"/>
            <w:vAlign w:val="center"/>
            <w:hideMark/>
          </w:tcPr>
          <w:p w14:paraId="51562F6D"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72664A27"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5937A70A"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have 1 KOM of DLRM for AML study</w:t>
            </w:r>
          </w:p>
        </w:tc>
      </w:tr>
      <w:tr w:rsidR="008F0268" w:rsidRPr="00397F4E" w14:paraId="6E890694" w14:textId="77777777" w:rsidTr="00397F4E">
        <w:trPr>
          <w:trHeight w:val="283"/>
          <w:jc w:val="center"/>
        </w:trPr>
        <w:tc>
          <w:tcPr>
            <w:tcW w:w="1620" w:type="pct"/>
            <w:shd w:val="clear" w:color="auto" w:fill="auto"/>
            <w:vAlign w:val="center"/>
            <w:hideMark/>
          </w:tcPr>
          <w:p w14:paraId="4C1B2C8B"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First DLRM</w:t>
            </w:r>
          </w:p>
        </w:tc>
        <w:tc>
          <w:tcPr>
            <w:tcW w:w="575" w:type="pct"/>
            <w:shd w:val="clear" w:color="auto" w:fill="auto"/>
            <w:vAlign w:val="center"/>
            <w:hideMark/>
          </w:tcPr>
          <w:p w14:paraId="4988AD08"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1B62F24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3DF4AC76"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support the 1st DLRM. Material preparation, follow up and meeting attendance by PL and CL is included</w:t>
            </w:r>
          </w:p>
        </w:tc>
      </w:tr>
      <w:tr w:rsidR="008F0268" w:rsidRPr="00397F4E" w14:paraId="0EF91570" w14:textId="77777777" w:rsidTr="00397F4E">
        <w:trPr>
          <w:trHeight w:val="283"/>
          <w:jc w:val="center"/>
        </w:trPr>
        <w:tc>
          <w:tcPr>
            <w:tcW w:w="1620" w:type="pct"/>
            <w:shd w:val="clear" w:color="auto" w:fill="auto"/>
            <w:vAlign w:val="center"/>
            <w:hideMark/>
          </w:tcPr>
          <w:p w14:paraId="19CE4232"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Subsequent DLRM</w:t>
            </w:r>
          </w:p>
        </w:tc>
        <w:tc>
          <w:tcPr>
            <w:tcW w:w="575" w:type="pct"/>
            <w:shd w:val="clear" w:color="auto" w:fill="auto"/>
            <w:vAlign w:val="center"/>
            <w:hideMark/>
          </w:tcPr>
          <w:p w14:paraId="18CE375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3A2D7013"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7C316B94"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support 15 subsequent DLRM.</w:t>
            </w:r>
          </w:p>
        </w:tc>
      </w:tr>
      <w:tr w:rsidR="008F0268" w:rsidRPr="00397F4E" w14:paraId="5D269F06" w14:textId="77777777" w:rsidTr="00397F4E">
        <w:trPr>
          <w:trHeight w:val="283"/>
          <w:jc w:val="center"/>
        </w:trPr>
        <w:tc>
          <w:tcPr>
            <w:tcW w:w="1620" w:type="pct"/>
            <w:shd w:val="clear" w:color="auto" w:fill="auto"/>
            <w:vAlign w:val="center"/>
            <w:hideMark/>
          </w:tcPr>
          <w:p w14:paraId="04B82928"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Site Transition Meeting (South Korea)</w:t>
            </w:r>
          </w:p>
        </w:tc>
        <w:tc>
          <w:tcPr>
            <w:tcW w:w="575" w:type="pct"/>
            <w:shd w:val="clear" w:color="auto" w:fill="auto"/>
            <w:vAlign w:val="center"/>
            <w:hideMark/>
          </w:tcPr>
          <w:p w14:paraId="280F913D"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7843A35A"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55DEBDDD"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provide the 5 site level transition internal meeting between CRA and CTA.</w:t>
            </w:r>
          </w:p>
        </w:tc>
      </w:tr>
      <w:tr w:rsidR="008F0268" w:rsidRPr="00397F4E" w14:paraId="31034E40" w14:textId="77777777" w:rsidTr="00397F4E">
        <w:trPr>
          <w:trHeight w:val="283"/>
          <w:jc w:val="center"/>
        </w:trPr>
        <w:tc>
          <w:tcPr>
            <w:tcW w:w="1620" w:type="pct"/>
            <w:shd w:val="clear" w:color="auto" w:fill="auto"/>
            <w:vAlign w:val="center"/>
            <w:hideMark/>
          </w:tcPr>
          <w:p w14:paraId="2DAF9DEB"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Site Transition Meeting (USA)</w:t>
            </w:r>
          </w:p>
        </w:tc>
        <w:tc>
          <w:tcPr>
            <w:tcW w:w="575" w:type="pct"/>
            <w:shd w:val="clear" w:color="auto" w:fill="auto"/>
            <w:vAlign w:val="center"/>
            <w:hideMark/>
          </w:tcPr>
          <w:p w14:paraId="454A1A0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46D69B8C"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321A2B7E"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provide the 3 site level transition internal meeting between CRA and CTA.</w:t>
            </w:r>
          </w:p>
        </w:tc>
      </w:tr>
      <w:tr w:rsidR="008F0268" w:rsidRPr="00397F4E" w14:paraId="7DCF04C9" w14:textId="77777777" w:rsidTr="00397F4E">
        <w:trPr>
          <w:trHeight w:val="283"/>
          <w:jc w:val="center"/>
        </w:trPr>
        <w:tc>
          <w:tcPr>
            <w:tcW w:w="1620" w:type="pct"/>
            <w:shd w:val="clear" w:color="auto" w:fill="auto"/>
            <w:vAlign w:val="center"/>
            <w:hideMark/>
          </w:tcPr>
          <w:p w14:paraId="66DDC00B"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Transition Meeting with Outgoing CRO- South Korea</w:t>
            </w:r>
          </w:p>
        </w:tc>
        <w:tc>
          <w:tcPr>
            <w:tcW w:w="575" w:type="pct"/>
            <w:shd w:val="clear" w:color="auto" w:fill="auto"/>
            <w:vAlign w:val="center"/>
            <w:hideMark/>
          </w:tcPr>
          <w:p w14:paraId="641D5B2F"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553FF736"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11FBA3FE"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have 5 site level transition meeting with outgoing CRO by CRA and CL.</w:t>
            </w:r>
          </w:p>
        </w:tc>
      </w:tr>
      <w:tr w:rsidR="008F0268" w:rsidRPr="00397F4E" w14:paraId="6A2BDDF5" w14:textId="77777777" w:rsidTr="00397F4E">
        <w:trPr>
          <w:trHeight w:val="283"/>
          <w:jc w:val="center"/>
        </w:trPr>
        <w:tc>
          <w:tcPr>
            <w:tcW w:w="1620" w:type="pct"/>
            <w:shd w:val="clear" w:color="auto" w:fill="auto"/>
            <w:vAlign w:val="center"/>
            <w:hideMark/>
          </w:tcPr>
          <w:p w14:paraId="09F79819"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Transition Meeting with Outgoing CRO- USA</w:t>
            </w:r>
          </w:p>
        </w:tc>
        <w:tc>
          <w:tcPr>
            <w:tcW w:w="575" w:type="pct"/>
            <w:shd w:val="clear" w:color="auto" w:fill="auto"/>
            <w:vAlign w:val="center"/>
            <w:hideMark/>
          </w:tcPr>
          <w:p w14:paraId="7A929AF8"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65501C85"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D63010B"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have 3 site level transition meeting with outgoing CRO by CRA and CL.</w:t>
            </w:r>
          </w:p>
        </w:tc>
      </w:tr>
      <w:tr w:rsidR="008F0268" w:rsidRPr="00397F4E" w14:paraId="0B995AAB" w14:textId="77777777" w:rsidTr="00397F4E">
        <w:trPr>
          <w:trHeight w:val="283"/>
          <w:jc w:val="center"/>
        </w:trPr>
        <w:tc>
          <w:tcPr>
            <w:tcW w:w="1620" w:type="pct"/>
            <w:shd w:val="clear" w:color="auto" w:fill="auto"/>
            <w:vAlign w:val="center"/>
            <w:hideMark/>
          </w:tcPr>
          <w:p w14:paraId="2FEEED7A"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Transitioning Wrap Up Meeting- South Korea</w:t>
            </w:r>
          </w:p>
        </w:tc>
        <w:tc>
          <w:tcPr>
            <w:tcW w:w="575" w:type="pct"/>
            <w:shd w:val="clear" w:color="auto" w:fill="auto"/>
            <w:vAlign w:val="center"/>
            <w:hideMark/>
          </w:tcPr>
          <w:p w14:paraId="7C192341"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6B6A6ED2"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6D2A5204"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have 5 site level transition wrap up meeting with outgoing CRO by CRA and CL.</w:t>
            </w:r>
          </w:p>
        </w:tc>
      </w:tr>
      <w:tr w:rsidR="008F0268" w:rsidRPr="00397F4E" w14:paraId="3A6E1222" w14:textId="77777777" w:rsidTr="00397F4E">
        <w:trPr>
          <w:trHeight w:val="283"/>
          <w:jc w:val="center"/>
        </w:trPr>
        <w:tc>
          <w:tcPr>
            <w:tcW w:w="1620" w:type="pct"/>
            <w:shd w:val="clear" w:color="auto" w:fill="auto"/>
            <w:vAlign w:val="center"/>
            <w:hideMark/>
          </w:tcPr>
          <w:p w14:paraId="1538054D"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Transitioning Wrap Up Meeting- USA</w:t>
            </w:r>
          </w:p>
        </w:tc>
        <w:tc>
          <w:tcPr>
            <w:tcW w:w="575" w:type="pct"/>
            <w:shd w:val="clear" w:color="auto" w:fill="auto"/>
            <w:vAlign w:val="center"/>
            <w:hideMark/>
          </w:tcPr>
          <w:p w14:paraId="213010C6"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 </w:t>
            </w:r>
          </w:p>
        </w:tc>
        <w:tc>
          <w:tcPr>
            <w:tcW w:w="455" w:type="pct"/>
            <w:shd w:val="clear" w:color="auto" w:fill="auto"/>
            <w:vAlign w:val="center"/>
            <w:hideMark/>
          </w:tcPr>
          <w:p w14:paraId="4C003F71" w14:textId="77777777" w:rsidR="008F0268" w:rsidRPr="008F0268" w:rsidRDefault="008F0268" w:rsidP="008F0268">
            <w:pPr>
              <w:spacing w:after="0" w:line="240" w:lineRule="auto"/>
              <w:jc w:val="center"/>
              <w:rPr>
                <w:rFonts w:eastAsia="Times New Roman" w:cs="Times New Roman"/>
                <w:sz w:val="20"/>
                <w:szCs w:val="20"/>
                <w:lang w:val="en-US"/>
              </w:rPr>
            </w:pPr>
            <w:r w:rsidRPr="008F0268">
              <w:rPr>
                <w:rFonts w:eastAsia="Times New Roman" w:cs="Times New Roman"/>
                <w:sz w:val="20"/>
                <w:szCs w:val="20"/>
                <w:lang w:val="en-US"/>
              </w:rPr>
              <w:t>X</w:t>
            </w:r>
          </w:p>
        </w:tc>
        <w:tc>
          <w:tcPr>
            <w:tcW w:w="2349" w:type="pct"/>
            <w:shd w:val="clear" w:color="auto" w:fill="auto"/>
            <w:vAlign w:val="center"/>
            <w:hideMark/>
          </w:tcPr>
          <w:p w14:paraId="408E9EC7" w14:textId="77777777" w:rsidR="008F0268" w:rsidRPr="008F0268" w:rsidRDefault="008F0268" w:rsidP="008F0268">
            <w:pPr>
              <w:spacing w:after="0" w:line="240" w:lineRule="auto"/>
              <w:rPr>
                <w:rFonts w:eastAsia="Times New Roman" w:cs="Times New Roman"/>
                <w:sz w:val="20"/>
                <w:szCs w:val="20"/>
                <w:lang w:val="en-US"/>
              </w:rPr>
            </w:pPr>
            <w:r w:rsidRPr="008F0268">
              <w:rPr>
                <w:rFonts w:eastAsia="Times New Roman" w:cs="Times New Roman"/>
                <w:sz w:val="20"/>
                <w:szCs w:val="20"/>
                <w:lang w:val="en-US"/>
              </w:rPr>
              <w:t>IQVIA will have 3 site level transition wrap up meeting with outgoing CRO by CRA and CL.</w:t>
            </w:r>
          </w:p>
        </w:tc>
      </w:tr>
    </w:tbl>
    <w:p w14:paraId="313E42EA" w14:textId="77777777" w:rsidR="0080035A" w:rsidRDefault="0080035A" w:rsidP="00576531">
      <w:pPr>
        <w:rPr>
          <w:rFonts w:eastAsia="Times New Roman" w:cs="Times New Roman"/>
          <w:b/>
          <w:bCs/>
          <w:lang w:val="en-US"/>
        </w:rPr>
      </w:pPr>
    </w:p>
    <w:p w14:paraId="52A5F0D9" w14:textId="6FC56BDC" w:rsidR="00576531" w:rsidRDefault="00576531" w:rsidP="000C6517">
      <w:pPr>
        <w:pageBreakBefore/>
        <w:spacing w:after="0" w:line="240" w:lineRule="auto"/>
        <w:ind w:hanging="11"/>
        <w:jc w:val="center"/>
        <w:rPr>
          <w:rFonts w:eastAsia="Times New Roman" w:cs="Times New Roman"/>
          <w:b/>
          <w:bCs/>
          <w:lang w:val="en-US"/>
        </w:rPr>
      </w:pPr>
      <w:r w:rsidRPr="00576531">
        <w:rPr>
          <w:rFonts w:eastAsia="Times New Roman" w:cs="Times New Roman"/>
          <w:b/>
          <w:bCs/>
          <w:lang w:val="en-US"/>
        </w:rPr>
        <w:lastRenderedPageBreak/>
        <w:t>ATTACHMENT 2</w:t>
      </w:r>
    </w:p>
    <w:p w14:paraId="1445E573" w14:textId="77777777" w:rsidR="00576531" w:rsidRPr="00576531" w:rsidRDefault="00576531" w:rsidP="00576531">
      <w:pPr>
        <w:spacing w:after="0" w:line="240" w:lineRule="auto"/>
        <w:ind w:hanging="11"/>
        <w:jc w:val="center"/>
        <w:rPr>
          <w:rFonts w:eastAsia="Times New Roman" w:cs="Times New Roman"/>
          <w:b/>
          <w:bCs/>
          <w:sz w:val="16"/>
          <w:szCs w:val="16"/>
          <w:lang w:val="en-US"/>
        </w:rPr>
      </w:pPr>
    </w:p>
    <w:p w14:paraId="4B07B65D" w14:textId="03C7DBA0" w:rsidR="00576531" w:rsidRDefault="00576531" w:rsidP="00576531">
      <w:pPr>
        <w:spacing w:after="0" w:line="240" w:lineRule="auto"/>
        <w:ind w:hanging="11"/>
        <w:jc w:val="center"/>
        <w:rPr>
          <w:rFonts w:eastAsia="Times New Roman" w:cs="Times New Roman"/>
          <w:b/>
          <w:bCs/>
          <w:lang w:val="en-US"/>
        </w:rPr>
      </w:pPr>
      <w:r w:rsidRPr="00576531">
        <w:rPr>
          <w:rFonts w:eastAsia="Times New Roman" w:cs="Times New Roman"/>
          <w:b/>
          <w:bCs/>
          <w:lang w:val="en-US"/>
        </w:rPr>
        <w:t>PROJECT BUDGET</w:t>
      </w:r>
    </w:p>
    <w:p w14:paraId="18EFA52C" w14:textId="77777777" w:rsidR="00576531" w:rsidRPr="00BD54B7" w:rsidRDefault="00576531" w:rsidP="00576531">
      <w:pPr>
        <w:spacing w:after="0" w:line="240" w:lineRule="auto"/>
        <w:ind w:hanging="11"/>
        <w:jc w:val="center"/>
        <w:rPr>
          <w:rFonts w:eastAsia="Times New Roman" w:cs="Times New Roman"/>
          <w:b/>
          <w:bCs/>
          <w:sz w:val="18"/>
          <w:szCs w:val="18"/>
          <w:lang w:val="en-US"/>
        </w:rPr>
      </w:pPr>
    </w:p>
    <w:tbl>
      <w:tblPr>
        <w:tblW w:w="5534"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583"/>
        <w:gridCol w:w="1403"/>
        <w:gridCol w:w="1130"/>
        <w:gridCol w:w="1532"/>
        <w:gridCol w:w="1701"/>
      </w:tblGrid>
      <w:tr w:rsidR="00586FD7" w:rsidRPr="00586FD7" w14:paraId="48CE6543" w14:textId="77777777" w:rsidTr="0040147F">
        <w:trPr>
          <w:trHeight w:val="283"/>
        </w:trPr>
        <w:tc>
          <w:tcPr>
            <w:tcW w:w="2214" w:type="pct"/>
            <w:shd w:val="clear" w:color="000000" w:fill="FFFFFF"/>
            <w:vAlign w:val="center"/>
            <w:hideMark/>
          </w:tcPr>
          <w:p w14:paraId="4C444284" w14:textId="77777777" w:rsidR="00586FD7" w:rsidRPr="00586FD7" w:rsidRDefault="00586FD7" w:rsidP="0040147F">
            <w:pPr>
              <w:spacing w:after="0" w:line="240" w:lineRule="auto"/>
              <w:jc w:val="center"/>
              <w:rPr>
                <w:rFonts w:eastAsia="Times New Roman" w:cs="Times New Roman"/>
                <w:b/>
                <w:bCs/>
                <w:color w:val="000000"/>
                <w:sz w:val="20"/>
                <w:szCs w:val="20"/>
                <w:lang w:val="en-US"/>
              </w:rPr>
            </w:pPr>
            <w:r w:rsidRPr="00586FD7">
              <w:rPr>
                <w:rFonts w:eastAsia="Times New Roman" w:cs="Times New Roman"/>
                <w:b/>
                <w:bCs/>
                <w:color w:val="000000"/>
                <w:sz w:val="20"/>
                <w:szCs w:val="20"/>
                <w:lang w:val="en-US"/>
              </w:rPr>
              <w:t>Project Costs</w:t>
            </w:r>
          </w:p>
        </w:tc>
        <w:tc>
          <w:tcPr>
            <w:tcW w:w="678" w:type="pct"/>
            <w:shd w:val="clear" w:color="000000" w:fill="FFFFFF"/>
            <w:vAlign w:val="center"/>
            <w:hideMark/>
          </w:tcPr>
          <w:p w14:paraId="71B89ABE" w14:textId="77777777" w:rsidR="00586FD7" w:rsidRPr="00586FD7" w:rsidRDefault="00586FD7" w:rsidP="009E73D2">
            <w:pPr>
              <w:spacing w:after="0" w:line="240" w:lineRule="auto"/>
              <w:jc w:val="center"/>
              <w:rPr>
                <w:rFonts w:eastAsia="Times New Roman" w:cs="Times New Roman"/>
                <w:b/>
                <w:bCs/>
                <w:color w:val="000000"/>
                <w:sz w:val="20"/>
                <w:szCs w:val="20"/>
                <w:lang w:val="en-US"/>
              </w:rPr>
            </w:pPr>
            <w:r w:rsidRPr="00586FD7">
              <w:rPr>
                <w:rFonts w:eastAsia="Times New Roman" w:cs="Times New Roman"/>
                <w:b/>
                <w:bCs/>
                <w:color w:val="000000"/>
                <w:sz w:val="20"/>
                <w:szCs w:val="20"/>
                <w:lang w:val="en-US"/>
              </w:rPr>
              <w:t>Budgeting Unit</w:t>
            </w:r>
          </w:p>
        </w:tc>
        <w:tc>
          <w:tcPr>
            <w:tcW w:w="546" w:type="pct"/>
            <w:shd w:val="clear" w:color="000000" w:fill="FFFFFF"/>
            <w:vAlign w:val="center"/>
            <w:hideMark/>
          </w:tcPr>
          <w:p w14:paraId="52154E3A" w14:textId="77777777" w:rsidR="00586FD7" w:rsidRPr="00586FD7" w:rsidRDefault="00586FD7" w:rsidP="009E73D2">
            <w:pPr>
              <w:spacing w:after="0" w:line="240" w:lineRule="auto"/>
              <w:jc w:val="center"/>
              <w:rPr>
                <w:rFonts w:eastAsia="Times New Roman" w:cs="Times New Roman"/>
                <w:b/>
                <w:bCs/>
                <w:color w:val="000000"/>
                <w:sz w:val="20"/>
                <w:szCs w:val="20"/>
                <w:lang w:val="en-US"/>
              </w:rPr>
            </w:pPr>
            <w:r w:rsidRPr="00586FD7">
              <w:rPr>
                <w:rFonts w:eastAsia="Times New Roman" w:cs="Times New Roman"/>
                <w:b/>
                <w:bCs/>
                <w:color w:val="000000"/>
                <w:sz w:val="20"/>
                <w:szCs w:val="20"/>
                <w:lang w:val="en-US"/>
              </w:rPr>
              <w:t>Number of Units</w:t>
            </w:r>
          </w:p>
        </w:tc>
        <w:tc>
          <w:tcPr>
            <w:tcW w:w="740" w:type="pct"/>
            <w:shd w:val="clear" w:color="000000" w:fill="FFFFFF"/>
            <w:vAlign w:val="center"/>
            <w:hideMark/>
          </w:tcPr>
          <w:p w14:paraId="1666F3CB" w14:textId="77777777" w:rsidR="00586FD7" w:rsidRPr="00586FD7" w:rsidRDefault="00586FD7" w:rsidP="009E73D2">
            <w:pPr>
              <w:spacing w:after="0" w:line="240" w:lineRule="auto"/>
              <w:jc w:val="center"/>
              <w:rPr>
                <w:rFonts w:eastAsia="Times New Roman" w:cs="Times New Roman"/>
                <w:b/>
                <w:bCs/>
                <w:color w:val="000000"/>
                <w:sz w:val="20"/>
                <w:szCs w:val="20"/>
                <w:lang w:val="en-US"/>
              </w:rPr>
            </w:pPr>
            <w:r w:rsidRPr="00586FD7">
              <w:rPr>
                <w:rFonts w:eastAsia="Times New Roman" w:cs="Times New Roman"/>
                <w:b/>
                <w:bCs/>
                <w:color w:val="000000"/>
                <w:sz w:val="20"/>
                <w:szCs w:val="20"/>
                <w:lang w:val="en-US"/>
              </w:rPr>
              <w:t>Cost per Unit</w:t>
            </w:r>
            <w:r w:rsidRPr="00586FD7">
              <w:rPr>
                <w:rFonts w:eastAsia="Times New Roman" w:cs="Times New Roman"/>
                <w:b/>
                <w:bCs/>
                <w:color w:val="000000"/>
                <w:sz w:val="20"/>
                <w:szCs w:val="20"/>
                <w:lang w:val="en-US"/>
              </w:rPr>
              <w:br/>
              <w:t>USD ($)</w:t>
            </w:r>
          </w:p>
        </w:tc>
        <w:tc>
          <w:tcPr>
            <w:tcW w:w="822" w:type="pct"/>
            <w:shd w:val="clear" w:color="000000" w:fill="FFFFFF"/>
            <w:vAlign w:val="center"/>
            <w:hideMark/>
          </w:tcPr>
          <w:p w14:paraId="06A37BBB" w14:textId="77777777" w:rsidR="00586FD7" w:rsidRPr="00586FD7" w:rsidRDefault="00586FD7" w:rsidP="009E73D2">
            <w:pPr>
              <w:spacing w:after="0" w:line="240" w:lineRule="auto"/>
              <w:jc w:val="center"/>
              <w:rPr>
                <w:rFonts w:eastAsia="Times New Roman" w:cs="Times New Roman"/>
                <w:b/>
                <w:bCs/>
                <w:color w:val="000000"/>
                <w:sz w:val="20"/>
                <w:szCs w:val="20"/>
                <w:lang w:val="en-US"/>
              </w:rPr>
            </w:pPr>
            <w:r w:rsidRPr="00586FD7">
              <w:rPr>
                <w:rFonts w:eastAsia="Times New Roman" w:cs="Times New Roman"/>
                <w:b/>
                <w:bCs/>
                <w:color w:val="000000"/>
                <w:sz w:val="20"/>
                <w:szCs w:val="20"/>
                <w:lang w:val="en-US"/>
              </w:rPr>
              <w:t>Total Cost</w:t>
            </w:r>
            <w:r w:rsidRPr="00586FD7">
              <w:rPr>
                <w:rFonts w:eastAsia="Times New Roman" w:cs="Times New Roman"/>
                <w:b/>
                <w:bCs/>
                <w:color w:val="000000"/>
                <w:sz w:val="20"/>
                <w:szCs w:val="20"/>
                <w:lang w:val="en-US"/>
              </w:rPr>
              <w:br/>
              <w:t>USD ($)</w:t>
            </w:r>
          </w:p>
        </w:tc>
      </w:tr>
      <w:tr w:rsidR="00586FD7" w:rsidRPr="00586FD7" w14:paraId="35F8E3E2" w14:textId="77777777" w:rsidTr="00BF522B">
        <w:trPr>
          <w:trHeight w:val="283"/>
        </w:trPr>
        <w:tc>
          <w:tcPr>
            <w:tcW w:w="2214" w:type="pct"/>
            <w:shd w:val="clear" w:color="000000" w:fill="A6A6A6"/>
            <w:vAlign w:val="center"/>
            <w:hideMark/>
          </w:tcPr>
          <w:p w14:paraId="310F9B40" w14:textId="77777777" w:rsidR="00586FD7" w:rsidRPr="00586FD7" w:rsidRDefault="00586FD7" w:rsidP="00586FD7">
            <w:pPr>
              <w:spacing w:after="0" w:line="240" w:lineRule="auto"/>
              <w:rPr>
                <w:rFonts w:eastAsia="Times New Roman" w:cs="Times New Roman"/>
                <w:b/>
                <w:bCs/>
                <w:sz w:val="20"/>
                <w:szCs w:val="20"/>
                <w:lang w:val="en-US"/>
              </w:rPr>
            </w:pPr>
            <w:r w:rsidRPr="00586FD7">
              <w:rPr>
                <w:rFonts w:eastAsia="Times New Roman" w:cs="Times New Roman"/>
                <w:b/>
                <w:bCs/>
                <w:sz w:val="20"/>
                <w:szCs w:val="20"/>
                <w:lang w:val="en-US"/>
              </w:rPr>
              <w:t>Direct Expenses (Core Services)</w:t>
            </w:r>
          </w:p>
        </w:tc>
        <w:tc>
          <w:tcPr>
            <w:tcW w:w="678" w:type="pct"/>
            <w:shd w:val="clear" w:color="000000" w:fill="A6A6A6"/>
            <w:vAlign w:val="center"/>
            <w:hideMark/>
          </w:tcPr>
          <w:p w14:paraId="3EC3ACE8" w14:textId="36F4BFCA"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546" w:type="pct"/>
            <w:shd w:val="clear" w:color="000000" w:fill="A6A6A6"/>
            <w:noWrap/>
            <w:vAlign w:val="center"/>
            <w:hideMark/>
          </w:tcPr>
          <w:p w14:paraId="73CD2522" w14:textId="666E82F8"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740" w:type="pct"/>
            <w:shd w:val="clear" w:color="000000" w:fill="A6A6A6"/>
            <w:noWrap/>
            <w:vAlign w:val="center"/>
            <w:hideMark/>
          </w:tcPr>
          <w:p w14:paraId="201675ED" w14:textId="38A35516"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822" w:type="pct"/>
            <w:shd w:val="clear" w:color="000000" w:fill="A6A6A6"/>
            <w:noWrap/>
            <w:vAlign w:val="center"/>
            <w:hideMark/>
          </w:tcPr>
          <w:p w14:paraId="18B6C038" w14:textId="6D040388" w:rsidR="00586FD7" w:rsidRPr="00586FD7" w:rsidRDefault="00586FD7" w:rsidP="00586FD7">
            <w:pPr>
              <w:spacing w:after="0" w:line="240" w:lineRule="auto"/>
              <w:jc w:val="center"/>
              <w:rPr>
                <w:rFonts w:eastAsia="Times New Roman" w:cs="Times New Roman"/>
                <w:b/>
                <w:bCs/>
                <w:color w:val="FFFFFF"/>
                <w:sz w:val="20"/>
                <w:szCs w:val="20"/>
                <w:lang w:val="en-US"/>
              </w:rPr>
            </w:pPr>
          </w:p>
        </w:tc>
      </w:tr>
      <w:tr w:rsidR="00586FD7" w:rsidRPr="00586FD7" w14:paraId="00A194A0" w14:textId="77777777" w:rsidTr="00BF522B">
        <w:trPr>
          <w:trHeight w:val="283"/>
        </w:trPr>
        <w:tc>
          <w:tcPr>
            <w:tcW w:w="2214" w:type="pct"/>
            <w:shd w:val="clear" w:color="000000" w:fill="548235"/>
            <w:vAlign w:val="center"/>
            <w:hideMark/>
          </w:tcPr>
          <w:p w14:paraId="284B3024" w14:textId="77777777" w:rsidR="00586FD7" w:rsidRPr="00586FD7" w:rsidRDefault="00586FD7" w:rsidP="00586FD7">
            <w:pPr>
              <w:spacing w:after="0" w:line="240" w:lineRule="auto"/>
              <w:rPr>
                <w:rFonts w:eastAsia="Times New Roman" w:cs="Times New Roman"/>
                <w:b/>
                <w:bCs/>
                <w:color w:val="FFFFFF"/>
                <w:sz w:val="20"/>
                <w:szCs w:val="20"/>
                <w:lang w:val="en-US"/>
              </w:rPr>
            </w:pPr>
            <w:r w:rsidRPr="00586FD7">
              <w:rPr>
                <w:rFonts w:eastAsia="Times New Roman" w:cs="Times New Roman"/>
                <w:b/>
                <w:bCs/>
                <w:color w:val="FFFFFF"/>
                <w:sz w:val="20"/>
                <w:szCs w:val="20"/>
                <w:lang w:val="en-US"/>
              </w:rPr>
              <w:t>Project Start-up/Initiation</w:t>
            </w:r>
          </w:p>
        </w:tc>
        <w:tc>
          <w:tcPr>
            <w:tcW w:w="678" w:type="pct"/>
            <w:shd w:val="clear" w:color="000000" w:fill="548235"/>
            <w:vAlign w:val="center"/>
            <w:hideMark/>
          </w:tcPr>
          <w:p w14:paraId="6782A327" w14:textId="4E0870BE"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546" w:type="pct"/>
            <w:shd w:val="clear" w:color="000000" w:fill="548235"/>
            <w:noWrap/>
            <w:vAlign w:val="center"/>
            <w:hideMark/>
          </w:tcPr>
          <w:p w14:paraId="19B9F35A" w14:textId="34D9F813"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740" w:type="pct"/>
            <w:shd w:val="clear" w:color="000000" w:fill="548235"/>
            <w:noWrap/>
            <w:vAlign w:val="center"/>
            <w:hideMark/>
          </w:tcPr>
          <w:p w14:paraId="0DB9718E" w14:textId="290EBC95"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822" w:type="pct"/>
            <w:shd w:val="clear" w:color="000000" w:fill="548235"/>
            <w:noWrap/>
            <w:vAlign w:val="center"/>
            <w:hideMark/>
          </w:tcPr>
          <w:p w14:paraId="1E460E5C" w14:textId="35656524" w:rsidR="00586FD7" w:rsidRPr="00586FD7" w:rsidRDefault="00586FD7" w:rsidP="00586FD7">
            <w:pPr>
              <w:spacing w:after="0" w:line="240" w:lineRule="auto"/>
              <w:jc w:val="center"/>
              <w:rPr>
                <w:rFonts w:eastAsia="Times New Roman" w:cs="Times New Roman"/>
                <w:b/>
                <w:bCs/>
                <w:color w:val="FFFFFF"/>
                <w:sz w:val="20"/>
                <w:szCs w:val="20"/>
                <w:lang w:val="en-US"/>
              </w:rPr>
            </w:pPr>
          </w:p>
        </w:tc>
      </w:tr>
      <w:tr w:rsidR="00586FD7" w:rsidRPr="00586FD7" w14:paraId="23EC7349" w14:textId="77777777" w:rsidTr="00BF522B">
        <w:trPr>
          <w:trHeight w:val="283"/>
        </w:trPr>
        <w:tc>
          <w:tcPr>
            <w:tcW w:w="2214" w:type="pct"/>
            <w:shd w:val="clear" w:color="auto" w:fill="auto"/>
            <w:vAlign w:val="center"/>
            <w:hideMark/>
          </w:tcPr>
          <w:p w14:paraId="51CF7040"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Study Setup and Plan Development</w:t>
            </w:r>
          </w:p>
        </w:tc>
        <w:tc>
          <w:tcPr>
            <w:tcW w:w="678" w:type="pct"/>
            <w:shd w:val="clear" w:color="auto" w:fill="auto"/>
            <w:vAlign w:val="center"/>
            <w:hideMark/>
          </w:tcPr>
          <w:p w14:paraId="1E1234F3"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Study</w:t>
            </w:r>
          </w:p>
        </w:tc>
        <w:tc>
          <w:tcPr>
            <w:tcW w:w="546" w:type="pct"/>
            <w:shd w:val="clear" w:color="000000" w:fill="FFFFFF"/>
            <w:noWrap/>
            <w:vAlign w:val="center"/>
            <w:hideMark/>
          </w:tcPr>
          <w:p w14:paraId="3B860A38"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w:t>
            </w:r>
          </w:p>
        </w:tc>
        <w:tc>
          <w:tcPr>
            <w:tcW w:w="740" w:type="pct"/>
            <w:shd w:val="clear" w:color="000000" w:fill="FFFFFF"/>
            <w:noWrap/>
            <w:vAlign w:val="center"/>
            <w:hideMark/>
          </w:tcPr>
          <w:p w14:paraId="2042EC2C"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$10,208.82</w:t>
            </w:r>
          </w:p>
        </w:tc>
        <w:tc>
          <w:tcPr>
            <w:tcW w:w="822" w:type="pct"/>
            <w:shd w:val="clear" w:color="auto" w:fill="auto"/>
            <w:noWrap/>
            <w:vAlign w:val="center"/>
            <w:hideMark/>
          </w:tcPr>
          <w:p w14:paraId="426B280E"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$10,208.82</w:t>
            </w:r>
          </w:p>
        </w:tc>
      </w:tr>
      <w:tr w:rsidR="00586FD7" w:rsidRPr="00586FD7" w14:paraId="00A809A4" w14:textId="77777777" w:rsidTr="00BF522B">
        <w:trPr>
          <w:trHeight w:val="283"/>
        </w:trPr>
        <w:tc>
          <w:tcPr>
            <w:tcW w:w="2214" w:type="pct"/>
            <w:shd w:val="clear" w:color="000000" w:fill="FFFFFF"/>
            <w:vAlign w:val="center"/>
            <w:hideMark/>
          </w:tcPr>
          <w:p w14:paraId="410F74F6"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Project Training</w:t>
            </w:r>
          </w:p>
        </w:tc>
        <w:tc>
          <w:tcPr>
            <w:tcW w:w="678" w:type="pct"/>
            <w:shd w:val="clear" w:color="000000" w:fill="FFFFFF"/>
            <w:vAlign w:val="center"/>
            <w:hideMark/>
          </w:tcPr>
          <w:p w14:paraId="0906D91D"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Training</w:t>
            </w:r>
          </w:p>
        </w:tc>
        <w:tc>
          <w:tcPr>
            <w:tcW w:w="546" w:type="pct"/>
            <w:shd w:val="clear" w:color="000000" w:fill="FFFFFF"/>
            <w:noWrap/>
            <w:vAlign w:val="center"/>
            <w:hideMark/>
          </w:tcPr>
          <w:p w14:paraId="66C3D58B"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1</w:t>
            </w:r>
          </w:p>
        </w:tc>
        <w:tc>
          <w:tcPr>
            <w:tcW w:w="740" w:type="pct"/>
            <w:shd w:val="clear" w:color="000000" w:fill="FFFFFF"/>
            <w:noWrap/>
            <w:vAlign w:val="center"/>
            <w:hideMark/>
          </w:tcPr>
          <w:p w14:paraId="01E4358D"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$122,413.94</w:t>
            </w:r>
          </w:p>
        </w:tc>
        <w:tc>
          <w:tcPr>
            <w:tcW w:w="822" w:type="pct"/>
            <w:shd w:val="clear" w:color="000000" w:fill="FFFFFF"/>
            <w:noWrap/>
            <w:vAlign w:val="center"/>
            <w:hideMark/>
          </w:tcPr>
          <w:p w14:paraId="2AE725F6"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$122,413.94</w:t>
            </w:r>
          </w:p>
        </w:tc>
      </w:tr>
      <w:tr w:rsidR="00586FD7" w:rsidRPr="00586FD7" w14:paraId="1E9EF1B5" w14:textId="77777777" w:rsidTr="00BF522B">
        <w:trPr>
          <w:trHeight w:val="283"/>
        </w:trPr>
        <w:tc>
          <w:tcPr>
            <w:tcW w:w="2214" w:type="pct"/>
            <w:shd w:val="clear" w:color="auto" w:fill="auto"/>
            <w:vAlign w:val="center"/>
            <w:hideMark/>
          </w:tcPr>
          <w:p w14:paraId="498696B2"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IQVIA Translation Services</w:t>
            </w:r>
          </w:p>
        </w:tc>
        <w:tc>
          <w:tcPr>
            <w:tcW w:w="678" w:type="pct"/>
            <w:shd w:val="clear" w:color="000000" w:fill="FFFFFF"/>
            <w:vAlign w:val="center"/>
            <w:hideMark/>
          </w:tcPr>
          <w:p w14:paraId="4B4FF465"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Country</w:t>
            </w:r>
          </w:p>
        </w:tc>
        <w:tc>
          <w:tcPr>
            <w:tcW w:w="546" w:type="pct"/>
            <w:shd w:val="clear" w:color="000000" w:fill="FFFFFF"/>
            <w:noWrap/>
            <w:vAlign w:val="center"/>
            <w:hideMark/>
          </w:tcPr>
          <w:p w14:paraId="555FA1CE"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2</w:t>
            </w:r>
          </w:p>
        </w:tc>
        <w:tc>
          <w:tcPr>
            <w:tcW w:w="740" w:type="pct"/>
            <w:shd w:val="clear" w:color="000000" w:fill="FFFFFF"/>
            <w:noWrap/>
            <w:vAlign w:val="center"/>
            <w:hideMark/>
          </w:tcPr>
          <w:p w14:paraId="50CF30E1"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$30,599.00</w:t>
            </w:r>
          </w:p>
        </w:tc>
        <w:tc>
          <w:tcPr>
            <w:tcW w:w="822" w:type="pct"/>
            <w:shd w:val="clear" w:color="000000" w:fill="FFFFFF"/>
            <w:noWrap/>
            <w:vAlign w:val="center"/>
            <w:hideMark/>
          </w:tcPr>
          <w:p w14:paraId="379307CC"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$61,198.00</w:t>
            </w:r>
          </w:p>
        </w:tc>
      </w:tr>
      <w:tr w:rsidR="00586FD7" w:rsidRPr="00586FD7" w14:paraId="1A910B2B" w14:textId="77777777" w:rsidTr="00BF522B">
        <w:trPr>
          <w:trHeight w:val="283"/>
        </w:trPr>
        <w:tc>
          <w:tcPr>
            <w:tcW w:w="2214" w:type="pct"/>
            <w:shd w:val="clear" w:color="auto" w:fill="auto"/>
            <w:vAlign w:val="center"/>
            <w:hideMark/>
          </w:tcPr>
          <w:p w14:paraId="52AB6300" w14:textId="77777777" w:rsidR="00586FD7" w:rsidRPr="00586FD7" w:rsidRDefault="00586FD7" w:rsidP="00586FD7">
            <w:pPr>
              <w:spacing w:after="0" w:line="240" w:lineRule="auto"/>
              <w:rPr>
                <w:rFonts w:eastAsia="Times New Roman" w:cs="Times New Roman"/>
                <w:b/>
                <w:bCs/>
                <w:sz w:val="20"/>
                <w:szCs w:val="20"/>
                <w:lang w:val="en-US"/>
              </w:rPr>
            </w:pPr>
            <w:r w:rsidRPr="00586FD7">
              <w:rPr>
                <w:rFonts w:eastAsia="Times New Roman" w:cs="Times New Roman"/>
                <w:b/>
                <w:bCs/>
                <w:sz w:val="20"/>
                <w:szCs w:val="20"/>
                <w:lang w:val="en-US"/>
              </w:rPr>
              <w:t>Sub-total:</w:t>
            </w:r>
          </w:p>
        </w:tc>
        <w:tc>
          <w:tcPr>
            <w:tcW w:w="678" w:type="pct"/>
            <w:shd w:val="clear" w:color="000000" w:fill="FFFFFF"/>
            <w:vAlign w:val="center"/>
            <w:hideMark/>
          </w:tcPr>
          <w:p w14:paraId="1401E453" w14:textId="0DE5D4B9" w:rsidR="00586FD7" w:rsidRPr="00586FD7" w:rsidRDefault="00586FD7" w:rsidP="00586FD7">
            <w:pPr>
              <w:spacing w:after="0" w:line="240" w:lineRule="auto"/>
              <w:jc w:val="center"/>
              <w:rPr>
                <w:rFonts w:eastAsia="Times New Roman" w:cs="Times New Roman"/>
                <w:b/>
                <w:bCs/>
                <w:sz w:val="20"/>
                <w:szCs w:val="20"/>
                <w:lang w:val="en-US"/>
              </w:rPr>
            </w:pPr>
          </w:p>
        </w:tc>
        <w:tc>
          <w:tcPr>
            <w:tcW w:w="546" w:type="pct"/>
            <w:shd w:val="clear" w:color="000000" w:fill="FFFFFF"/>
            <w:noWrap/>
            <w:vAlign w:val="center"/>
            <w:hideMark/>
          </w:tcPr>
          <w:p w14:paraId="27A0F828" w14:textId="451E6AFD" w:rsidR="00586FD7" w:rsidRPr="00586FD7" w:rsidRDefault="00586FD7" w:rsidP="00586FD7">
            <w:pPr>
              <w:spacing w:after="0" w:line="240" w:lineRule="auto"/>
              <w:jc w:val="center"/>
              <w:rPr>
                <w:rFonts w:eastAsia="Times New Roman" w:cs="Times New Roman"/>
                <w:b/>
                <w:bCs/>
                <w:sz w:val="20"/>
                <w:szCs w:val="20"/>
                <w:lang w:val="en-US"/>
              </w:rPr>
            </w:pPr>
          </w:p>
        </w:tc>
        <w:tc>
          <w:tcPr>
            <w:tcW w:w="740" w:type="pct"/>
            <w:shd w:val="clear" w:color="000000" w:fill="FFFFFF"/>
            <w:noWrap/>
            <w:vAlign w:val="center"/>
            <w:hideMark/>
          </w:tcPr>
          <w:p w14:paraId="655CCC41" w14:textId="3AFB4513" w:rsidR="00586FD7" w:rsidRPr="00586FD7" w:rsidRDefault="00586FD7" w:rsidP="00586FD7">
            <w:pPr>
              <w:spacing w:after="0" w:line="240" w:lineRule="auto"/>
              <w:jc w:val="center"/>
              <w:rPr>
                <w:rFonts w:eastAsia="Times New Roman" w:cs="Times New Roman"/>
                <w:b/>
                <w:bCs/>
                <w:sz w:val="20"/>
                <w:szCs w:val="20"/>
                <w:lang w:val="en-US"/>
              </w:rPr>
            </w:pPr>
          </w:p>
        </w:tc>
        <w:tc>
          <w:tcPr>
            <w:tcW w:w="822" w:type="pct"/>
            <w:shd w:val="clear" w:color="000000" w:fill="FFFFFF"/>
            <w:noWrap/>
            <w:vAlign w:val="center"/>
            <w:hideMark/>
          </w:tcPr>
          <w:p w14:paraId="3414BC85" w14:textId="77777777" w:rsidR="00586FD7" w:rsidRPr="00586FD7" w:rsidRDefault="00586FD7" w:rsidP="00586FD7">
            <w:pPr>
              <w:spacing w:after="0" w:line="240" w:lineRule="auto"/>
              <w:jc w:val="center"/>
              <w:rPr>
                <w:rFonts w:eastAsia="Times New Roman" w:cs="Times New Roman"/>
                <w:b/>
                <w:bCs/>
                <w:sz w:val="20"/>
                <w:szCs w:val="20"/>
                <w:lang w:val="en-US"/>
              </w:rPr>
            </w:pPr>
            <w:r w:rsidRPr="00586FD7">
              <w:rPr>
                <w:rFonts w:eastAsia="Times New Roman" w:cs="Times New Roman"/>
                <w:b/>
                <w:bCs/>
                <w:sz w:val="20"/>
                <w:szCs w:val="20"/>
                <w:lang w:val="en-US"/>
              </w:rPr>
              <w:t>$193,820.76</w:t>
            </w:r>
          </w:p>
        </w:tc>
      </w:tr>
      <w:tr w:rsidR="00586FD7" w:rsidRPr="00586FD7" w14:paraId="4B6C6DC4" w14:textId="77777777" w:rsidTr="00BF522B">
        <w:trPr>
          <w:trHeight w:val="283"/>
        </w:trPr>
        <w:tc>
          <w:tcPr>
            <w:tcW w:w="2214" w:type="pct"/>
            <w:shd w:val="clear" w:color="000000" w:fill="548235"/>
            <w:vAlign w:val="center"/>
            <w:hideMark/>
          </w:tcPr>
          <w:p w14:paraId="496623B9" w14:textId="77777777" w:rsidR="00586FD7" w:rsidRPr="00586FD7" w:rsidRDefault="00586FD7" w:rsidP="00586FD7">
            <w:pPr>
              <w:spacing w:after="0" w:line="240" w:lineRule="auto"/>
              <w:rPr>
                <w:rFonts w:eastAsia="Times New Roman" w:cs="Times New Roman"/>
                <w:b/>
                <w:bCs/>
                <w:color w:val="FFFFFF"/>
                <w:sz w:val="20"/>
                <w:szCs w:val="20"/>
                <w:lang w:val="en-US"/>
              </w:rPr>
            </w:pPr>
            <w:r w:rsidRPr="00586FD7">
              <w:rPr>
                <w:rFonts w:eastAsia="Times New Roman" w:cs="Times New Roman"/>
                <w:b/>
                <w:bCs/>
                <w:color w:val="FFFFFF"/>
                <w:sz w:val="20"/>
                <w:szCs w:val="20"/>
                <w:lang w:val="en-US"/>
              </w:rPr>
              <w:t>Site Start-up Services</w:t>
            </w:r>
          </w:p>
        </w:tc>
        <w:tc>
          <w:tcPr>
            <w:tcW w:w="678" w:type="pct"/>
            <w:shd w:val="clear" w:color="000000" w:fill="548235"/>
            <w:vAlign w:val="center"/>
            <w:hideMark/>
          </w:tcPr>
          <w:p w14:paraId="6E754566" w14:textId="5495C996"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546" w:type="pct"/>
            <w:shd w:val="clear" w:color="000000" w:fill="548235"/>
            <w:noWrap/>
            <w:vAlign w:val="center"/>
            <w:hideMark/>
          </w:tcPr>
          <w:p w14:paraId="23F4480D" w14:textId="1163579C"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740" w:type="pct"/>
            <w:shd w:val="clear" w:color="000000" w:fill="548235"/>
            <w:noWrap/>
            <w:vAlign w:val="center"/>
            <w:hideMark/>
          </w:tcPr>
          <w:p w14:paraId="6D7CE712" w14:textId="2B24C687"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822" w:type="pct"/>
            <w:shd w:val="clear" w:color="000000" w:fill="548235"/>
            <w:noWrap/>
            <w:vAlign w:val="center"/>
            <w:hideMark/>
          </w:tcPr>
          <w:p w14:paraId="6BB9A143" w14:textId="3CE0EE21" w:rsidR="00586FD7" w:rsidRPr="00586FD7" w:rsidRDefault="00586FD7" w:rsidP="00586FD7">
            <w:pPr>
              <w:spacing w:after="0" w:line="240" w:lineRule="auto"/>
              <w:jc w:val="center"/>
              <w:rPr>
                <w:rFonts w:eastAsia="Times New Roman" w:cs="Times New Roman"/>
                <w:b/>
                <w:bCs/>
                <w:color w:val="FFFFFF"/>
                <w:sz w:val="20"/>
                <w:szCs w:val="20"/>
                <w:lang w:val="en-US"/>
              </w:rPr>
            </w:pPr>
          </w:p>
        </w:tc>
      </w:tr>
      <w:tr w:rsidR="00586FD7" w:rsidRPr="00586FD7" w14:paraId="4B484298" w14:textId="77777777" w:rsidTr="00BF522B">
        <w:trPr>
          <w:trHeight w:val="283"/>
        </w:trPr>
        <w:tc>
          <w:tcPr>
            <w:tcW w:w="2214" w:type="pct"/>
            <w:shd w:val="clear" w:color="auto" w:fill="auto"/>
            <w:vAlign w:val="center"/>
            <w:hideMark/>
          </w:tcPr>
          <w:p w14:paraId="19BBDDBC"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Site Identified</w:t>
            </w:r>
          </w:p>
        </w:tc>
        <w:tc>
          <w:tcPr>
            <w:tcW w:w="678" w:type="pct"/>
            <w:shd w:val="clear" w:color="000000" w:fill="FFFFFF"/>
            <w:vAlign w:val="center"/>
            <w:hideMark/>
          </w:tcPr>
          <w:p w14:paraId="57362D7E"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Site</w:t>
            </w:r>
          </w:p>
        </w:tc>
        <w:tc>
          <w:tcPr>
            <w:tcW w:w="546" w:type="pct"/>
            <w:shd w:val="clear" w:color="000000" w:fill="FFFFFF"/>
            <w:noWrap/>
            <w:vAlign w:val="center"/>
            <w:hideMark/>
          </w:tcPr>
          <w:p w14:paraId="547C1D74"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11</w:t>
            </w:r>
          </w:p>
        </w:tc>
        <w:tc>
          <w:tcPr>
            <w:tcW w:w="740" w:type="pct"/>
            <w:shd w:val="clear" w:color="000000" w:fill="FFFFFF"/>
            <w:noWrap/>
            <w:vAlign w:val="center"/>
            <w:hideMark/>
          </w:tcPr>
          <w:p w14:paraId="3882CD73"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$6,058.86</w:t>
            </w:r>
          </w:p>
        </w:tc>
        <w:tc>
          <w:tcPr>
            <w:tcW w:w="822" w:type="pct"/>
            <w:shd w:val="clear" w:color="000000" w:fill="FFFFFF"/>
            <w:noWrap/>
            <w:vAlign w:val="center"/>
            <w:hideMark/>
          </w:tcPr>
          <w:p w14:paraId="0D10743F"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$66,647.42</w:t>
            </w:r>
          </w:p>
        </w:tc>
      </w:tr>
      <w:tr w:rsidR="00586FD7" w:rsidRPr="00586FD7" w14:paraId="5E074753" w14:textId="77777777" w:rsidTr="00BF522B">
        <w:trPr>
          <w:trHeight w:val="283"/>
        </w:trPr>
        <w:tc>
          <w:tcPr>
            <w:tcW w:w="2214" w:type="pct"/>
            <w:shd w:val="clear" w:color="auto" w:fill="auto"/>
            <w:vAlign w:val="center"/>
            <w:hideMark/>
          </w:tcPr>
          <w:p w14:paraId="2E2F936B"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Core Document Package - Informed Consent</w:t>
            </w:r>
          </w:p>
        </w:tc>
        <w:tc>
          <w:tcPr>
            <w:tcW w:w="678" w:type="pct"/>
            <w:shd w:val="clear" w:color="000000" w:fill="FFFFFF"/>
            <w:vAlign w:val="center"/>
            <w:hideMark/>
          </w:tcPr>
          <w:p w14:paraId="72372D4F"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ICF(s)</w:t>
            </w:r>
          </w:p>
        </w:tc>
        <w:tc>
          <w:tcPr>
            <w:tcW w:w="546" w:type="pct"/>
            <w:shd w:val="clear" w:color="000000" w:fill="FFFFFF"/>
            <w:noWrap/>
            <w:vAlign w:val="center"/>
            <w:hideMark/>
          </w:tcPr>
          <w:p w14:paraId="49D22DCE"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4</w:t>
            </w:r>
          </w:p>
        </w:tc>
        <w:tc>
          <w:tcPr>
            <w:tcW w:w="740" w:type="pct"/>
            <w:shd w:val="clear" w:color="000000" w:fill="FFFFFF"/>
            <w:noWrap/>
            <w:vAlign w:val="center"/>
            <w:hideMark/>
          </w:tcPr>
          <w:p w14:paraId="1F34064A"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$2,237.57</w:t>
            </w:r>
          </w:p>
        </w:tc>
        <w:tc>
          <w:tcPr>
            <w:tcW w:w="822" w:type="pct"/>
            <w:shd w:val="clear" w:color="000000" w:fill="FFFFFF"/>
            <w:noWrap/>
            <w:vAlign w:val="center"/>
            <w:hideMark/>
          </w:tcPr>
          <w:p w14:paraId="29E1FF2E"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$8,950.27</w:t>
            </w:r>
          </w:p>
        </w:tc>
      </w:tr>
      <w:tr w:rsidR="00586FD7" w:rsidRPr="00586FD7" w14:paraId="1DB348E7" w14:textId="77777777" w:rsidTr="00BF522B">
        <w:trPr>
          <w:trHeight w:val="283"/>
        </w:trPr>
        <w:tc>
          <w:tcPr>
            <w:tcW w:w="2214" w:type="pct"/>
            <w:shd w:val="clear" w:color="auto" w:fill="auto"/>
            <w:vAlign w:val="center"/>
            <w:hideMark/>
          </w:tcPr>
          <w:p w14:paraId="58481D28" w14:textId="1C1C2D99"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Core Document Package</w:t>
            </w:r>
          </w:p>
        </w:tc>
        <w:tc>
          <w:tcPr>
            <w:tcW w:w="678" w:type="pct"/>
            <w:shd w:val="clear" w:color="000000" w:fill="FFFFFF"/>
            <w:vAlign w:val="center"/>
            <w:hideMark/>
          </w:tcPr>
          <w:p w14:paraId="619377D9"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Core Document Package</w:t>
            </w:r>
          </w:p>
        </w:tc>
        <w:tc>
          <w:tcPr>
            <w:tcW w:w="546" w:type="pct"/>
            <w:shd w:val="clear" w:color="000000" w:fill="FFFFFF"/>
            <w:noWrap/>
            <w:vAlign w:val="center"/>
            <w:hideMark/>
          </w:tcPr>
          <w:p w14:paraId="7169A462"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19</w:t>
            </w:r>
          </w:p>
        </w:tc>
        <w:tc>
          <w:tcPr>
            <w:tcW w:w="740" w:type="pct"/>
            <w:shd w:val="clear" w:color="000000" w:fill="FFFFFF"/>
            <w:noWrap/>
            <w:vAlign w:val="center"/>
            <w:hideMark/>
          </w:tcPr>
          <w:p w14:paraId="7CD43AA9"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$754.01</w:t>
            </w:r>
          </w:p>
        </w:tc>
        <w:tc>
          <w:tcPr>
            <w:tcW w:w="822" w:type="pct"/>
            <w:shd w:val="clear" w:color="000000" w:fill="FFFFFF"/>
            <w:noWrap/>
            <w:vAlign w:val="center"/>
            <w:hideMark/>
          </w:tcPr>
          <w:p w14:paraId="74DB575C"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$14,326.11</w:t>
            </w:r>
          </w:p>
        </w:tc>
      </w:tr>
      <w:tr w:rsidR="00586FD7" w:rsidRPr="00586FD7" w14:paraId="3E136210" w14:textId="77777777" w:rsidTr="00BF522B">
        <w:trPr>
          <w:trHeight w:val="283"/>
        </w:trPr>
        <w:tc>
          <w:tcPr>
            <w:tcW w:w="2214" w:type="pct"/>
            <w:shd w:val="clear" w:color="000000" w:fill="FFFFFF"/>
            <w:vAlign w:val="center"/>
            <w:hideMark/>
          </w:tcPr>
          <w:p w14:paraId="02008FBA"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Core Document Package (for Amendments) Creation and Submission with ICF change</w:t>
            </w:r>
          </w:p>
        </w:tc>
        <w:tc>
          <w:tcPr>
            <w:tcW w:w="678" w:type="pct"/>
            <w:shd w:val="clear" w:color="auto" w:fill="auto"/>
            <w:vAlign w:val="center"/>
            <w:hideMark/>
          </w:tcPr>
          <w:p w14:paraId="6A9682D2" w14:textId="000E169C"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Master ICF Amendment</w:t>
            </w:r>
          </w:p>
        </w:tc>
        <w:tc>
          <w:tcPr>
            <w:tcW w:w="546" w:type="pct"/>
            <w:shd w:val="clear" w:color="auto" w:fill="auto"/>
            <w:noWrap/>
            <w:vAlign w:val="center"/>
            <w:hideMark/>
          </w:tcPr>
          <w:p w14:paraId="2B25B199"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8</w:t>
            </w:r>
          </w:p>
        </w:tc>
        <w:tc>
          <w:tcPr>
            <w:tcW w:w="740" w:type="pct"/>
            <w:shd w:val="clear" w:color="000000" w:fill="FFFFFF"/>
            <w:noWrap/>
            <w:vAlign w:val="center"/>
            <w:hideMark/>
          </w:tcPr>
          <w:p w14:paraId="601AF600"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$4,106.83</w:t>
            </w:r>
          </w:p>
        </w:tc>
        <w:tc>
          <w:tcPr>
            <w:tcW w:w="822" w:type="pct"/>
            <w:shd w:val="clear" w:color="000000" w:fill="FFFFFF"/>
            <w:noWrap/>
            <w:vAlign w:val="center"/>
            <w:hideMark/>
          </w:tcPr>
          <w:p w14:paraId="055C396B"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$32,854.63</w:t>
            </w:r>
          </w:p>
        </w:tc>
      </w:tr>
      <w:tr w:rsidR="00586FD7" w:rsidRPr="00586FD7" w14:paraId="42854A6E" w14:textId="77777777" w:rsidTr="00BF522B">
        <w:trPr>
          <w:trHeight w:val="283"/>
        </w:trPr>
        <w:tc>
          <w:tcPr>
            <w:tcW w:w="2214" w:type="pct"/>
            <w:shd w:val="clear" w:color="000000" w:fill="FFFFFF"/>
            <w:vAlign w:val="center"/>
            <w:hideMark/>
          </w:tcPr>
          <w:p w14:paraId="08A5CF64"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Core Document Package (for Notifications) Creation and Submission</w:t>
            </w:r>
          </w:p>
        </w:tc>
        <w:tc>
          <w:tcPr>
            <w:tcW w:w="678" w:type="pct"/>
            <w:shd w:val="clear" w:color="000000" w:fill="FFFFFF"/>
            <w:vAlign w:val="center"/>
            <w:hideMark/>
          </w:tcPr>
          <w:p w14:paraId="5C11DF0E"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Notification</w:t>
            </w:r>
          </w:p>
        </w:tc>
        <w:tc>
          <w:tcPr>
            <w:tcW w:w="546" w:type="pct"/>
            <w:shd w:val="clear" w:color="auto" w:fill="auto"/>
            <w:noWrap/>
            <w:vAlign w:val="center"/>
            <w:hideMark/>
          </w:tcPr>
          <w:p w14:paraId="34A710FA"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132</w:t>
            </w:r>
          </w:p>
        </w:tc>
        <w:tc>
          <w:tcPr>
            <w:tcW w:w="740" w:type="pct"/>
            <w:shd w:val="clear" w:color="000000" w:fill="FFFFFF"/>
            <w:noWrap/>
            <w:vAlign w:val="center"/>
            <w:hideMark/>
          </w:tcPr>
          <w:p w14:paraId="08430816"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$189.79</w:t>
            </w:r>
          </w:p>
        </w:tc>
        <w:tc>
          <w:tcPr>
            <w:tcW w:w="822" w:type="pct"/>
            <w:shd w:val="clear" w:color="000000" w:fill="FFFFFF"/>
            <w:noWrap/>
            <w:vAlign w:val="center"/>
            <w:hideMark/>
          </w:tcPr>
          <w:p w14:paraId="0E99EF7D"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$25,052.57</w:t>
            </w:r>
          </w:p>
        </w:tc>
      </w:tr>
      <w:tr w:rsidR="00586FD7" w:rsidRPr="00586FD7" w14:paraId="5E8B7905" w14:textId="77777777" w:rsidTr="00BF522B">
        <w:trPr>
          <w:trHeight w:val="283"/>
        </w:trPr>
        <w:tc>
          <w:tcPr>
            <w:tcW w:w="2214" w:type="pct"/>
            <w:shd w:val="clear" w:color="000000" w:fill="FFFFFF"/>
            <w:vAlign w:val="center"/>
            <w:hideMark/>
          </w:tcPr>
          <w:p w14:paraId="0E852466"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Site Activation</w:t>
            </w:r>
          </w:p>
        </w:tc>
        <w:tc>
          <w:tcPr>
            <w:tcW w:w="678" w:type="pct"/>
            <w:shd w:val="clear" w:color="000000" w:fill="FFFFFF"/>
            <w:vAlign w:val="center"/>
            <w:hideMark/>
          </w:tcPr>
          <w:p w14:paraId="24D206A4"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Site</w:t>
            </w:r>
          </w:p>
        </w:tc>
        <w:tc>
          <w:tcPr>
            <w:tcW w:w="546" w:type="pct"/>
            <w:shd w:val="clear" w:color="auto" w:fill="auto"/>
            <w:noWrap/>
            <w:vAlign w:val="center"/>
            <w:hideMark/>
          </w:tcPr>
          <w:p w14:paraId="28559427"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19</w:t>
            </w:r>
          </w:p>
        </w:tc>
        <w:tc>
          <w:tcPr>
            <w:tcW w:w="740" w:type="pct"/>
            <w:shd w:val="clear" w:color="000000" w:fill="FFFFFF"/>
            <w:noWrap/>
            <w:vAlign w:val="center"/>
            <w:hideMark/>
          </w:tcPr>
          <w:p w14:paraId="76215616"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$7,084.02</w:t>
            </w:r>
          </w:p>
        </w:tc>
        <w:tc>
          <w:tcPr>
            <w:tcW w:w="822" w:type="pct"/>
            <w:shd w:val="clear" w:color="000000" w:fill="FFFFFF"/>
            <w:noWrap/>
            <w:vAlign w:val="center"/>
            <w:hideMark/>
          </w:tcPr>
          <w:p w14:paraId="77F0737D"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$134,596.44</w:t>
            </w:r>
          </w:p>
        </w:tc>
      </w:tr>
      <w:tr w:rsidR="00586FD7" w:rsidRPr="00586FD7" w14:paraId="6572D28C" w14:textId="77777777" w:rsidTr="00BF522B">
        <w:trPr>
          <w:trHeight w:val="283"/>
        </w:trPr>
        <w:tc>
          <w:tcPr>
            <w:tcW w:w="2214" w:type="pct"/>
            <w:shd w:val="clear" w:color="000000" w:fill="FFFFFF"/>
            <w:vAlign w:val="center"/>
            <w:hideMark/>
          </w:tcPr>
          <w:p w14:paraId="27AEA356"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Site Contract</w:t>
            </w:r>
          </w:p>
        </w:tc>
        <w:tc>
          <w:tcPr>
            <w:tcW w:w="678" w:type="pct"/>
            <w:shd w:val="clear" w:color="000000" w:fill="FFFFFF"/>
            <w:vAlign w:val="center"/>
            <w:hideMark/>
          </w:tcPr>
          <w:p w14:paraId="71BCF102"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Site</w:t>
            </w:r>
          </w:p>
        </w:tc>
        <w:tc>
          <w:tcPr>
            <w:tcW w:w="546" w:type="pct"/>
            <w:shd w:val="clear" w:color="auto" w:fill="auto"/>
            <w:noWrap/>
            <w:vAlign w:val="center"/>
            <w:hideMark/>
          </w:tcPr>
          <w:p w14:paraId="7876C09A"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19</w:t>
            </w:r>
          </w:p>
        </w:tc>
        <w:tc>
          <w:tcPr>
            <w:tcW w:w="740" w:type="pct"/>
            <w:shd w:val="clear" w:color="000000" w:fill="FFFFFF"/>
            <w:noWrap/>
            <w:vAlign w:val="center"/>
            <w:hideMark/>
          </w:tcPr>
          <w:p w14:paraId="7EC7BCEB"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$2,923.93</w:t>
            </w:r>
          </w:p>
        </w:tc>
        <w:tc>
          <w:tcPr>
            <w:tcW w:w="822" w:type="pct"/>
            <w:shd w:val="clear" w:color="000000" w:fill="FFFFFF"/>
            <w:noWrap/>
            <w:vAlign w:val="center"/>
            <w:hideMark/>
          </w:tcPr>
          <w:p w14:paraId="4FA76FA4"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$55,554.68</w:t>
            </w:r>
          </w:p>
        </w:tc>
      </w:tr>
      <w:tr w:rsidR="00586FD7" w:rsidRPr="00586FD7" w14:paraId="04CBE64B" w14:textId="77777777" w:rsidTr="00BF522B">
        <w:trPr>
          <w:trHeight w:val="283"/>
        </w:trPr>
        <w:tc>
          <w:tcPr>
            <w:tcW w:w="2214" w:type="pct"/>
            <w:shd w:val="clear" w:color="auto" w:fill="auto"/>
            <w:vAlign w:val="center"/>
            <w:hideMark/>
          </w:tcPr>
          <w:p w14:paraId="01043B40"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Site Contract Amendments</w:t>
            </w:r>
          </w:p>
        </w:tc>
        <w:tc>
          <w:tcPr>
            <w:tcW w:w="678" w:type="pct"/>
            <w:shd w:val="clear" w:color="auto" w:fill="auto"/>
            <w:vAlign w:val="center"/>
            <w:hideMark/>
          </w:tcPr>
          <w:p w14:paraId="1A61B96E"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Total Contract Amendment</w:t>
            </w:r>
          </w:p>
        </w:tc>
        <w:tc>
          <w:tcPr>
            <w:tcW w:w="546" w:type="pct"/>
            <w:shd w:val="clear" w:color="auto" w:fill="auto"/>
            <w:noWrap/>
            <w:vAlign w:val="center"/>
            <w:hideMark/>
          </w:tcPr>
          <w:p w14:paraId="321366C3"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27</w:t>
            </w:r>
          </w:p>
        </w:tc>
        <w:tc>
          <w:tcPr>
            <w:tcW w:w="740" w:type="pct"/>
            <w:shd w:val="clear" w:color="auto" w:fill="auto"/>
            <w:noWrap/>
            <w:vAlign w:val="center"/>
            <w:hideMark/>
          </w:tcPr>
          <w:p w14:paraId="2D5A15DA"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$1,652.25</w:t>
            </w:r>
          </w:p>
        </w:tc>
        <w:tc>
          <w:tcPr>
            <w:tcW w:w="822" w:type="pct"/>
            <w:shd w:val="clear" w:color="auto" w:fill="auto"/>
            <w:noWrap/>
            <w:vAlign w:val="center"/>
            <w:hideMark/>
          </w:tcPr>
          <w:p w14:paraId="74052791"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$44,610.84</w:t>
            </w:r>
          </w:p>
        </w:tc>
      </w:tr>
      <w:tr w:rsidR="00586FD7" w:rsidRPr="00586FD7" w14:paraId="19F3D06E" w14:textId="77777777" w:rsidTr="00BF522B">
        <w:trPr>
          <w:trHeight w:val="283"/>
        </w:trPr>
        <w:tc>
          <w:tcPr>
            <w:tcW w:w="2214" w:type="pct"/>
            <w:shd w:val="clear" w:color="auto" w:fill="auto"/>
            <w:vAlign w:val="center"/>
            <w:hideMark/>
          </w:tcPr>
          <w:p w14:paraId="1D4E89D0"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Clinical Trial Submission to Central and Local IRBs and Ethics Committee(s)</w:t>
            </w:r>
          </w:p>
        </w:tc>
        <w:tc>
          <w:tcPr>
            <w:tcW w:w="678" w:type="pct"/>
            <w:shd w:val="clear" w:color="auto" w:fill="auto"/>
            <w:vAlign w:val="center"/>
            <w:hideMark/>
          </w:tcPr>
          <w:p w14:paraId="6909BDBD"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Site</w:t>
            </w:r>
          </w:p>
        </w:tc>
        <w:tc>
          <w:tcPr>
            <w:tcW w:w="546" w:type="pct"/>
            <w:shd w:val="clear" w:color="auto" w:fill="auto"/>
            <w:noWrap/>
            <w:vAlign w:val="center"/>
            <w:hideMark/>
          </w:tcPr>
          <w:p w14:paraId="35C0D8F2"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11</w:t>
            </w:r>
          </w:p>
        </w:tc>
        <w:tc>
          <w:tcPr>
            <w:tcW w:w="740" w:type="pct"/>
            <w:shd w:val="clear" w:color="auto" w:fill="auto"/>
            <w:noWrap/>
            <w:vAlign w:val="center"/>
            <w:hideMark/>
          </w:tcPr>
          <w:p w14:paraId="424F9B39"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$3,406.89</w:t>
            </w:r>
          </w:p>
        </w:tc>
        <w:tc>
          <w:tcPr>
            <w:tcW w:w="822" w:type="pct"/>
            <w:shd w:val="clear" w:color="auto" w:fill="auto"/>
            <w:noWrap/>
            <w:vAlign w:val="center"/>
            <w:hideMark/>
          </w:tcPr>
          <w:p w14:paraId="0302B559"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$37,475.78</w:t>
            </w:r>
          </w:p>
        </w:tc>
      </w:tr>
      <w:tr w:rsidR="00586FD7" w:rsidRPr="00586FD7" w14:paraId="1CEB9854" w14:textId="77777777" w:rsidTr="00BF522B">
        <w:trPr>
          <w:trHeight w:val="283"/>
        </w:trPr>
        <w:tc>
          <w:tcPr>
            <w:tcW w:w="2214" w:type="pct"/>
            <w:shd w:val="clear" w:color="auto" w:fill="auto"/>
            <w:vAlign w:val="center"/>
            <w:hideMark/>
          </w:tcPr>
          <w:p w14:paraId="398FCF2D"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Substantial Amendment</w:t>
            </w:r>
          </w:p>
        </w:tc>
        <w:tc>
          <w:tcPr>
            <w:tcW w:w="678" w:type="pct"/>
            <w:shd w:val="clear" w:color="auto" w:fill="auto"/>
            <w:vAlign w:val="center"/>
            <w:hideMark/>
          </w:tcPr>
          <w:p w14:paraId="5D0BB934"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Amendment</w:t>
            </w:r>
          </w:p>
        </w:tc>
        <w:tc>
          <w:tcPr>
            <w:tcW w:w="546" w:type="pct"/>
            <w:shd w:val="clear" w:color="auto" w:fill="auto"/>
            <w:noWrap/>
            <w:vAlign w:val="center"/>
            <w:hideMark/>
          </w:tcPr>
          <w:p w14:paraId="25CCE126"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w:t>
            </w:r>
          </w:p>
        </w:tc>
        <w:tc>
          <w:tcPr>
            <w:tcW w:w="740" w:type="pct"/>
            <w:shd w:val="clear" w:color="auto" w:fill="auto"/>
            <w:noWrap/>
            <w:vAlign w:val="center"/>
            <w:hideMark/>
          </w:tcPr>
          <w:p w14:paraId="3FE63FCD"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$65,192.26</w:t>
            </w:r>
          </w:p>
        </w:tc>
        <w:tc>
          <w:tcPr>
            <w:tcW w:w="822" w:type="pct"/>
            <w:shd w:val="clear" w:color="auto" w:fill="auto"/>
            <w:noWrap/>
            <w:vAlign w:val="center"/>
            <w:hideMark/>
          </w:tcPr>
          <w:p w14:paraId="7F2A82DF"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$130,384.51</w:t>
            </w:r>
          </w:p>
        </w:tc>
      </w:tr>
      <w:tr w:rsidR="00586FD7" w:rsidRPr="00586FD7" w14:paraId="351B02F5" w14:textId="77777777" w:rsidTr="00BF522B">
        <w:trPr>
          <w:trHeight w:val="283"/>
        </w:trPr>
        <w:tc>
          <w:tcPr>
            <w:tcW w:w="2214" w:type="pct"/>
            <w:shd w:val="clear" w:color="auto" w:fill="auto"/>
            <w:vAlign w:val="center"/>
            <w:hideMark/>
          </w:tcPr>
          <w:p w14:paraId="153F96F9"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Import/Export License</w:t>
            </w:r>
          </w:p>
        </w:tc>
        <w:tc>
          <w:tcPr>
            <w:tcW w:w="678" w:type="pct"/>
            <w:shd w:val="clear" w:color="auto" w:fill="auto"/>
            <w:vAlign w:val="center"/>
            <w:hideMark/>
          </w:tcPr>
          <w:p w14:paraId="438F9ABC"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License</w:t>
            </w:r>
          </w:p>
        </w:tc>
        <w:tc>
          <w:tcPr>
            <w:tcW w:w="546" w:type="pct"/>
            <w:shd w:val="clear" w:color="auto" w:fill="auto"/>
            <w:noWrap/>
            <w:vAlign w:val="center"/>
            <w:hideMark/>
          </w:tcPr>
          <w:p w14:paraId="772FF4B0"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w:t>
            </w:r>
          </w:p>
        </w:tc>
        <w:tc>
          <w:tcPr>
            <w:tcW w:w="740" w:type="pct"/>
            <w:shd w:val="clear" w:color="auto" w:fill="auto"/>
            <w:noWrap/>
            <w:vAlign w:val="center"/>
            <w:hideMark/>
          </w:tcPr>
          <w:p w14:paraId="05CAEE57"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$6,521.89</w:t>
            </w:r>
          </w:p>
        </w:tc>
        <w:tc>
          <w:tcPr>
            <w:tcW w:w="822" w:type="pct"/>
            <w:shd w:val="clear" w:color="auto" w:fill="auto"/>
            <w:noWrap/>
            <w:vAlign w:val="center"/>
            <w:hideMark/>
          </w:tcPr>
          <w:p w14:paraId="55263062"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$6,521.89</w:t>
            </w:r>
          </w:p>
        </w:tc>
      </w:tr>
      <w:tr w:rsidR="00586FD7" w:rsidRPr="00586FD7" w14:paraId="676AD1A8" w14:textId="77777777" w:rsidTr="00BF522B">
        <w:trPr>
          <w:trHeight w:val="283"/>
        </w:trPr>
        <w:tc>
          <w:tcPr>
            <w:tcW w:w="2214" w:type="pct"/>
            <w:shd w:val="clear" w:color="auto" w:fill="auto"/>
            <w:vAlign w:val="center"/>
            <w:hideMark/>
          </w:tcPr>
          <w:p w14:paraId="684D454C"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RA Amendments</w:t>
            </w:r>
          </w:p>
        </w:tc>
        <w:tc>
          <w:tcPr>
            <w:tcW w:w="678" w:type="pct"/>
            <w:shd w:val="clear" w:color="auto" w:fill="auto"/>
            <w:vAlign w:val="center"/>
            <w:hideMark/>
          </w:tcPr>
          <w:p w14:paraId="77685BB5"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Amendment</w:t>
            </w:r>
          </w:p>
        </w:tc>
        <w:tc>
          <w:tcPr>
            <w:tcW w:w="546" w:type="pct"/>
            <w:shd w:val="clear" w:color="auto" w:fill="auto"/>
            <w:noWrap/>
            <w:vAlign w:val="center"/>
            <w:hideMark/>
          </w:tcPr>
          <w:p w14:paraId="79932C8E"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10</w:t>
            </w:r>
          </w:p>
        </w:tc>
        <w:tc>
          <w:tcPr>
            <w:tcW w:w="740" w:type="pct"/>
            <w:shd w:val="clear" w:color="auto" w:fill="auto"/>
            <w:noWrap/>
            <w:vAlign w:val="center"/>
            <w:hideMark/>
          </w:tcPr>
          <w:p w14:paraId="1E2142E4"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$2,647.58</w:t>
            </w:r>
          </w:p>
        </w:tc>
        <w:tc>
          <w:tcPr>
            <w:tcW w:w="822" w:type="pct"/>
            <w:shd w:val="clear" w:color="auto" w:fill="auto"/>
            <w:noWrap/>
            <w:vAlign w:val="center"/>
            <w:hideMark/>
          </w:tcPr>
          <w:p w14:paraId="7D0FEFAE"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$26,475.83</w:t>
            </w:r>
          </w:p>
        </w:tc>
      </w:tr>
      <w:tr w:rsidR="00586FD7" w:rsidRPr="00586FD7" w14:paraId="30E443A0" w14:textId="77777777" w:rsidTr="00BF522B">
        <w:trPr>
          <w:trHeight w:val="283"/>
        </w:trPr>
        <w:tc>
          <w:tcPr>
            <w:tcW w:w="2214" w:type="pct"/>
            <w:shd w:val="clear" w:color="auto" w:fill="auto"/>
            <w:vAlign w:val="center"/>
            <w:hideMark/>
          </w:tcPr>
          <w:p w14:paraId="07FA0628" w14:textId="378611D9"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Initial RA Amendment Project Start Up</w:t>
            </w:r>
          </w:p>
        </w:tc>
        <w:tc>
          <w:tcPr>
            <w:tcW w:w="678" w:type="pct"/>
            <w:shd w:val="clear" w:color="auto" w:fill="auto"/>
            <w:vAlign w:val="center"/>
            <w:hideMark/>
          </w:tcPr>
          <w:p w14:paraId="1DCAE421"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Study</w:t>
            </w:r>
          </w:p>
        </w:tc>
        <w:tc>
          <w:tcPr>
            <w:tcW w:w="546" w:type="pct"/>
            <w:shd w:val="clear" w:color="auto" w:fill="auto"/>
            <w:noWrap/>
            <w:vAlign w:val="center"/>
            <w:hideMark/>
          </w:tcPr>
          <w:p w14:paraId="0B9E974A"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w:t>
            </w:r>
          </w:p>
        </w:tc>
        <w:tc>
          <w:tcPr>
            <w:tcW w:w="740" w:type="pct"/>
            <w:shd w:val="clear" w:color="auto" w:fill="auto"/>
            <w:noWrap/>
            <w:vAlign w:val="center"/>
            <w:hideMark/>
          </w:tcPr>
          <w:p w14:paraId="5E1EA86E"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$3,689.67</w:t>
            </w:r>
          </w:p>
        </w:tc>
        <w:tc>
          <w:tcPr>
            <w:tcW w:w="822" w:type="pct"/>
            <w:shd w:val="clear" w:color="auto" w:fill="auto"/>
            <w:noWrap/>
            <w:vAlign w:val="center"/>
            <w:hideMark/>
          </w:tcPr>
          <w:p w14:paraId="593066CA"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$3,689.67</w:t>
            </w:r>
          </w:p>
        </w:tc>
      </w:tr>
      <w:tr w:rsidR="00586FD7" w:rsidRPr="00586FD7" w14:paraId="02B33100" w14:textId="77777777" w:rsidTr="00BF522B">
        <w:trPr>
          <w:trHeight w:val="283"/>
        </w:trPr>
        <w:tc>
          <w:tcPr>
            <w:tcW w:w="2214" w:type="pct"/>
            <w:shd w:val="clear" w:color="auto" w:fill="auto"/>
            <w:vAlign w:val="center"/>
            <w:hideMark/>
          </w:tcPr>
          <w:p w14:paraId="40032EB6" w14:textId="2D678DFF"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Ethics Committee Amendment</w:t>
            </w:r>
          </w:p>
        </w:tc>
        <w:tc>
          <w:tcPr>
            <w:tcW w:w="678" w:type="pct"/>
            <w:shd w:val="clear" w:color="auto" w:fill="auto"/>
            <w:vAlign w:val="center"/>
            <w:hideMark/>
          </w:tcPr>
          <w:p w14:paraId="5523D0EF"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Amendment</w:t>
            </w:r>
          </w:p>
        </w:tc>
        <w:tc>
          <w:tcPr>
            <w:tcW w:w="546" w:type="pct"/>
            <w:shd w:val="clear" w:color="auto" w:fill="auto"/>
            <w:noWrap/>
            <w:vAlign w:val="center"/>
            <w:hideMark/>
          </w:tcPr>
          <w:p w14:paraId="5A135257"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54</w:t>
            </w:r>
          </w:p>
        </w:tc>
        <w:tc>
          <w:tcPr>
            <w:tcW w:w="740" w:type="pct"/>
            <w:shd w:val="clear" w:color="auto" w:fill="auto"/>
            <w:noWrap/>
            <w:vAlign w:val="center"/>
            <w:hideMark/>
          </w:tcPr>
          <w:p w14:paraId="324AB490"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$2,206.47</w:t>
            </w:r>
          </w:p>
        </w:tc>
        <w:tc>
          <w:tcPr>
            <w:tcW w:w="822" w:type="pct"/>
            <w:shd w:val="clear" w:color="auto" w:fill="auto"/>
            <w:noWrap/>
            <w:vAlign w:val="center"/>
            <w:hideMark/>
          </w:tcPr>
          <w:p w14:paraId="76FDD3CC"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$119,149.40</w:t>
            </w:r>
          </w:p>
        </w:tc>
      </w:tr>
      <w:tr w:rsidR="00586FD7" w:rsidRPr="00586FD7" w14:paraId="2AFC5E09" w14:textId="77777777" w:rsidTr="00BF522B">
        <w:trPr>
          <w:trHeight w:val="283"/>
        </w:trPr>
        <w:tc>
          <w:tcPr>
            <w:tcW w:w="2214" w:type="pct"/>
            <w:shd w:val="clear" w:color="auto" w:fill="auto"/>
            <w:vAlign w:val="center"/>
            <w:hideMark/>
          </w:tcPr>
          <w:p w14:paraId="2F6B7217"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ICF Site Info Personalization</w:t>
            </w:r>
          </w:p>
        </w:tc>
        <w:tc>
          <w:tcPr>
            <w:tcW w:w="678" w:type="pct"/>
            <w:shd w:val="clear" w:color="auto" w:fill="auto"/>
            <w:vAlign w:val="center"/>
            <w:hideMark/>
          </w:tcPr>
          <w:p w14:paraId="4804B2D3"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Sites</w:t>
            </w:r>
          </w:p>
        </w:tc>
        <w:tc>
          <w:tcPr>
            <w:tcW w:w="546" w:type="pct"/>
            <w:shd w:val="clear" w:color="auto" w:fill="auto"/>
            <w:noWrap/>
            <w:vAlign w:val="center"/>
            <w:hideMark/>
          </w:tcPr>
          <w:p w14:paraId="774D2AA8"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19</w:t>
            </w:r>
          </w:p>
        </w:tc>
        <w:tc>
          <w:tcPr>
            <w:tcW w:w="740" w:type="pct"/>
            <w:shd w:val="clear" w:color="auto" w:fill="auto"/>
            <w:noWrap/>
            <w:vAlign w:val="center"/>
            <w:hideMark/>
          </w:tcPr>
          <w:p w14:paraId="666A5F59"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$224.75</w:t>
            </w:r>
          </w:p>
        </w:tc>
        <w:tc>
          <w:tcPr>
            <w:tcW w:w="822" w:type="pct"/>
            <w:shd w:val="clear" w:color="auto" w:fill="auto"/>
            <w:noWrap/>
            <w:vAlign w:val="center"/>
            <w:hideMark/>
          </w:tcPr>
          <w:p w14:paraId="19D8BDF7"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$4,270.26</w:t>
            </w:r>
          </w:p>
        </w:tc>
      </w:tr>
      <w:tr w:rsidR="00586FD7" w:rsidRPr="00586FD7" w14:paraId="32D2B8F1" w14:textId="77777777" w:rsidTr="00BF522B">
        <w:trPr>
          <w:trHeight w:val="283"/>
        </w:trPr>
        <w:tc>
          <w:tcPr>
            <w:tcW w:w="2214" w:type="pct"/>
            <w:shd w:val="clear" w:color="auto" w:fill="auto"/>
            <w:vAlign w:val="center"/>
            <w:hideMark/>
          </w:tcPr>
          <w:p w14:paraId="2EB046AD"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Preparation and QC of CSR Submissions</w:t>
            </w:r>
          </w:p>
        </w:tc>
        <w:tc>
          <w:tcPr>
            <w:tcW w:w="678" w:type="pct"/>
            <w:shd w:val="clear" w:color="auto" w:fill="auto"/>
            <w:vAlign w:val="center"/>
            <w:hideMark/>
          </w:tcPr>
          <w:p w14:paraId="3B9438A9"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Study</w:t>
            </w:r>
          </w:p>
        </w:tc>
        <w:tc>
          <w:tcPr>
            <w:tcW w:w="546" w:type="pct"/>
            <w:shd w:val="clear" w:color="auto" w:fill="auto"/>
            <w:noWrap/>
            <w:vAlign w:val="center"/>
            <w:hideMark/>
          </w:tcPr>
          <w:p w14:paraId="404E6EC1"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w:t>
            </w:r>
          </w:p>
        </w:tc>
        <w:tc>
          <w:tcPr>
            <w:tcW w:w="740" w:type="pct"/>
            <w:shd w:val="clear" w:color="auto" w:fill="auto"/>
            <w:noWrap/>
            <w:vAlign w:val="center"/>
            <w:hideMark/>
          </w:tcPr>
          <w:p w14:paraId="1BFBC745"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$806.70</w:t>
            </w:r>
          </w:p>
        </w:tc>
        <w:tc>
          <w:tcPr>
            <w:tcW w:w="822" w:type="pct"/>
            <w:shd w:val="clear" w:color="auto" w:fill="auto"/>
            <w:noWrap/>
            <w:vAlign w:val="center"/>
            <w:hideMark/>
          </w:tcPr>
          <w:p w14:paraId="25185DC9"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$806.70</w:t>
            </w:r>
          </w:p>
        </w:tc>
      </w:tr>
      <w:tr w:rsidR="00586FD7" w:rsidRPr="00586FD7" w14:paraId="340380AC" w14:textId="77777777" w:rsidTr="00BF522B">
        <w:trPr>
          <w:trHeight w:val="283"/>
        </w:trPr>
        <w:tc>
          <w:tcPr>
            <w:tcW w:w="2214" w:type="pct"/>
            <w:shd w:val="clear" w:color="auto" w:fill="auto"/>
            <w:vAlign w:val="center"/>
            <w:hideMark/>
          </w:tcPr>
          <w:p w14:paraId="590DD5FB" w14:textId="77777777" w:rsidR="00586FD7" w:rsidRPr="00586FD7" w:rsidRDefault="00586FD7" w:rsidP="00586FD7">
            <w:pPr>
              <w:spacing w:after="0" w:line="240" w:lineRule="auto"/>
              <w:rPr>
                <w:rFonts w:eastAsia="Times New Roman" w:cs="Times New Roman"/>
                <w:b/>
                <w:bCs/>
                <w:color w:val="000000"/>
                <w:sz w:val="20"/>
                <w:szCs w:val="20"/>
                <w:lang w:val="en-US"/>
              </w:rPr>
            </w:pPr>
            <w:r w:rsidRPr="00586FD7">
              <w:rPr>
                <w:rFonts w:eastAsia="Times New Roman" w:cs="Times New Roman"/>
                <w:b/>
                <w:bCs/>
                <w:color w:val="000000"/>
                <w:sz w:val="20"/>
                <w:szCs w:val="20"/>
                <w:lang w:val="en-US"/>
              </w:rPr>
              <w:t>Sub-total:</w:t>
            </w:r>
          </w:p>
        </w:tc>
        <w:tc>
          <w:tcPr>
            <w:tcW w:w="678" w:type="pct"/>
            <w:shd w:val="clear" w:color="auto" w:fill="auto"/>
            <w:vAlign w:val="center"/>
            <w:hideMark/>
          </w:tcPr>
          <w:p w14:paraId="02D6F5A0" w14:textId="78BF40C8" w:rsidR="00586FD7" w:rsidRPr="00586FD7" w:rsidRDefault="00586FD7" w:rsidP="00586FD7">
            <w:pPr>
              <w:spacing w:after="0" w:line="240" w:lineRule="auto"/>
              <w:jc w:val="center"/>
              <w:rPr>
                <w:rFonts w:eastAsia="Times New Roman" w:cs="Times New Roman"/>
                <w:b/>
                <w:bCs/>
                <w:color w:val="000000"/>
                <w:sz w:val="20"/>
                <w:szCs w:val="20"/>
                <w:lang w:val="en-US"/>
              </w:rPr>
            </w:pPr>
          </w:p>
        </w:tc>
        <w:tc>
          <w:tcPr>
            <w:tcW w:w="546" w:type="pct"/>
            <w:shd w:val="clear" w:color="auto" w:fill="auto"/>
            <w:noWrap/>
            <w:vAlign w:val="center"/>
            <w:hideMark/>
          </w:tcPr>
          <w:p w14:paraId="0B999CC5" w14:textId="5C252DFE" w:rsidR="00586FD7" w:rsidRPr="00586FD7" w:rsidRDefault="00586FD7" w:rsidP="00586FD7">
            <w:pPr>
              <w:spacing w:after="0" w:line="240" w:lineRule="auto"/>
              <w:jc w:val="center"/>
              <w:rPr>
                <w:rFonts w:eastAsia="Times New Roman" w:cs="Times New Roman"/>
                <w:color w:val="000000"/>
                <w:sz w:val="20"/>
                <w:szCs w:val="20"/>
                <w:lang w:val="en-US"/>
              </w:rPr>
            </w:pPr>
          </w:p>
        </w:tc>
        <w:tc>
          <w:tcPr>
            <w:tcW w:w="740" w:type="pct"/>
            <w:shd w:val="clear" w:color="auto" w:fill="auto"/>
            <w:noWrap/>
            <w:vAlign w:val="center"/>
            <w:hideMark/>
          </w:tcPr>
          <w:p w14:paraId="1F1FFA67" w14:textId="19625480" w:rsidR="00586FD7" w:rsidRPr="00586FD7" w:rsidRDefault="00586FD7" w:rsidP="00586FD7">
            <w:pPr>
              <w:spacing w:after="0" w:line="240" w:lineRule="auto"/>
              <w:jc w:val="center"/>
              <w:rPr>
                <w:rFonts w:eastAsia="Times New Roman" w:cs="Times New Roman"/>
                <w:color w:val="000000"/>
                <w:sz w:val="20"/>
                <w:szCs w:val="20"/>
                <w:lang w:val="en-US"/>
              </w:rPr>
            </w:pPr>
          </w:p>
        </w:tc>
        <w:tc>
          <w:tcPr>
            <w:tcW w:w="822" w:type="pct"/>
            <w:shd w:val="clear" w:color="auto" w:fill="auto"/>
            <w:noWrap/>
            <w:vAlign w:val="center"/>
            <w:hideMark/>
          </w:tcPr>
          <w:p w14:paraId="28D5FACE" w14:textId="77777777" w:rsidR="00586FD7" w:rsidRPr="00586FD7" w:rsidRDefault="00586FD7" w:rsidP="00586FD7">
            <w:pPr>
              <w:spacing w:after="0" w:line="240" w:lineRule="auto"/>
              <w:jc w:val="center"/>
              <w:rPr>
                <w:rFonts w:eastAsia="Times New Roman" w:cs="Times New Roman"/>
                <w:b/>
                <w:bCs/>
                <w:color w:val="000000"/>
                <w:sz w:val="20"/>
                <w:szCs w:val="20"/>
                <w:lang w:val="en-US"/>
              </w:rPr>
            </w:pPr>
            <w:r w:rsidRPr="00586FD7">
              <w:rPr>
                <w:rFonts w:eastAsia="Times New Roman" w:cs="Times New Roman"/>
                <w:b/>
                <w:bCs/>
                <w:color w:val="000000"/>
                <w:sz w:val="20"/>
                <w:szCs w:val="20"/>
                <w:lang w:val="en-US"/>
              </w:rPr>
              <w:t>$711,367.00</w:t>
            </w:r>
          </w:p>
        </w:tc>
      </w:tr>
      <w:tr w:rsidR="00586FD7" w:rsidRPr="00586FD7" w14:paraId="5966EEA2" w14:textId="77777777" w:rsidTr="00BF522B">
        <w:trPr>
          <w:trHeight w:val="283"/>
        </w:trPr>
        <w:tc>
          <w:tcPr>
            <w:tcW w:w="2214" w:type="pct"/>
            <w:shd w:val="clear" w:color="000000" w:fill="548235"/>
            <w:vAlign w:val="center"/>
            <w:hideMark/>
          </w:tcPr>
          <w:p w14:paraId="056C21CA" w14:textId="77777777" w:rsidR="00586FD7" w:rsidRPr="00586FD7" w:rsidRDefault="00586FD7" w:rsidP="00586FD7">
            <w:pPr>
              <w:spacing w:after="0" w:line="240" w:lineRule="auto"/>
              <w:rPr>
                <w:rFonts w:eastAsia="Times New Roman" w:cs="Times New Roman"/>
                <w:b/>
                <w:bCs/>
                <w:color w:val="FFFFFF"/>
                <w:sz w:val="20"/>
                <w:szCs w:val="20"/>
                <w:lang w:val="en-US"/>
              </w:rPr>
            </w:pPr>
            <w:r w:rsidRPr="00586FD7">
              <w:rPr>
                <w:rFonts w:eastAsia="Times New Roman" w:cs="Times New Roman"/>
                <w:b/>
                <w:bCs/>
                <w:color w:val="FFFFFF"/>
                <w:sz w:val="20"/>
                <w:szCs w:val="20"/>
                <w:lang w:val="en-US"/>
              </w:rPr>
              <w:t>Clinical Site Monitoring and Site Management</w:t>
            </w:r>
          </w:p>
        </w:tc>
        <w:tc>
          <w:tcPr>
            <w:tcW w:w="678" w:type="pct"/>
            <w:shd w:val="clear" w:color="000000" w:fill="548235"/>
            <w:vAlign w:val="center"/>
            <w:hideMark/>
          </w:tcPr>
          <w:p w14:paraId="2058EF4E" w14:textId="6C506333"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546" w:type="pct"/>
            <w:shd w:val="clear" w:color="000000" w:fill="548235"/>
            <w:noWrap/>
            <w:vAlign w:val="center"/>
            <w:hideMark/>
          </w:tcPr>
          <w:p w14:paraId="0EE145EA" w14:textId="62FA9E47"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740" w:type="pct"/>
            <w:shd w:val="clear" w:color="000000" w:fill="548235"/>
            <w:noWrap/>
            <w:vAlign w:val="center"/>
            <w:hideMark/>
          </w:tcPr>
          <w:p w14:paraId="7343D12C" w14:textId="4396E249"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822" w:type="pct"/>
            <w:shd w:val="clear" w:color="000000" w:fill="548235"/>
            <w:noWrap/>
            <w:vAlign w:val="center"/>
            <w:hideMark/>
          </w:tcPr>
          <w:p w14:paraId="0BBC7F29" w14:textId="0E73D1DB" w:rsidR="00586FD7" w:rsidRPr="00586FD7" w:rsidRDefault="00586FD7" w:rsidP="00586FD7">
            <w:pPr>
              <w:spacing w:after="0" w:line="240" w:lineRule="auto"/>
              <w:jc w:val="center"/>
              <w:rPr>
                <w:rFonts w:eastAsia="Times New Roman" w:cs="Times New Roman"/>
                <w:b/>
                <w:bCs/>
                <w:color w:val="FFFFFF"/>
                <w:sz w:val="20"/>
                <w:szCs w:val="20"/>
                <w:lang w:val="en-US"/>
              </w:rPr>
            </w:pPr>
          </w:p>
        </w:tc>
      </w:tr>
      <w:tr w:rsidR="00586FD7" w:rsidRPr="00586FD7" w14:paraId="23B50A23" w14:textId="77777777" w:rsidTr="00BF522B">
        <w:trPr>
          <w:trHeight w:val="283"/>
        </w:trPr>
        <w:tc>
          <w:tcPr>
            <w:tcW w:w="2214" w:type="pct"/>
            <w:shd w:val="clear" w:color="auto" w:fill="auto"/>
            <w:vAlign w:val="center"/>
            <w:hideMark/>
          </w:tcPr>
          <w:p w14:paraId="5CDD932B"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Onsite Transition Visits (South Korea)</w:t>
            </w:r>
          </w:p>
        </w:tc>
        <w:tc>
          <w:tcPr>
            <w:tcW w:w="678" w:type="pct"/>
            <w:shd w:val="clear" w:color="auto" w:fill="auto"/>
            <w:noWrap/>
            <w:vAlign w:val="center"/>
            <w:hideMark/>
          </w:tcPr>
          <w:p w14:paraId="3B63BC0D"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Transition Visit</w:t>
            </w:r>
          </w:p>
        </w:tc>
        <w:tc>
          <w:tcPr>
            <w:tcW w:w="546" w:type="pct"/>
            <w:shd w:val="clear" w:color="auto" w:fill="auto"/>
            <w:noWrap/>
            <w:vAlign w:val="center"/>
            <w:hideMark/>
          </w:tcPr>
          <w:p w14:paraId="7C3219FB"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5</w:t>
            </w:r>
          </w:p>
        </w:tc>
        <w:tc>
          <w:tcPr>
            <w:tcW w:w="740" w:type="pct"/>
            <w:shd w:val="clear" w:color="auto" w:fill="auto"/>
            <w:noWrap/>
            <w:vAlign w:val="center"/>
            <w:hideMark/>
          </w:tcPr>
          <w:p w14:paraId="291BBB87"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$2,336.79</w:t>
            </w:r>
          </w:p>
        </w:tc>
        <w:tc>
          <w:tcPr>
            <w:tcW w:w="822" w:type="pct"/>
            <w:shd w:val="clear" w:color="auto" w:fill="auto"/>
            <w:noWrap/>
            <w:vAlign w:val="center"/>
            <w:hideMark/>
          </w:tcPr>
          <w:p w14:paraId="27F601F0"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$11,683.96</w:t>
            </w:r>
          </w:p>
        </w:tc>
      </w:tr>
      <w:tr w:rsidR="00586FD7" w:rsidRPr="00586FD7" w14:paraId="16524D5A" w14:textId="77777777" w:rsidTr="00BF522B">
        <w:trPr>
          <w:trHeight w:val="283"/>
        </w:trPr>
        <w:tc>
          <w:tcPr>
            <w:tcW w:w="2214" w:type="pct"/>
            <w:shd w:val="clear" w:color="auto" w:fill="auto"/>
            <w:vAlign w:val="center"/>
            <w:hideMark/>
          </w:tcPr>
          <w:p w14:paraId="7352B229"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Onsite Transition Visits (USA)</w:t>
            </w:r>
          </w:p>
        </w:tc>
        <w:tc>
          <w:tcPr>
            <w:tcW w:w="678" w:type="pct"/>
            <w:shd w:val="clear" w:color="auto" w:fill="auto"/>
            <w:noWrap/>
            <w:vAlign w:val="center"/>
            <w:hideMark/>
          </w:tcPr>
          <w:p w14:paraId="4689B9BE"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Transition Visit</w:t>
            </w:r>
          </w:p>
        </w:tc>
        <w:tc>
          <w:tcPr>
            <w:tcW w:w="546" w:type="pct"/>
            <w:shd w:val="clear" w:color="auto" w:fill="auto"/>
            <w:noWrap/>
            <w:vAlign w:val="center"/>
            <w:hideMark/>
          </w:tcPr>
          <w:p w14:paraId="2CA788C3"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w:t>
            </w:r>
          </w:p>
        </w:tc>
        <w:tc>
          <w:tcPr>
            <w:tcW w:w="740" w:type="pct"/>
            <w:shd w:val="clear" w:color="auto" w:fill="auto"/>
            <w:noWrap/>
            <w:vAlign w:val="center"/>
            <w:hideMark/>
          </w:tcPr>
          <w:p w14:paraId="32367968"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$4,050.16</w:t>
            </w:r>
          </w:p>
        </w:tc>
        <w:tc>
          <w:tcPr>
            <w:tcW w:w="822" w:type="pct"/>
            <w:shd w:val="clear" w:color="auto" w:fill="auto"/>
            <w:noWrap/>
            <w:vAlign w:val="center"/>
            <w:hideMark/>
          </w:tcPr>
          <w:p w14:paraId="6EDC5914"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$8,100.32</w:t>
            </w:r>
          </w:p>
        </w:tc>
      </w:tr>
      <w:tr w:rsidR="00586FD7" w:rsidRPr="00586FD7" w14:paraId="1ABC19B3" w14:textId="77777777" w:rsidTr="00BF522B">
        <w:trPr>
          <w:trHeight w:val="283"/>
        </w:trPr>
        <w:tc>
          <w:tcPr>
            <w:tcW w:w="2214" w:type="pct"/>
            <w:shd w:val="clear" w:color="auto" w:fill="auto"/>
            <w:vAlign w:val="center"/>
            <w:hideMark/>
          </w:tcPr>
          <w:p w14:paraId="6E6E3D8D"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Remote Onsite Transition Visits (USA)</w:t>
            </w:r>
          </w:p>
        </w:tc>
        <w:tc>
          <w:tcPr>
            <w:tcW w:w="678" w:type="pct"/>
            <w:shd w:val="clear" w:color="auto" w:fill="auto"/>
            <w:noWrap/>
            <w:vAlign w:val="center"/>
            <w:hideMark/>
          </w:tcPr>
          <w:p w14:paraId="163C2B7C"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Transition Visit</w:t>
            </w:r>
          </w:p>
        </w:tc>
        <w:tc>
          <w:tcPr>
            <w:tcW w:w="546" w:type="pct"/>
            <w:shd w:val="clear" w:color="auto" w:fill="auto"/>
            <w:noWrap/>
            <w:vAlign w:val="center"/>
            <w:hideMark/>
          </w:tcPr>
          <w:p w14:paraId="1D5CDED5"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w:t>
            </w:r>
          </w:p>
        </w:tc>
        <w:tc>
          <w:tcPr>
            <w:tcW w:w="740" w:type="pct"/>
            <w:shd w:val="clear" w:color="auto" w:fill="auto"/>
            <w:noWrap/>
            <w:vAlign w:val="center"/>
            <w:hideMark/>
          </w:tcPr>
          <w:p w14:paraId="0EDD605B"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$2,984.33</w:t>
            </w:r>
          </w:p>
        </w:tc>
        <w:tc>
          <w:tcPr>
            <w:tcW w:w="822" w:type="pct"/>
            <w:shd w:val="clear" w:color="auto" w:fill="auto"/>
            <w:noWrap/>
            <w:vAlign w:val="center"/>
            <w:hideMark/>
          </w:tcPr>
          <w:p w14:paraId="5DC647C4"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$2,984.33</w:t>
            </w:r>
          </w:p>
        </w:tc>
      </w:tr>
      <w:tr w:rsidR="00586FD7" w:rsidRPr="00586FD7" w14:paraId="5B9C49F5" w14:textId="77777777" w:rsidTr="00BF522B">
        <w:trPr>
          <w:trHeight w:val="283"/>
        </w:trPr>
        <w:tc>
          <w:tcPr>
            <w:tcW w:w="2214" w:type="pct"/>
            <w:shd w:val="clear" w:color="auto" w:fill="auto"/>
            <w:vAlign w:val="center"/>
            <w:hideMark/>
          </w:tcPr>
          <w:p w14:paraId="3D32A64B"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Document Review for South Korea Transition</w:t>
            </w:r>
          </w:p>
        </w:tc>
        <w:tc>
          <w:tcPr>
            <w:tcW w:w="678" w:type="pct"/>
            <w:shd w:val="clear" w:color="auto" w:fill="auto"/>
            <w:noWrap/>
            <w:vAlign w:val="center"/>
            <w:hideMark/>
          </w:tcPr>
          <w:p w14:paraId="5B2262E9"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Site</w:t>
            </w:r>
          </w:p>
        </w:tc>
        <w:tc>
          <w:tcPr>
            <w:tcW w:w="546" w:type="pct"/>
            <w:shd w:val="clear" w:color="auto" w:fill="auto"/>
            <w:noWrap/>
            <w:vAlign w:val="center"/>
            <w:hideMark/>
          </w:tcPr>
          <w:p w14:paraId="5139726A"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5</w:t>
            </w:r>
          </w:p>
        </w:tc>
        <w:tc>
          <w:tcPr>
            <w:tcW w:w="740" w:type="pct"/>
            <w:shd w:val="clear" w:color="auto" w:fill="auto"/>
            <w:noWrap/>
            <w:vAlign w:val="center"/>
            <w:hideMark/>
          </w:tcPr>
          <w:p w14:paraId="23E72A52"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$353.95</w:t>
            </w:r>
          </w:p>
        </w:tc>
        <w:tc>
          <w:tcPr>
            <w:tcW w:w="822" w:type="pct"/>
            <w:shd w:val="clear" w:color="auto" w:fill="auto"/>
            <w:noWrap/>
            <w:vAlign w:val="center"/>
            <w:hideMark/>
          </w:tcPr>
          <w:p w14:paraId="764F4F26"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$1,769.75</w:t>
            </w:r>
          </w:p>
        </w:tc>
      </w:tr>
      <w:tr w:rsidR="00586FD7" w:rsidRPr="00586FD7" w14:paraId="42BE137F" w14:textId="77777777" w:rsidTr="00BF522B">
        <w:trPr>
          <w:trHeight w:val="283"/>
        </w:trPr>
        <w:tc>
          <w:tcPr>
            <w:tcW w:w="2214" w:type="pct"/>
            <w:shd w:val="clear" w:color="auto" w:fill="auto"/>
            <w:vAlign w:val="center"/>
            <w:hideMark/>
          </w:tcPr>
          <w:p w14:paraId="15CE1E3D"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Document Review for USA Transition</w:t>
            </w:r>
          </w:p>
        </w:tc>
        <w:tc>
          <w:tcPr>
            <w:tcW w:w="678" w:type="pct"/>
            <w:shd w:val="clear" w:color="auto" w:fill="auto"/>
            <w:noWrap/>
            <w:vAlign w:val="center"/>
            <w:hideMark/>
          </w:tcPr>
          <w:p w14:paraId="1F6AC2A9"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Site</w:t>
            </w:r>
          </w:p>
        </w:tc>
        <w:tc>
          <w:tcPr>
            <w:tcW w:w="546" w:type="pct"/>
            <w:shd w:val="clear" w:color="auto" w:fill="auto"/>
            <w:noWrap/>
            <w:vAlign w:val="center"/>
            <w:hideMark/>
          </w:tcPr>
          <w:p w14:paraId="5DBA7F38"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w:t>
            </w:r>
          </w:p>
        </w:tc>
        <w:tc>
          <w:tcPr>
            <w:tcW w:w="740" w:type="pct"/>
            <w:shd w:val="clear" w:color="auto" w:fill="auto"/>
            <w:noWrap/>
            <w:vAlign w:val="center"/>
            <w:hideMark/>
          </w:tcPr>
          <w:p w14:paraId="56AF7F87"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$632.18</w:t>
            </w:r>
          </w:p>
        </w:tc>
        <w:tc>
          <w:tcPr>
            <w:tcW w:w="822" w:type="pct"/>
            <w:shd w:val="clear" w:color="auto" w:fill="auto"/>
            <w:noWrap/>
            <w:vAlign w:val="center"/>
            <w:hideMark/>
          </w:tcPr>
          <w:p w14:paraId="25BC455F"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$1,896.55</w:t>
            </w:r>
          </w:p>
        </w:tc>
      </w:tr>
      <w:tr w:rsidR="00586FD7" w:rsidRPr="00586FD7" w14:paraId="71AAD6D8" w14:textId="77777777" w:rsidTr="00BF522B">
        <w:trPr>
          <w:trHeight w:val="283"/>
        </w:trPr>
        <w:tc>
          <w:tcPr>
            <w:tcW w:w="2214" w:type="pct"/>
            <w:shd w:val="clear" w:color="auto" w:fill="auto"/>
            <w:vAlign w:val="center"/>
            <w:hideMark/>
          </w:tcPr>
          <w:p w14:paraId="10FEBBA4" w14:textId="0C466F0A"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Site Qualification Visit</w:t>
            </w:r>
          </w:p>
        </w:tc>
        <w:tc>
          <w:tcPr>
            <w:tcW w:w="678" w:type="pct"/>
            <w:shd w:val="clear" w:color="auto" w:fill="auto"/>
            <w:vAlign w:val="center"/>
            <w:hideMark/>
          </w:tcPr>
          <w:p w14:paraId="17714784"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Qual Visit</w:t>
            </w:r>
          </w:p>
        </w:tc>
        <w:tc>
          <w:tcPr>
            <w:tcW w:w="546" w:type="pct"/>
            <w:shd w:val="clear" w:color="auto" w:fill="auto"/>
            <w:noWrap/>
            <w:vAlign w:val="center"/>
            <w:hideMark/>
          </w:tcPr>
          <w:p w14:paraId="6FD14A9F"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6</w:t>
            </w:r>
          </w:p>
        </w:tc>
        <w:tc>
          <w:tcPr>
            <w:tcW w:w="740" w:type="pct"/>
            <w:shd w:val="clear" w:color="auto" w:fill="auto"/>
            <w:noWrap/>
            <w:vAlign w:val="center"/>
            <w:hideMark/>
          </w:tcPr>
          <w:p w14:paraId="4B28B464"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$2,325.61</w:t>
            </w:r>
          </w:p>
        </w:tc>
        <w:tc>
          <w:tcPr>
            <w:tcW w:w="822" w:type="pct"/>
            <w:shd w:val="clear" w:color="auto" w:fill="auto"/>
            <w:noWrap/>
            <w:vAlign w:val="center"/>
            <w:hideMark/>
          </w:tcPr>
          <w:p w14:paraId="739D3944"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$13,953.67</w:t>
            </w:r>
          </w:p>
        </w:tc>
      </w:tr>
      <w:tr w:rsidR="00586FD7" w:rsidRPr="00586FD7" w14:paraId="65FA7A09" w14:textId="77777777" w:rsidTr="00BF522B">
        <w:trPr>
          <w:trHeight w:val="283"/>
        </w:trPr>
        <w:tc>
          <w:tcPr>
            <w:tcW w:w="2214" w:type="pct"/>
            <w:shd w:val="clear" w:color="auto" w:fill="auto"/>
            <w:vAlign w:val="center"/>
            <w:hideMark/>
          </w:tcPr>
          <w:p w14:paraId="42010119"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Site Qualification Visit by Phone</w:t>
            </w:r>
          </w:p>
        </w:tc>
        <w:tc>
          <w:tcPr>
            <w:tcW w:w="678" w:type="pct"/>
            <w:shd w:val="clear" w:color="auto" w:fill="auto"/>
            <w:vAlign w:val="center"/>
            <w:hideMark/>
          </w:tcPr>
          <w:p w14:paraId="3B93F3D3"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Qual Call</w:t>
            </w:r>
          </w:p>
        </w:tc>
        <w:tc>
          <w:tcPr>
            <w:tcW w:w="546" w:type="pct"/>
            <w:shd w:val="clear" w:color="auto" w:fill="auto"/>
            <w:noWrap/>
            <w:vAlign w:val="center"/>
            <w:hideMark/>
          </w:tcPr>
          <w:p w14:paraId="35FDB407"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7</w:t>
            </w:r>
          </w:p>
        </w:tc>
        <w:tc>
          <w:tcPr>
            <w:tcW w:w="740" w:type="pct"/>
            <w:shd w:val="clear" w:color="auto" w:fill="auto"/>
            <w:noWrap/>
            <w:vAlign w:val="center"/>
            <w:hideMark/>
          </w:tcPr>
          <w:p w14:paraId="60F04A3B"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$438.11</w:t>
            </w:r>
          </w:p>
        </w:tc>
        <w:tc>
          <w:tcPr>
            <w:tcW w:w="822" w:type="pct"/>
            <w:shd w:val="clear" w:color="auto" w:fill="auto"/>
            <w:noWrap/>
            <w:vAlign w:val="center"/>
            <w:hideMark/>
          </w:tcPr>
          <w:p w14:paraId="7D5CA387"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$3,066.77</w:t>
            </w:r>
          </w:p>
        </w:tc>
      </w:tr>
      <w:tr w:rsidR="00586FD7" w:rsidRPr="00586FD7" w14:paraId="75AAB35D" w14:textId="77777777" w:rsidTr="00BF522B">
        <w:trPr>
          <w:trHeight w:val="283"/>
        </w:trPr>
        <w:tc>
          <w:tcPr>
            <w:tcW w:w="2214" w:type="pct"/>
            <w:shd w:val="clear" w:color="auto" w:fill="auto"/>
            <w:vAlign w:val="center"/>
            <w:hideMark/>
          </w:tcPr>
          <w:p w14:paraId="55289F2F"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Site Initiation Visit</w:t>
            </w:r>
          </w:p>
        </w:tc>
        <w:tc>
          <w:tcPr>
            <w:tcW w:w="678" w:type="pct"/>
            <w:shd w:val="clear" w:color="auto" w:fill="auto"/>
            <w:vAlign w:val="center"/>
            <w:hideMark/>
          </w:tcPr>
          <w:p w14:paraId="126FA7D7"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SIV Visit</w:t>
            </w:r>
          </w:p>
        </w:tc>
        <w:tc>
          <w:tcPr>
            <w:tcW w:w="546" w:type="pct"/>
            <w:shd w:val="clear" w:color="auto" w:fill="auto"/>
            <w:noWrap/>
            <w:vAlign w:val="center"/>
            <w:hideMark/>
          </w:tcPr>
          <w:p w14:paraId="6086ADCF"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11</w:t>
            </w:r>
          </w:p>
        </w:tc>
        <w:tc>
          <w:tcPr>
            <w:tcW w:w="740" w:type="pct"/>
            <w:shd w:val="clear" w:color="auto" w:fill="auto"/>
            <w:noWrap/>
            <w:vAlign w:val="center"/>
            <w:hideMark/>
          </w:tcPr>
          <w:p w14:paraId="29C6BBB6"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$2,619.94</w:t>
            </w:r>
          </w:p>
        </w:tc>
        <w:tc>
          <w:tcPr>
            <w:tcW w:w="822" w:type="pct"/>
            <w:shd w:val="clear" w:color="auto" w:fill="auto"/>
            <w:noWrap/>
            <w:vAlign w:val="center"/>
            <w:hideMark/>
          </w:tcPr>
          <w:p w14:paraId="481C02F8"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$28,819.38</w:t>
            </w:r>
          </w:p>
        </w:tc>
      </w:tr>
      <w:tr w:rsidR="00586FD7" w:rsidRPr="00586FD7" w14:paraId="4132A60C" w14:textId="77777777" w:rsidTr="00BF522B">
        <w:trPr>
          <w:trHeight w:val="283"/>
        </w:trPr>
        <w:tc>
          <w:tcPr>
            <w:tcW w:w="2214" w:type="pct"/>
            <w:shd w:val="clear" w:color="auto" w:fill="auto"/>
            <w:vAlign w:val="center"/>
            <w:hideMark/>
          </w:tcPr>
          <w:p w14:paraId="30AFFDBB"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Interim Site Monitoring Visit - One-Day Visits</w:t>
            </w:r>
          </w:p>
        </w:tc>
        <w:tc>
          <w:tcPr>
            <w:tcW w:w="678" w:type="pct"/>
            <w:shd w:val="clear" w:color="auto" w:fill="auto"/>
            <w:vAlign w:val="center"/>
            <w:hideMark/>
          </w:tcPr>
          <w:p w14:paraId="6AA5CE04"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IMV Visit</w:t>
            </w:r>
          </w:p>
        </w:tc>
        <w:tc>
          <w:tcPr>
            <w:tcW w:w="546" w:type="pct"/>
            <w:shd w:val="clear" w:color="auto" w:fill="auto"/>
            <w:noWrap/>
            <w:vAlign w:val="center"/>
            <w:hideMark/>
          </w:tcPr>
          <w:p w14:paraId="75DD5C8C"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365</w:t>
            </w:r>
          </w:p>
        </w:tc>
        <w:tc>
          <w:tcPr>
            <w:tcW w:w="740" w:type="pct"/>
            <w:shd w:val="clear" w:color="auto" w:fill="auto"/>
            <w:noWrap/>
            <w:vAlign w:val="center"/>
            <w:hideMark/>
          </w:tcPr>
          <w:p w14:paraId="483452AE"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$3,052.53</w:t>
            </w:r>
          </w:p>
        </w:tc>
        <w:tc>
          <w:tcPr>
            <w:tcW w:w="822" w:type="pct"/>
            <w:shd w:val="clear" w:color="auto" w:fill="auto"/>
            <w:noWrap/>
            <w:vAlign w:val="center"/>
            <w:hideMark/>
          </w:tcPr>
          <w:p w14:paraId="1A54C5BD"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$1,114,172.51</w:t>
            </w:r>
          </w:p>
        </w:tc>
      </w:tr>
      <w:tr w:rsidR="00586FD7" w:rsidRPr="00586FD7" w14:paraId="3AE09967" w14:textId="77777777" w:rsidTr="00BF522B">
        <w:trPr>
          <w:trHeight w:val="283"/>
        </w:trPr>
        <w:tc>
          <w:tcPr>
            <w:tcW w:w="2214" w:type="pct"/>
            <w:shd w:val="clear" w:color="auto" w:fill="auto"/>
            <w:vAlign w:val="center"/>
            <w:hideMark/>
          </w:tcPr>
          <w:p w14:paraId="4F18F1A6"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Interim Site Monitoring Visit - Two-Day Visits</w:t>
            </w:r>
          </w:p>
        </w:tc>
        <w:tc>
          <w:tcPr>
            <w:tcW w:w="678" w:type="pct"/>
            <w:shd w:val="clear" w:color="auto" w:fill="auto"/>
            <w:vAlign w:val="center"/>
            <w:hideMark/>
          </w:tcPr>
          <w:p w14:paraId="0AFB5E9A"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IMV Visit</w:t>
            </w:r>
          </w:p>
        </w:tc>
        <w:tc>
          <w:tcPr>
            <w:tcW w:w="546" w:type="pct"/>
            <w:shd w:val="clear" w:color="auto" w:fill="auto"/>
            <w:noWrap/>
            <w:vAlign w:val="center"/>
            <w:hideMark/>
          </w:tcPr>
          <w:p w14:paraId="6868DFA2"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81</w:t>
            </w:r>
          </w:p>
        </w:tc>
        <w:tc>
          <w:tcPr>
            <w:tcW w:w="740" w:type="pct"/>
            <w:shd w:val="clear" w:color="auto" w:fill="auto"/>
            <w:noWrap/>
            <w:vAlign w:val="center"/>
            <w:hideMark/>
          </w:tcPr>
          <w:p w14:paraId="1A5831B4"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$4,092.57</w:t>
            </w:r>
          </w:p>
        </w:tc>
        <w:tc>
          <w:tcPr>
            <w:tcW w:w="822" w:type="pct"/>
            <w:shd w:val="clear" w:color="auto" w:fill="auto"/>
            <w:noWrap/>
            <w:vAlign w:val="center"/>
            <w:hideMark/>
          </w:tcPr>
          <w:p w14:paraId="447796CA"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$331,497.83</w:t>
            </w:r>
          </w:p>
        </w:tc>
      </w:tr>
      <w:tr w:rsidR="00586FD7" w:rsidRPr="00586FD7" w14:paraId="00FB6AF0" w14:textId="77777777" w:rsidTr="00BF522B">
        <w:trPr>
          <w:trHeight w:val="283"/>
        </w:trPr>
        <w:tc>
          <w:tcPr>
            <w:tcW w:w="2214" w:type="pct"/>
            <w:shd w:val="clear" w:color="auto" w:fill="auto"/>
            <w:vAlign w:val="center"/>
            <w:hideMark/>
          </w:tcPr>
          <w:p w14:paraId="5569CBF9"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lastRenderedPageBreak/>
              <w:t>Remote Interim Site Monitoring Visit- One-Day Visit</w:t>
            </w:r>
          </w:p>
        </w:tc>
        <w:tc>
          <w:tcPr>
            <w:tcW w:w="678" w:type="pct"/>
            <w:shd w:val="clear" w:color="auto" w:fill="auto"/>
            <w:vAlign w:val="center"/>
            <w:hideMark/>
          </w:tcPr>
          <w:p w14:paraId="56C2FB34"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Remote IMV Visit</w:t>
            </w:r>
          </w:p>
        </w:tc>
        <w:tc>
          <w:tcPr>
            <w:tcW w:w="546" w:type="pct"/>
            <w:shd w:val="clear" w:color="auto" w:fill="auto"/>
            <w:noWrap/>
            <w:vAlign w:val="center"/>
            <w:hideMark/>
          </w:tcPr>
          <w:p w14:paraId="112BDB60"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92</w:t>
            </w:r>
          </w:p>
        </w:tc>
        <w:tc>
          <w:tcPr>
            <w:tcW w:w="740" w:type="pct"/>
            <w:shd w:val="clear" w:color="auto" w:fill="auto"/>
            <w:noWrap/>
            <w:vAlign w:val="center"/>
            <w:hideMark/>
          </w:tcPr>
          <w:p w14:paraId="5A8BB16A"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$3,215.90</w:t>
            </w:r>
          </w:p>
        </w:tc>
        <w:tc>
          <w:tcPr>
            <w:tcW w:w="822" w:type="pct"/>
            <w:shd w:val="clear" w:color="auto" w:fill="auto"/>
            <w:noWrap/>
            <w:vAlign w:val="center"/>
            <w:hideMark/>
          </w:tcPr>
          <w:p w14:paraId="3C220A8C"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$295,862.80</w:t>
            </w:r>
          </w:p>
        </w:tc>
      </w:tr>
      <w:tr w:rsidR="00586FD7" w:rsidRPr="00586FD7" w14:paraId="60B4267F" w14:textId="77777777" w:rsidTr="00BF522B">
        <w:trPr>
          <w:trHeight w:val="283"/>
        </w:trPr>
        <w:tc>
          <w:tcPr>
            <w:tcW w:w="2214" w:type="pct"/>
            <w:shd w:val="clear" w:color="auto" w:fill="auto"/>
            <w:vAlign w:val="center"/>
            <w:hideMark/>
          </w:tcPr>
          <w:p w14:paraId="48423701"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Remote Interim Site Monitoring Visit- Two-Day Visit</w:t>
            </w:r>
          </w:p>
        </w:tc>
        <w:tc>
          <w:tcPr>
            <w:tcW w:w="678" w:type="pct"/>
            <w:shd w:val="clear" w:color="auto" w:fill="auto"/>
            <w:vAlign w:val="center"/>
            <w:hideMark/>
          </w:tcPr>
          <w:p w14:paraId="2F44F596"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Remote IMV Visit</w:t>
            </w:r>
          </w:p>
        </w:tc>
        <w:tc>
          <w:tcPr>
            <w:tcW w:w="546" w:type="pct"/>
            <w:shd w:val="clear" w:color="auto" w:fill="auto"/>
            <w:noWrap/>
            <w:vAlign w:val="center"/>
            <w:hideMark/>
          </w:tcPr>
          <w:p w14:paraId="038E40BB"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15</w:t>
            </w:r>
          </w:p>
        </w:tc>
        <w:tc>
          <w:tcPr>
            <w:tcW w:w="740" w:type="pct"/>
            <w:shd w:val="clear" w:color="auto" w:fill="auto"/>
            <w:noWrap/>
            <w:vAlign w:val="center"/>
            <w:hideMark/>
          </w:tcPr>
          <w:p w14:paraId="0355F31F"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$5,030.91</w:t>
            </w:r>
          </w:p>
        </w:tc>
        <w:tc>
          <w:tcPr>
            <w:tcW w:w="822" w:type="pct"/>
            <w:shd w:val="clear" w:color="auto" w:fill="auto"/>
            <w:noWrap/>
            <w:vAlign w:val="center"/>
            <w:hideMark/>
          </w:tcPr>
          <w:p w14:paraId="135C8DAF"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$75,463.65</w:t>
            </w:r>
          </w:p>
        </w:tc>
      </w:tr>
      <w:tr w:rsidR="00586FD7" w:rsidRPr="00586FD7" w14:paraId="71258A88" w14:textId="77777777" w:rsidTr="00BF522B">
        <w:trPr>
          <w:trHeight w:val="283"/>
        </w:trPr>
        <w:tc>
          <w:tcPr>
            <w:tcW w:w="2214" w:type="pct"/>
            <w:shd w:val="clear" w:color="auto" w:fill="auto"/>
            <w:vAlign w:val="center"/>
            <w:hideMark/>
          </w:tcPr>
          <w:p w14:paraId="7A35D19E"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Essential Document / TMF Maintenance</w:t>
            </w:r>
          </w:p>
        </w:tc>
        <w:tc>
          <w:tcPr>
            <w:tcW w:w="678" w:type="pct"/>
            <w:shd w:val="clear" w:color="auto" w:fill="auto"/>
            <w:vAlign w:val="center"/>
            <w:hideMark/>
          </w:tcPr>
          <w:p w14:paraId="7DB7816C"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Enrollment to Follow-up Month</w:t>
            </w:r>
          </w:p>
        </w:tc>
        <w:tc>
          <w:tcPr>
            <w:tcW w:w="546" w:type="pct"/>
            <w:shd w:val="clear" w:color="auto" w:fill="auto"/>
            <w:noWrap/>
            <w:vAlign w:val="center"/>
            <w:hideMark/>
          </w:tcPr>
          <w:p w14:paraId="03ED0326"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51</w:t>
            </w:r>
          </w:p>
        </w:tc>
        <w:tc>
          <w:tcPr>
            <w:tcW w:w="740" w:type="pct"/>
            <w:shd w:val="clear" w:color="auto" w:fill="auto"/>
            <w:noWrap/>
            <w:vAlign w:val="center"/>
            <w:hideMark/>
          </w:tcPr>
          <w:p w14:paraId="369E8679"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$9,468.77</w:t>
            </w:r>
          </w:p>
        </w:tc>
        <w:tc>
          <w:tcPr>
            <w:tcW w:w="822" w:type="pct"/>
            <w:shd w:val="clear" w:color="auto" w:fill="auto"/>
            <w:noWrap/>
            <w:vAlign w:val="center"/>
            <w:hideMark/>
          </w:tcPr>
          <w:p w14:paraId="7A99963D"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$482,907.32</w:t>
            </w:r>
          </w:p>
        </w:tc>
      </w:tr>
      <w:tr w:rsidR="00586FD7" w:rsidRPr="00586FD7" w14:paraId="2DFFBC5C" w14:textId="77777777" w:rsidTr="00BF522B">
        <w:trPr>
          <w:trHeight w:val="283"/>
        </w:trPr>
        <w:tc>
          <w:tcPr>
            <w:tcW w:w="2214" w:type="pct"/>
            <w:shd w:val="clear" w:color="auto" w:fill="auto"/>
            <w:vAlign w:val="center"/>
            <w:hideMark/>
          </w:tcPr>
          <w:p w14:paraId="484084A8"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Site Closeout Visit</w:t>
            </w:r>
          </w:p>
        </w:tc>
        <w:tc>
          <w:tcPr>
            <w:tcW w:w="678" w:type="pct"/>
            <w:shd w:val="clear" w:color="auto" w:fill="auto"/>
            <w:vAlign w:val="center"/>
            <w:hideMark/>
          </w:tcPr>
          <w:p w14:paraId="6E2E079B"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Closeout Visits</w:t>
            </w:r>
          </w:p>
        </w:tc>
        <w:tc>
          <w:tcPr>
            <w:tcW w:w="546" w:type="pct"/>
            <w:shd w:val="clear" w:color="auto" w:fill="auto"/>
            <w:noWrap/>
            <w:vAlign w:val="center"/>
            <w:hideMark/>
          </w:tcPr>
          <w:p w14:paraId="76E6B8B2"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19</w:t>
            </w:r>
          </w:p>
        </w:tc>
        <w:tc>
          <w:tcPr>
            <w:tcW w:w="740" w:type="pct"/>
            <w:shd w:val="clear" w:color="auto" w:fill="auto"/>
            <w:noWrap/>
            <w:vAlign w:val="center"/>
            <w:hideMark/>
          </w:tcPr>
          <w:p w14:paraId="0C487A61"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$3,742.13</w:t>
            </w:r>
          </w:p>
        </w:tc>
        <w:tc>
          <w:tcPr>
            <w:tcW w:w="822" w:type="pct"/>
            <w:shd w:val="clear" w:color="auto" w:fill="auto"/>
            <w:noWrap/>
            <w:vAlign w:val="center"/>
            <w:hideMark/>
          </w:tcPr>
          <w:p w14:paraId="538B9C80"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$71,100.40</w:t>
            </w:r>
          </w:p>
        </w:tc>
      </w:tr>
      <w:tr w:rsidR="00586FD7" w:rsidRPr="00586FD7" w14:paraId="6331A544" w14:textId="77777777" w:rsidTr="00BF522B">
        <w:trPr>
          <w:trHeight w:val="283"/>
        </w:trPr>
        <w:tc>
          <w:tcPr>
            <w:tcW w:w="2214" w:type="pct"/>
            <w:shd w:val="clear" w:color="auto" w:fill="auto"/>
            <w:vAlign w:val="center"/>
            <w:hideMark/>
          </w:tcPr>
          <w:p w14:paraId="46E9D170"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Site Management</w:t>
            </w:r>
          </w:p>
        </w:tc>
        <w:tc>
          <w:tcPr>
            <w:tcW w:w="678" w:type="pct"/>
            <w:shd w:val="clear" w:color="auto" w:fill="auto"/>
            <w:vAlign w:val="center"/>
            <w:hideMark/>
          </w:tcPr>
          <w:p w14:paraId="1314A27D"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Site Month</w:t>
            </w:r>
          </w:p>
        </w:tc>
        <w:tc>
          <w:tcPr>
            <w:tcW w:w="546" w:type="pct"/>
            <w:shd w:val="clear" w:color="auto" w:fill="auto"/>
            <w:noWrap/>
            <w:vAlign w:val="center"/>
            <w:hideMark/>
          </w:tcPr>
          <w:p w14:paraId="19AA3EFF"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898</w:t>
            </w:r>
          </w:p>
        </w:tc>
        <w:tc>
          <w:tcPr>
            <w:tcW w:w="740" w:type="pct"/>
            <w:shd w:val="clear" w:color="auto" w:fill="auto"/>
            <w:noWrap/>
            <w:vAlign w:val="center"/>
            <w:hideMark/>
          </w:tcPr>
          <w:p w14:paraId="333F8F35"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$676.95</w:t>
            </w:r>
          </w:p>
        </w:tc>
        <w:tc>
          <w:tcPr>
            <w:tcW w:w="822" w:type="pct"/>
            <w:shd w:val="clear" w:color="auto" w:fill="auto"/>
            <w:noWrap/>
            <w:vAlign w:val="center"/>
            <w:hideMark/>
          </w:tcPr>
          <w:p w14:paraId="2865C48A"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$607,896.88</w:t>
            </w:r>
          </w:p>
        </w:tc>
      </w:tr>
      <w:tr w:rsidR="00586FD7" w:rsidRPr="00586FD7" w14:paraId="5BDD6001" w14:textId="77777777" w:rsidTr="00BF522B">
        <w:trPr>
          <w:trHeight w:val="283"/>
        </w:trPr>
        <w:tc>
          <w:tcPr>
            <w:tcW w:w="2214" w:type="pct"/>
            <w:shd w:val="clear" w:color="auto" w:fill="auto"/>
            <w:vAlign w:val="center"/>
            <w:hideMark/>
          </w:tcPr>
          <w:p w14:paraId="029E1852"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Electronic Investigator Site File Software (</w:t>
            </w:r>
            <w:proofErr w:type="spellStart"/>
            <w:r w:rsidRPr="00586FD7">
              <w:rPr>
                <w:rFonts w:eastAsia="Times New Roman" w:cs="Times New Roman"/>
                <w:sz w:val="20"/>
                <w:szCs w:val="20"/>
                <w:lang w:val="en-US"/>
              </w:rPr>
              <w:t>eISF</w:t>
            </w:r>
            <w:proofErr w:type="spellEnd"/>
            <w:r w:rsidRPr="00586FD7">
              <w:rPr>
                <w:rFonts w:eastAsia="Times New Roman" w:cs="Times New Roman"/>
                <w:sz w:val="20"/>
                <w:szCs w:val="20"/>
                <w:lang w:val="en-US"/>
              </w:rPr>
              <w:t>)</w:t>
            </w:r>
          </w:p>
        </w:tc>
        <w:tc>
          <w:tcPr>
            <w:tcW w:w="678" w:type="pct"/>
            <w:shd w:val="clear" w:color="auto" w:fill="auto"/>
            <w:noWrap/>
            <w:vAlign w:val="center"/>
            <w:hideMark/>
          </w:tcPr>
          <w:p w14:paraId="0617A383"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Site</w:t>
            </w:r>
          </w:p>
        </w:tc>
        <w:tc>
          <w:tcPr>
            <w:tcW w:w="546" w:type="pct"/>
            <w:shd w:val="clear" w:color="auto" w:fill="auto"/>
            <w:noWrap/>
            <w:vAlign w:val="center"/>
            <w:hideMark/>
          </w:tcPr>
          <w:p w14:paraId="53E88207"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19</w:t>
            </w:r>
          </w:p>
        </w:tc>
        <w:tc>
          <w:tcPr>
            <w:tcW w:w="740" w:type="pct"/>
            <w:shd w:val="clear" w:color="auto" w:fill="auto"/>
            <w:noWrap/>
            <w:vAlign w:val="center"/>
            <w:hideMark/>
          </w:tcPr>
          <w:p w14:paraId="19D1222C"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$2,712.45</w:t>
            </w:r>
          </w:p>
        </w:tc>
        <w:tc>
          <w:tcPr>
            <w:tcW w:w="822" w:type="pct"/>
            <w:shd w:val="clear" w:color="auto" w:fill="auto"/>
            <w:noWrap/>
            <w:vAlign w:val="center"/>
            <w:hideMark/>
          </w:tcPr>
          <w:p w14:paraId="0718C229"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$51,536.53</w:t>
            </w:r>
          </w:p>
        </w:tc>
      </w:tr>
      <w:tr w:rsidR="00586FD7" w:rsidRPr="00586FD7" w14:paraId="7778DFA2" w14:textId="77777777" w:rsidTr="00BF522B">
        <w:trPr>
          <w:trHeight w:val="283"/>
        </w:trPr>
        <w:tc>
          <w:tcPr>
            <w:tcW w:w="2214" w:type="pct"/>
            <w:shd w:val="clear" w:color="auto" w:fill="auto"/>
            <w:vAlign w:val="center"/>
            <w:hideMark/>
          </w:tcPr>
          <w:p w14:paraId="56B900A5"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CTMS Transfer</w:t>
            </w:r>
          </w:p>
        </w:tc>
        <w:tc>
          <w:tcPr>
            <w:tcW w:w="678" w:type="pct"/>
            <w:shd w:val="clear" w:color="auto" w:fill="auto"/>
            <w:noWrap/>
            <w:vAlign w:val="center"/>
            <w:hideMark/>
          </w:tcPr>
          <w:p w14:paraId="125AA491"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Study</w:t>
            </w:r>
          </w:p>
        </w:tc>
        <w:tc>
          <w:tcPr>
            <w:tcW w:w="546" w:type="pct"/>
            <w:shd w:val="clear" w:color="auto" w:fill="auto"/>
            <w:noWrap/>
            <w:vAlign w:val="center"/>
            <w:hideMark/>
          </w:tcPr>
          <w:p w14:paraId="3A68145C"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1</w:t>
            </w:r>
          </w:p>
        </w:tc>
        <w:tc>
          <w:tcPr>
            <w:tcW w:w="740" w:type="pct"/>
            <w:shd w:val="clear" w:color="auto" w:fill="auto"/>
            <w:noWrap/>
            <w:vAlign w:val="center"/>
            <w:hideMark/>
          </w:tcPr>
          <w:p w14:paraId="45E1E46A"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$150,000.00</w:t>
            </w:r>
          </w:p>
        </w:tc>
        <w:tc>
          <w:tcPr>
            <w:tcW w:w="822" w:type="pct"/>
            <w:shd w:val="clear" w:color="auto" w:fill="auto"/>
            <w:noWrap/>
            <w:vAlign w:val="center"/>
            <w:hideMark/>
          </w:tcPr>
          <w:p w14:paraId="06048BEE"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$150,000.00</w:t>
            </w:r>
          </w:p>
        </w:tc>
      </w:tr>
      <w:tr w:rsidR="00586FD7" w:rsidRPr="00586FD7" w14:paraId="724CA02E" w14:textId="77777777" w:rsidTr="00BF522B">
        <w:trPr>
          <w:trHeight w:val="283"/>
        </w:trPr>
        <w:tc>
          <w:tcPr>
            <w:tcW w:w="2214" w:type="pct"/>
            <w:shd w:val="clear" w:color="auto" w:fill="auto"/>
            <w:vAlign w:val="center"/>
            <w:hideMark/>
          </w:tcPr>
          <w:p w14:paraId="73283033"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Data Integration Services</w:t>
            </w:r>
          </w:p>
        </w:tc>
        <w:tc>
          <w:tcPr>
            <w:tcW w:w="678" w:type="pct"/>
            <w:shd w:val="clear" w:color="auto" w:fill="auto"/>
            <w:noWrap/>
            <w:vAlign w:val="center"/>
            <w:hideMark/>
          </w:tcPr>
          <w:p w14:paraId="67CE1986"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Study</w:t>
            </w:r>
          </w:p>
        </w:tc>
        <w:tc>
          <w:tcPr>
            <w:tcW w:w="546" w:type="pct"/>
            <w:shd w:val="clear" w:color="auto" w:fill="auto"/>
            <w:noWrap/>
            <w:vAlign w:val="center"/>
            <w:hideMark/>
          </w:tcPr>
          <w:p w14:paraId="68B61367"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1</w:t>
            </w:r>
          </w:p>
        </w:tc>
        <w:tc>
          <w:tcPr>
            <w:tcW w:w="740" w:type="pct"/>
            <w:shd w:val="clear" w:color="auto" w:fill="auto"/>
            <w:noWrap/>
            <w:vAlign w:val="center"/>
            <w:hideMark/>
          </w:tcPr>
          <w:p w14:paraId="2C133B93"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$18,326.38</w:t>
            </w:r>
          </w:p>
        </w:tc>
        <w:tc>
          <w:tcPr>
            <w:tcW w:w="822" w:type="pct"/>
            <w:shd w:val="clear" w:color="auto" w:fill="auto"/>
            <w:noWrap/>
            <w:vAlign w:val="center"/>
            <w:hideMark/>
          </w:tcPr>
          <w:p w14:paraId="78E1321E"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$18,326.38</w:t>
            </w:r>
          </w:p>
        </w:tc>
      </w:tr>
      <w:tr w:rsidR="00586FD7" w:rsidRPr="00586FD7" w14:paraId="206AAEF4" w14:textId="77777777" w:rsidTr="00BF522B">
        <w:trPr>
          <w:trHeight w:val="283"/>
        </w:trPr>
        <w:tc>
          <w:tcPr>
            <w:tcW w:w="2214" w:type="pct"/>
            <w:shd w:val="clear" w:color="auto" w:fill="auto"/>
            <w:vAlign w:val="center"/>
            <w:hideMark/>
          </w:tcPr>
          <w:p w14:paraId="00AA0B83" w14:textId="77777777" w:rsidR="00586FD7" w:rsidRPr="00586FD7" w:rsidRDefault="00586FD7" w:rsidP="00586FD7">
            <w:pPr>
              <w:spacing w:after="0" w:line="240" w:lineRule="auto"/>
              <w:rPr>
                <w:rFonts w:eastAsia="Times New Roman" w:cs="Times New Roman"/>
                <w:b/>
                <w:bCs/>
                <w:color w:val="000000"/>
                <w:sz w:val="20"/>
                <w:szCs w:val="20"/>
                <w:lang w:val="en-US"/>
              </w:rPr>
            </w:pPr>
            <w:r w:rsidRPr="00586FD7">
              <w:rPr>
                <w:rFonts w:eastAsia="Times New Roman" w:cs="Times New Roman"/>
                <w:b/>
                <w:bCs/>
                <w:color w:val="000000"/>
                <w:sz w:val="20"/>
                <w:szCs w:val="20"/>
                <w:lang w:val="en-US"/>
              </w:rPr>
              <w:t>Sub-total:</w:t>
            </w:r>
          </w:p>
        </w:tc>
        <w:tc>
          <w:tcPr>
            <w:tcW w:w="678" w:type="pct"/>
            <w:shd w:val="clear" w:color="auto" w:fill="auto"/>
            <w:vAlign w:val="center"/>
            <w:hideMark/>
          </w:tcPr>
          <w:p w14:paraId="16884B60" w14:textId="051E9A1E" w:rsidR="00586FD7" w:rsidRPr="00586FD7" w:rsidRDefault="00586FD7" w:rsidP="00586FD7">
            <w:pPr>
              <w:spacing w:after="0" w:line="240" w:lineRule="auto"/>
              <w:jc w:val="center"/>
              <w:rPr>
                <w:rFonts w:eastAsia="Times New Roman" w:cs="Times New Roman"/>
                <w:b/>
                <w:bCs/>
                <w:color w:val="000000"/>
                <w:sz w:val="20"/>
                <w:szCs w:val="20"/>
                <w:lang w:val="en-US"/>
              </w:rPr>
            </w:pPr>
          </w:p>
        </w:tc>
        <w:tc>
          <w:tcPr>
            <w:tcW w:w="546" w:type="pct"/>
            <w:shd w:val="clear" w:color="auto" w:fill="auto"/>
            <w:noWrap/>
            <w:vAlign w:val="center"/>
            <w:hideMark/>
          </w:tcPr>
          <w:p w14:paraId="05C070DB" w14:textId="020B2F51" w:rsidR="00586FD7" w:rsidRPr="00586FD7" w:rsidRDefault="00586FD7" w:rsidP="00586FD7">
            <w:pPr>
              <w:spacing w:after="0" w:line="240" w:lineRule="auto"/>
              <w:jc w:val="center"/>
              <w:rPr>
                <w:rFonts w:eastAsia="Times New Roman" w:cs="Times New Roman"/>
                <w:color w:val="000000"/>
                <w:sz w:val="20"/>
                <w:szCs w:val="20"/>
                <w:lang w:val="en-US"/>
              </w:rPr>
            </w:pPr>
          </w:p>
        </w:tc>
        <w:tc>
          <w:tcPr>
            <w:tcW w:w="740" w:type="pct"/>
            <w:shd w:val="clear" w:color="auto" w:fill="auto"/>
            <w:noWrap/>
            <w:vAlign w:val="center"/>
            <w:hideMark/>
          </w:tcPr>
          <w:p w14:paraId="42B62B68" w14:textId="0222F5AB" w:rsidR="00586FD7" w:rsidRPr="00586FD7" w:rsidRDefault="00586FD7" w:rsidP="00586FD7">
            <w:pPr>
              <w:spacing w:after="0" w:line="240" w:lineRule="auto"/>
              <w:jc w:val="center"/>
              <w:rPr>
                <w:rFonts w:eastAsia="Times New Roman" w:cs="Times New Roman"/>
                <w:color w:val="000000"/>
                <w:sz w:val="20"/>
                <w:szCs w:val="20"/>
                <w:lang w:val="en-US"/>
              </w:rPr>
            </w:pPr>
          </w:p>
        </w:tc>
        <w:tc>
          <w:tcPr>
            <w:tcW w:w="822" w:type="pct"/>
            <w:shd w:val="clear" w:color="auto" w:fill="auto"/>
            <w:noWrap/>
            <w:vAlign w:val="center"/>
            <w:hideMark/>
          </w:tcPr>
          <w:p w14:paraId="61AC0C8F" w14:textId="77777777" w:rsidR="00586FD7" w:rsidRPr="00586FD7" w:rsidRDefault="00586FD7" w:rsidP="00586FD7">
            <w:pPr>
              <w:spacing w:after="0" w:line="240" w:lineRule="auto"/>
              <w:jc w:val="center"/>
              <w:rPr>
                <w:rFonts w:eastAsia="Times New Roman" w:cs="Times New Roman"/>
                <w:b/>
                <w:bCs/>
                <w:color w:val="000000"/>
                <w:sz w:val="20"/>
                <w:szCs w:val="20"/>
                <w:lang w:val="en-US"/>
              </w:rPr>
            </w:pPr>
            <w:r w:rsidRPr="00586FD7">
              <w:rPr>
                <w:rFonts w:eastAsia="Times New Roman" w:cs="Times New Roman"/>
                <w:b/>
                <w:bCs/>
                <w:color w:val="000000"/>
                <w:sz w:val="20"/>
                <w:szCs w:val="20"/>
                <w:lang w:val="en-US"/>
              </w:rPr>
              <w:t>$3,271,039.02</w:t>
            </w:r>
          </w:p>
        </w:tc>
      </w:tr>
      <w:tr w:rsidR="00586FD7" w:rsidRPr="00586FD7" w14:paraId="2E56FDFD" w14:textId="77777777" w:rsidTr="00BF522B">
        <w:trPr>
          <w:trHeight w:val="283"/>
        </w:trPr>
        <w:tc>
          <w:tcPr>
            <w:tcW w:w="2214" w:type="pct"/>
            <w:shd w:val="clear" w:color="000000" w:fill="548235"/>
            <w:vAlign w:val="center"/>
            <w:hideMark/>
          </w:tcPr>
          <w:p w14:paraId="37C69AC9" w14:textId="77777777" w:rsidR="00586FD7" w:rsidRPr="00586FD7" w:rsidRDefault="00586FD7" w:rsidP="00586FD7">
            <w:pPr>
              <w:spacing w:after="0" w:line="240" w:lineRule="auto"/>
              <w:rPr>
                <w:rFonts w:eastAsia="Times New Roman" w:cs="Times New Roman"/>
                <w:b/>
                <w:bCs/>
                <w:color w:val="FFFFFF"/>
                <w:sz w:val="20"/>
                <w:szCs w:val="20"/>
                <w:lang w:val="en-US"/>
              </w:rPr>
            </w:pPr>
            <w:r w:rsidRPr="00586FD7">
              <w:rPr>
                <w:rFonts w:eastAsia="Times New Roman" w:cs="Times New Roman"/>
                <w:b/>
                <w:bCs/>
                <w:color w:val="FFFFFF"/>
                <w:sz w:val="20"/>
                <w:szCs w:val="20"/>
                <w:lang w:val="en-US"/>
              </w:rPr>
              <w:t>Project Management and Support</w:t>
            </w:r>
          </w:p>
        </w:tc>
        <w:tc>
          <w:tcPr>
            <w:tcW w:w="678" w:type="pct"/>
            <w:shd w:val="clear" w:color="000000" w:fill="548235"/>
            <w:vAlign w:val="center"/>
            <w:hideMark/>
          </w:tcPr>
          <w:p w14:paraId="592CEA2F" w14:textId="1237604B"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546" w:type="pct"/>
            <w:shd w:val="clear" w:color="000000" w:fill="548235"/>
            <w:noWrap/>
            <w:vAlign w:val="center"/>
            <w:hideMark/>
          </w:tcPr>
          <w:p w14:paraId="2B20ECC2" w14:textId="7175C613"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740" w:type="pct"/>
            <w:shd w:val="clear" w:color="000000" w:fill="548235"/>
            <w:noWrap/>
            <w:vAlign w:val="center"/>
            <w:hideMark/>
          </w:tcPr>
          <w:p w14:paraId="2927A698" w14:textId="4E3CBF41"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822" w:type="pct"/>
            <w:shd w:val="clear" w:color="000000" w:fill="548235"/>
            <w:noWrap/>
            <w:vAlign w:val="center"/>
            <w:hideMark/>
          </w:tcPr>
          <w:p w14:paraId="712EE012" w14:textId="0B820E16" w:rsidR="00586FD7" w:rsidRPr="00586FD7" w:rsidRDefault="00586FD7" w:rsidP="00586FD7">
            <w:pPr>
              <w:spacing w:after="0" w:line="240" w:lineRule="auto"/>
              <w:jc w:val="center"/>
              <w:rPr>
                <w:rFonts w:eastAsia="Times New Roman" w:cs="Times New Roman"/>
                <w:b/>
                <w:bCs/>
                <w:color w:val="FFFFFF"/>
                <w:sz w:val="20"/>
                <w:szCs w:val="20"/>
                <w:lang w:val="en-US"/>
              </w:rPr>
            </w:pPr>
          </w:p>
        </w:tc>
      </w:tr>
      <w:tr w:rsidR="00586FD7" w:rsidRPr="00586FD7" w14:paraId="799CD7D3" w14:textId="77777777" w:rsidTr="00BF522B">
        <w:trPr>
          <w:trHeight w:val="283"/>
        </w:trPr>
        <w:tc>
          <w:tcPr>
            <w:tcW w:w="2214" w:type="pct"/>
            <w:shd w:val="clear" w:color="auto" w:fill="auto"/>
            <w:vAlign w:val="center"/>
            <w:hideMark/>
          </w:tcPr>
          <w:p w14:paraId="5A5A98AB"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Project Management (Pre-Study)</w:t>
            </w:r>
          </w:p>
        </w:tc>
        <w:tc>
          <w:tcPr>
            <w:tcW w:w="678" w:type="pct"/>
            <w:shd w:val="clear" w:color="auto" w:fill="auto"/>
            <w:vAlign w:val="center"/>
            <w:hideMark/>
          </w:tcPr>
          <w:p w14:paraId="609FB614"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Pre-study Month</w:t>
            </w:r>
          </w:p>
        </w:tc>
        <w:tc>
          <w:tcPr>
            <w:tcW w:w="546" w:type="pct"/>
            <w:shd w:val="clear" w:color="auto" w:fill="auto"/>
            <w:noWrap/>
            <w:vAlign w:val="center"/>
            <w:hideMark/>
          </w:tcPr>
          <w:p w14:paraId="6A1914ED"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5</w:t>
            </w:r>
          </w:p>
        </w:tc>
        <w:tc>
          <w:tcPr>
            <w:tcW w:w="740" w:type="pct"/>
            <w:shd w:val="clear" w:color="auto" w:fill="auto"/>
            <w:noWrap/>
            <w:vAlign w:val="center"/>
            <w:hideMark/>
          </w:tcPr>
          <w:p w14:paraId="5F44A502"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$73,424.31</w:t>
            </w:r>
          </w:p>
        </w:tc>
        <w:tc>
          <w:tcPr>
            <w:tcW w:w="822" w:type="pct"/>
            <w:shd w:val="clear" w:color="auto" w:fill="auto"/>
            <w:noWrap/>
            <w:vAlign w:val="center"/>
            <w:hideMark/>
          </w:tcPr>
          <w:p w14:paraId="677B208E"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$367,121.56</w:t>
            </w:r>
          </w:p>
        </w:tc>
      </w:tr>
      <w:tr w:rsidR="00586FD7" w:rsidRPr="00586FD7" w14:paraId="0AC8C172" w14:textId="77777777" w:rsidTr="00BF522B">
        <w:trPr>
          <w:trHeight w:val="283"/>
        </w:trPr>
        <w:tc>
          <w:tcPr>
            <w:tcW w:w="2214" w:type="pct"/>
            <w:shd w:val="clear" w:color="auto" w:fill="auto"/>
            <w:vAlign w:val="center"/>
            <w:hideMark/>
          </w:tcPr>
          <w:p w14:paraId="1110BD9B"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Project Management (Ongoing)</w:t>
            </w:r>
          </w:p>
        </w:tc>
        <w:tc>
          <w:tcPr>
            <w:tcW w:w="678" w:type="pct"/>
            <w:shd w:val="clear" w:color="auto" w:fill="auto"/>
            <w:vAlign w:val="center"/>
            <w:hideMark/>
          </w:tcPr>
          <w:p w14:paraId="4A4691D7"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Enrollment, Treatment Month</w:t>
            </w:r>
          </w:p>
        </w:tc>
        <w:tc>
          <w:tcPr>
            <w:tcW w:w="546" w:type="pct"/>
            <w:shd w:val="clear" w:color="auto" w:fill="auto"/>
            <w:noWrap/>
            <w:vAlign w:val="center"/>
            <w:hideMark/>
          </w:tcPr>
          <w:p w14:paraId="1055B73B"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27</w:t>
            </w:r>
          </w:p>
        </w:tc>
        <w:tc>
          <w:tcPr>
            <w:tcW w:w="740" w:type="pct"/>
            <w:shd w:val="clear" w:color="auto" w:fill="auto"/>
            <w:noWrap/>
            <w:vAlign w:val="center"/>
            <w:hideMark/>
          </w:tcPr>
          <w:p w14:paraId="436308E8"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$53,560.49</w:t>
            </w:r>
          </w:p>
        </w:tc>
        <w:tc>
          <w:tcPr>
            <w:tcW w:w="822" w:type="pct"/>
            <w:shd w:val="clear" w:color="auto" w:fill="auto"/>
            <w:noWrap/>
            <w:vAlign w:val="center"/>
            <w:hideMark/>
          </w:tcPr>
          <w:p w14:paraId="49598825"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$1,446,133.21</w:t>
            </w:r>
          </w:p>
        </w:tc>
      </w:tr>
      <w:tr w:rsidR="00586FD7" w:rsidRPr="00586FD7" w14:paraId="6FD5DBBE" w14:textId="77777777" w:rsidTr="00BF522B">
        <w:trPr>
          <w:trHeight w:val="283"/>
        </w:trPr>
        <w:tc>
          <w:tcPr>
            <w:tcW w:w="2214" w:type="pct"/>
            <w:shd w:val="clear" w:color="auto" w:fill="auto"/>
            <w:vAlign w:val="center"/>
            <w:hideMark/>
          </w:tcPr>
          <w:p w14:paraId="52B1E943"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Project Management (Closeout)</w:t>
            </w:r>
          </w:p>
        </w:tc>
        <w:tc>
          <w:tcPr>
            <w:tcW w:w="678" w:type="pct"/>
            <w:shd w:val="clear" w:color="auto" w:fill="auto"/>
            <w:vAlign w:val="center"/>
            <w:hideMark/>
          </w:tcPr>
          <w:p w14:paraId="0E4E87AF"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Closeout Month</w:t>
            </w:r>
          </w:p>
        </w:tc>
        <w:tc>
          <w:tcPr>
            <w:tcW w:w="546" w:type="pct"/>
            <w:shd w:val="clear" w:color="auto" w:fill="auto"/>
            <w:noWrap/>
            <w:vAlign w:val="center"/>
            <w:hideMark/>
          </w:tcPr>
          <w:p w14:paraId="75B7FDF7"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5</w:t>
            </w:r>
          </w:p>
        </w:tc>
        <w:tc>
          <w:tcPr>
            <w:tcW w:w="740" w:type="pct"/>
            <w:shd w:val="clear" w:color="auto" w:fill="auto"/>
            <w:noWrap/>
            <w:vAlign w:val="center"/>
            <w:hideMark/>
          </w:tcPr>
          <w:p w14:paraId="2E96F22E"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$15,953.26</w:t>
            </w:r>
          </w:p>
        </w:tc>
        <w:tc>
          <w:tcPr>
            <w:tcW w:w="822" w:type="pct"/>
            <w:shd w:val="clear" w:color="auto" w:fill="auto"/>
            <w:noWrap/>
            <w:vAlign w:val="center"/>
            <w:hideMark/>
          </w:tcPr>
          <w:p w14:paraId="6FD59584"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$79,766.31</w:t>
            </w:r>
          </w:p>
        </w:tc>
      </w:tr>
      <w:tr w:rsidR="00586FD7" w:rsidRPr="00586FD7" w14:paraId="615A1913" w14:textId="77777777" w:rsidTr="00BF522B">
        <w:trPr>
          <w:trHeight w:val="283"/>
        </w:trPr>
        <w:tc>
          <w:tcPr>
            <w:tcW w:w="2214" w:type="pct"/>
            <w:shd w:val="clear" w:color="auto" w:fill="auto"/>
            <w:vAlign w:val="center"/>
            <w:hideMark/>
          </w:tcPr>
          <w:p w14:paraId="7A5BEC59"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Project Management (Long Term Follow-up )</w:t>
            </w:r>
          </w:p>
        </w:tc>
        <w:tc>
          <w:tcPr>
            <w:tcW w:w="678" w:type="pct"/>
            <w:shd w:val="clear" w:color="auto" w:fill="auto"/>
            <w:vAlign w:val="center"/>
            <w:hideMark/>
          </w:tcPr>
          <w:p w14:paraId="33871AED" w14:textId="62F1C97E"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Long Term Follow-up/ DBL Month</w:t>
            </w:r>
          </w:p>
        </w:tc>
        <w:tc>
          <w:tcPr>
            <w:tcW w:w="546" w:type="pct"/>
            <w:shd w:val="clear" w:color="auto" w:fill="auto"/>
            <w:noWrap/>
            <w:vAlign w:val="center"/>
            <w:hideMark/>
          </w:tcPr>
          <w:p w14:paraId="6120D508"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25</w:t>
            </w:r>
          </w:p>
        </w:tc>
        <w:tc>
          <w:tcPr>
            <w:tcW w:w="740" w:type="pct"/>
            <w:shd w:val="clear" w:color="auto" w:fill="auto"/>
            <w:noWrap/>
            <w:vAlign w:val="center"/>
            <w:hideMark/>
          </w:tcPr>
          <w:p w14:paraId="43997311"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$50,463.88</w:t>
            </w:r>
          </w:p>
        </w:tc>
        <w:tc>
          <w:tcPr>
            <w:tcW w:w="822" w:type="pct"/>
            <w:shd w:val="clear" w:color="auto" w:fill="auto"/>
            <w:noWrap/>
            <w:vAlign w:val="center"/>
            <w:hideMark/>
          </w:tcPr>
          <w:p w14:paraId="70E020E0"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$1,261,597.02</w:t>
            </w:r>
          </w:p>
        </w:tc>
      </w:tr>
      <w:tr w:rsidR="00586FD7" w:rsidRPr="00586FD7" w14:paraId="704CAD30" w14:textId="77777777" w:rsidTr="00BF522B">
        <w:trPr>
          <w:trHeight w:val="283"/>
        </w:trPr>
        <w:tc>
          <w:tcPr>
            <w:tcW w:w="2214" w:type="pct"/>
            <w:shd w:val="clear" w:color="auto" w:fill="auto"/>
            <w:vAlign w:val="center"/>
            <w:hideMark/>
          </w:tcPr>
          <w:p w14:paraId="5880D6BA" w14:textId="5166354E"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DLRT Charter Creation and Review</w:t>
            </w:r>
          </w:p>
        </w:tc>
        <w:tc>
          <w:tcPr>
            <w:tcW w:w="678" w:type="pct"/>
            <w:shd w:val="clear" w:color="auto" w:fill="auto"/>
            <w:vAlign w:val="center"/>
            <w:hideMark/>
          </w:tcPr>
          <w:p w14:paraId="61BA7BD4" w14:textId="0252DE15"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Charter</w:t>
            </w:r>
          </w:p>
        </w:tc>
        <w:tc>
          <w:tcPr>
            <w:tcW w:w="546" w:type="pct"/>
            <w:shd w:val="clear" w:color="auto" w:fill="auto"/>
            <w:noWrap/>
            <w:vAlign w:val="center"/>
            <w:hideMark/>
          </w:tcPr>
          <w:p w14:paraId="4A2D6130"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w:t>
            </w:r>
          </w:p>
        </w:tc>
        <w:tc>
          <w:tcPr>
            <w:tcW w:w="740" w:type="pct"/>
            <w:shd w:val="clear" w:color="auto" w:fill="auto"/>
            <w:noWrap/>
            <w:vAlign w:val="center"/>
            <w:hideMark/>
          </w:tcPr>
          <w:p w14:paraId="49F63ADD"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$743.66</w:t>
            </w:r>
          </w:p>
        </w:tc>
        <w:tc>
          <w:tcPr>
            <w:tcW w:w="822" w:type="pct"/>
            <w:shd w:val="clear" w:color="auto" w:fill="auto"/>
            <w:noWrap/>
            <w:vAlign w:val="center"/>
            <w:hideMark/>
          </w:tcPr>
          <w:p w14:paraId="063D149E"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$1,487.32</w:t>
            </w:r>
          </w:p>
        </w:tc>
      </w:tr>
      <w:tr w:rsidR="00586FD7" w:rsidRPr="00586FD7" w14:paraId="76454AC8" w14:textId="77777777" w:rsidTr="00BF522B">
        <w:trPr>
          <w:trHeight w:val="283"/>
        </w:trPr>
        <w:tc>
          <w:tcPr>
            <w:tcW w:w="2214" w:type="pct"/>
            <w:shd w:val="clear" w:color="auto" w:fill="auto"/>
            <w:vAlign w:val="center"/>
            <w:hideMark/>
          </w:tcPr>
          <w:p w14:paraId="489D08B1" w14:textId="6C83660B"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 xml:space="preserve">IQVIA </w:t>
            </w:r>
            <w:proofErr w:type="spellStart"/>
            <w:r w:rsidRPr="00586FD7">
              <w:rPr>
                <w:rFonts w:eastAsia="Times New Roman" w:cs="Times New Roman"/>
                <w:sz w:val="20"/>
                <w:szCs w:val="20"/>
                <w:lang w:val="en-US"/>
              </w:rPr>
              <w:t>DrugDev</w:t>
            </w:r>
            <w:proofErr w:type="spellEnd"/>
          </w:p>
        </w:tc>
        <w:tc>
          <w:tcPr>
            <w:tcW w:w="678" w:type="pct"/>
            <w:shd w:val="clear" w:color="auto" w:fill="auto"/>
            <w:vAlign w:val="center"/>
            <w:hideMark/>
          </w:tcPr>
          <w:p w14:paraId="4B634AB0" w14:textId="66F4CEC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Study</w:t>
            </w:r>
          </w:p>
        </w:tc>
        <w:tc>
          <w:tcPr>
            <w:tcW w:w="546" w:type="pct"/>
            <w:shd w:val="clear" w:color="auto" w:fill="auto"/>
            <w:noWrap/>
            <w:vAlign w:val="center"/>
            <w:hideMark/>
          </w:tcPr>
          <w:p w14:paraId="3B351A5A"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w:t>
            </w:r>
          </w:p>
        </w:tc>
        <w:tc>
          <w:tcPr>
            <w:tcW w:w="740" w:type="pct"/>
            <w:shd w:val="clear" w:color="auto" w:fill="auto"/>
            <w:noWrap/>
            <w:vAlign w:val="center"/>
            <w:hideMark/>
          </w:tcPr>
          <w:p w14:paraId="7F40D56B"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$188,748.20</w:t>
            </w:r>
          </w:p>
        </w:tc>
        <w:tc>
          <w:tcPr>
            <w:tcW w:w="822" w:type="pct"/>
            <w:shd w:val="clear" w:color="auto" w:fill="auto"/>
            <w:noWrap/>
            <w:vAlign w:val="center"/>
            <w:hideMark/>
          </w:tcPr>
          <w:p w14:paraId="75486B32"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$188,748.20</w:t>
            </w:r>
          </w:p>
        </w:tc>
      </w:tr>
      <w:tr w:rsidR="00586FD7" w:rsidRPr="00586FD7" w14:paraId="113B5A45" w14:textId="77777777" w:rsidTr="00BF522B">
        <w:trPr>
          <w:trHeight w:val="283"/>
        </w:trPr>
        <w:tc>
          <w:tcPr>
            <w:tcW w:w="2214" w:type="pct"/>
            <w:shd w:val="clear" w:color="auto" w:fill="auto"/>
            <w:vAlign w:val="center"/>
            <w:hideMark/>
          </w:tcPr>
          <w:p w14:paraId="5B52D0F7" w14:textId="17E6D02B"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Vendor Management Office</w:t>
            </w:r>
          </w:p>
        </w:tc>
        <w:tc>
          <w:tcPr>
            <w:tcW w:w="678" w:type="pct"/>
            <w:shd w:val="clear" w:color="auto" w:fill="auto"/>
            <w:vAlign w:val="center"/>
            <w:hideMark/>
          </w:tcPr>
          <w:p w14:paraId="13278CBE" w14:textId="23CAF793"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Study</w:t>
            </w:r>
          </w:p>
        </w:tc>
        <w:tc>
          <w:tcPr>
            <w:tcW w:w="546" w:type="pct"/>
            <w:shd w:val="clear" w:color="auto" w:fill="auto"/>
            <w:noWrap/>
            <w:vAlign w:val="center"/>
            <w:hideMark/>
          </w:tcPr>
          <w:p w14:paraId="6F4F15E9"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w:t>
            </w:r>
          </w:p>
        </w:tc>
        <w:tc>
          <w:tcPr>
            <w:tcW w:w="740" w:type="pct"/>
            <w:shd w:val="clear" w:color="auto" w:fill="auto"/>
            <w:noWrap/>
            <w:vAlign w:val="center"/>
            <w:hideMark/>
          </w:tcPr>
          <w:p w14:paraId="48087106"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$213,486.00</w:t>
            </w:r>
          </w:p>
        </w:tc>
        <w:tc>
          <w:tcPr>
            <w:tcW w:w="822" w:type="pct"/>
            <w:shd w:val="clear" w:color="auto" w:fill="auto"/>
            <w:noWrap/>
            <w:vAlign w:val="center"/>
            <w:hideMark/>
          </w:tcPr>
          <w:p w14:paraId="06E4C3E2"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$213,486.00</w:t>
            </w:r>
          </w:p>
        </w:tc>
      </w:tr>
      <w:tr w:rsidR="00586FD7" w:rsidRPr="00586FD7" w14:paraId="10012133" w14:textId="77777777" w:rsidTr="00BF522B">
        <w:trPr>
          <w:trHeight w:val="283"/>
        </w:trPr>
        <w:tc>
          <w:tcPr>
            <w:tcW w:w="2214" w:type="pct"/>
            <w:shd w:val="clear" w:color="auto" w:fill="auto"/>
            <w:vAlign w:val="center"/>
            <w:hideMark/>
          </w:tcPr>
          <w:p w14:paraId="2D02C024" w14:textId="77777777" w:rsidR="00586FD7" w:rsidRPr="00586FD7" w:rsidRDefault="00586FD7" w:rsidP="00586FD7">
            <w:pPr>
              <w:spacing w:after="0" w:line="240" w:lineRule="auto"/>
              <w:rPr>
                <w:rFonts w:eastAsia="Times New Roman" w:cs="Times New Roman"/>
                <w:b/>
                <w:bCs/>
                <w:color w:val="000000"/>
                <w:sz w:val="20"/>
                <w:szCs w:val="20"/>
                <w:lang w:val="en-US"/>
              </w:rPr>
            </w:pPr>
            <w:r w:rsidRPr="00586FD7">
              <w:rPr>
                <w:rFonts w:eastAsia="Times New Roman" w:cs="Times New Roman"/>
                <w:b/>
                <w:bCs/>
                <w:color w:val="000000"/>
                <w:sz w:val="20"/>
                <w:szCs w:val="20"/>
                <w:lang w:val="en-US"/>
              </w:rPr>
              <w:t>Sub-total:</w:t>
            </w:r>
          </w:p>
        </w:tc>
        <w:tc>
          <w:tcPr>
            <w:tcW w:w="678" w:type="pct"/>
            <w:shd w:val="clear" w:color="auto" w:fill="auto"/>
            <w:vAlign w:val="center"/>
            <w:hideMark/>
          </w:tcPr>
          <w:p w14:paraId="5D91EBF5" w14:textId="3C88956C" w:rsidR="00586FD7" w:rsidRPr="00586FD7" w:rsidRDefault="00586FD7" w:rsidP="00586FD7">
            <w:pPr>
              <w:spacing w:after="0" w:line="240" w:lineRule="auto"/>
              <w:jc w:val="center"/>
              <w:rPr>
                <w:rFonts w:eastAsia="Times New Roman" w:cs="Times New Roman"/>
                <w:b/>
                <w:bCs/>
                <w:color w:val="000000"/>
                <w:sz w:val="20"/>
                <w:szCs w:val="20"/>
                <w:lang w:val="en-US"/>
              </w:rPr>
            </w:pPr>
          </w:p>
        </w:tc>
        <w:tc>
          <w:tcPr>
            <w:tcW w:w="546" w:type="pct"/>
            <w:shd w:val="clear" w:color="auto" w:fill="auto"/>
            <w:noWrap/>
            <w:vAlign w:val="center"/>
            <w:hideMark/>
          </w:tcPr>
          <w:p w14:paraId="42160FC3" w14:textId="5ED933F6" w:rsidR="00586FD7" w:rsidRPr="00586FD7" w:rsidRDefault="00586FD7" w:rsidP="00586FD7">
            <w:pPr>
              <w:spacing w:after="0" w:line="240" w:lineRule="auto"/>
              <w:jc w:val="center"/>
              <w:rPr>
                <w:rFonts w:eastAsia="Times New Roman" w:cs="Times New Roman"/>
                <w:color w:val="000000"/>
                <w:sz w:val="20"/>
                <w:szCs w:val="20"/>
                <w:lang w:val="en-US"/>
              </w:rPr>
            </w:pPr>
          </w:p>
        </w:tc>
        <w:tc>
          <w:tcPr>
            <w:tcW w:w="740" w:type="pct"/>
            <w:shd w:val="clear" w:color="auto" w:fill="auto"/>
            <w:noWrap/>
            <w:vAlign w:val="center"/>
            <w:hideMark/>
          </w:tcPr>
          <w:p w14:paraId="63678C0C" w14:textId="4DAB5B81" w:rsidR="00586FD7" w:rsidRPr="00586FD7" w:rsidRDefault="00586FD7" w:rsidP="00586FD7">
            <w:pPr>
              <w:spacing w:after="0" w:line="240" w:lineRule="auto"/>
              <w:jc w:val="center"/>
              <w:rPr>
                <w:rFonts w:eastAsia="Times New Roman" w:cs="Times New Roman"/>
                <w:color w:val="000000"/>
                <w:sz w:val="20"/>
                <w:szCs w:val="20"/>
                <w:lang w:val="en-US"/>
              </w:rPr>
            </w:pPr>
          </w:p>
        </w:tc>
        <w:tc>
          <w:tcPr>
            <w:tcW w:w="822" w:type="pct"/>
            <w:shd w:val="clear" w:color="auto" w:fill="auto"/>
            <w:noWrap/>
            <w:vAlign w:val="center"/>
            <w:hideMark/>
          </w:tcPr>
          <w:p w14:paraId="16748AE5" w14:textId="77777777" w:rsidR="00586FD7" w:rsidRPr="00586FD7" w:rsidRDefault="00586FD7" w:rsidP="00586FD7">
            <w:pPr>
              <w:spacing w:after="0" w:line="240" w:lineRule="auto"/>
              <w:jc w:val="center"/>
              <w:rPr>
                <w:rFonts w:eastAsia="Times New Roman" w:cs="Times New Roman"/>
                <w:b/>
                <w:bCs/>
                <w:color w:val="000000"/>
                <w:sz w:val="20"/>
                <w:szCs w:val="20"/>
                <w:lang w:val="en-US"/>
              </w:rPr>
            </w:pPr>
            <w:r w:rsidRPr="00586FD7">
              <w:rPr>
                <w:rFonts w:eastAsia="Times New Roman" w:cs="Times New Roman"/>
                <w:b/>
                <w:bCs/>
                <w:color w:val="000000"/>
                <w:sz w:val="20"/>
                <w:szCs w:val="20"/>
                <w:lang w:val="en-US"/>
              </w:rPr>
              <w:t>$3,558,339.60</w:t>
            </w:r>
          </w:p>
        </w:tc>
      </w:tr>
      <w:tr w:rsidR="00586FD7" w:rsidRPr="00586FD7" w14:paraId="5B903D81" w14:textId="77777777" w:rsidTr="00BF522B">
        <w:trPr>
          <w:trHeight w:val="283"/>
        </w:trPr>
        <w:tc>
          <w:tcPr>
            <w:tcW w:w="2214" w:type="pct"/>
            <w:shd w:val="clear" w:color="000000" w:fill="548235"/>
            <w:vAlign w:val="center"/>
            <w:hideMark/>
          </w:tcPr>
          <w:p w14:paraId="1663693D" w14:textId="77777777" w:rsidR="00586FD7" w:rsidRPr="00586FD7" w:rsidRDefault="00586FD7" w:rsidP="00586FD7">
            <w:pPr>
              <w:spacing w:after="0" w:line="240" w:lineRule="auto"/>
              <w:rPr>
                <w:rFonts w:eastAsia="Times New Roman" w:cs="Times New Roman"/>
                <w:b/>
                <w:bCs/>
                <w:color w:val="FFFFFF"/>
                <w:sz w:val="20"/>
                <w:szCs w:val="20"/>
                <w:lang w:val="en-US"/>
              </w:rPr>
            </w:pPr>
            <w:r w:rsidRPr="00586FD7">
              <w:rPr>
                <w:rFonts w:eastAsia="Times New Roman" w:cs="Times New Roman"/>
                <w:b/>
                <w:bCs/>
                <w:color w:val="FFFFFF"/>
                <w:sz w:val="20"/>
                <w:szCs w:val="20"/>
                <w:lang w:val="en-US"/>
              </w:rPr>
              <w:t>Meetings</w:t>
            </w:r>
          </w:p>
        </w:tc>
        <w:tc>
          <w:tcPr>
            <w:tcW w:w="678" w:type="pct"/>
            <w:shd w:val="clear" w:color="000000" w:fill="548235"/>
            <w:vAlign w:val="center"/>
            <w:hideMark/>
          </w:tcPr>
          <w:p w14:paraId="7EC8F61D" w14:textId="41E2365C"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546" w:type="pct"/>
            <w:shd w:val="clear" w:color="000000" w:fill="548235"/>
            <w:noWrap/>
            <w:vAlign w:val="center"/>
            <w:hideMark/>
          </w:tcPr>
          <w:p w14:paraId="7E96B622" w14:textId="1E4C40BD"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740" w:type="pct"/>
            <w:shd w:val="clear" w:color="000000" w:fill="548235"/>
            <w:noWrap/>
            <w:vAlign w:val="center"/>
            <w:hideMark/>
          </w:tcPr>
          <w:p w14:paraId="76D64370" w14:textId="6E5C59EA"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822" w:type="pct"/>
            <w:shd w:val="clear" w:color="000000" w:fill="548235"/>
            <w:noWrap/>
            <w:vAlign w:val="center"/>
            <w:hideMark/>
          </w:tcPr>
          <w:p w14:paraId="14E62117" w14:textId="67F25C3E" w:rsidR="00586FD7" w:rsidRPr="00586FD7" w:rsidRDefault="00586FD7" w:rsidP="00586FD7">
            <w:pPr>
              <w:spacing w:after="0" w:line="240" w:lineRule="auto"/>
              <w:jc w:val="center"/>
              <w:rPr>
                <w:rFonts w:eastAsia="Times New Roman" w:cs="Times New Roman"/>
                <w:b/>
                <w:bCs/>
                <w:color w:val="FFFFFF"/>
                <w:sz w:val="20"/>
                <w:szCs w:val="20"/>
                <w:lang w:val="en-US"/>
              </w:rPr>
            </w:pPr>
          </w:p>
        </w:tc>
      </w:tr>
      <w:tr w:rsidR="00586FD7" w:rsidRPr="00586FD7" w14:paraId="36B7CD09" w14:textId="77777777" w:rsidTr="00BF522B">
        <w:trPr>
          <w:trHeight w:val="283"/>
        </w:trPr>
        <w:tc>
          <w:tcPr>
            <w:tcW w:w="2214" w:type="pct"/>
            <w:shd w:val="clear" w:color="auto" w:fill="auto"/>
            <w:vAlign w:val="center"/>
            <w:hideMark/>
          </w:tcPr>
          <w:p w14:paraId="47946903"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Meetings - Kick-off Meeting</w:t>
            </w:r>
          </w:p>
        </w:tc>
        <w:tc>
          <w:tcPr>
            <w:tcW w:w="678" w:type="pct"/>
            <w:shd w:val="clear" w:color="auto" w:fill="auto"/>
            <w:vAlign w:val="center"/>
            <w:hideMark/>
          </w:tcPr>
          <w:p w14:paraId="238D6831"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Meeting</w:t>
            </w:r>
          </w:p>
        </w:tc>
        <w:tc>
          <w:tcPr>
            <w:tcW w:w="546" w:type="pct"/>
            <w:shd w:val="clear" w:color="auto" w:fill="auto"/>
            <w:noWrap/>
            <w:vAlign w:val="center"/>
            <w:hideMark/>
          </w:tcPr>
          <w:p w14:paraId="02E2D9F3"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w:t>
            </w:r>
          </w:p>
        </w:tc>
        <w:tc>
          <w:tcPr>
            <w:tcW w:w="740" w:type="pct"/>
            <w:shd w:val="clear" w:color="auto" w:fill="auto"/>
            <w:noWrap/>
            <w:vAlign w:val="center"/>
            <w:hideMark/>
          </w:tcPr>
          <w:p w14:paraId="53CFF0F4"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$13,595.13</w:t>
            </w:r>
          </w:p>
        </w:tc>
        <w:tc>
          <w:tcPr>
            <w:tcW w:w="822" w:type="pct"/>
            <w:shd w:val="clear" w:color="auto" w:fill="auto"/>
            <w:noWrap/>
            <w:vAlign w:val="center"/>
            <w:hideMark/>
          </w:tcPr>
          <w:p w14:paraId="6B5BAAE4"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$13,595.13</w:t>
            </w:r>
          </w:p>
        </w:tc>
      </w:tr>
      <w:tr w:rsidR="00586FD7" w:rsidRPr="00586FD7" w14:paraId="2DEB2C13" w14:textId="77777777" w:rsidTr="00BF522B">
        <w:trPr>
          <w:trHeight w:val="283"/>
        </w:trPr>
        <w:tc>
          <w:tcPr>
            <w:tcW w:w="2214" w:type="pct"/>
            <w:shd w:val="clear" w:color="auto" w:fill="auto"/>
            <w:vAlign w:val="center"/>
            <w:hideMark/>
          </w:tcPr>
          <w:p w14:paraId="4441B4CD"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Customer Teleconferences</w:t>
            </w:r>
          </w:p>
        </w:tc>
        <w:tc>
          <w:tcPr>
            <w:tcW w:w="678" w:type="pct"/>
            <w:shd w:val="clear" w:color="auto" w:fill="auto"/>
            <w:vAlign w:val="center"/>
            <w:hideMark/>
          </w:tcPr>
          <w:p w14:paraId="27C1F0D8"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Meeting</w:t>
            </w:r>
          </w:p>
        </w:tc>
        <w:tc>
          <w:tcPr>
            <w:tcW w:w="546" w:type="pct"/>
            <w:shd w:val="clear" w:color="auto" w:fill="auto"/>
            <w:noWrap/>
            <w:vAlign w:val="center"/>
            <w:hideMark/>
          </w:tcPr>
          <w:p w14:paraId="5641562D"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142</w:t>
            </w:r>
          </w:p>
        </w:tc>
        <w:tc>
          <w:tcPr>
            <w:tcW w:w="740" w:type="pct"/>
            <w:shd w:val="clear" w:color="auto" w:fill="auto"/>
            <w:noWrap/>
            <w:vAlign w:val="center"/>
            <w:hideMark/>
          </w:tcPr>
          <w:p w14:paraId="2393CFAC"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$758.87</w:t>
            </w:r>
          </w:p>
        </w:tc>
        <w:tc>
          <w:tcPr>
            <w:tcW w:w="822" w:type="pct"/>
            <w:shd w:val="clear" w:color="auto" w:fill="auto"/>
            <w:noWrap/>
            <w:vAlign w:val="center"/>
            <w:hideMark/>
          </w:tcPr>
          <w:p w14:paraId="7892AC5C"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$107,758.93</w:t>
            </w:r>
          </w:p>
        </w:tc>
      </w:tr>
      <w:tr w:rsidR="00586FD7" w:rsidRPr="00586FD7" w14:paraId="1AA76617" w14:textId="77777777" w:rsidTr="00BF522B">
        <w:trPr>
          <w:trHeight w:val="283"/>
        </w:trPr>
        <w:tc>
          <w:tcPr>
            <w:tcW w:w="2214" w:type="pct"/>
            <w:shd w:val="clear" w:color="auto" w:fill="auto"/>
            <w:vAlign w:val="center"/>
            <w:hideMark/>
          </w:tcPr>
          <w:p w14:paraId="3206A90C" w14:textId="57C9A8A3"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Meetings - Internal Team Meetings</w:t>
            </w:r>
          </w:p>
        </w:tc>
        <w:tc>
          <w:tcPr>
            <w:tcW w:w="678" w:type="pct"/>
            <w:shd w:val="clear" w:color="auto" w:fill="auto"/>
            <w:vAlign w:val="center"/>
            <w:hideMark/>
          </w:tcPr>
          <w:p w14:paraId="44900A86"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Meeting* CRA bodies</w:t>
            </w:r>
          </w:p>
        </w:tc>
        <w:tc>
          <w:tcPr>
            <w:tcW w:w="546" w:type="pct"/>
            <w:shd w:val="clear" w:color="auto" w:fill="auto"/>
            <w:noWrap/>
            <w:vAlign w:val="center"/>
            <w:hideMark/>
          </w:tcPr>
          <w:p w14:paraId="64F0965C"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1054</w:t>
            </w:r>
          </w:p>
        </w:tc>
        <w:tc>
          <w:tcPr>
            <w:tcW w:w="740" w:type="pct"/>
            <w:shd w:val="clear" w:color="auto" w:fill="auto"/>
            <w:noWrap/>
            <w:vAlign w:val="center"/>
            <w:hideMark/>
          </w:tcPr>
          <w:p w14:paraId="7CC545E6"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$100.73</w:t>
            </w:r>
          </w:p>
        </w:tc>
        <w:tc>
          <w:tcPr>
            <w:tcW w:w="822" w:type="pct"/>
            <w:shd w:val="clear" w:color="auto" w:fill="auto"/>
            <w:noWrap/>
            <w:vAlign w:val="center"/>
            <w:hideMark/>
          </w:tcPr>
          <w:p w14:paraId="371779C6"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$106,172.93</w:t>
            </w:r>
          </w:p>
        </w:tc>
      </w:tr>
      <w:tr w:rsidR="00586FD7" w:rsidRPr="00586FD7" w14:paraId="6BE7EADA" w14:textId="77777777" w:rsidTr="00BF522B">
        <w:trPr>
          <w:trHeight w:val="283"/>
        </w:trPr>
        <w:tc>
          <w:tcPr>
            <w:tcW w:w="2214" w:type="pct"/>
            <w:shd w:val="clear" w:color="auto" w:fill="auto"/>
            <w:vAlign w:val="center"/>
            <w:hideMark/>
          </w:tcPr>
          <w:p w14:paraId="23044CEF" w14:textId="6E57678E"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DLRM</w:t>
            </w:r>
          </w:p>
        </w:tc>
        <w:tc>
          <w:tcPr>
            <w:tcW w:w="678" w:type="pct"/>
            <w:shd w:val="clear" w:color="auto" w:fill="auto"/>
            <w:vAlign w:val="center"/>
            <w:hideMark/>
          </w:tcPr>
          <w:p w14:paraId="770838B9"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Meeting</w:t>
            </w:r>
          </w:p>
        </w:tc>
        <w:tc>
          <w:tcPr>
            <w:tcW w:w="546" w:type="pct"/>
            <w:shd w:val="clear" w:color="auto" w:fill="auto"/>
            <w:noWrap/>
            <w:vAlign w:val="center"/>
            <w:hideMark/>
          </w:tcPr>
          <w:p w14:paraId="1175117D"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17</w:t>
            </w:r>
          </w:p>
        </w:tc>
        <w:tc>
          <w:tcPr>
            <w:tcW w:w="740" w:type="pct"/>
            <w:shd w:val="clear" w:color="auto" w:fill="auto"/>
            <w:noWrap/>
            <w:vAlign w:val="center"/>
            <w:hideMark/>
          </w:tcPr>
          <w:p w14:paraId="532C9AB0"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$1,580.93</w:t>
            </w:r>
          </w:p>
        </w:tc>
        <w:tc>
          <w:tcPr>
            <w:tcW w:w="822" w:type="pct"/>
            <w:shd w:val="clear" w:color="auto" w:fill="auto"/>
            <w:noWrap/>
            <w:vAlign w:val="center"/>
            <w:hideMark/>
          </w:tcPr>
          <w:p w14:paraId="71372734"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$26,875.73</w:t>
            </w:r>
          </w:p>
        </w:tc>
      </w:tr>
      <w:tr w:rsidR="00586FD7" w:rsidRPr="00586FD7" w14:paraId="58C413B2" w14:textId="77777777" w:rsidTr="00BF522B">
        <w:trPr>
          <w:trHeight w:val="283"/>
        </w:trPr>
        <w:tc>
          <w:tcPr>
            <w:tcW w:w="2214" w:type="pct"/>
            <w:shd w:val="clear" w:color="auto" w:fill="auto"/>
            <w:vAlign w:val="center"/>
            <w:hideMark/>
          </w:tcPr>
          <w:p w14:paraId="3B299BDD"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South Korea Transition Meeting with Outgoing CRO</w:t>
            </w:r>
          </w:p>
        </w:tc>
        <w:tc>
          <w:tcPr>
            <w:tcW w:w="678" w:type="pct"/>
            <w:shd w:val="clear" w:color="auto" w:fill="auto"/>
            <w:vAlign w:val="center"/>
            <w:hideMark/>
          </w:tcPr>
          <w:p w14:paraId="464D5210"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Meeting</w:t>
            </w:r>
          </w:p>
        </w:tc>
        <w:tc>
          <w:tcPr>
            <w:tcW w:w="546" w:type="pct"/>
            <w:shd w:val="clear" w:color="auto" w:fill="auto"/>
            <w:noWrap/>
            <w:vAlign w:val="center"/>
            <w:hideMark/>
          </w:tcPr>
          <w:p w14:paraId="1F52156B"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5</w:t>
            </w:r>
          </w:p>
        </w:tc>
        <w:tc>
          <w:tcPr>
            <w:tcW w:w="740" w:type="pct"/>
            <w:shd w:val="clear" w:color="auto" w:fill="auto"/>
            <w:noWrap/>
            <w:vAlign w:val="center"/>
            <w:hideMark/>
          </w:tcPr>
          <w:p w14:paraId="2B0C690A"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$564.89</w:t>
            </w:r>
          </w:p>
        </w:tc>
        <w:tc>
          <w:tcPr>
            <w:tcW w:w="822" w:type="pct"/>
            <w:shd w:val="clear" w:color="auto" w:fill="auto"/>
            <w:noWrap/>
            <w:vAlign w:val="center"/>
            <w:hideMark/>
          </w:tcPr>
          <w:p w14:paraId="16265CD5"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$2,824.46</w:t>
            </w:r>
          </w:p>
        </w:tc>
      </w:tr>
      <w:tr w:rsidR="00586FD7" w:rsidRPr="00586FD7" w14:paraId="74B733D2" w14:textId="77777777" w:rsidTr="00BF522B">
        <w:trPr>
          <w:trHeight w:val="283"/>
        </w:trPr>
        <w:tc>
          <w:tcPr>
            <w:tcW w:w="2214" w:type="pct"/>
            <w:shd w:val="clear" w:color="auto" w:fill="auto"/>
            <w:vAlign w:val="center"/>
            <w:hideMark/>
          </w:tcPr>
          <w:p w14:paraId="753475F8"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USA Transition Meeting with Outgoing CRO- USA</w:t>
            </w:r>
          </w:p>
        </w:tc>
        <w:tc>
          <w:tcPr>
            <w:tcW w:w="678" w:type="pct"/>
            <w:shd w:val="clear" w:color="auto" w:fill="auto"/>
            <w:vAlign w:val="center"/>
            <w:hideMark/>
          </w:tcPr>
          <w:p w14:paraId="789E90EB"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Meeting</w:t>
            </w:r>
          </w:p>
        </w:tc>
        <w:tc>
          <w:tcPr>
            <w:tcW w:w="546" w:type="pct"/>
            <w:shd w:val="clear" w:color="auto" w:fill="auto"/>
            <w:noWrap/>
            <w:vAlign w:val="center"/>
            <w:hideMark/>
          </w:tcPr>
          <w:p w14:paraId="762A81E0"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w:t>
            </w:r>
          </w:p>
        </w:tc>
        <w:tc>
          <w:tcPr>
            <w:tcW w:w="740" w:type="pct"/>
            <w:shd w:val="clear" w:color="auto" w:fill="auto"/>
            <w:noWrap/>
            <w:vAlign w:val="center"/>
            <w:hideMark/>
          </w:tcPr>
          <w:p w14:paraId="57C56DFA"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$873.79</w:t>
            </w:r>
          </w:p>
        </w:tc>
        <w:tc>
          <w:tcPr>
            <w:tcW w:w="822" w:type="pct"/>
            <w:shd w:val="clear" w:color="auto" w:fill="auto"/>
            <w:noWrap/>
            <w:vAlign w:val="center"/>
            <w:hideMark/>
          </w:tcPr>
          <w:p w14:paraId="4C18F68C"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$2,621.37</w:t>
            </w:r>
          </w:p>
        </w:tc>
      </w:tr>
      <w:tr w:rsidR="00586FD7" w:rsidRPr="00586FD7" w14:paraId="2631FDB6" w14:textId="77777777" w:rsidTr="00BF522B">
        <w:trPr>
          <w:trHeight w:val="283"/>
        </w:trPr>
        <w:tc>
          <w:tcPr>
            <w:tcW w:w="2214" w:type="pct"/>
            <w:shd w:val="clear" w:color="auto" w:fill="auto"/>
            <w:vAlign w:val="center"/>
            <w:hideMark/>
          </w:tcPr>
          <w:p w14:paraId="334BECC3"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South Korea Site Transition Meeting</w:t>
            </w:r>
          </w:p>
        </w:tc>
        <w:tc>
          <w:tcPr>
            <w:tcW w:w="678" w:type="pct"/>
            <w:shd w:val="clear" w:color="auto" w:fill="auto"/>
            <w:vAlign w:val="center"/>
            <w:hideMark/>
          </w:tcPr>
          <w:p w14:paraId="02C6B6DB"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Meeting</w:t>
            </w:r>
          </w:p>
        </w:tc>
        <w:tc>
          <w:tcPr>
            <w:tcW w:w="546" w:type="pct"/>
            <w:shd w:val="clear" w:color="auto" w:fill="auto"/>
            <w:noWrap/>
            <w:vAlign w:val="center"/>
            <w:hideMark/>
          </w:tcPr>
          <w:p w14:paraId="1C61A403"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5</w:t>
            </w:r>
          </w:p>
        </w:tc>
        <w:tc>
          <w:tcPr>
            <w:tcW w:w="740" w:type="pct"/>
            <w:shd w:val="clear" w:color="auto" w:fill="auto"/>
            <w:noWrap/>
            <w:vAlign w:val="center"/>
            <w:hideMark/>
          </w:tcPr>
          <w:p w14:paraId="68DDC043"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$581.34</w:t>
            </w:r>
          </w:p>
        </w:tc>
        <w:tc>
          <w:tcPr>
            <w:tcW w:w="822" w:type="pct"/>
            <w:shd w:val="clear" w:color="auto" w:fill="auto"/>
            <w:noWrap/>
            <w:vAlign w:val="center"/>
            <w:hideMark/>
          </w:tcPr>
          <w:p w14:paraId="1E25AB86"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$2,906.69</w:t>
            </w:r>
          </w:p>
        </w:tc>
      </w:tr>
      <w:tr w:rsidR="00586FD7" w:rsidRPr="00586FD7" w14:paraId="21B109A5" w14:textId="77777777" w:rsidTr="00BF522B">
        <w:trPr>
          <w:trHeight w:val="283"/>
        </w:trPr>
        <w:tc>
          <w:tcPr>
            <w:tcW w:w="2214" w:type="pct"/>
            <w:shd w:val="clear" w:color="auto" w:fill="auto"/>
            <w:vAlign w:val="center"/>
            <w:hideMark/>
          </w:tcPr>
          <w:p w14:paraId="66DEF446"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USA Site Transition Meeting</w:t>
            </w:r>
          </w:p>
        </w:tc>
        <w:tc>
          <w:tcPr>
            <w:tcW w:w="678" w:type="pct"/>
            <w:shd w:val="clear" w:color="auto" w:fill="auto"/>
            <w:vAlign w:val="center"/>
            <w:hideMark/>
          </w:tcPr>
          <w:p w14:paraId="124E145F"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Meeting</w:t>
            </w:r>
          </w:p>
        </w:tc>
        <w:tc>
          <w:tcPr>
            <w:tcW w:w="546" w:type="pct"/>
            <w:shd w:val="clear" w:color="auto" w:fill="auto"/>
            <w:noWrap/>
            <w:vAlign w:val="center"/>
            <w:hideMark/>
          </w:tcPr>
          <w:p w14:paraId="58704C6A"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w:t>
            </w:r>
          </w:p>
        </w:tc>
        <w:tc>
          <w:tcPr>
            <w:tcW w:w="740" w:type="pct"/>
            <w:shd w:val="clear" w:color="auto" w:fill="auto"/>
            <w:noWrap/>
            <w:vAlign w:val="center"/>
            <w:hideMark/>
          </w:tcPr>
          <w:p w14:paraId="6730586B"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$1,018.81</w:t>
            </w:r>
          </w:p>
        </w:tc>
        <w:tc>
          <w:tcPr>
            <w:tcW w:w="822" w:type="pct"/>
            <w:shd w:val="clear" w:color="auto" w:fill="auto"/>
            <w:noWrap/>
            <w:vAlign w:val="center"/>
            <w:hideMark/>
          </w:tcPr>
          <w:p w14:paraId="44BCFFE0"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$3,056.43</w:t>
            </w:r>
          </w:p>
        </w:tc>
      </w:tr>
      <w:tr w:rsidR="00586FD7" w:rsidRPr="00586FD7" w14:paraId="344B5232" w14:textId="77777777" w:rsidTr="00BF522B">
        <w:trPr>
          <w:trHeight w:val="283"/>
        </w:trPr>
        <w:tc>
          <w:tcPr>
            <w:tcW w:w="2214" w:type="pct"/>
            <w:shd w:val="clear" w:color="auto" w:fill="auto"/>
            <w:vAlign w:val="center"/>
            <w:hideMark/>
          </w:tcPr>
          <w:p w14:paraId="1FCBCD8B"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South Korea Transitioning Wrap Up Meeting- South Korea</w:t>
            </w:r>
          </w:p>
        </w:tc>
        <w:tc>
          <w:tcPr>
            <w:tcW w:w="678" w:type="pct"/>
            <w:shd w:val="clear" w:color="auto" w:fill="auto"/>
            <w:vAlign w:val="center"/>
            <w:hideMark/>
          </w:tcPr>
          <w:p w14:paraId="689915BA"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Meeting</w:t>
            </w:r>
          </w:p>
        </w:tc>
        <w:tc>
          <w:tcPr>
            <w:tcW w:w="546" w:type="pct"/>
            <w:shd w:val="clear" w:color="auto" w:fill="auto"/>
            <w:noWrap/>
            <w:vAlign w:val="center"/>
            <w:hideMark/>
          </w:tcPr>
          <w:p w14:paraId="53E35E4E"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5</w:t>
            </w:r>
          </w:p>
        </w:tc>
        <w:tc>
          <w:tcPr>
            <w:tcW w:w="740" w:type="pct"/>
            <w:shd w:val="clear" w:color="auto" w:fill="auto"/>
            <w:noWrap/>
            <w:vAlign w:val="center"/>
            <w:hideMark/>
          </w:tcPr>
          <w:p w14:paraId="54A5B917"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$750.09</w:t>
            </w:r>
          </w:p>
        </w:tc>
        <w:tc>
          <w:tcPr>
            <w:tcW w:w="822" w:type="pct"/>
            <w:shd w:val="clear" w:color="auto" w:fill="auto"/>
            <w:noWrap/>
            <w:vAlign w:val="center"/>
            <w:hideMark/>
          </w:tcPr>
          <w:p w14:paraId="74BA90A0"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$3,750.45</w:t>
            </w:r>
          </w:p>
        </w:tc>
      </w:tr>
      <w:tr w:rsidR="00586FD7" w:rsidRPr="00586FD7" w14:paraId="7CB85AAA" w14:textId="77777777" w:rsidTr="00BF522B">
        <w:trPr>
          <w:trHeight w:val="283"/>
        </w:trPr>
        <w:tc>
          <w:tcPr>
            <w:tcW w:w="2214" w:type="pct"/>
            <w:shd w:val="clear" w:color="auto" w:fill="auto"/>
            <w:vAlign w:val="center"/>
            <w:hideMark/>
          </w:tcPr>
          <w:p w14:paraId="489D1C9C"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USA Transitioning Wrap Up Meeting- USA</w:t>
            </w:r>
          </w:p>
        </w:tc>
        <w:tc>
          <w:tcPr>
            <w:tcW w:w="678" w:type="pct"/>
            <w:shd w:val="clear" w:color="auto" w:fill="auto"/>
            <w:vAlign w:val="center"/>
            <w:hideMark/>
          </w:tcPr>
          <w:p w14:paraId="4E5F5B59"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Meeting</w:t>
            </w:r>
          </w:p>
        </w:tc>
        <w:tc>
          <w:tcPr>
            <w:tcW w:w="546" w:type="pct"/>
            <w:shd w:val="clear" w:color="auto" w:fill="auto"/>
            <w:noWrap/>
            <w:vAlign w:val="center"/>
            <w:hideMark/>
          </w:tcPr>
          <w:p w14:paraId="3B403488"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w:t>
            </w:r>
          </w:p>
        </w:tc>
        <w:tc>
          <w:tcPr>
            <w:tcW w:w="740" w:type="pct"/>
            <w:shd w:val="clear" w:color="auto" w:fill="auto"/>
            <w:noWrap/>
            <w:vAlign w:val="center"/>
            <w:hideMark/>
          </w:tcPr>
          <w:p w14:paraId="292C1F06"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$1,217.96</w:t>
            </w:r>
          </w:p>
        </w:tc>
        <w:tc>
          <w:tcPr>
            <w:tcW w:w="822" w:type="pct"/>
            <w:shd w:val="clear" w:color="auto" w:fill="auto"/>
            <w:noWrap/>
            <w:vAlign w:val="center"/>
            <w:hideMark/>
          </w:tcPr>
          <w:p w14:paraId="1CAEE5F3"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$3,653.87</w:t>
            </w:r>
          </w:p>
        </w:tc>
      </w:tr>
      <w:tr w:rsidR="00586FD7" w:rsidRPr="00586FD7" w14:paraId="4898B92C" w14:textId="77777777" w:rsidTr="00BF522B">
        <w:trPr>
          <w:trHeight w:val="283"/>
        </w:trPr>
        <w:tc>
          <w:tcPr>
            <w:tcW w:w="2214" w:type="pct"/>
            <w:shd w:val="clear" w:color="auto" w:fill="auto"/>
            <w:vAlign w:val="center"/>
            <w:hideMark/>
          </w:tcPr>
          <w:p w14:paraId="477B1F39"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LRSU to CRA handover meeting</w:t>
            </w:r>
          </w:p>
        </w:tc>
        <w:tc>
          <w:tcPr>
            <w:tcW w:w="678" w:type="pct"/>
            <w:shd w:val="clear" w:color="auto" w:fill="auto"/>
            <w:vAlign w:val="center"/>
            <w:hideMark/>
          </w:tcPr>
          <w:p w14:paraId="5969A419"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Site</w:t>
            </w:r>
          </w:p>
        </w:tc>
        <w:tc>
          <w:tcPr>
            <w:tcW w:w="546" w:type="pct"/>
            <w:shd w:val="clear" w:color="auto" w:fill="auto"/>
            <w:noWrap/>
            <w:vAlign w:val="center"/>
            <w:hideMark/>
          </w:tcPr>
          <w:p w14:paraId="44C93D7B"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11</w:t>
            </w:r>
          </w:p>
        </w:tc>
        <w:tc>
          <w:tcPr>
            <w:tcW w:w="740" w:type="pct"/>
            <w:shd w:val="clear" w:color="auto" w:fill="auto"/>
            <w:noWrap/>
            <w:vAlign w:val="center"/>
            <w:hideMark/>
          </w:tcPr>
          <w:p w14:paraId="77486ED2"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$144.12</w:t>
            </w:r>
          </w:p>
        </w:tc>
        <w:tc>
          <w:tcPr>
            <w:tcW w:w="822" w:type="pct"/>
            <w:shd w:val="clear" w:color="auto" w:fill="auto"/>
            <w:noWrap/>
            <w:vAlign w:val="center"/>
            <w:hideMark/>
          </w:tcPr>
          <w:p w14:paraId="30D07802"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$1,585.28</w:t>
            </w:r>
          </w:p>
        </w:tc>
      </w:tr>
      <w:tr w:rsidR="00586FD7" w:rsidRPr="00586FD7" w14:paraId="4D126949" w14:textId="77777777" w:rsidTr="00BF522B">
        <w:trPr>
          <w:trHeight w:val="283"/>
        </w:trPr>
        <w:tc>
          <w:tcPr>
            <w:tcW w:w="2214" w:type="pct"/>
            <w:shd w:val="clear" w:color="auto" w:fill="auto"/>
            <w:vAlign w:val="center"/>
            <w:hideMark/>
          </w:tcPr>
          <w:p w14:paraId="26049BA9" w14:textId="77777777" w:rsidR="00586FD7" w:rsidRPr="00586FD7" w:rsidRDefault="00586FD7" w:rsidP="00586FD7">
            <w:pPr>
              <w:spacing w:after="0" w:line="240" w:lineRule="auto"/>
              <w:rPr>
                <w:rFonts w:eastAsia="Times New Roman" w:cs="Times New Roman"/>
                <w:b/>
                <w:bCs/>
                <w:color w:val="000000"/>
                <w:sz w:val="20"/>
                <w:szCs w:val="20"/>
                <w:lang w:val="en-US"/>
              </w:rPr>
            </w:pPr>
            <w:r w:rsidRPr="00586FD7">
              <w:rPr>
                <w:rFonts w:eastAsia="Times New Roman" w:cs="Times New Roman"/>
                <w:b/>
                <w:bCs/>
                <w:color w:val="000000"/>
                <w:sz w:val="20"/>
                <w:szCs w:val="20"/>
                <w:lang w:val="en-US"/>
              </w:rPr>
              <w:t>Sub-total:</w:t>
            </w:r>
          </w:p>
        </w:tc>
        <w:tc>
          <w:tcPr>
            <w:tcW w:w="678" w:type="pct"/>
            <w:shd w:val="clear" w:color="auto" w:fill="auto"/>
            <w:vAlign w:val="center"/>
            <w:hideMark/>
          </w:tcPr>
          <w:p w14:paraId="19D47199" w14:textId="2A2C9378" w:rsidR="00586FD7" w:rsidRPr="00586FD7" w:rsidRDefault="00586FD7" w:rsidP="00586FD7">
            <w:pPr>
              <w:spacing w:after="0" w:line="240" w:lineRule="auto"/>
              <w:jc w:val="center"/>
              <w:rPr>
                <w:rFonts w:eastAsia="Times New Roman" w:cs="Times New Roman"/>
                <w:b/>
                <w:bCs/>
                <w:color w:val="000000"/>
                <w:sz w:val="20"/>
                <w:szCs w:val="20"/>
                <w:lang w:val="en-US"/>
              </w:rPr>
            </w:pPr>
          </w:p>
        </w:tc>
        <w:tc>
          <w:tcPr>
            <w:tcW w:w="546" w:type="pct"/>
            <w:shd w:val="clear" w:color="auto" w:fill="auto"/>
            <w:noWrap/>
            <w:vAlign w:val="center"/>
            <w:hideMark/>
          </w:tcPr>
          <w:p w14:paraId="0616ADD6" w14:textId="0B223731" w:rsidR="00586FD7" w:rsidRPr="00586FD7" w:rsidRDefault="00586FD7" w:rsidP="00586FD7">
            <w:pPr>
              <w:spacing w:after="0" w:line="240" w:lineRule="auto"/>
              <w:jc w:val="center"/>
              <w:rPr>
                <w:rFonts w:eastAsia="Times New Roman" w:cs="Times New Roman"/>
                <w:color w:val="000000"/>
                <w:sz w:val="20"/>
                <w:szCs w:val="20"/>
                <w:lang w:val="en-US"/>
              </w:rPr>
            </w:pPr>
          </w:p>
        </w:tc>
        <w:tc>
          <w:tcPr>
            <w:tcW w:w="740" w:type="pct"/>
            <w:shd w:val="clear" w:color="auto" w:fill="auto"/>
            <w:noWrap/>
            <w:vAlign w:val="center"/>
            <w:hideMark/>
          </w:tcPr>
          <w:p w14:paraId="2F17A783" w14:textId="3AAC090D" w:rsidR="00586FD7" w:rsidRPr="00586FD7" w:rsidRDefault="00586FD7" w:rsidP="00586FD7">
            <w:pPr>
              <w:spacing w:after="0" w:line="240" w:lineRule="auto"/>
              <w:jc w:val="center"/>
              <w:rPr>
                <w:rFonts w:eastAsia="Times New Roman" w:cs="Times New Roman"/>
                <w:color w:val="000000"/>
                <w:sz w:val="20"/>
                <w:szCs w:val="20"/>
                <w:lang w:val="en-US"/>
              </w:rPr>
            </w:pPr>
          </w:p>
        </w:tc>
        <w:tc>
          <w:tcPr>
            <w:tcW w:w="822" w:type="pct"/>
            <w:shd w:val="clear" w:color="auto" w:fill="auto"/>
            <w:noWrap/>
            <w:vAlign w:val="center"/>
            <w:hideMark/>
          </w:tcPr>
          <w:p w14:paraId="39820BFB" w14:textId="77777777" w:rsidR="00586FD7" w:rsidRPr="00586FD7" w:rsidRDefault="00586FD7" w:rsidP="00586FD7">
            <w:pPr>
              <w:spacing w:after="0" w:line="240" w:lineRule="auto"/>
              <w:jc w:val="center"/>
              <w:rPr>
                <w:rFonts w:eastAsia="Times New Roman" w:cs="Times New Roman"/>
                <w:b/>
                <w:bCs/>
                <w:color w:val="000000"/>
                <w:sz w:val="20"/>
                <w:szCs w:val="20"/>
                <w:lang w:val="en-US"/>
              </w:rPr>
            </w:pPr>
            <w:r w:rsidRPr="00586FD7">
              <w:rPr>
                <w:rFonts w:eastAsia="Times New Roman" w:cs="Times New Roman"/>
                <w:b/>
                <w:bCs/>
                <w:color w:val="000000"/>
                <w:sz w:val="20"/>
                <w:szCs w:val="20"/>
                <w:lang w:val="en-US"/>
              </w:rPr>
              <w:t>$274,801.27</w:t>
            </w:r>
          </w:p>
        </w:tc>
      </w:tr>
      <w:tr w:rsidR="00586FD7" w:rsidRPr="00586FD7" w14:paraId="6C68A85A" w14:textId="77777777" w:rsidTr="00BF522B">
        <w:trPr>
          <w:trHeight w:val="283"/>
        </w:trPr>
        <w:tc>
          <w:tcPr>
            <w:tcW w:w="2214" w:type="pct"/>
            <w:shd w:val="clear" w:color="000000" w:fill="548235"/>
            <w:vAlign w:val="center"/>
            <w:hideMark/>
          </w:tcPr>
          <w:p w14:paraId="565DEBD6" w14:textId="77777777" w:rsidR="00586FD7" w:rsidRPr="00586FD7" w:rsidRDefault="00586FD7" w:rsidP="00586FD7">
            <w:pPr>
              <w:spacing w:after="0" w:line="240" w:lineRule="auto"/>
              <w:rPr>
                <w:rFonts w:eastAsia="Times New Roman" w:cs="Times New Roman"/>
                <w:b/>
                <w:bCs/>
                <w:color w:val="FFFFFF"/>
                <w:sz w:val="20"/>
                <w:szCs w:val="20"/>
                <w:lang w:val="en-US"/>
              </w:rPr>
            </w:pPr>
            <w:r w:rsidRPr="00586FD7">
              <w:rPr>
                <w:rFonts w:eastAsia="Times New Roman" w:cs="Times New Roman"/>
                <w:b/>
                <w:bCs/>
                <w:color w:val="FFFFFF"/>
                <w:sz w:val="20"/>
                <w:szCs w:val="20"/>
                <w:lang w:val="en-US"/>
              </w:rPr>
              <w:t>End of Study Activities</w:t>
            </w:r>
          </w:p>
        </w:tc>
        <w:tc>
          <w:tcPr>
            <w:tcW w:w="678" w:type="pct"/>
            <w:shd w:val="clear" w:color="000000" w:fill="548235"/>
            <w:vAlign w:val="center"/>
            <w:hideMark/>
          </w:tcPr>
          <w:p w14:paraId="6C2D542B" w14:textId="74E3FEAD"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546" w:type="pct"/>
            <w:shd w:val="clear" w:color="000000" w:fill="548235"/>
            <w:noWrap/>
            <w:vAlign w:val="center"/>
            <w:hideMark/>
          </w:tcPr>
          <w:p w14:paraId="2202F740" w14:textId="69AE3392"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740" w:type="pct"/>
            <w:shd w:val="clear" w:color="000000" w:fill="548235"/>
            <w:noWrap/>
            <w:vAlign w:val="center"/>
            <w:hideMark/>
          </w:tcPr>
          <w:p w14:paraId="66D40F04" w14:textId="5AFD6AA3"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822" w:type="pct"/>
            <w:shd w:val="clear" w:color="000000" w:fill="548235"/>
            <w:noWrap/>
            <w:vAlign w:val="center"/>
            <w:hideMark/>
          </w:tcPr>
          <w:p w14:paraId="7050F234" w14:textId="46F0E00F" w:rsidR="00586FD7" w:rsidRPr="00586FD7" w:rsidRDefault="00586FD7" w:rsidP="00586FD7">
            <w:pPr>
              <w:spacing w:after="0" w:line="240" w:lineRule="auto"/>
              <w:jc w:val="center"/>
              <w:rPr>
                <w:rFonts w:eastAsia="Times New Roman" w:cs="Times New Roman"/>
                <w:b/>
                <w:bCs/>
                <w:color w:val="FFFFFF"/>
                <w:sz w:val="20"/>
                <w:szCs w:val="20"/>
                <w:lang w:val="en-US"/>
              </w:rPr>
            </w:pPr>
          </w:p>
        </w:tc>
      </w:tr>
      <w:tr w:rsidR="00586FD7" w:rsidRPr="00586FD7" w14:paraId="1DE7B79C" w14:textId="77777777" w:rsidTr="00BF522B">
        <w:trPr>
          <w:trHeight w:val="283"/>
        </w:trPr>
        <w:tc>
          <w:tcPr>
            <w:tcW w:w="2214" w:type="pct"/>
            <w:shd w:val="clear" w:color="auto" w:fill="auto"/>
            <w:vAlign w:val="center"/>
            <w:hideMark/>
          </w:tcPr>
          <w:p w14:paraId="060F8174"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Submission of End of Trial Notifications</w:t>
            </w:r>
          </w:p>
        </w:tc>
        <w:tc>
          <w:tcPr>
            <w:tcW w:w="678" w:type="pct"/>
            <w:shd w:val="clear" w:color="auto" w:fill="auto"/>
            <w:vAlign w:val="center"/>
            <w:hideMark/>
          </w:tcPr>
          <w:p w14:paraId="1BE60341"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Site</w:t>
            </w:r>
          </w:p>
        </w:tc>
        <w:tc>
          <w:tcPr>
            <w:tcW w:w="546" w:type="pct"/>
            <w:shd w:val="clear" w:color="auto" w:fill="auto"/>
            <w:noWrap/>
            <w:vAlign w:val="center"/>
            <w:hideMark/>
          </w:tcPr>
          <w:p w14:paraId="62178C5C"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19</w:t>
            </w:r>
          </w:p>
        </w:tc>
        <w:tc>
          <w:tcPr>
            <w:tcW w:w="740" w:type="pct"/>
            <w:shd w:val="clear" w:color="auto" w:fill="auto"/>
            <w:noWrap/>
            <w:vAlign w:val="center"/>
            <w:hideMark/>
          </w:tcPr>
          <w:p w14:paraId="3C7084A8"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$161.25</w:t>
            </w:r>
          </w:p>
        </w:tc>
        <w:tc>
          <w:tcPr>
            <w:tcW w:w="822" w:type="pct"/>
            <w:shd w:val="clear" w:color="auto" w:fill="auto"/>
            <w:noWrap/>
            <w:vAlign w:val="center"/>
            <w:hideMark/>
          </w:tcPr>
          <w:p w14:paraId="439DF5B3"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$3,063.78</w:t>
            </w:r>
          </w:p>
        </w:tc>
      </w:tr>
      <w:tr w:rsidR="00586FD7" w:rsidRPr="00586FD7" w14:paraId="1196F702" w14:textId="77777777" w:rsidTr="00BF522B">
        <w:trPr>
          <w:trHeight w:val="283"/>
        </w:trPr>
        <w:tc>
          <w:tcPr>
            <w:tcW w:w="2214" w:type="pct"/>
            <w:shd w:val="clear" w:color="auto" w:fill="auto"/>
            <w:vAlign w:val="center"/>
            <w:hideMark/>
          </w:tcPr>
          <w:p w14:paraId="5D7B9E82" w14:textId="77777777" w:rsidR="00586FD7" w:rsidRPr="00586FD7" w:rsidRDefault="00586FD7" w:rsidP="00586FD7">
            <w:pPr>
              <w:spacing w:after="0" w:line="240" w:lineRule="auto"/>
              <w:rPr>
                <w:rFonts w:eastAsia="Times New Roman" w:cs="Times New Roman"/>
                <w:b/>
                <w:bCs/>
                <w:color w:val="000000"/>
                <w:sz w:val="20"/>
                <w:szCs w:val="20"/>
                <w:lang w:val="en-US"/>
              </w:rPr>
            </w:pPr>
            <w:r w:rsidRPr="00586FD7">
              <w:rPr>
                <w:rFonts w:eastAsia="Times New Roman" w:cs="Times New Roman"/>
                <w:b/>
                <w:bCs/>
                <w:color w:val="000000"/>
                <w:sz w:val="20"/>
                <w:szCs w:val="20"/>
                <w:lang w:val="en-US"/>
              </w:rPr>
              <w:t>Sub-total:</w:t>
            </w:r>
          </w:p>
        </w:tc>
        <w:tc>
          <w:tcPr>
            <w:tcW w:w="678" w:type="pct"/>
            <w:shd w:val="clear" w:color="auto" w:fill="auto"/>
            <w:vAlign w:val="center"/>
            <w:hideMark/>
          </w:tcPr>
          <w:p w14:paraId="6A7CBBF6" w14:textId="21D0680F" w:rsidR="00586FD7" w:rsidRPr="00586FD7" w:rsidRDefault="00586FD7" w:rsidP="00586FD7">
            <w:pPr>
              <w:spacing w:after="0" w:line="240" w:lineRule="auto"/>
              <w:jc w:val="center"/>
              <w:rPr>
                <w:rFonts w:eastAsia="Times New Roman" w:cs="Times New Roman"/>
                <w:b/>
                <w:bCs/>
                <w:color w:val="000000"/>
                <w:sz w:val="20"/>
                <w:szCs w:val="20"/>
                <w:lang w:val="en-US"/>
              </w:rPr>
            </w:pPr>
          </w:p>
        </w:tc>
        <w:tc>
          <w:tcPr>
            <w:tcW w:w="546" w:type="pct"/>
            <w:shd w:val="clear" w:color="auto" w:fill="auto"/>
            <w:noWrap/>
            <w:vAlign w:val="center"/>
            <w:hideMark/>
          </w:tcPr>
          <w:p w14:paraId="4E43CB4C" w14:textId="5334BB4C" w:rsidR="00586FD7" w:rsidRPr="00586FD7" w:rsidRDefault="00586FD7" w:rsidP="00586FD7">
            <w:pPr>
              <w:spacing w:after="0" w:line="240" w:lineRule="auto"/>
              <w:jc w:val="center"/>
              <w:rPr>
                <w:rFonts w:eastAsia="Times New Roman" w:cs="Times New Roman"/>
                <w:color w:val="000000"/>
                <w:sz w:val="20"/>
                <w:szCs w:val="20"/>
                <w:lang w:val="en-US"/>
              </w:rPr>
            </w:pPr>
          </w:p>
        </w:tc>
        <w:tc>
          <w:tcPr>
            <w:tcW w:w="740" w:type="pct"/>
            <w:shd w:val="clear" w:color="auto" w:fill="auto"/>
            <w:noWrap/>
            <w:vAlign w:val="center"/>
            <w:hideMark/>
          </w:tcPr>
          <w:p w14:paraId="19DAF0E9" w14:textId="29024720" w:rsidR="00586FD7" w:rsidRPr="00586FD7" w:rsidRDefault="00586FD7" w:rsidP="00586FD7">
            <w:pPr>
              <w:spacing w:after="0" w:line="240" w:lineRule="auto"/>
              <w:jc w:val="center"/>
              <w:rPr>
                <w:rFonts w:eastAsia="Times New Roman" w:cs="Times New Roman"/>
                <w:color w:val="000000"/>
                <w:sz w:val="20"/>
                <w:szCs w:val="20"/>
                <w:lang w:val="en-US"/>
              </w:rPr>
            </w:pPr>
          </w:p>
        </w:tc>
        <w:tc>
          <w:tcPr>
            <w:tcW w:w="822" w:type="pct"/>
            <w:shd w:val="clear" w:color="auto" w:fill="auto"/>
            <w:noWrap/>
            <w:vAlign w:val="center"/>
            <w:hideMark/>
          </w:tcPr>
          <w:p w14:paraId="7F58ED5D" w14:textId="77777777" w:rsidR="00586FD7" w:rsidRPr="00586FD7" w:rsidRDefault="00586FD7" w:rsidP="00586FD7">
            <w:pPr>
              <w:spacing w:after="0" w:line="240" w:lineRule="auto"/>
              <w:jc w:val="center"/>
              <w:rPr>
                <w:rFonts w:eastAsia="Times New Roman" w:cs="Times New Roman"/>
                <w:b/>
                <w:bCs/>
                <w:sz w:val="20"/>
                <w:szCs w:val="20"/>
                <w:lang w:val="en-US"/>
              </w:rPr>
            </w:pPr>
            <w:r w:rsidRPr="00586FD7">
              <w:rPr>
                <w:rFonts w:eastAsia="Times New Roman" w:cs="Times New Roman"/>
                <w:b/>
                <w:bCs/>
                <w:sz w:val="20"/>
                <w:szCs w:val="20"/>
                <w:lang w:val="en-US"/>
              </w:rPr>
              <w:t>$3,063.78</w:t>
            </w:r>
          </w:p>
        </w:tc>
      </w:tr>
      <w:tr w:rsidR="00FE20F7" w:rsidRPr="00586FD7" w14:paraId="358A00AE" w14:textId="77777777" w:rsidTr="003A2935">
        <w:trPr>
          <w:trHeight w:val="283"/>
        </w:trPr>
        <w:tc>
          <w:tcPr>
            <w:tcW w:w="2214" w:type="pct"/>
            <w:shd w:val="clear" w:color="000000" w:fill="548235"/>
            <w:vAlign w:val="center"/>
            <w:hideMark/>
          </w:tcPr>
          <w:p w14:paraId="678EC2B1" w14:textId="77777777" w:rsidR="00FE20F7" w:rsidRPr="00586FD7" w:rsidRDefault="00FE20F7" w:rsidP="00FE20F7">
            <w:pPr>
              <w:spacing w:after="0" w:line="240" w:lineRule="auto"/>
              <w:rPr>
                <w:rFonts w:eastAsia="Times New Roman" w:cs="Times New Roman"/>
                <w:b/>
                <w:bCs/>
                <w:color w:val="FFFFFF"/>
                <w:sz w:val="20"/>
                <w:szCs w:val="20"/>
                <w:lang w:val="en-US"/>
              </w:rPr>
            </w:pPr>
            <w:r w:rsidRPr="00586FD7">
              <w:rPr>
                <w:rFonts w:eastAsia="Times New Roman" w:cs="Times New Roman"/>
                <w:b/>
                <w:bCs/>
                <w:color w:val="FFFFFF"/>
                <w:sz w:val="20"/>
                <w:szCs w:val="20"/>
                <w:lang w:val="en-US"/>
              </w:rPr>
              <w:t>Sub-total Direct Costs (Core CRO Services)</w:t>
            </w:r>
          </w:p>
        </w:tc>
        <w:tc>
          <w:tcPr>
            <w:tcW w:w="678" w:type="pct"/>
            <w:shd w:val="clear" w:color="000000" w:fill="548235"/>
            <w:vAlign w:val="center"/>
            <w:hideMark/>
          </w:tcPr>
          <w:p w14:paraId="6ACFFEA1" w14:textId="576F5B68" w:rsidR="00FE20F7" w:rsidRPr="00586FD7" w:rsidRDefault="00FE20F7" w:rsidP="00FE20F7">
            <w:pPr>
              <w:spacing w:after="0" w:line="240" w:lineRule="auto"/>
              <w:jc w:val="center"/>
              <w:rPr>
                <w:rFonts w:eastAsia="Times New Roman" w:cs="Times New Roman"/>
                <w:b/>
                <w:bCs/>
                <w:color w:val="FFFFFF"/>
                <w:sz w:val="20"/>
                <w:szCs w:val="20"/>
                <w:lang w:val="en-US"/>
              </w:rPr>
            </w:pPr>
          </w:p>
        </w:tc>
        <w:tc>
          <w:tcPr>
            <w:tcW w:w="546" w:type="pct"/>
            <w:shd w:val="clear" w:color="000000" w:fill="548235"/>
            <w:vAlign w:val="center"/>
            <w:hideMark/>
          </w:tcPr>
          <w:p w14:paraId="486849C5" w14:textId="66129B3E" w:rsidR="00FE20F7" w:rsidRPr="00586FD7" w:rsidRDefault="00FE20F7" w:rsidP="00FE20F7">
            <w:pPr>
              <w:spacing w:after="0" w:line="240" w:lineRule="auto"/>
              <w:jc w:val="center"/>
              <w:rPr>
                <w:rFonts w:eastAsia="Times New Roman" w:cs="Times New Roman"/>
                <w:b/>
                <w:bCs/>
                <w:color w:val="FFFFFF"/>
                <w:sz w:val="20"/>
                <w:szCs w:val="20"/>
                <w:lang w:val="en-US"/>
              </w:rPr>
            </w:pPr>
          </w:p>
        </w:tc>
        <w:tc>
          <w:tcPr>
            <w:tcW w:w="740" w:type="pct"/>
            <w:shd w:val="clear" w:color="000000" w:fill="548235"/>
            <w:vAlign w:val="center"/>
            <w:hideMark/>
          </w:tcPr>
          <w:p w14:paraId="63E2D7F7" w14:textId="72DA7A07" w:rsidR="00FE20F7" w:rsidRPr="00586FD7" w:rsidRDefault="00FE20F7" w:rsidP="00FE20F7">
            <w:pPr>
              <w:spacing w:after="0" w:line="240" w:lineRule="auto"/>
              <w:jc w:val="center"/>
              <w:rPr>
                <w:rFonts w:eastAsia="Times New Roman" w:cs="Times New Roman"/>
                <w:b/>
                <w:bCs/>
                <w:color w:val="FFFFFF"/>
                <w:sz w:val="20"/>
                <w:szCs w:val="20"/>
                <w:lang w:val="en-US"/>
              </w:rPr>
            </w:pPr>
          </w:p>
        </w:tc>
        <w:tc>
          <w:tcPr>
            <w:tcW w:w="822" w:type="pct"/>
            <w:shd w:val="clear" w:color="000000" w:fill="548235"/>
            <w:noWrap/>
            <w:hideMark/>
          </w:tcPr>
          <w:p w14:paraId="108410ED" w14:textId="752CC0A0" w:rsidR="00FE20F7" w:rsidRPr="00586FD7" w:rsidRDefault="00FE20F7" w:rsidP="00FE20F7">
            <w:pPr>
              <w:spacing w:after="0" w:line="240" w:lineRule="auto"/>
              <w:jc w:val="center"/>
              <w:rPr>
                <w:rFonts w:eastAsia="Times New Roman" w:cs="Times New Roman"/>
                <w:b/>
                <w:bCs/>
                <w:color w:val="FFFFFF"/>
                <w:sz w:val="20"/>
                <w:szCs w:val="20"/>
                <w:lang w:val="en-US"/>
              </w:rPr>
            </w:pPr>
            <w:r w:rsidRPr="008F1FA7">
              <w:rPr>
                <w:rFonts w:eastAsia="Times New Roman" w:cs="Times New Roman"/>
                <w:b/>
                <w:bCs/>
                <w:color w:val="FFFFFF"/>
                <w:sz w:val="20"/>
                <w:szCs w:val="20"/>
                <w:lang w:val="en-US"/>
              </w:rPr>
              <w:t>$8,012,431.43</w:t>
            </w:r>
          </w:p>
        </w:tc>
      </w:tr>
      <w:tr w:rsidR="00FE20F7" w:rsidRPr="00586FD7" w14:paraId="645F2764" w14:textId="77777777" w:rsidTr="003A2935">
        <w:trPr>
          <w:trHeight w:val="283"/>
        </w:trPr>
        <w:tc>
          <w:tcPr>
            <w:tcW w:w="2214" w:type="pct"/>
            <w:shd w:val="clear" w:color="auto" w:fill="auto"/>
            <w:vAlign w:val="center"/>
            <w:hideMark/>
          </w:tcPr>
          <w:p w14:paraId="0A48EFFA" w14:textId="77777777" w:rsidR="00FE20F7" w:rsidRPr="00586FD7" w:rsidRDefault="00FE20F7" w:rsidP="00FE20F7">
            <w:pPr>
              <w:spacing w:after="0" w:line="240" w:lineRule="auto"/>
              <w:rPr>
                <w:rFonts w:eastAsia="Times New Roman" w:cs="Times New Roman"/>
                <w:b/>
                <w:bCs/>
                <w:sz w:val="20"/>
                <w:szCs w:val="20"/>
                <w:lang w:val="en-US"/>
              </w:rPr>
            </w:pPr>
            <w:r w:rsidRPr="00586FD7">
              <w:rPr>
                <w:rFonts w:eastAsia="Times New Roman" w:cs="Times New Roman"/>
                <w:b/>
                <w:bCs/>
                <w:sz w:val="20"/>
                <w:szCs w:val="20"/>
                <w:lang w:val="en-US"/>
              </w:rPr>
              <w:t>Discount (Bottomline)</w:t>
            </w:r>
          </w:p>
        </w:tc>
        <w:tc>
          <w:tcPr>
            <w:tcW w:w="678" w:type="pct"/>
            <w:shd w:val="clear" w:color="auto" w:fill="auto"/>
            <w:vAlign w:val="center"/>
            <w:hideMark/>
          </w:tcPr>
          <w:p w14:paraId="2B2AF85A" w14:textId="42885CF2" w:rsidR="00FE20F7" w:rsidRPr="00586FD7" w:rsidRDefault="00FE20F7" w:rsidP="00FE20F7">
            <w:pPr>
              <w:spacing w:after="0" w:line="240" w:lineRule="auto"/>
              <w:jc w:val="center"/>
              <w:rPr>
                <w:rFonts w:eastAsia="Times New Roman" w:cs="Times New Roman"/>
                <w:b/>
                <w:bCs/>
                <w:sz w:val="20"/>
                <w:szCs w:val="20"/>
                <w:lang w:val="en-US"/>
              </w:rPr>
            </w:pPr>
          </w:p>
        </w:tc>
        <w:tc>
          <w:tcPr>
            <w:tcW w:w="546" w:type="pct"/>
            <w:shd w:val="clear" w:color="auto" w:fill="auto"/>
            <w:noWrap/>
            <w:vAlign w:val="center"/>
            <w:hideMark/>
          </w:tcPr>
          <w:p w14:paraId="2A8666D1" w14:textId="04629A3E" w:rsidR="00FE20F7" w:rsidRPr="00586FD7" w:rsidRDefault="00FE20F7" w:rsidP="00FE20F7">
            <w:pPr>
              <w:spacing w:after="0" w:line="240" w:lineRule="auto"/>
              <w:jc w:val="center"/>
              <w:rPr>
                <w:rFonts w:eastAsia="Times New Roman" w:cs="Times New Roman"/>
                <w:b/>
                <w:bCs/>
                <w:sz w:val="20"/>
                <w:szCs w:val="20"/>
                <w:lang w:val="en-US"/>
              </w:rPr>
            </w:pPr>
          </w:p>
        </w:tc>
        <w:tc>
          <w:tcPr>
            <w:tcW w:w="740" w:type="pct"/>
            <w:shd w:val="clear" w:color="auto" w:fill="auto"/>
            <w:noWrap/>
            <w:vAlign w:val="center"/>
            <w:hideMark/>
          </w:tcPr>
          <w:p w14:paraId="01233CC4" w14:textId="55C3E655" w:rsidR="00FE20F7" w:rsidRPr="00586FD7" w:rsidRDefault="00FE20F7" w:rsidP="00FE20F7">
            <w:pPr>
              <w:spacing w:after="0" w:line="240" w:lineRule="auto"/>
              <w:jc w:val="center"/>
              <w:rPr>
                <w:rFonts w:eastAsia="Times New Roman" w:cs="Times New Roman"/>
                <w:b/>
                <w:bCs/>
                <w:sz w:val="20"/>
                <w:szCs w:val="20"/>
                <w:lang w:val="en-US"/>
              </w:rPr>
            </w:pPr>
          </w:p>
        </w:tc>
        <w:tc>
          <w:tcPr>
            <w:tcW w:w="822" w:type="pct"/>
            <w:shd w:val="clear" w:color="auto" w:fill="auto"/>
            <w:noWrap/>
            <w:hideMark/>
          </w:tcPr>
          <w:p w14:paraId="3FDEE0B4" w14:textId="3BD5194D" w:rsidR="00FE20F7" w:rsidRPr="008F1FA7" w:rsidRDefault="00FE20F7" w:rsidP="00FE20F7">
            <w:pPr>
              <w:spacing w:after="0" w:line="240" w:lineRule="auto"/>
              <w:jc w:val="center"/>
              <w:rPr>
                <w:rFonts w:eastAsia="Times New Roman" w:cs="Times New Roman"/>
                <w:b/>
                <w:bCs/>
                <w:sz w:val="20"/>
                <w:szCs w:val="20"/>
                <w:lang w:val="en-US"/>
              </w:rPr>
            </w:pPr>
            <w:r w:rsidRPr="008F1FA7">
              <w:rPr>
                <w:b/>
                <w:bCs/>
                <w:sz w:val="20"/>
                <w:szCs w:val="20"/>
              </w:rPr>
              <w:t>($741,196.04)</w:t>
            </w:r>
          </w:p>
        </w:tc>
      </w:tr>
      <w:tr w:rsidR="00FE20F7" w:rsidRPr="00586FD7" w14:paraId="42B55D4A" w14:textId="77777777" w:rsidTr="003A2935">
        <w:trPr>
          <w:trHeight w:val="283"/>
        </w:trPr>
        <w:tc>
          <w:tcPr>
            <w:tcW w:w="2214" w:type="pct"/>
            <w:shd w:val="clear" w:color="auto" w:fill="auto"/>
            <w:vAlign w:val="center"/>
            <w:hideMark/>
          </w:tcPr>
          <w:p w14:paraId="31771001" w14:textId="6DA57485" w:rsidR="00FE20F7" w:rsidRPr="00586FD7" w:rsidRDefault="00FE20F7" w:rsidP="00FE20F7">
            <w:pPr>
              <w:spacing w:after="0" w:line="240" w:lineRule="auto"/>
              <w:rPr>
                <w:rFonts w:eastAsia="Times New Roman" w:cs="Times New Roman"/>
                <w:b/>
                <w:bCs/>
                <w:sz w:val="20"/>
                <w:szCs w:val="20"/>
                <w:lang w:val="en-US"/>
              </w:rPr>
            </w:pPr>
            <w:r w:rsidRPr="00586FD7">
              <w:rPr>
                <w:rFonts w:eastAsia="Times New Roman" w:cs="Times New Roman"/>
                <w:b/>
                <w:bCs/>
                <w:sz w:val="20"/>
                <w:szCs w:val="20"/>
                <w:lang w:val="en-US"/>
              </w:rPr>
              <w:t>One Time Discount for W</w:t>
            </w:r>
            <w:r w:rsidR="0087355D">
              <w:rPr>
                <w:rFonts w:eastAsia="Times New Roman" w:cs="Times New Roman"/>
                <w:b/>
                <w:bCs/>
                <w:sz w:val="20"/>
                <w:szCs w:val="20"/>
                <w:lang w:val="en-US"/>
              </w:rPr>
              <w:t>ork Order</w:t>
            </w:r>
            <w:r w:rsidR="00445545">
              <w:rPr>
                <w:rFonts w:eastAsia="Times New Roman" w:cs="Times New Roman"/>
                <w:b/>
                <w:bCs/>
                <w:sz w:val="20"/>
                <w:szCs w:val="20"/>
                <w:lang w:val="en-US"/>
              </w:rPr>
              <w:t xml:space="preserve"> only</w:t>
            </w:r>
          </w:p>
        </w:tc>
        <w:tc>
          <w:tcPr>
            <w:tcW w:w="678" w:type="pct"/>
            <w:shd w:val="clear" w:color="auto" w:fill="auto"/>
            <w:vAlign w:val="center"/>
            <w:hideMark/>
          </w:tcPr>
          <w:p w14:paraId="3FADC6B0" w14:textId="5360A0FA" w:rsidR="00FE20F7" w:rsidRPr="00586FD7" w:rsidRDefault="00FE20F7" w:rsidP="00FE20F7">
            <w:pPr>
              <w:spacing w:after="0" w:line="240" w:lineRule="auto"/>
              <w:jc w:val="center"/>
              <w:rPr>
                <w:rFonts w:eastAsia="Times New Roman" w:cs="Times New Roman"/>
                <w:b/>
                <w:bCs/>
                <w:sz w:val="20"/>
                <w:szCs w:val="20"/>
                <w:lang w:val="en-US"/>
              </w:rPr>
            </w:pPr>
          </w:p>
        </w:tc>
        <w:tc>
          <w:tcPr>
            <w:tcW w:w="546" w:type="pct"/>
            <w:shd w:val="clear" w:color="auto" w:fill="auto"/>
            <w:noWrap/>
            <w:vAlign w:val="center"/>
            <w:hideMark/>
          </w:tcPr>
          <w:p w14:paraId="08AC1CFE" w14:textId="3D0C8172" w:rsidR="00FE20F7" w:rsidRPr="00586FD7" w:rsidRDefault="00FE20F7" w:rsidP="00FE20F7">
            <w:pPr>
              <w:spacing w:after="0" w:line="240" w:lineRule="auto"/>
              <w:jc w:val="center"/>
              <w:rPr>
                <w:rFonts w:eastAsia="Times New Roman" w:cs="Times New Roman"/>
                <w:b/>
                <w:bCs/>
                <w:sz w:val="20"/>
                <w:szCs w:val="20"/>
                <w:lang w:val="en-US"/>
              </w:rPr>
            </w:pPr>
          </w:p>
        </w:tc>
        <w:tc>
          <w:tcPr>
            <w:tcW w:w="740" w:type="pct"/>
            <w:shd w:val="clear" w:color="auto" w:fill="auto"/>
            <w:noWrap/>
            <w:vAlign w:val="center"/>
            <w:hideMark/>
          </w:tcPr>
          <w:p w14:paraId="4DE0E196" w14:textId="23CEB819" w:rsidR="00FE20F7" w:rsidRPr="00586FD7" w:rsidRDefault="00FE20F7" w:rsidP="00FE20F7">
            <w:pPr>
              <w:spacing w:after="0" w:line="240" w:lineRule="auto"/>
              <w:jc w:val="center"/>
              <w:rPr>
                <w:rFonts w:eastAsia="Times New Roman" w:cs="Times New Roman"/>
                <w:b/>
                <w:bCs/>
                <w:sz w:val="20"/>
                <w:szCs w:val="20"/>
                <w:lang w:val="en-US"/>
              </w:rPr>
            </w:pPr>
          </w:p>
        </w:tc>
        <w:tc>
          <w:tcPr>
            <w:tcW w:w="822" w:type="pct"/>
            <w:shd w:val="clear" w:color="auto" w:fill="auto"/>
            <w:noWrap/>
            <w:hideMark/>
          </w:tcPr>
          <w:p w14:paraId="473B22DD" w14:textId="0637B879" w:rsidR="00FE20F7" w:rsidRPr="008F1FA7" w:rsidRDefault="00FE20F7" w:rsidP="00FE20F7">
            <w:pPr>
              <w:spacing w:after="0" w:line="240" w:lineRule="auto"/>
              <w:jc w:val="center"/>
              <w:rPr>
                <w:rFonts w:eastAsia="Times New Roman" w:cs="Times New Roman"/>
                <w:b/>
                <w:bCs/>
                <w:sz w:val="20"/>
                <w:szCs w:val="20"/>
                <w:lang w:val="en-US"/>
              </w:rPr>
            </w:pPr>
            <w:r w:rsidRPr="008F1FA7">
              <w:rPr>
                <w:b/>
                <w:bCs/>
                <w:sz w:val="20"/>
                <w:szCs w:val="20"/>
              </w:rPr>
              <w:t>($653,067.82)</w:t>
            </w:r>
          </w:p>
        </w:tc>
      </w:tr>
      <w:tr w:rsidR="00FE20F7" w:rsidRPr="00586FD7" w14:paraId="4FF5E462" w14:textId="77777777" w:rsidTr="003A2935">
        <w:trPr>
          <w:trHeight w:val="283"/>
        </w:trPr>
        <w:tc>
          <w:tcPr>
            <w:tcW w:w="2214" w:type="pct"/>
            <w:shd w:val="clear" w:color="000000" w:fill="548235"/>
            <w:vAlign w:val="center"/>
            <w:hideMark/>
          </w:tcPr>
          <w:p w14:paraId="42C8B407" w14:textId="77777777" w:rsidR="00FE20F7" w:rsidRPr="00586FD7" w:rsidRDefault="00FE20F7" w:rsidP="00FE20F7">
            <w:pPr>
              <w:spacing w:after="0" w:line="240" w:lineRule="auto"/>
              <w:rPr>
                <w:rFonts w:eastAsia="Times New Roman" w:cs="Times New Roman"/>
                <w:b/>
                <w:bCs/>
                <w:color w:val="FFFFFF"/>
                <w:sz w:val="20"/>
                <w:szCs w:val="20"/>
                <w:lang w:val="en-US"/>
              </w:rPr>
            </w:pPr>
            <w:r w:rsidRPr="00586FD7">
              <w:rPr>
                <w:rFonts w:eastAsia="Times New Roman" w:cs="Times New Roman"/>
                <w:b/>
                <w:bCs/>
                <w:color w:val="FFFFFF"/>
                <w:sz w:val="20"/>
                <w:szCs w:val="20"/>
                <w:lang w:val="en-US"/>
              </w:rPr>
              <w:lastRenderedPageBreak/>
              <w:t>Sub-total Discounted Direct Costs (Core CRO Services)</w:t>
            </w:r>
          </w:p>
        </w:tc>
        <w:tc>
          <w:tcPr>
            <w:tcW w:w="678" w:type="pct"/>
            <w:shd w:val="clear" w:color="000000" w:fill="548235"/>
            <w:vAlign w:val="center"/>
            <w:hideMark/>
          </w:tcPr>
          <w:p w14:paraId="28AF49B6" w14:textId="4C796E13" w:rsidR="00FE20F7" w:rsidRPr="00586FD7" w:rsidRDefault="00FE20F7" w:rsidP="00FE20F7">
            <w:pPr>
              <w:spacing w:after="0" w:line="240" w:lineRule="auto"/>
              <w:jc w:val="center"/>
              <w:rPr>
                <w:rFonts w:eastAsia="Times New Roman" w:cs="Times New Roman"/>
                <w:b/>
                <w:bCs/>
                <w:color w:val="FFFFFF"/>
                <w:sz w:val="20"/>
                <w:szCs w:val="20"/>
                <w:lang w:val="en-US"/>
              </w:rPr>
            </w:pPr>
          </w:p>
        </w:tc>
        <w:tc>
          <w:tcPr>
            <w:tcW w:w="546" w:type="pct"/>
            <w:shd w:val="clear" w:color="000000" w:fill="548235"/>
            <w:vAlign w:val="center"/>
            <w:hideMark/>
          </w:tcPr>
          <w:p w14:paraId="67AB846F" w14:textId="6980A452" w:rsidR="00FE20F7" w:rsidRPr="00586FD7" w:rsidRDefault="00FE20F7" w:rsidP="00FE20F7">
            <w:pPr>
              <w:spacing w:after="0" w:line="240" w:lineRule="auto"/>
              <w:jc w:val="center"/>
              <w:rPr>
                <w:rFonts w:eastAsia="Times New Roman" w:cs="Times New Roman"/>
                <w:b/>
                <w:bCs/>
                <w:color w:val="FFFFFF"/>
                <w:sz w:val="20"/>
                <w:szCs w:val="20"/>
                <w:lang w:val="en-US"/>
              </w:rPr>
            </w:pPr>
          </w:p>
        </w:tc>
        <w:tc>
          <w:tcPr>
            <w:tcW w:w="740" w:type="pct"/>
            <w:shd w:val="clear" w:color="000000" w:fill="548235"/>
            <w:vAlign w:val="center"/>
            <w:hideMark/>
          </w:tcPr>
          <w:p w14:paraId="3A0494CE" w14:textId="072CBA54" w:rsidR="00FE20F7" w:rsidRPr="00586FD7" w:rsidRDefault="00FE20F7" w:rsidP="00FE20F7">
            <w:pPr>
              <w:spacing w:after="0" w:line="240" w:lineRule="auto"/>
              <w:jc w:val="center"/>
              <w:rPr>
                <w:rFonts w:eastAsia="Times New Roman" w:cs="Times New Roman"/>
                <w:b/>
                <w:bCs/>
                <w:color w:val="FFFFFF"/>
                <w:sz w:val="20"/>
                <w:szCs w:val="20"/>
                <w:lang w:val="en-US"/>
              </w:rPr>
            </w:pPr>
          </w:p>
        </w:tc>
        <w:tc>
          <w:tcPr>
            <w:tcW w:w="822" w:type="pct"/>
            <w:shd w:val="clear" w:color="000000" w:fill="548235"/>
            <w:noWrap/>
            <w:hideMark/>
          </w:tcPr>
          <w:p w14:paraId="5CCD6DB0" w14:textId="53A92277" w:rsidR="00FE20F7" w:rsidRPr="008F1FA7" w:rsidRDefault="00FE20F7" w:rsidP="00FE20F7">
            <w:pPr>
              <w:spacing w:after="0" w:line="240" w:lineRule="auto"/>
              <w:jc w:val="center"/>
              <w:rPr>
                <w:rFonts w:eastAsia="Times New Roman" w:cs="Times New Roman"/>
                <w:b/>
                <w:bCs/>
                <w:color w:val="FFFFFF"/>
                <w:sz w:val="20"/>
                <w:szCs w:val="20"/>
                <w:lang w:val="en-US"/>
              </w:rPr>
            </w:pPr>
            <w:r w:rsidRPr="008F1FA7">
              <w:rPr>
                <w:rFonts w:eastAsia="Times New Roman" w:cs="Times New Roman"/>
                <w:b/>
                <w:bCs/>
                <w:color w:val="FFFFFF"/>
                <w:sz w:val="20"/>
                <w:szCs w:val="20"/>
                <w:lang w:val="en-US"/>
              </w:rPr>
              <w:t>$6,618,167.57</w:t>
            </w:r>
          </w:p>
        </w:tc>
      </w:tr>
      <w:tr w:rsidR="00586FD7" w:rsidRPr="00586FD7" w14:paraId="35CC1BDE" w14:textId="77777777" w:rsidTr="00BF522B">
        <w:trPr>
          <w:trHeight w:val="283"/>
        </w:trPr>
        <w:tc>
          <w:tcPr>
            <w:tcW w:w="2214" w:type="pct"/>
            <w:shd w:val="clear" w:color="000000" w:fill="548235"/>
            <w:vAlign w:val="center"/>
            <w:hideMark/>
          </w:tcPr>
          <w:p w14:paraId="27476F93" w14:textId="77777777" w:rsidR="00586FD7" w:rsidRPr="00586FD7" w:rsidRDefault="00586FD7" w:rsidP="00586FD7">
            <w:pPr>
              <w:spacing w:after="0" w:line="240" w:lineRule="auto"/>
              <w:rPr>
                <w:rFonts w:eastAsia="Times New Roman" w:cs="Times New Roman"/>
                <w:b/>
                <w:bCs/>
                <w:color w:val="FFFFFF"/>
                <w:sz w:val="20"/>
                <w:szCs w:val="20"/>
                <w:lang w:val="en-US"/>
              </w:rPr>
            </w:pPr>
            <w:r w:rsidRPr="00586FD7">
              <w:rPr>
                <w:rFonts w:eastAsia="Times New Roman" w:cs="Times New Roman"/>
                <w:b/>
                <w:bCs/>
                <w:color w:val="FFFFFF"/>
                <w:sz w:val="20"/>
                <w:szCs w:val="20"/>
                <w:lang w:val="en-US"/>
              </w:rPr>
              <w:t>Pass Through Costs</w:t>
            </w:r>
          </w:p>
        </w:tc>
        <w:tc>
          <w:tcPr>
            <w:tcW w:w="678" w:type="pct"/>
            <w:shd w:val="clear" w:color="000000" w:fill="548235"/>
            <w:vAlign w:val="center"/>
            <w:hideMark/>
          </w:tcPr>
          <w:p w14:paraId="7A902A6C" w14:textId="59F4E881"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546" w:type="pct"/>
            <w:shd w:val="clear" w:color="000000" w:fill="548235"/>
            <w:noWrap/>
            <w:vAlign w:val="center"/>
            <w:hideMark/>
          </w:tcPr>
          <w:p w14:paraId="07B87124" w14:textId="23887B5A"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740" w:type="pct"/>
            <w:shd w:val="clear" w:color="000000" w:fill="548235"/>
            <w:noWrap/>
            <w:vAlign w:val="center"/>
            <w:hideMark/>
          </w:tcPr>
          <w:p w14:paraId="49D927F4" w14:textId="45F0E10B"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822" w:type="pct"/>
            <w:shd w:val="clear" w:color="000000" w:fill="548235"/>
            <w:noWrap/>
            <w:vAlign w:val="center"/>
            <w:hideMark/>
          </w:tcPr>
          <w:p w14:paraId="2ADE861F" w14:textId="44F6496C" w:rsidR="00586FD7" w:rsidRPr="00586FD7" w:rsidRDefault="00586FD7" w:rsidP="00586FD7">
            <w:pPr>
              <w:spacing w:after="0" w:line="240" w:lineRule="auto"/>
              <w:jc w:val="center"/>
              <w:rPr>
                <w:rFonts w:eastAsia="Times New Roman" w:cs="Times New Roman"/>
                <w:b/>
                <w:bCs/>
                <w:color w:val="FFFFFF"/>
                <w:sz w:val="20"/>
                <w:szCs w:val="20"/>
                <w:lang w:val="en-US"/>
              </w:rPr>
            </w:pPr>
          </w:p>
        </w:tc>
      </w:tr>
      <w:tr w:rsidR="00586FD7" w:rsidRPr="00586FD7" w14:paraId="66923C76" w14:textId="77777777" w:rsidTr="00BF522B">
        <w:trPr>
          <w:trHeight w:val="283"/>
        </w:trPr>
        <w:tc>
          <w:tcPr>
            <w:tcW w:w="2214" w:type="pct"/>
            <w:shd w:val="clear" w:color="000000" w:fill="548235"/>
            <w:vAlign w:val="center"/>
            <w:hideMark/>
          </w:tcPr>
          <w:p w14:paraId="7255EDDC" w14:textId="376B99B0" w:rsidR="00586FD7" w:rsidRPr="00586FD7" w:rsidRDefault="00586FD7" w:rsidP="00586FD7">
            <w:pPr>
              <w:spacing w:after="0" w:line="240" w:lineRule="auto"/>
              <w:rPr>
                <w:rFonts w:eastAsia="Times New Roman" w:cs="Times New Roman"/>
                <w:b/>
                <w:bCs/>
                <w:color w:val="FFFFFF"/>
                <w:sz w:val="20"/>
                <w:szCs w:val="20"/>
                <w:lang w:val="en-US"/>
              </w:rPr>
            </w:pPr>
            <w:r w:rsidRPr="00586FD7">
              <w:rPr>
                <w:rFonts w:eastAsia="Times New Roman" w:cs="Times New Roman"/>
                <w:b/>
                <w:bCs/>
                <w:color w:val="FFFFFF"/>
                <w:sz w:val="20"/>
                <w:szCs w:val="20"/>
                <w:lang w:val="en-US"/>
              </w:rPr>
              <w:t>Pass Through Costs (Core Services)</w:t>
            </w:r>
          </w:p>
        </w:tc>
        <w:tc>
          <w:tcPr>
            <w:tcW w:w="678" w:type="pct"/>
            <w:shd w:val="clear" w:color="000000" w:fill="548235"/>
            <w:vAlign w:val="center"/>
            <w:hideMark/>
          </w:tcPr>
          <w:p w14:paraId="6593056F" w14:textId="35F3CC88"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546" w:type="pct"/>
            <w:shd w:val="clear" w:color="000000" w:fill="548235"/>
            <w:vAlign w:val="center"/>
            <w:hideMark/>
          </w:tcPr>
          <w:p w14:paraId="54445E8C" w14:textId="64FA3DD8"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740" w:type="pct"/>
            <w:shd w:val="clear" w:color="000000" w:fill="548235"/>
            <w:vAlign w:val="center"/>
            <w:hideMark/>
          </w:tcPr>
          <w:p w14:paraId="5DEBF7ED" w14:textId="6F236966"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822" w:type="pct"/>
            <w:shd w:val="clear" w:color="000000" w:fill="548235"/>
            <w:vAlign w:val="center"/>
            <w:hideMark/>
          </w:tcPr>
          <w:p w14:paraId="40931B7C" w14:textId="3C8F5768" w:rsidR="00586FD7" w:rsidRPr="00586FD7" w:rsidRDefault="00586FD7" w:rsidP="00586FD7">
            <w:pPr>
              <w:spacing w:after="0" w:line="240" w:lineRule="auto"/>
              <w:jc w:val="center"/>
              <w:rPr>
                <w:rFonts w:eastAsia="Times New Roman" w:cs="Times New Roman"/>
                <w:b/>
                <w:bCs/>
                <w:color w:val="FFFFFF"/>
                <w:sz w:val="20"/>
                <w:szCs w:val="20"/>
                <w:lang w:val="en-US"/>
              </w:rPr>
            </w:pPr>
          </w:p>
        </w:tc>
      </w:tr>
      <w:tr w:rsidR="00586FD7" w:rsidRPr="00586FD7" w14:paraId="6AC8407A" w14:textId="77777777" w:rsidTr="00BF522B">
        <w:trPr>
          <w:trHeight w:val="283"/>
        </w:trPr>
        <w:tc>
          <w:tcPr>
            <w:tcW w:w="2214" w:type="pct"/>
            <w:shd w:val="clear" w:color="auto" w:fill="auto"/>
            <w:vAlign w:val="center"/>
            <w:hideMark/>
          </w:tcPr>
          <w:p w14:paraId="13266199"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Office Supplies</w:t>
            </w:r>
          </w:p>
        </w:tc>
        <w:tc>
          <w:tcPr>
            <w:tcW w:w="678" w:type="pct"/>
            <w:shd w:val="clear" w:color="auto" w:fill="auto"/>
            <w:vAlign w:val="center"/>
            <w:hideMark/>
          </w:tcPr>
          <w:p w14:paraId="427ADF2F"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Notebook</w:t>
            </w:r>
          </w:p>
        </w:tc>
        <w:tc>
          <w:tcPr>
            <w:tcW w:w="546" w:type="pct"/>
            <w:shd w:val="clear" w:color="auto" w:fill="auto"/>
            <w:noWrap/>
            <w:vAlign w:val="center"/>
            <w:hideMark/>
          </w:tcPr>
          <w:p w14:paraId="7ED0D52D"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19</w:t>
            </w:r>
          </w:p>
        </w:tc>
        <w:tc>
          <w:tcPr>
            <w:tcW w:w="740" w:type="pct"/>
            <w:shd w:val="clear" w:color="auto" w:fill="auto"/>
            <w:noWrap/>
            <w:vAlign w:val="center"/>
            <w:hideMark/>
          </w:tcPr>
          <w:p w14:paraId="2C8F2E03" w14:textId="72386FC8"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1,689.21</w:t>
            </w:r>
          </w:p>
        </w:tc>
        <w:tc>
          <w:tcPr>
            <w:tcW w:w="822" w:type="pct"/>
            <w:shd w:val="clear" w:color="auto" w:fill="auto"/>
            <w:noWrap/>
            <w:vAlign w:val="center"/>
            <w:hideMark/>
          </w:tcPr>
          <w:p w14:paraId="0BE4FCF0" w14:textId="0101E986"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32,095.00</w:t>
            </w:r>
          </w:p>
        </w:tc>
      </w:tr>
      <w:tr w:rsidR="00586FD7" w:rsidRPr="00586FD7" w14:paraId="265BAA74" w14:textId="77777777" w:rsidTr="00BF522B">
        <w:trPr>
          <w:trHeight w:val="283"/>
        </w:trPr>
        <w:tc>
          <w:tcPr>
            <w:tcW w:w="2214" w:type="pct"/>
            <w:shd w:val="clear" w:color="auto" w:fill="auto"/>
            <w:vAlign w:val="center"/>
            <w:hideMark/>
          </w:tcPr>
          <w:p w14:paraId="1F5E787E"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Monitoring Travel</w:t>
            </w:r>
          </w:p>
        </w:tc>
        <w:tc>
          <w:tcPr>
            <w:tcW w:w="678" w:type="pct"/>
            <w:shd w:val="clear" w:color="auto" w:fill="auto"/>
            <w:vAlign w:val="center"/>
            <w:hideMark/>
          </w:tcPr>
          <w:p w14:paraId="06412A1B"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Visit</w:t>
            </w:r>
          </w:p>
        </w:tc>
        <w:tc>
          <w:tcPr>
            <w:tcW w:w="546" w:type="pct"/>
            <w:shd w:val="clear" w:color="auto" w:fill="auto"/>
            <w:noWrap/>
            <w:vAlign w:val="center"/>
            <w:hideMark/>
          </w:tcPr>
          <w:p w14:paraId="0CF9075B"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465</w:t>
            </w:r>
          </w:p>
        </w:tc>
        <w:tc>
          <w:tcPr>
            <w:tcW w:w="740" w:type="pct"/>
            <w:shd w:val="clear" w:color="auto" w:fill="auto"/>
            <w:noWrap/>
            <w:vAlign w:val="center"/>
            <w:hideMark/>
          </w:tcPr>
          <w:p w14:paraId="489BF4B7" w14:textId="5B114D28"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585.00</w:t>
            </w:r>
          </w:p>
        </w:tc>
        <w:tc>
          <w:tcPr>
            <w:tcW w:w="822" w:type="pct"/>
            <w:shd w:val="clear" w:color="auto" w:fill="auto"/>
            <w:noWrap/>
            <w:vAlign w:val="center"/>
            <w:hideMark/>
          </w:tcPr>
          <w:p w14:paraId="2207F556" w14:textId="774F5139"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272,025.00</w:t>
            </w:r>
          </w:p>
        </w:tc>
      </w:tr>
      <w:tr w:rsidR="00586FD7" w:rsidRPr="00586FD7" w14:paraId="7AE5FFD3" w14:textId="77777777" w:rsidTr="00BF522B">
        <w:trPr>
          <w:trHeight w:val="283"/>
        </w:trPr>
        <w:tc>
          <w:tcPr>
            <w:tcW w:w="2214" w:type="pct"/>
            <w:shd w:val="clear" w:color="auto" w:fill="auto"/>
            <w:vAlign w:val="center"/>
            <w:hideMark/>
          </w:tcPr>
          <w:p w14:paraId="25A6DF30"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Regulatory/IRB/EC fees</w:t>
            </w:r>
          </w:p>
        </w:tc>
        <w:tc>
          <w:tcPr>
            <w:tcW w:w="678" w:type="pct"/>
            <w:shd w:val="clear" w:color="auto" w:fill="auto"/>
            <w:vAlign w:val="center"/>
            <w:hideMark/>
          </w:tcPr>
          <w:p w14:paraId="0DCCED03"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Estimated Total</w:t>
            </w:r>
          </w:p>
        </w:tc>
        <w:tc>
          <w:tcPr>
            <w:tcW w:w="546" w:type="pct"/>
            <w:shd w:val="clear" w:color="auto" w:fill="auto"/>
            <w:noWrap/>
            <w:vAlign w:val="center"/>
            <w:hideMark/>
          </w:tcPr>
          <w:p w14:paraId="09AD44E4"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19</w:t>
            </w:r>
          </w:p>
        </w:tc>
        <w:tc>
          <w:tcPr>
            <w:tcW w:w="740" w:type="pct"/>
            <w:shd w:val="clear" w:color="auto" w:fill="auto"/>
            <w:noWrap/>
            <w:vAlign w:val="center"/>
            <w:hideMark/>
          </w:tcPr>
          <w:p w14:paraId="5738862A" w14:textId="4DF1AA38"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14,516.42</w:t>
            </w:r>
          </w:p>
        </w:tc>
        <w:tc>
          <w:tcPr>
            <w:tcW w:w="822" w:type="pct"/>
            <w:shd w:val="clear" w:color="auto" w:fill="auto"/>
            <w:noWrap/>
            <w:vAlign w:val="center"/>
            <w:hideMark/>
          </w:tcPr>
          <w:p w14:paraId="2E7FE0F6" w14:textId="0BD58189"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275,811.92</w:t>
            </w:r>
          </w:p>
        </w:tc>
      </w:tr>
      <w:tr w:rsidR="00586FD7" w:rsidRPr="00586FD7" w14:paraId="75A6DAF7" w14:textId="77777777" w:rsidTr="00BF522B">
        <w:trPr>
          <w:trHeight w:val="283"/>
        </w:trPr>
        <w:tc>
          <w:tcPr>
            <w:tcW w:w="2214" w:type="pct"/>
            <w:shd w:val="clear" w:color="auto" w:fill="auto"/>
            <w:vAlign w:val="center"/>
            <w:hideMark/>
          </w:tcPr>
          <w:p w14:paraId="64944646"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Document Indexing, QC and File Review</w:t>
            </w:r>
          </w:p>
        </w:tc>
        <w:tc>
          <w:tcPr>
            <w:tcW w:w="678" w:type="pct"/>
            <w:shd w:val="clear" w:color="auto" w:fill="auto"/>
            <w:vAlign w:val="center"/>
            <w:hideMark/>
          </w:tcPr>
          <w:p w14:paraId="2758D8C0"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Document</w:t>
            </w:r>
          </w:p>
        </w:tc>
        <w:tc>
          <w:tcPr>
            <w:tcW w:w="546" w:type="pct"/>
            <w:shd w:val="clear" w:color="auto" w:fill="auto"/>
            <w:noWrap/>
            <w:vAlign w:val="center"/>
            <w:hideMark/>
          </w:tcPr>
          <w:p w14:paraId="1680181E"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7975</w:t>
            </w:r>
          </w:p>
        </w:tc>
        <w:tc>
          <w:tcPr>
            <w:tcW w:w="740" w:type="pct"/>
            <w:shd w:val="clear" w:color="auto" w:fill="auto"/>
            <w:noWrap/>
            <w:vAlign w:val="center"/>
            <w:hideMark/>
          </w:tcPr>
          <w:p w14:paraId="4B29EC9F" w14:textId="0E935D05"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0.08</w:t>
            </w:r>
          </w:p>
        </w:tc>
        <w:tc>
          <w:tcPr>
            <w:tcW w:w="822" w:type="pct"/>
            <w:shd w:val="clear" w:color="auto" w:fill="auto"/>
            <w:noWrap/>
            <w:vAlign w:val="center"/>
            <w:hideMark/>
          </w:tcPr>
          <w:p w14:paraId="226772AB" w14:textId="0E94F8FB"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598.13</w:t>
            </w:r>
          </w:p>
        </w:tc>
      </w:tr>
      <w:tr w:rsidR="00586FD7" w:rsidRPr="00586FD7" w14:paraId="14ACC77A" w14:textId="77777777" w:rsidTr="00BF522B">
        <w:trPr>
          <w:trHeight w:val="283"/>
        </w:trPr>
        <w:tc>
          <w:tcPr>
            <w:tcW w:w="2214" w:type="pct"/>
            <w:shd w:val="clear" w:color="auto" w:fill="auto"/>
            <w:vAlign w:val="center"/>
            <w:hideMark/>
          </w:tcPr>
          <w:p w14:paraId="1D2B3590"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Printing</w:t>
            </w:r>
          </w:p>
        </w:tc>
        <w:tc>
          <w:tcPr>
            <w:tcW w:w="678" w:type="pct"/>
            <w:shd w:val="clear" w:color="auto" w:fill="auto"/>
            <w:vAlign w:val="center"/>
            <w:hideMark/>
          </w:tcPr>
          <w:p w14:paraId="1DB2844C"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Site</w:t>
            </w:r>
          </w:p>
        </w:tc>
        <w:tc>
          <w:tcPr>
            <w:tcW w:w="546" w:type="pct"/>
            <w:shd w:val="clear" w:color="auto" w:fill="auto"/>
            <w:noWrap/>
            <w:vAlign w:val="center"/>
            <w:hideMark/>
          </w:tcPr>
          <w:p w14:paraId="648A06D0"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19</w:t>
            </w:r>
          </w:p>
        </w:tc>
        <w:tc>
          <w:tcPr>
            <w:tcW w:w="740" w:type="pct"/>
            <w:shd w:val="clear" w:color="auto" w:fill="auto"/>
            <w:noWrap/>
            <w:vAlign w:val="center"/>
            <w:hideMark/>
          </w:tcPr>
          <w:p w14:paraId="1E34440A" w14:textId="6C86B41B"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11.26</w:t>
            </w:r>
          </w:p>
        </w:tc>
        <w:tc>
          <w:tcPr>
            <w:tcW w:w="822" w:type="pct"/>
            <w:shd w:val="clear" w:color="auto" w:fill="auto"/>
            <w:noWrap/>
            <w:vAlign w:val="center"/>
            <w:hideMark/>
          </w:tcPr>
          <w:p w14:paraId="5622EB61" w14:textId="6866C62F"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214.00</w:t>
            </w:r>
          </w:p>
        </w:tc>
      </w:tr>
      <w:tr w:rsidR="00586FD7" w:rsidRPr="00586FD7" w14:paraId="709C4751" w14:textId="77777777" w:rsidTr="00BF522B">
        <w:trPr>
          <w:trHeight w:val="283"/>
        </w:trPr>
        <w:tc>
          <w:tcPr>
            <w:tcW w:w="2214" w:type="pct"/>
            <w:shd w:val="clear" w:color="auto" w:fill="auto"/>
            <w:vAlign w:val="center"/>
            <w:hideMark/>
          </w:tcPr>
          <w:p w14:paraId="436D41A0"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Teleconferences</w:t>
            </w:r>
          </w:p>
        </w:tc>
        <w:tc>
          <w:tcPr>
            <w:tcW w:w="678" w:type="pct"/>
            <w:shd w:val="clear" w:color="auto" w:fill="auto"/>
            <w:vAlign w:val="center"/>
            <w:hideMark/>
          </w:tcPr>
          <w:p w14:paraId="517B7AB4"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Teleconference</w:t>
            </w:r>
          </w:p>
        </w:tc>
        <w:tc>
          <w:tcPr>
            <w:tcW w:w="546" w:type="pct"/>
            <w:shd w:val="clear" w:color="auto" w:fill="auto"/>
            <w:noWrap/>
            <w:vAlign w:val="center"/>
            <w:hideMark/>
          </w:tcPr>
          <w:p w14:paraId="091F3498"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264</w:t>
            </w:r>
          </w:p>
        </w:tc>
        <w:tc>
          <w:tcPr>
            <w:tcW w:w="740" w:type="pct"/>
            <w:shd w:val="clear" w:color="auto" w:fill="auto"/>
            <w:noWrap/>
            <w:vAlign w:val="center"/>
            <w:hideMark/>
          </w:tcPr>
          <w:p w14:paraId="0D315F99" w14:textId="79BC3A2F"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21.00</w:t>
            </w:r>
          </w:p>
        </w:tc>
        <w:tc>
          <w:tcPr>
            <w:tcW w:w="822" w:type="pct"/>
            <w:shd w:val="clear" w:color="auto" w:fill="auto"/>
            <w:noWrap/>
            <w:vAlign w:val="center"/>
            <w:hideMark/>
          </w:tcPr>
          <w:p w14:paraId="3A2D22C9" w14:textId="3A77F72B"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5,544.00</w:t>
            </w:r>
          </w:p>
        </w:tc>
      </w:tr>
      <w:tr w:rsidR="00586FD7" w:rsidRPr="00586FD7" w14:paraId="5CC71BB9" w14:textId="77777777" w:rsidTr="00BF522B">
        <w:trPr>
          <w:trHeight w:val="283"/>
        </w:trPr>
        <w:tc>
          <w:tcPr>
            <w:tcW w:w="2214" w:type="pct"/>
            <w:shd w:val="clear" w:color="auto" w:fill="auto"/>
            <w:vAlign w:val="center"/>
            <w:hideMark/>
          </w:tcPr>
          <w:p w14:paraId="3668E783"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Miscellaneous Administrative Overhead</w:t>
            </w:r>
          </w:p>
        </w:tc>
        <w:tc>
          <w:tcPr>
            <w:tcW w:w="678" w:type="pct"/>
            <w:shd w:val="clear" w:color="auto" w:fill="auto"/>
            <w:vAlign w:val="center"/>
            <w:hideMark/>
          </w:tcPr>
          <w:p w14:paraId="71865472"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active sites x months</w:t>
            </w:r>
          </w:p>
        </w:tc>
        <w:tc>
          <w:tcPr>
            <w:tcW w:w="546" w:type="pct"/>
            <w:shd w:val="clear" w:color="auto" w:fill="auto"/>
            <w:noWrap/>
            <w:vAlign w:val="center"/>
            <w:hideMark/>
          </w:tcPr>
          <w:p w14:paraId="49627AAC"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898</w:t>
            </w:r>
          </w:p>
        </w:tc>
        <w:tc>
          <w:tcPr>
            <w:tcW w:w="740" w:type="pct"/>
            <w:shd w:val="clear" w:color="auto" w:fill="auto"/>
            <w:noWrap/>
            <w:vAlign w:val="center"/>
            <w:hideMark/>
          </w:tcPr>
          <w:p w14:paraId="6208E9A1" w14:textId="0DF76F43"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33.00</w:t>
            </w:r>
          </w:p>
        </w:tc>
        <w:tc>
          <w:tcPr>
            <w:tcW w:w="822" w:type="pct"/>
            <w:shd w:val="clear" w:color="auto" w:fill="auto"/>
            <w:noWrap/>
            <w:vAlign w:val="center"/>
            <w:hideMark/>
          </w:tcPr>
          <w:p w14:paraId="0AF7BAD4" w14:textId="48AA489B"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29,634.00</w:t>
            </w:r>
          </w:p>
        </w:tc>
      </w:tr>
      <w:tr w:rsidR="00586FD7" w:rsidRPr="00586FD7" w14:paraId="4070E5DB" w14:textId="77777777" w:rsidTr="00BF522B">
        <w:trPr>
          <w:trHeight w:val="283"/>
        </w:trPr>
        <w:tc>
          <w:tcPr>
            <w:tcW w:w="2214" w:type="pct"/>
            <w:shd w:val="clear" w:color="000000" w:fill="FFFFFF"/>
            <w:vAlign w:val="center"/>
            <w:hideMark/>
          </w:tcPr>
          <w:p w14:paraId="5D7F77B3"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Informed Consent Form</w:t>
            </w:r>
          </w:p>
        </w:tc>
        <w:tc>
          <w:tcPr>
            <w:tcW w:w="678" w:type="pct"/>
            <w:shd w:val="clear" w:color="000000" w:fill="FFFFFF"/>
            <w:vAlign w:val="center"/>
            <w:hideMark/>
          </w:tcPr>
          <w:p w14:paraId="7E1FF2A7"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ICF</w:t>
            </w:r>
          </w:p>
        </w:tc>
        <w:tc>
          <w:tcPr>
            <w:tcW w:w="546" w:type="pct"/>
            <w:shd w:val="clear" w:color="000000" w:fill="FFFFFF"/>
            <w:noWrap/>
            <w:vAlign w:val="center"/>
            <w:hideMark/>
          </w:tcPr>
          <w:p w14:paraId="2AACEEB3"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40</w:t>
            </w:r>
          </w:p>
        </w:tc>
        <w:tc>
          <w:tcPr>
            <w:tcW w:w="740" w:type="pct"/>
            <w:shd w:val="clear" w:color="000000" w:fill="FFFFFF"/>
            <w:noWrap/>
            <w:vAlign w:val="center"/>
            <w:hideMark/>
          </w:tcPr>
          <w:p w14:paraId="474E1095" w14:textId="4E2E78EB"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1,523.25</w:t>
            </w:r>
          </w:p>
        </w:tc>
        <w:tc>
          <w:tcPr>
            <w:tcW w:w="822" w:type="pct"/>
            <w:shd w:val="clear" w:color="auto" w:fill="auto"/>
            <w:noWrap/>
            <w:vAlign w:val="center"/>
            <w:hideMark/>
          </w:tcPr>
          <w:p w14:paraId="18DF0FE1" w14:textId="562B398A"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60,930.00</w:t>
            </w:r>
          </w:p>
        </w:tc>
      </w:tr>
      <w:tr w:rsidR="00586FD7" w:rsidRPr="00586FD7" w14:paraId="7C3CFB5E" w14:textId="77777777" w:rsidTr="00BF522B">
        <w:trPr>
          <w:trHeight w:val="283"/>
        </w:trPr>
        <w:tc>
          <w:tcPr>
            <w:tcW w:w="2214" w:type="pct"/>
            <w:shd w:val="clear" w:color="auto" w:fill="auto"/>
            <w:vAlign w:val="center"/>
            <w:hideMark/>
          </w:tcPr>
          <w:p w14:paraId="462EE876"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DocuSign</w:t>
            </w:r>
          </w:p>
        </w:tc>
        <w:tc>
          <w:tcPr>
            <w:tcW w:w="678" w:type="pct"/>
            <w:shd w:val="clear" w:color="auto" w:fill="auto"/>
            <w:vAlign w:val="center"/>
            <w:hideMark/>
          </w:tcPr>
          <w:p w14:paraId="1098D1E9"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Study</w:t>
            </w:r>
          </w:p>
        </w:tc>
        <w:tc>
          <w:tcPr>
            <w:tcW w:w="546" w:type="pct"/>
            <w:shd w:val="clear" w:color="auto" w:fill="auto"/>
            <w:noWrap/>
            <w:vAlign w:val="center"/>
            <w:hideMark/>
          </w:tcPr>
          <w:p w14:paraId="51B97F5B"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1</w:t>
            </w:r>
          </w:p>
        </w:tc>
        <w:tc>
          <w:tcPr>
            <w:tcW w:w="740" w:type="pct"/>
            <w:shd w:val="clear" w:color="auto" w:fill="auto"/>
            <w:noWrap/>
            <w:vAlign w:val="center"/>
            <w:hideMark/>
          </w:tcPr>
          <w:p w14:paraId="5457AA3D" w14:textId="0A5A7805"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35.36</w:t>
            </w:r>
          </w:p>
        </w:tc>
        <w:tc>
          <w:tcPr>
            <w:tcW w:w="822" w:type="pct"/>
            <w:shd w:val="clear" w:color="auto" w:fill="auto"/>
            <w:noWrap/>
            <w:vAlign w:val="center"/>
            <w:hideMark/>
          </w:tcPr>
          <w:p w14:paraId="422ABA61" w14:textId="5F7C8723"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35.36</w:t>
            </w:r>
          </w:p>
        </w:tc>
      </w:tr>
      <w:tr w:rsidR="00586FD7" w:rsidRPr="00586FD7" w14:paraId="085BF2EA" w14:textId="77777777" w:rsidTr="00BF522B">
        <w:trPr>
          <w:trHeight w:val="283"/>
        </w:trPr>
        <w:tc>
          <w:tcPr>
            <w:tcW w:w="2214" w:type="pct"/>
            <w:shd w:val="clear" w:color="auto" w:fill="auto"/>
            <w:vAlign w:val="center"/>
            <w:hideMark/>
          </w:tcPr>
          <w:p w14:paraId="4A844713" w14:textId="77777777" w:rsidR="00586FD7" w:rsidRPr="00586FD7" w:rsidRDefault="00586FD7" w:rsidP="00586FD7">
            <w:pPr>
              <w:spacing w:after="0" w:line="240" w:lineRule="auto"/>
              <w:rPr>
                <w:rFonts w:eastAsia="Times New Roman" w:cs="Times New Roman"/>
                <w:sz w:val="20"/>
                <w:szCs w:val="20"/>
                <w:lang w:val="en-US"/>
              </w:rPr>
            </w:pPr>
            <w:r w:rsidRPr="00586FD7">
              <w:rPr>
                <w:rFonts w:eastAsia="Times New Roman" w:cs="Times New Roman"/>
                <w:sz w:val="20"/>
                <w:szCs w:val="20"/>
                <w:lang w:val="en-US"/>
              </w:rPr>
              <w:t>Clario</w:t>
            </w:r>
          </w:p>
        </w:tc>
        <w:tc>
          <w:tcPr>
            <w:tcW w:w="678" w:type="pct"/>
            <w:shd w:val="clear" w:color="auto" w:fill="auto"/>
            <w:vAlign w:val="center"/>
            <w:hideMark/>
          </w:tcPr>
          <w:p w14:paraId="4FA77C8B"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Study</w:t>
            </w:r>
          </w:p>
        </w:tc>
        <w:tc>
          <w:tcPr>
            <w:tcW w:w="546" w:type="pct"/>
            <w:shd w:val="clear" w:color="auto" w:fill="auto"/>
            <w:noWrap/>
            <w:vAlign w:val="center"/>
            <w:hideMark/>
          </w:tcPr>
          <w:p w14:paraId="6761B5C3" w14:textId="7777777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1</w:t>
            </w:r>
          </w:p>
        </w:tc>
        <w:tc>
          <w:tcPr>
            <w:tcW w:w="740" w:type="pct"/>
            <w:shd w:val="clear" w:color="auto" w:fill="auto"/>
            <w:noWrap/>
            <w:vAlign w:val="center"/>
            <w:hideMark/>
          </w:tcPr>
          <w:p w14:paraId="2A86EECE" w14:textId="4156F487"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416,337.00</w:t>
            </w:r>
          </w:p>
        </w:tc>
        <w:tc>
          <w:tcPr>
            <w:tcW w:w="822" w:type="pct"/>
            <w:shd w:val="clear" w:color="auto" w:fill="auto"/>
            <w:noWrap/>
            <w:vAlign w:val="center"/>
            <w:hideMark/>
          </w:tcPr>
          <w:p w14:paraId="15841D12" w14:textId="67E586AE" w:rsidR="00586FD7" w:rsidRPr="00586FD7" w:rsidRDefault="00586FD7" w:rsidP="00586FD7">
            <w:pPr>
              <w:spacing w:after="0" w:line="240" w:lineRule="auto"/>
              <w:jc w:val="center"/>
              <w:rPr>
                <w:rFonts w:eastAsia="Times New Roman" w:cs="Times New Roman"/>
                <w:sz w:val="20"/>
                <w:szCs w:val="20"/>
                <w:lang w:val="en-US"/>
              </w:rPr>
            </w:pPr>
            <w:r w:rsidRPr="00586FD7">
              <w:rPr>
                <w:rFonts w:eastAsia="Times New Roman" w:cs="Times New Roman"/>
                <w:sz w:val="20"/>
                <w:szCs w:val="20"/>
                <w:lang w:val="en-US"/>
              </w:rPr>
              <w:t>$       416,337.00</w:t>
            </w:r>
          </w:p>
        </w:tc>
      </w:tr>
      <w:tr w:rsidR="00586FD7" w:rsidRPr="00586FD7" w14:paraId="0C4BA7AC" w14:textId="77777777" w:rsidTr="00BF522B">
        <w:trPr>
          <w:trHeight w:val="283"/>
        </w:trPr>
        <w:tc>
          <w:tcPr>
            <w:tcW w:w="2214" w:type="pct"/>
            <w:shd w:val="clear" w:color="000000" w:fill="548235"/>
            <w:vAlign w:val="center"/>
            <w:hideMark/>
          </w:tcPr>
          <w:p w14:paraId="4A82B766" w14:textId="330A0B02" w:rsidR="00586FD7" w:rsidRPr="00586FD7" w:rsidRDefault="00BF522B" w:rsidP="00586FD7">
            <w:pPr>
              <w:spacing w:after="0" w:line="240" w:lineRule="auto"/>
              <w:rPr>
                <w:rFonts w:eastAsia="Times New Roman" w:cs="Times New Roman"/>
                <w:b/>
                <w:bCs/>
                <w:color w:val="FFFFFF"/>
                <w:sz w:val="20"/>
                <w:szCs w:val="20"/>
                <w:lang w:val="en-US"/>
              </w:rPr>
            </w:pPr>
            <w:r w:rsidRPr="00586FD7">
              <w:rPr>
                <w:rFonts w:eastAsia="Times New Roman" w:cs="Times New Roman"/>
                <w:b/>
                <w:bCs/>
                <w:color w:val="FFFFFF"/>
                <w:sz w:val="20"/>
                <w:szCs w:val="20"/>
                <w:lang w:val="en-US"/>
              </w:rPr>
              <w:t>Other Pass</w:t>
            </w:r>
            <w:r w:rsidR="00586FD7" w:rsidRPr="00586FD7">
              <w:rPr>
                <w:rFonts w:eastAsia="Times New Roman" w:cs="Times New Roman"/>
                <w:b/>
                <w:bCs/>
                <w:color w:val="FFFFFF"/>
                <w:sz w:val="20"/>
                <w:szCs w:val="20"/>
                <w:lang w:val="en-US"/>
              </w:rPr>
              <w:t>-Through Fees</w:t>
            </w:r>
          </w:p>
        </w:tc>
        <w:tc>
          <w:tcPr>
            <w:tcW w:w="678" w:type="pct"/>
            <w:shd w:val="clear" w:color="000000" w:fill="548235"/>
            <w:vAlign w:val="center"/>
            <w:hideMark/>
          </w:tcPr>
          <w:p w14:paraId="13C2AD55" w14:textId="6B6CB473"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546" w:type="pct"/>
            <w:shd w:val="clear" w:color="000000" w:fill="548235"/>
            <w:noWrap/>
            <w:vAlign w:val="center"/>
            <w:hideMark/>
          </w:tcPr>
          <w:p w14:paraId="2E805139" w14:textId="4453878E"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740" w:type="pct"/>
            <w:shd w:val="clear" w:color="000000" w:fill="548235"/>
            <w:noWrap/>
            <w:vAlign w:val="center"/>
            <w:hideMark/>
          </w:tcPr>
          <w:p w14:paraId="0BB8CC28" w14:textId="53841C17"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822" w:type="pct"/>
            <w:shd w:val="clear" w:color="000000" w:fill="548235"/>
            <w:noWrap/>
            <w:vAlign w:val="center"/>
            <w:hideMark/>
          </w:tcPr>
          <w:p w14:paraId="4B7CC2D8" w14:textId="0E367F77" w:rsidR="00586FD7" w:rsidRPr="00586FD7" w:rsidRDefault="00586FD7" w:rsidP="00586FD7">
            <w:pPr>
              <w:spacing w:after="0" w:line="240" w:lineRule="auto"/>
              <w:jc w:val="center"/>
              <w:rPr>
                <w:rFonts w:eastAsia="Times New Roman" w:cs="Times New Roman"/>
                <w:b/>
                <w:bCs/>
                <w:color w:val="FFFFFF"/>
                <w:sz w:val="20"/>
                <w:szCs w:val="20"/>
                <w:lang w:val="en-US"/>
              </w:rPr>
            </w:pPr>
          </w:p>
        </w:tc>
      </w:tr>
      <w:tr w:rsidR="00586FD7" w:rsidRPr="00586FD7" w14:paraId="31A00C07" w14:textId="77777777" w:rsidTr="00BF522B">
        <w:trPr>
          <w:trHeight w:val="283"/>
        </w:trPr>
        <w:tc>
          <w:tcPr>
            <w:tcW w:w="2214" w:type="pct"/>
            <w:shd w:val="clear" w:color="000000" w:fill="548235"/>
            <w:vAlign w:val="center"/>
            <w:hideMark/>
          </w:tcPr>
          <w:p w14:paraId="4D6C24BC" w14:textId="77777777" w:rsidR="00586FD7" w:rsidRPr="00586FD7" w:rsidRDefault="00586FD7" w:rsidP="00586FD7">
            <w:pPr>
              <w:spacing w:after="0" w:line="240" w:lineRule="auto"/>
              <w:rPr>
                <w:rFonts w:eastAsia="Times New Roman" w:cs="Times New Roman"/>
                <w:b/>
                <w:bCs/>
                <w:color w:val="FFFFFF"/>
                <w:sz w:val="20"/>
                <w:szCs w:val="20"/>
                <w:lang w:val="en-US"/>
              </w:rPr>
            </w:pPr>
            <w:r w:rsidRPr="00586FD7">
              <w:rPr>
                <w:rFonts w:eastAsia="Times New Roman" w:cs="Times New Roman"/>
                <w:b/>
                <w:bCs/>
                <w:color w:val="FFFFFF"/>
                <w:sz w:val="20"/>
                <w:szCs w:val="20"/>
                <w:lang w:val="en-US"/>
              </w:rPr>
              <w:t>Investigator Grants and Vendor</w:t>
            </w:r>
          </w:p>
        </w:tc>
        <w:tc>
          <w:tcPr>
            <w:tcW w:w="678" w:type="pct"/>
            <w:shd w:val="clear" w:color="000000" w:fill="548235"/>
            <w:vAlign w:val="center"/>
            <w:hideMark/>
          </w:tcPr>
          <w:p w14:paraId="48CA236D" w14:textId="5BC4BB4A"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546" w:type="pct"/>
            <w:shd w:val="clear" w:color="000000" w:fill="548235"/>
            <w:noWrap/>
            <w:vAlign w:val="center"/>
            <w:hideMark/>
          </w:tcPr>
          <w:p w14:paraId="0DBDF25B" w14:textId="2551F587"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740" w:type="pct"/>
            <w:shd w:val="clear" w:color="000000" w:fill="548235"/>
            <w:noWrap/>
            <w:vAlign w:val="center"/>
            <w:hideMark/>
          </w:tcPr>
          <w:p w14:paraId="4B0733CC" w14:textId="5445083E"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822" w:type="pct"/>
            <w:shd w:val="clear" w:color="000000" w:fill="548235"/>
            <w:noWrap/>
            <w:vAlign w:val="center"/>
            <w:hideMark/>
          </w:tcPr>
          <w:p w14:paraId="6E5AEF6D" w14:textId="775A284F" w:rsidR="00586FD7" w:rsidRPr="00586FD7" w:rsidRDefault="00586FD7" w:rsidP="00586FD7">
            <w:pPr>
              <w:spacing w:after="0" w:line="240" w:lineRule="auto"/>
              <w:jc w:val="center"/>
              <w:rPr>
                <w:rFonts w:eastAsia="Times New Roman" w:cs="Times New Roman"/>
                <w:b/>
                <w:bCs/>
                <w:color w:val="FFFFFF"/>
                <w:sz w:val="20"/>
                <w:szCs w:val="20"/>
                <w:lang w:val="en-US"/>
              </w:rPr>
            </w:pPr>
          </w:p>
        </w:tc>
      </w:tr>
      <w:tr w:rsidR="00586FD7" w:rsidRPr="00586FD7" w14:paraId="5D649BDC" w14:textId="77777777" w:rsidTr="00BF522B">
        <w:trPr>
          <w:trHeight w:val="283"/>
        </w:trPr>
        <w:tc>
          <w:tcPr>
            <w:tcW w:w="2214" w:type="pct"/>
            <w:shd w:val="clear" w:color="auto" w:fill="auto"/>
            <w:vAlign w:val="center"/>
            <w:hideMark/>
          </w:tcPr>
          <w:p w14:paraId="63FA43E1"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Investigator Payments (North America)</w:t>
            </w:r>
          </w:p>
        </w:tc>
        <w:tc>
          <w:tcPr>
            <w:tcW w:w="678" w:type="pct"/>
            <w:shd w:val="clear" w:color="auto" w:fill="auto"/>
            <w:vAlign w:val="center"/>
            <w:hideMark/>
          </w:tcPr>
          <w:p w14:paraId="130AF8B1"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Patient</w:t>
            </w:r>
          </w:p>
        </w:tc>
        <w:tc>
          <w:tcPr>
            <w:tcW w:w="546" w:type="pct"/>
            <w:shd w:val="clear" w:color="auto" w:fill="auto"/>
            <w:noWrap/>
            <w:vAlign w:val="center"/>
            <w:hideMark/>
          </w:tcPr>
          <w:p w14:paraId="26F34BA2"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80</w:t>
            </w:r>
          </w:p>
        </w:tc>
        <w:tc>
          <w:tcPr>
            <w:tcW w:w="740" w:type="pct"/>
            <w:shd w:val="clear" w:color="000000" w:fill="FFFFFF"/>
            <w:noWrap/>
            <w:vAlign w:val="center"/>
            <w:hideMark/>
          </w:tcPr>
          <w:p w14:paraId="5EA95B91" w14:textId="3DA43430"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         43,173.90</w:t>
            </w:r>
          </w:p>
        </w:tc>
        <w:tc>
          <w:tcPr>
            <w:tcW w:w="822" w:type="pct"/>
            <w:shd w:val="clear" w:color="auto" w:fill="auto"/>
            <w:noWrap/>
            <w:vAlign w:val="center"/>
            <w:hideMark/>
          </w:tcPr>
          <w:p w14:paraId="222AC216" w14:textId="54920826"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    3,453,912.00</w:t>
            </w:r>
          </w:p>
        </w:tc>
      </w:tr>
      <w:tr w:rsidR="00586FD7" w:rsidRPr="00586FD7" w14:paraId="56E0EBDC" w14:textId="77777777" w:rsidTr="00BF522B">
        <w:trPr>
          <w:trHeight w:val="283"/>
        </w:trPr>
        <w:tc>
          <w:tcPr>
            <w:tcW w:w="2214" w:type="pct"/>
            <w:shd w:val="clear" w:color="000000" w:fill="FFFFFF"/>
            <w:vAlign w:val="center"/>
            <w:hideMark/>
          </w:tcPr>
          <w:p w14:paraId="77BC26E7" w14:textId="77777777" w:rsidR="00586FD7" w:rsidRPr="00586FD7" w:rsidRDefault="00586FD7" w:rsidP="00586FD7">
            <w:pPr>
              <w:spacing w:after="0" w:line="240" w:lineRule="auto"/>
              <w:rPr>
                <w:rFonts w:eastAsia="Times New Roman" w:cs="Times New Roman"/>
                <w:color w:val="000000"/>
                <w:sz w:val="20"/>
                <w:szCs w:val="20"/>
                <w:lang w:val="en-US"/>
              </w:rPr>
            </w:pPr>
            <w:r w:rsidRPr="00586FD7">
              <w:rPr>
                <w:rFonts w:eastAsia="Times New Roman" w:cs="Times New Roman"/>
                <w:color w:val="000000"/>
                <w:sz w:val="20"/>
                <w:szCs w:val="20"/>
                <w:lang w:val="en-US"/>
              </w:rPr>
              <w:t>Investigator Payments (Asia Pacific)</w:t>
            </w:r>
          </w:p>
        </w:tc>
        <w:tc>
          <w:tcPr>
            <w:tcW w:w="678" w:type="pct"/>
            <w:shd w:val="clear" w:color="000000" w:fill="FFFFFF"/>
            <w:vAlign w:val="center"/>
            <w:hideMark/>
          </w:tcPr>
          <w:p w14:paraId="082D5FE9"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Patient</w:t>
            </w:r>
          </w:p>
        </w:tc>
        <w:tc>
          <w:tcPr>
            <w:tcW w:w="546" w:type="pct"/>
            <w:shd w:val="clear" w:color="auto" w:fill="auto"/>
            <w:noWrap/>
            <w:vAlign w:val="center"/>
            <w:hideMark/>
          </w:tcPr>
          <w:p w14:paraId="4FC52803" w14:textId="77777777"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130</w:t>
            </w:r>
          </w:p>
        </w:tc>
        <w:tc>
          <w:tcPr>
            <w:tcW w:w="740" w:type="pct"/>
            <w:shd w:val="clear" w:color="000000" w:fill="FFFFFF"/>
            <w:noWrap/>
            <w:vAlign w:val="center"/>
            <w:hideMark/>
          </w:tcPr>
          <w:p w14:paraId="599CE809" w14:textId="61D79E4F"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         37,442.35</w:t>
            </w:r>
          </w:p>
        </w:tc>
        <w:tc>
          <w:tcPr>
            <w:tcW w:w="822" w:type="pct"/>
            <w:shd w:val="clear" w:color="auto" w:fill="auto"/>
            <w:noWrap/>
            <w:vAlign w:val="center"/>
            <w:hideMark/>
          </w:tcPr>
          <w:p w14:paraId="737E7F27" w14:textId="01DFA120" w:rsidR="00586FD7" w:rsidRPr="00586FD7" w:rsidRDefault="00586FD7" w:rsidP="00586FD7">
            <w:pPr>
              <w:spacing w:after="0" w:line="240" w:lineRule="auto"/>
              <w:jc w:val="center"/>
              <w:rPr>
                <w:rFonts w:eastAsia="Times New Roman" w:cs="Times New Roman"/>
                <w:color w:val="000000"/>
                <w:sz w:val="20"/>
                <w:szCs w:val="20"/>
                <w:lang w:val="en-US"/>
              </w:rPr>
            </w:pPr>
            <w:r w:rsidRPr="00586FD7">
              <w:rPr>
                <w:rFonts w:eastAsia="Times New Roman" w:cs="Times New Roman"/>
                <w:color w:val="000000"/>
                <w:sz w:val="20"/>
                <w:szCs w:val="20"/>
                <w:lang w:val="en-US"/>
              </w:rPr>
              <w:t>$    4,867,505.00</w:t>
            </w:r>
          </w:p>
        </w:tc>
      </w:tr>
      <w:tr w:rsidR="00586FD7" w:rsidRPr="00586FD7" w14:paraId="3A9C648D" w14:textId="77777777" w:rsidTr="00BF522B">
        <w:trPr>
          <w:trHeight w:val="283"/>
        </w:trPr>
        <w:tc>
          <w:tcPr>
            <w:tcW w:w="2214" w:type="pct"/>
            <w:shd w:val="clear" w:color="000000" w:fill="548235"/>
            <w:vAlign w:val="center"/>
            <w:hideMark/>
          </w:tcPr>
          <w:p w14:paraId="0DC537F5" w14:textId="77777777" w:rsidR="00586FD7" w:rsidRPr="00586FD7" w:rsidRDefault="00586FD7" w:rsidP="00586FD7">
            <w:pPr>
              <w:spacing w:after="0" w:line="240" w:lineRule="auto"/>
              <w:rPr>
                <w:rFonts w:eastAsia="Times New Roman" w:cs="Times New Roman"/>
                <w:b/>
                <w:bCs/>
                <w:color w:val="FFFFFF"/>
                <w:sz w:val="20"/>
                <w:szCs w:val="20"/>
                <w:lang w:val="en-US"/>
              </w:rPr>
            </w:pPr>
            <w:r w:rsidRPr="00586FD7">
              <w:rPr>
                <w:rFonts w:eastAsia="Times New Roman" w:cs="Times New Roman"/>
                <w:b/>
                <w:bCs/>
                <w:color w:val="FFFFFF"/>
                <w:sz w:val="20"/>
                <w:szCs w:val="20"/>
                <w:lang w:val="en-US"/>
              </w:rPr>
              <w:t>Sub-total Pass-through Costs</w:t>
            </w:r>
          </w:p>
        </w:tc>
        <w:tc>
          <w:tcPr>
            <w:tcW w:w="678" w:type="pct"/>
            <w:shd w:val="clear" w:color="000000" w:fill="548235"/>
            <w:vAlign w:val="center"/>
            <w:hideMark/>
          </w:tcPr>
          <w:p w14:paraId="62006E18" w14:textId="7B34FC8C"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546" w:type="pct"/>
            <w:shd w:val="clear" w:color="000000" w:fill="548235"/>
            <w:vAlign w:val="center"/>
            <w:hideMark/>
          </w:tcPr>
          <w:p w14:paraId="458C827C" w14:textId="3AC98258"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740" w:type="pct"/>
            <w:shd w:val="clear" w:color="000000" w:fill="548235"/>
            <w:vAlign w:val="center"/>
            <w:hideMark/>
          </w:tcPr>
          <w:p w14:paraId="3A769AE0" w14:textId="5F9A41B5"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822" w:type="pct"/>
            <w:shd w:val="clear" w:color="000000" w:fill="548235"/>
            <w:noWrap/>
            <w:vAlign w:val="center"/>
            <w:hideMark/>
          </w:tcPr>
          <w:p w14:paraId="73205651" w14:textId="77777777" w:rsidR="00586FD7" w:rsidRPr="00586FD7" w:rsidRDefault="00586FD7" w:rsidP="00586FD7">
            <w:pPr>
              <w:spacing w:after="0" w:line="240" w:lineRule="auto"/>
              <w:jc w:val="center"/>
              <w:rPr>
                <w:rFonts w:eastAsia="Times New Roman" w:cs="Times New Roman"/>
                <w:b/>
                <w:bCs/>
                <w:color w:val="FFFFFF"/>
                <w:sz w:val="20"/>
                <w:szCs w:val="20"/>
                <w:lang w:val="en-US"/>
              </w:rPr>
            </w:pPr>
            <w:r w:rsidRPr="00586FD7">
              <w:rPr>
                <w:rFonts w:eastAsia="Times New Roman" w:cs="Times New Roman"/>
                <w:b/>
                <w:bCs/>
                <w:color w:val="FFFFFF"/>
                <w:sz w:val="20"/>
                <w:szCs w:val="20"/>
                <w:lang w:val="en-US"/>
              </w:rPr>
              <w:t>$9,414,641.41</w:t>
            </w:r>
          </w:p>
        </w:tc>
      </w:tr>
      <w:tr w:rsidR="00586FD7" w:rsidRPr="00586FD7" w14:paraId="4A062CCE" w14:textId="77777777" w:rsidTr="00BF522B">
        <w:trPr>
          <w:trHeight w:val="283"/>
        </w:trPr>
        <w:tc>
          <w:tcPr>
            <w:tcW w:w="2214" w:type="pct"/>
            <w:shd w:val="clear" w:color="000000" w:fill="548235"/>
            <w:vAlign w:val="center"/>
            <w:hideMark/>
          </w:tcPr>
          <w:p w14:paraId="1CCA4A45" w14:textId="77777777" w:rsidR="00586FD7" w:rsidRPr="00586FD7" w:rsidRDefault="00586FD7" w:rsidP="00586FD7">
            <w:pPr>
              <w:spacing w:after="0" w:line="240" w:lineRule="auto"/>
              <w:rPr>
                <w:rFonts w:eastAsia="Times New Roman" w:cs="Times New Roman"/>
                <w:b/>
                <w:bCs/>
                <w:color w:val="FFFFFF"/>
                <w:sz w:val="20"/>
                <w:szCs w:val="20"/>
                <w:lang w:val="en-US"/>
              </w:rPr>
            </w:pPr>
            <w:r w:rsidRPr="00586FD7">
              <w:rPr>
                <w:rFonts w:eastAsia="Times New Roman" w:cs="Times New Roman"/>
                <w:b/>
                <w:bCs/>
                <w:color w:val="FFFFFF"/>
                <w:sz w:val="20"/>
                <w:szCs w:val="20"/>
                <w:lang w:val="en-US"/>
              </w:rPr>
              <w:t>Project Grand Total</w:t>
            </w:r>
          </w:p>
        </w:tc>
        <w:tc>
          <w:tcPr>
            <w:tcW w:w="678" w:type="pct"/>
            <w:shd w:val="clear" w:color="000000" w:fill="548235"/>
            <w:vAlign w:val="center"/>
            <w:hideMark/>
          </w:tcPr>
          <w:p w14:paraId="178FF2C4" w14:textId="3BD7B17E"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546" w:type="pct"/>
            <w:shd w:val="clear" w:color="000000" w:fill="548235"/>
            <w:vAlign w:val="center"/>
            <w:hideMark/>
          </w:tcPr>
          <w:p w14:paraId="0860F770" w14:textId="5CC10876"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740" w:type="pct"/>
            <w:shd w:val="clear" w:color="000000" w:fill="548235"/>
            <w:vAlign w:val="center"/>
            <w:hideMark/>
          </w:tcPr>
          <w:p w14:paraId="0B0139F0" w14:textId="746E80F6" w:rsidR="00586FD7" w:rsidRPr="00586FD7" w:rsidRDefault="00586FD7" w:rsidP="00586FD7">
            <w:pPr>
              <w:spacing w:after="0" w:line="240" w:lineRule="auto"/>
              <w:jc w:val="center"/>
              <w:rPr>
                <w:rFonts w:eastAsia="Times New Roman" w:cs="Times New Roman"/>
                <w:b/>
                <w:bCs/>
                <w:color w:val="FFFFFF"/>
                <w:sz w:val="20"/>
                <w:szCs w:val="20"/>
                <w:lang w:val="en-US"/>
              </w:rPr>
            </w:pPr>
          </w:p>
        </w:tc>
        <w:tc>
          <w:tcPr>
            <w:tcW w:w="822" w:type="pct"/>
            <w:shd w:val="clear" w:color="000000" w:fill="548235"/>
            <w:vAlign w:val="center"/>
            <w:hideMark/>
          </w:tcPr>
          <w:p w14:paraId="49187325" w14:textId="5A65C139" w:rsidR="00586FD7" w:rsidRPr="00586FD7" w:rsidRDefault="00151F7A" w:rsidP="00586FD7">
            <w:pPr>
              <w:spacing w:after="0" w:line="240" w:lineRule="auto"/>
              <w:jc w:val="center"/>
              <w:rPr>
                <w:rFonts w:eastAsia="Times New Roman" w:cs="Times New Roman"/>
                <w:b/>
                <w:bCs/>
                <w:color w:val="FFFFFF"/>
                <w:sz w:val="20"/>
                <w:szCs w:val="20"/>
                <w:lang w:val="en-US"/>
              </w:rPr>
            </w:pPr>
            <w:r w:rsidRPr="00151F7A">
              <w:rPr>
                <w:rFonts w:eastAsia="Times New Roman" w:cs="Times New Roman"/>
                <w:b/>
                <w:bCs/>
                <w:color w:val="FFFFFF"/>
                <w:sz w:val="20"/>
                <w:szCs w:val="20"/>
                <w:lang w:val="en-US"/>
              </w:rPr>
              <w:t>$16,032,808.97</w:t>
            </w:r>
          </w:p>
        </w:tc>
      </w:tr>
    </w:tbl>
    <w:p w14:paraId="6740FD8B" w14:textId="77777777" w:rsidR="005A66B3" w:rsidRDefault="005A66B3" w:rsidP="00576531">
      <w:pPr>
        <w:spacing w:after="0" w:line="240" w:lineRule="auto"/>
        <w:ind w:hanging="11"/>
        <w:jc w:val="center"/>
        <w:rPr>
          <w:rFonts w:eastAsia="Times New Roman" w:cs="Times New Roman"/>
          <w:b/>
          <w:bCs/>
          <w:lang w:val="en-US"/>
        </w:rPr>
      </w:pPr>
    </w:p>
    <w:p w14:paraId="2BA87865" w14:textId="2C67BB6E" w:rsidR="00576531" w:rsidRPr="000C6517" w:rsidRDefault="00576531" w:rsidP="000C6517">
      <w:pPr>
        <w:pageBreakBefore/>
        <w:spacing w:after="0" w:line="240" w:lineRule="auto"/>
        <w:jc w:val="center"/>
        <w:rPr>
          <w:rFonts w:eastAsia="Times New Roman" w:cs="Times New Roman"/>
          <w:b/>
          <w:bCs/>
          <w:lang w:val="en-US"/>
        </w:rPr>
      </w:pPr>
      <w:r w:rsidRPr="000C6517">
        <w:rPr>
          <w:rFonts w:eastAsia="Times New Roman" w:cs="Times New Roman"/>
          <w:b/>
          <w:bCs/>
          <w:lang w:val="en-US"/>
        </w:rPr>
        <w:lastRenderedPageBreak/>
        <w:t>ATTACHMENT 3</w:t>
      </w:r>
    </w:p>
    <w:p w14:paraId="4F986E91" w14:textId="77777777" w:rsidR="00D312F3" w:rsidRPr="000C6517" w:rsidRDefault="00D312F3" w:rsidP="00576531">
      <w:pPr>
        <w:spacing w:after="0" w:line="240" w:lineRule="auto"/>
        <w:jc w:val="center"/>
        <w:rPr>
          <w:rFonts w:eastAsia="Times New Roman" w:cs="Times New Roman"/>
          <w:b/>
          <w:bCs/>
          <w:sz w:val="16"/>
          <w:szCs w:val="16"/>
          <w:lang w:val="en-US"/>
        </w:rPr>
      </w:pPr>
    </w:p>
    <w:p w14:paraId="3F6B2EB4" w14:textId="0DEB92E6" w:rsidR="00576531" w:rsidRPr="000C6517" w:rsidRDefault="00576531" w:rsidP="00576531">
      <w:pPr>
        <w:spacing w:after="0" w:line="240" w:lineRule="auto"/>
        <w:jc w:val="center"/>
        <w:rPr>
          <w:rFonts w:eastAsia="Times New Roman" w:cs="Times New Roman"/>
          <w:b/>
          <w:bCs/>
          <w:lang w:val="en-US"/>
        </w:rPr>
      </w:pPr>
      <w:r w:rsidRPr="000C6517">
        <w:rPr>
          <w:rFonts w:eastAsia="Times New Roman" w:cs="Times New Roman"/>
          <w:b/>
          <w:bCs/>
          <w:lang w:val="en-US"/>
        </w:rPr>
        <w:t>TIMELINE</w:t>
      </w:r>
    </w:p>
    <w:p w14:paraId="0C6CF092" w14:textId="77777777" w:rsidR="00D312F3" w:rsidRDefault="00D312F3" w:rsidP="00576531">
      <w:pPr>
        <w:spacing w:after="0" w:line="240" w:lineRule="auto"/>
        <w:jc w:val="center"/>
        <w:rPr>
          <w:rFonts w:eastAsia="Times New Roman" w:cs="Times New Roman"/>
          <w:lang w:val="en-US"/>
        </w:rPr>
      </w:pPr>
    </w:p>
    <w:tbl>
      <w:tblPr>
        <w:tblW w:w="507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3823"/>
        <w:gridCol w:w="1275"/>
        <w:gridCol w:w="1417"/>
        <w:gridCol w:w="1560"/>
        <w:gridCol w:w="1423"/>
      </w:tblGrid>
      <w:tr w:rsidR="006F7B77" w:rsidRPr="00AB5920" w14:paraId="5E108AD0" w14:textId="77777777" w:rsidTr="006F7B77">
        <w:trPr>
          <w:trHeight w:val="340"/>
          <w:jc w:val="center"/>
        </w:trPr>
        <w:tc>
          <w:tcPr>
            <w:tcW w:w="2013" w:type="pct"/>
            <w:shd w:val="clear" w:color="auto" w:fill="A5C9EB" w:themeFill="text2" w:themeFillTint="40"/>
            <w:noWrap/>
            <w:vAlign w:val="center"/>
          </w:tcPr>
          <w:p w14:paraId="78080327" w14:textId="563E8B01" w:rsidR="006F7B77" w:rsidRPr="002B4C27" w:rsidRDefault="006F7B77" w:rsidP="006F7B77">
            <w:pPr>
              <w:spacing w:after="0" w:line="240" w:lineRule="auto"/>
              <w:jc w:val="center"/>
              <w:rPr>
                <w:rFonts w:eastAsia="Times New Roman" w:cs="Times New Roman"/>
                <w:b/>
                <w:bCs/>
                <w:sz w:val="22"/>
                <w:lang w:val="en-US"/>
              </w:rPr>
            </w:pPr>
            <w:r w:rsidRPr="002B4C27">
              <w:rPr>
                <w:rFonts w:cs="Times New Roman"/>
                <w:b/>
                <w:bCs/>
                <w:sz w:val="22"/>
              </w:rPr>
              <w:t>Project Timelines</w:t>
            </w:r>
          </w:p>
        </w:tc>
        <w:tc>
          <w:tcPr>
            <w:tcW w:w="671" w:type="pct"/>
            <w:shd w:val="clear" w:color="auto" w:fill="A5C9EB" w:themeFill="text2" w:themeFillTint="40"/>
            <w:noWrap/>
            <w:vAlign w:val="center"/>
          </w:tcPr>
          <w:p w14:paraId="666DF357" w14:textId="3867807A" w:rsidR="006F7B77" w:rsidRPr="002B4C27" w:rsidRDefault="006F7B77" w:rsidP="006F7B77">
            <w:pPr>
              <w:spacing w:after="0" w:line="240" w:lineRule="auto"/>
              <w:jc w:val="center"/>
              <w:rPr>
                <w:rFonts w:eastAsia="Times New Roman" w:cs="Times New Roman"/>
                <w:b/>
                <w:bCs/>
                <w:sz w:val="22"/>
                <w:lang w:val="en-US"/>
              </w:rPr>
            </w:pPr>
            <w:r w:rsidRPr="002B4C27">
              <w:rPr>
                <w:rFonts w:cs="Times New Roman"/>
                <w:b/>
                <w:bCs/>
                <w:sz w:val="22"/>
              </w:rPr>
              <w:t>Study Phase</w:t>
            </w:r>
          </w:p>
        </w:tc>
        <w:tc>
          <w:tcPr>
            <w:tcW w:w="746" w:type="pct"/>
            <w:shd w:val="clear" w:color="auto" w:fill="A5C9EB" w:themeFill="text2" w:themeFillTint="40"/>
            <w:noWrap/>
            <w:vAlign w:val="center"/>
          </w:tcPr>
          <w:p w14:paraId="231D3A55" w14:textId="75B89D5C" w:rsidR="006F7B77" w:rsidRPr="002B4C27" w:rsidRDefault="006F7B77" w:rsidP="006F7B77">
            <w:pPr>
              <w:spacing w:after="0" w:line="240" w:lineRule="auto"/>
              <w:jc w:val="center"/>
              <w:rPr>
                <w:rFonts w:eastAsia="Times New Roman" w:cs="Times New Roman"/>
                <w:b/>
                <w:bCs/>
                <w:sz w:val="22"/>
                <w:lang w:val="en-US"/>
              </w:rPr>
            </w:pPr>
            <w:r w:rsidRPr="002B4C27">
              <w:rPr>
                <w:rFonts w:cs="Times New Roman"/>
                <w:b/>
                <w:bCs/>
                <w:sz w:val="22"/>
              </w:rPr>
              <w:t>Duration</w:t>
            </w:r>
          </w:p>
        </w:tc>
        <w:tc>
          <w:tcPr>
            <w:tcW w:w="821" w:type="pct"/>
            <w:shd w:val="clear" w:color="auto" w:fill="A5C9EB" w:themeFill="text2" w:themeFillTint="40"/>
            <w:noWrap/>
            <w:vAlign w:val="center"/>
          </w:tcPr>
          <w:p w14:paraId="33538DAB" w14:textId="4679D8D8" w:rsidR="006F7B77" w:rsidRPr="002B4C27" w:rsidRDefault="006F7B77" w:rsidP="006F7B77">
            <w:pPr>
              <w:spacing w:after="0" w:line="240" w:lineRule="auto"/>
              <w:jc w:val="center"/>
              <w:rPr>
                <w:rFonts w:eastAsia="Times New Roman" w:cs="Times New Roman"/>
                <w:b/>
                <w:bCs/>
                <w:sz w:val="22"/>
                <w:lang w:val="en-US"/>
              </w:rPr>
            </w:pPr>
            <w:r w:rsidRPr="002B4C27">
              <w:rPr>
                <w:rFonts w:cs="Times New Roman"/>
                <w:b/>
                <w:bCs/>
                <w:sz w:val="22"/>
              </w:rPr>
              <w:t>Start Date</w:t>
            </w:r>
          </w:p>
        </w:tc>
        <w:tc>
          <w:tcPr>
            <w:tcW w:w="749" w:type="pct"/>
            <w:shd w:val="clear" w:color="auto" w:fill="A5C9EB" w:themeFill="text2" w:themeFillTint="40"/>
            <w:noWrap/>
            <w:vAlign w:val="center"/>
          </w:tcPr>
          <w:p w14:paraId="276EBB34" w14:textId="4B80AB36" w:rsidR="006F7B77" w:rsidRPr="002B4C27" w:rsidRDefault="006F7B77" w:rsidP="006F7B77">
            <w:pPr>
              <w:spacing w:after="0" w:line="240" w:lineRule="auto"/>
              <w:jc w:val="center"/>
              <w:rPr>
                <w:rFonts w:eastAsia="Times New Roman" w:cs="Times New Roman"/>
                <w:b/>
                <w:bCs/>
                <w:sz w:val="22"/>
                <w:lang w:val="en-US"/>
              </w:rPr>
            </w:pPr>
            <w:r w:rsidRPr="002B4C27">
              <w:rPr>
                <w:rFonts w:cs="Times New Roman"/>
                <w:b/>
                <w:bCs/>
                <w:sz w:val="22"/>
              </w:rPr>
              <w:t>End Date</w:t>
            </w:r>
          </w:p>
        </w:tc>
      </w:tr>
      <w:tr w:rsidR="006F7B77" w:rsidRPr="00AB5920" w14:paraId="60FB1320" w14:textId="77777777" w:rsidTr="006F7B77">
        <w:trPr>
          <w:trHeight w:val="340"/>
          <w:jc w:val="center"/>
        </w:trPr>
        <w:tc>
          <w:tcPr>
            <w:tcW w:w="2013" w:type="pct"/>
            <w:shd w:val="clear" w:color="000000" w:fill="FFFFFF"/>
            <w:noWrap/>
            <w:vAlign w:val="center"/>
          </w:tcPr>
          <w:p w14:paraId="3BAA2DFF" w14:textId="2235212B"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Pre-Study Activities : ATP/Contract Signed to Final Protocol</w:t>
            </w:r>
          </w:p>
        </w:tc>
        <w:tc>
          <w:tcPr>
            <w:tcW w:w="671" w:type="pct"/>
            <w:vMerge w:val="restart"/>
            <w:shd w:val="clear" w:color="000000" w:fill="FFFFFF"/>
            <w:vAlign w:val="center"/>
          </w:tcPr>
          <w:p w14:paraId="65D853DF" w14:textId="77777777"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Start Up</w:t>
            </w:r>
          </w:p>
          <w:p w14:paraId="0AB360B6" w14:textId="0E838029" w:rsidR="006F7B77" w:rsidRPr="00925BCE" w:rsidRDefault="006F7B77" w:rsidP="006F7B77">
            <w:pPr>
              <w:spacing w:after="0" w:line="240" w:lineRule="auto"/>
              <w:jc w:val="center"/>
              <w:rPr>
                <w:rFonts w:eastAsia="Times New Roman" w:cs="Times New Roman"/>
                <w:color w:val="000000"/>
                <w:sz w:val="22"/>
                <w:lang w:val="en-US"/>
              </w:rPr>
            </w:pPr>
          </w:p>
        </w:tc>
        <w:tc>
          <w:tcPr>
            <w:tcW w:w="746" w:type="pct"/>
            <w:shd w:val="clear" w:color="auto" w:fill="auto"/>
            <w:noWrap/>
            <w:vAlign w:val="center"/>
          </w:tcPr>
          <w:p w14:paraId="1E91EE20" w14:textId="7E46175A"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0.46 months</w:t>
            </w:r>
          </w:p>
        </w:tc>
        <w:tc>
          <w:tcPr>
            <w:tcW w:w="821" w:type="pct"/>
            <w:shd w:val="clear" w:color="auto" w:fill="auto"/>
            <w:noWrap/>
            <w:vAlign w:val="center"/>
          </w:tcPr>
          <w:p w14:paraId="5F690A74" w14:textId="61FAD31A"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30-Jun-2024</w:t>
            </w:r>
          </w:p>
        </w:tc>
        <w:tc>
          <w:tcPr>
            <w:tcW w:w="749" w:type="pct"/>
            <w:shd w:val="clear" w:color="auto" w:fill="auto"/>
            <w:noWrap/>
            <w:vAlign w:val="center"/>
          </w:tcPr>
          <w:p w14:paraId="5BC2F342" w14:textId="6E816C93"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14-Jul-2024</w:t>
            </w:r>
          </w:p>
        </w:tc>
      </w:tr>
      <w:tr w:rsidR="006F7B77" w:rsidRPr="00AB5920" w14:paraId="7950AE27" w14:textId="77777777" w:rsidTr="006F7B77">
        <w:trPr>
          <w:trHeight w:val="340"/>
          <w:jc w:val="center"/>
        </w:trPr>
        <w:tc>
          <w:tcPr>
            <w:tcW w:w="2013" w:type="pct"/>
            <w:shd w:val="clear" w:color="000000" w:fill="FFFFFF"/>
            <w:noWrap/>
            <w:vAlign w:val="center"/>
          </w:tcPr>
          <w:p w14:paraId="1B199EE6" w14:textId="762F4553"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Start-Up: Final Protocol to FPI</w:t>
            </w:r>
          </w:p>
        </w:tc>
        <w:tc>
          <w:tcPr>
            <w:tcW w:w="671" w:type="pct"/>
            <w:vMerge/>
            <w:vAlign w:val="center"/>
          </w:tcPr>
          <w:p w14:paraId="40F1A317" w14:textId="77777777" w:rsidR="006F7B77" w:rsidRPr="00925BCE" w:rsidRDefault="006F7B77" w:rsidP="006F7B77">
            <w:pPr>
              <w:spacing w:after="0" w:line="240" w:lineRule="auto"/>
              <w:jc w:val="center"/>
              <w:rPr>
                <w:rFonts w:eastAsia="Times New Roman" w:cs="Times New Roman"/>
                <w:color w:val="000000"/>
                <w:sz w:val="22"/>
                <w:lang w:val="en-US"/>
              </w:rPr>
            </w:pPr>
          </w:p>
        </w:tc>
        <w:tc>
          <w:tcPr>
            <w:tcW w:w="746" w:type="pct"/>
            <w:shd w:val="clear" w:color="auto" w:fill="auto"/>
            <w:noWrap/>
            <w:vAlign w:val="center"/>
          </w:tcPr>
          <w:p w14:paraId="110A726A" w14:textId="37168DF2"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4.76 months</w:t>
            </w:r>
          </w:p>
        </w:tc>
        <w:tc>
          <w:tcPr>
            <w:tcW w:w="821" w:type="pct"/>
            <w:shd w:val="clear" w:color="auto" w:fill="auto"/>
            <w:noWrap/>
            <w:vAlign w:val="center"/>
          </w:tcPr>
          <w:p w14:paraId="58D403CE" w14:textId="77504105"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15-Jul-2024</w:t>
            </w:r>
          </w:p>
        </w:tc>
        <w:tc>
          <w:tcPr>
            <w:tcW w:w="749" w:type="pct"/>
            <w:shd w:val="clear" w:color="auto" w:fill="auto"/>
            <w:noWrap/>
            <w:vAlign w:val="center"/>
          </w:tcPr>
          <w:p w14:paraId="58A2D19F" w14:textId="5CDB614A"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5-Dec-2024</w:t>
            </w:r>
          </w:p>
        </w:tc>
      </w:tr>
      <w:tr w:rsidR="006F7B77" w:rsidRPr="00AB5920" w14:paraId="0F1A00F8" w14:textId="77777777" w:rsidTr="006F7B77">
        <w:trPr>
          <w:trHeight w:val="340"/>
          <w:jc w:val="center"/>
        </w:trPr>
        <w:tc>
          <w:tcPr>
            <w:tcW w:w="2013" w:type="pct"/>
            <w:shd w:val="clear" w:color="000000" w:fill="FFFFFF"/>
            <w:noWrap/>
            <w:vAlign w:val="center"/>
          </w:tcPr>
          <w:p w14:paraId="273615DD" w14:textId="6730331D"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Recruitment: FPI to LPI</w:t>
            </w:r>
          </w:p>
        </w:tc>
        <w:tc>
          <w:tcPr>
            <w:tcW w:w="671" w:type="pct"/>
            <w:vMerge w:val="restart"/>
            <w:shd w:val="clear" w:color="000000" w:fill="FFFFFF"/>
            <w:vAlign w:val="center"/>
          </w:tcPr>
          <w:p w14:paraId="48E8A70B" w14:textId="77777777"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Conduct</w:t>
            </w:r>
          </w:p>
          <w:p w14:paraId="60F19753" w14:textId="2FA0DA6F" w:rsidR="006F7B77" w:rsidRPr="00925BCE" w:rsidRDefault="006F7B77" w:rsidP="006F7B77">
            <w:pPr>
              <w:spacing w:after="0" w:line="240" w:lineRule="auto"/>
              <w:jc w:val="center"/>
              <w:rPr>
                <w:rFonts w:eastAsia="Times New Roman" w:cs="Times New Roman"/>
                <w:color w:val="000000"/>
                <w:sz w:val="22"/>
                <w:lang w:val="en-US"/>
              </w:rPr>
            </w:pPr>
          </w:p>
        </w:tc>
        <w:tc>
          <w:tcPr>
            <w:tcW w:w="746" w:type="pct"/>
            <w:shd w:val="clear" w:color="auto" w:fill="auto"/>
            <w:noWrap/>
            <w:vAlign w:val="center"/>
          </w:tcPr>
          <w:p w14:paraId="2F473567" w14:textId="2A3ED042"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22.56 months</w:t>
            </w:r>
          </w:p>
        </w:tc>
        <w:tc>
          <w:tcPr>
            <w:tcW w:w="821" w:type="pct"/>
            <w:shd w:val="clear" w:color="auto" w:fill="auto"/>
            <w:noWrap/>
            <w:vAlign w:val="center"/>
          </w:tcPr>
          <w:p w14:paraId="59D8799F" w14:textId="46C836D0"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6-Dec-2024</w:t>
            </w:r>
          </w:p>
        </w:tc>
        <w:tc>
          <w:tcPr>
            <w:tcW w:w="749" w:type="pct"/>
            <w:shd w:val="clear" w:color="auto" w:fill="auto"/>
            <w:noWrap/>
            <w:vAlign w:val="center"/>
          </w:tcPr>
          <w:p w14:paraId="60BEB45B" w14:textId="09EBA44E"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21-Oct-2026</w:t>
            </w:r>
          </w:p>
        </w:tc>
      </w:tr>
      <w:tr w:rsidR="006F7B77" w:rsidRPr="00AB5920" w14:paraId="03D6F1EA" w14:textId="77777777" w:rsidTr="006F7B77">
        <w:trPr>
          <w:trHeight w:val="340"/>
          <w:jc w:val="center"/>
        </w:trPr>
        <w:tc>
          <w:tcPr>
            <w:tcW w:w="2013" w:type="pct"/>
            <w:shd w:val="clear" w:color="000000" w:fill="FFFFFF"/>
            <w:noWrap/>
            <w:vAlign w:val="center"/>
          </w:tcPr>
          <w:p w14:paraId="73A3F1DF" w14:textId="300AF68A"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Run-in/Screening: LPI</w:t>
            </w:r>
          </w:p>
        </w:tc>
        <w:tc>
          <w:tcPr>
            <w:tcW w:w="671" w:type="pct"/>
            <w:vMerge/>
            <w:vAlign w:val="center"/>
          </w:tcPr>
          <w:p w14:paraId="7382F8A9" w14:textId="77777777" w:rsidR="006F7B77" w:rsidRPr="00925BCE" w:rsidRDefault="006F7B77" w:rsidP="006F7B77">
            <w:pPr>
              <w:spacing w:after="0" w:line="240" w:lineRule="auto"/>
              <w:jc w:val="center"/>
              <w:rPr>
                <w:rFonts w:eastAsia="Times New Roman" w:cs="Times New Roman"/>
                <w:color w:val="000000"/>
                <w:sz w:val="22"/>
                <w:lang w:val="en-US"/>
              </w:rPr>
            </w:pPr>
          </w:p>
        </w:tc>
        <w:tc>
          <w:tcPr>
            <w:tcW w:w="746" w:type="pct"/>
            <w:shd w:val="clear" w:color="auto" w:fill="auto"/>
            <w:noWrap/>
            <w:vAlign w:val="center"/>
          </w:tcPr>
          <w:p w14:paraId="028A66F5" w14:textId="205D3F38"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0.46 months</w:t>
            </w:r>
          </w:p>
        </w:tc>
        <w:tc>
          <w:tcPr>
            <w:tcW w:w="821" w:type="pct"/>
            <w:shd w:val="clear" w:color="auto" w:fill="auto"/>
            <w:noWrap/>
            <w:vAlign w:val="center"/>
          </w:tcPr>
          <w:p w14:paraId="129C665A" w14:textId="344F023D"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22-Oct-2026</w:t>
            </w:r>
          </w:p>
        </w:tc>
        <w:tc>
          <w:tcPr>
            <w:tcW w:w="749" w:type="pct"/>
            <w:shd w:val="clear" w:color="auto" w:fill="auto"/>
            <w:noWrap/>
            <w:vAlign w:val="center"/>
          </w:tcPr>
          <w:p w14:paraId="150F37A8" w14:textId="5615AF28"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4-Nov-2026</w:t>
            </w:r>
          </w:p>
        </w:tc>
      </w:tr>
      <w:tr w:rsidR="006F7B77" w:rsidRPr="00AB5920" w14:paraId="01EE8621" w14:textId="77777777" w:rsidTr="006F7B77">
        <w:trPr>
          <w:trHeight w:val="340"/>
          <w:jc w:val="center"/>
        </w:trPr>
        <w:tc>
          <w:tcPr>
            <w:tcW w:w="2013" w:type="pct"/>
            <w:shd w:val="clear" w:color="000000" w:fill="FFFFFF"/>
            <w:noWrap/>
            <w:vAlign w:val="center"/>
          </w:tcPr>
          <w:p w14:paraId="680B553A" w14:textId="18ED78EF"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Treatment: LPI to LPO</w:t>
            </w:r>
          </w:p>
        </w:tc>
        <w:tc>
          <w:tcPr>
            <w:tcW w:w="671" w:type="pct"/>
            <w:vMerge/>
            <w:vAlign w:val="center"/>
          </w:tcPr>
          <w:p w14:paraId="15D18D41" w14:textId="77777777" w:rsidR="006F7B77" w:rsidRPr="00925BCE" w:rsidRDefault="006F7B77" w:rsidP="006F7B77">
            <w:pPr>
              <w:spacing w:after="0" w:line="240" w:lineRule="auto"/>
              <w:jc w:val="center"/>
              <w:rPr>
                <w:rFonts w:eastAsia="Times New Roman" w:cs="Times New Roman"/>
                <w:color w:val="000000"/>
                <w:sz w:val="22"/>
                <w:lang w:val="en-US"/>
              </w:rPr>
            </w:pPr>
          </w:p>
        </w:tc>
        <w:tc>
          <w:tcPr>
            <w:tcW w:w="746" w:type="pct"/>
            <w:shd w:val="clear" w:color="auto" w:fill="auto"/>
            <w:noWrap/>
            <w:vAlign w:val="center"/>
          </w:tcPr>
          <w:p w14:paraId="2324C1C5" w14:textId="694535C6"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4.20 months</w:t>
            </w:r>
          </w:p>
        </w:tc>
        <w:tc>
          <w:tcPr>
            <w:tcW w:w="821" w:type="pct"/>
            <w:shd w:val="clear" w:color="auto" w:fill="auto"/>
            <w:noWrap/>
            <w:vAlign w:val="center"/>
          </w:tcPr>
          <w:p w14:paraId="542A5D29" w14:textId="1F2CDBAD"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5-Nov-2026</w:t>
            </w:r>
          </w:p>
        </w:tc>
        <w:tc>
          <w:tcPr>
            <w:tcW w:w="749" w:type="pct"/>
            <w:shd w:val="clear" w:color="auto" w:fill="auto"/>
            <w:noWrap/>
            <w:vAlign w:val="center"/>
          </w:tcPr>
          <w:p w14:paraId="7844C961" w14:textId="16F44129"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11-Mar-2027</w:t>
            </w:r>
          </w:p>
        </w:tc>
      </w:tr>
      <w:tr w:rsidR="006F7B77" w:rsidRPr="00AB5920" w14:paraId="53149E89" w14:textId="77777777" w:rsidTr="006F7B77">
        <w:trPr>
          <w:trHeight w:val="340"/>
          <w:jc w:val="center"/>
        </w:trPr>
        <w:tc>
          <w:tcPr>
            <w:tcW w:w="2013" w:type="pct"/>
            <w:shd w:val="clear" w:color="000000" w:fill="FFFFFF"/>
            <w:noWrap/>
            <w:vAlign w:val="center"/>
          </w:tcPr>
          <w:p w14:paraId="369C4514" w14:textId="3374760C"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Follow-Up: LPIF to LPOF</w:t>
            </w:r>
          </w:p>
        </w:tc>
        <w:tc>
          <w:tcPr>
            <w:tcW w:w="671" w:type="pct"/>
            <w:vMerge/>
            <w:vAlign w:val="center"/>
          </w:tcPr>
          <w:p w14:paraId="2412E6BD" w14:textId="77777777" w:rsidR="006F7B77" w:rsidRPr="00925BCE" w:rsidRDefault="006F7B77" w:rsidP="006F7B77">
            <w:pPr>
              <w:spacing w:after="0" w:line="240" w:lineRule="auto"/>
              <w:jc w:val="center"/>
              <w:rPr>
                <w:rFonts w:eastAsia="Times New Roman" w:cs="Times New Roman"/>
                <w:color w:val="000000"/>
                <w:sz w:val="22"/>
                <w:lang w:val="en-US"/>
              </w:rPr>
            </w:pPr>
          </w:p>
        </w:tc>
        <w:tc>
          <w:tcPr>
            <w:tcW w:w="746" w:type="pct"/>
            <w:shd w:val="clear" w:color="auto" w:fill="auto"/>
            <w:noWrap/>
            <w:vAlign w:val="center"/>
          </w:tcPr>
          <w:p w14:paraId="042A9C4F" w14:textId="15E16E06"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24.08 months</w:t>
            </w:r>
          </w:p>
        </w:tc>
        <w:tc>
          <w:tcPr>
            <w:tcW w:w="821" w:type="pct"/>
            <w:shd w:val="clear" w:color="auto" w:fill="auto"/>
            <w:noWrap/>
            <w:vAlign w:val="center"/>
          </w:tcPr>
          <w:p w14:paraId="71BB264A" w14:textId="0446907C"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12-Mar-2027</w:t>
            </w:r>
          </w:p>
        </w:tc>
        <w:tc>
          <w:tcPr>
            <w:tcW w:w="749" w:type="pct"/>
            <w:shd w:val="clear" w:color="auto" w:fill="auto"/>
            <w:noWrap/>
            <w:vAlign w:val="center"/>
          </w:tcPr>
          <w:p w14:paraId="33B8C970" w14:textId="22219048"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10-Mar-2029</w:t>
            </w:r>
          </w:p>
        </w:tc>
      </w:tr>
      <w:tr w:rsidR="006F7B77" w:rsidRPr="00AB5920" w14:paraId="7C60E1C3" w14:textId="77777777" w:rsidTr="006F7B77">
        <w:trPr>
          <w:trHeight w:val="340"/>
          <w:jc w:val="center"/>
        </w:trPr>
        <w:tc>
          <w:tcPr>
            <w:tcW w:w="2013" w:type="pct"/>
            <w:shd w:val="clear" w:color="000000" w:fill="FFFFFF"/>
            <w:noWrap/>
            <w:vAlign w:val="center"/>
          </w:tcPr>
          <w:p w14:paraId="5912C73C" w14:textId="7CA8EC93"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Locked Database: Last Site Closed to Data Lock</w:t>
            </w:r>
          </w:p>
        </w:tc>
        <w:tc>
          <w:tcPr>
            <w:tcW w:w="671" w:type="pct"/>
            <w:vMerge/>
            <w:vAlign w:val="center"/>
          </w:tcPr>
          <w:p w14:paraId="40721DFE" w14:textId="77777777" w:rsidR="006F7B77" w:rsidRPr="00925BCE" w:rsidRDefault="006F7B77" w:rsidP="006F7B77">
            <w:pPr>
              <w:spacing w:after="0" w:line="240" w:lineRule="auto"/>
              <w:jc w:val="center"/>
              <w:rPr>
                <w:rFonts w:eastAsia="Times New Roman" w:cs="Times New Roman"/>
                <w:color w:val="000000"/>
                <w:sz w:val="22"/>
                <w:lang w:val="en-US"/>
              </w:rPr>
            </w:pPr>
          </w:p>
        </w:tc>
        <w:tc>
          <w:tcPr>
            <w:tcW w:w="746" w:type="pct"/>
            <w:shd w:val="clear" w:color="auto" w:fill="auto"/>
            <w:noWrap/>
            <w:vAlign w:val="center"/>
          </w:tcPr>
          <w:p w14:paraId="74F560E7" w14:textId="7788BC1C"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1.00 months</w:t>
            </w:r>
          </w:p>
        </w:tc>
        <w:tc>
          <w:tcPr>
            <w:tcW w:w="821" w:type="pct"/>
            <w:shd w:val="clear" w:color="auto" w:fill="auto"/>
            <w:noWrap/>
            <w:vAlign w:val="center"/>
          </w:tcPr>
          <w:p w14:paraId="049370A3" w14:textId="53A56FFD"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11-Mar-2029</w:t>
            </w:r>
          </w:p>
        </w:tc>
        <w:tc>
          <w:tcPr>
            <w:tcW w:w="749" w:type="pct"/>
            <w:shd w:val="clear" w:color="auto" w:fill="auto"/>
            <w:noWrap/>
            <w:vAlign w:val="center"/>
          </w:tcPr>
          <w:p w14:paraId="2754D44A" w14:textId="0CC61375"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9-Apr-2029</w:t>
            </w:r>
          </w:p>
        </w:tc>
      </w:tr>
      <w:tr w:rsidR="006F7B77" w:rsidRPr="00AB5920" w14:paraId="0B5D2E9B" w14:textId="77777777" w:rsidTr="006F7B77">
        <w:trPr>
          <w:trHeight w:val="340"/>
          <w:jc w:val="center"/>
        </w:trPr>
        <w:tc>
          <w:tcPr>
            <w:tcW w:w="2013" w:type="pct"/>
            <w:shd w:val="clear" w:color="000000" w:fill="FFFFFF"/>
            <w:noWrap/>
            <w:vAlign w:val="center"/>
          </w:tcPr>
          <w:p w14:paraId="2BC1EF9A" w14:textId="25E51B1D"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Close-Out: LPO to Last Site Closed</w:t>
            </w:r>
          </w:p>
        </w:tc>
        <w:tc>
          <w:tcPr>
            <w:tcW w:w="671" w:type="pct"/>
            <w:vMerge w:val="restart"/>
            <w:shd w:val="clear" w:color="000000" w:fill="FFFFFF"/>
            <w:vAlign w:val="center"/>
          </w:tcPr>
          <w:p w14:paraId="129C73F2" w14:textId="77777777"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Close</w:t>
            </w:r>
          </w:p>
          <w:p w14:paraId="4A11A0DD" w14:textId="4083929D" w:rsidR="006F7B77" w:rsidRPr="00925BCE" w:rsidRDefault="006F7B77" w:rsidP="006F7B77">
            <w:pPr>
              <w:spacing w:after="0" w:line="240" w:lineRule="auto"/>
              <w:jc w:val="center"/>
              <w:rPr>
                <w:rFonts w:eastAsia="Times New Roman" w:cs="Times New Roman"/>
                <w:color w:val="000000"/>
                <w:sz w:val="22"/>
                <w:lang w:val="en-US"/>
              </w:rPr>
            </w:pPr>
          </w:p>
        </w:tc>
        <w:tc>
          <w:tcPr>
            <w:tcW w:w="746" w:type="pct"/>
            <w:shd w:val="clear" w:color="auto" w:fill="auto"/>
            <w:noWrap/>
            <w:vAlign w:val="center"/>
          </w:tcPr>
          <w:p w14:paraId="215527C9" w14:textId="06F3E46F"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1.00 months</w:t>
            </w:r>
          </w:p>
        </w:tc>
        <w:tc>
          <w:tcPr>
            <w:tcW w:w="821" w:type="pct"/>
            <w:shd w:val="clear" w:color="auto" w:fill="auto"/>
            <w:noWrap/>
            <w:vAlign w:val="center"/>
          </w:tcPr>
          <w:p w14:paraId="5AE41A44" w14:textId="558F1D36"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10-Apr-2029</w:t>
            </w:r>
          </w:p>
        </w:tc>
        <w:tc>
          <w:tcPr>
            <w:tcW w:w="749" w:type="pct"/>
            <w:shd w:val="clear" w:color="auto" w:fill="auto"/>
            <w:noWrap/>
            <w:vAlign w:val="center"/>
          </w:tcPr>
          <w:p w14:paraId="7BD09125" w14:textId="6E6084DE"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9-May-2029</w:t>
            </w:r>
          </w:p>
        </w:tc>
      </w:tr>
      <w:tr w:rsidR="006F7B77" w:rsidRPr="00AB5920" w14:paraId="4B364E91" w14:textId="77777777" w:rsidTr="006F7B77">
        <w:trPr>
          <w:trHeight w:val="340"/>
          <w:jc w:val="center"/>
        </w:trPr>
        <w:tc>
          <w:tcPr>
            <w:tcW w:w="2013" w:type="pct"/>
            <w:shd w:val="clear" w:color="000000" w:fill="FFFFFF"/>
            <w:noWrap/>
            <w:vAlign w:val="center"/>
          </w:tcPr>
          <w:p w14:paraId="10D1B505" w14:textId="07D63A34"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Biostatistical Analysis: Database Lock to Final Tables</w:t>
            </w:r>
          </w:p>
        </w:tc>
        <w:tc>
          <w:tcPr>
            <w:tcW w:w="671" w:type="pct"/>
            <w:vMerge/>
            <w:vAlign w:val="center"/>
          </w:tcPr>
          <w:p w14:paraId="581A49F2" w14:textId="77777777" w:rsidR="006F7B77" w:rsidRPr="00925BCE" w:rsidRDefault="006F7B77" w:rsidP="006F7B77">
            <w:pPr>
              <w:spacing w:after="0" w:line="240" w:lineRule="auto"/>
              <w:jc w:val="center"/>
              <w:rPr>
                <w:rFonts w:eastAsia="Times New Roman" w:cs="Times New Roman"/>
                <w:color w:val="000000"/>
                <w:sz w:val="22"/>
                <w:lang w:val="en-US"/>
              </w:rPr>
            </w:pPr>
          </w:p>
        </w:tc>
        <w:tc>
          <w:tcPr>
            <w:tcW w:w="746" w:type="pct"/>
            <w:shd w:val="clear" w:color="auto" w:fill="auto"/>
            <w:noWrap/>
            <w:vAlign w:val="center"/>
          </w:tcPr>
          <w:p w14:paraId="0393AD8C" w14:textId="1718B567"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1.00 months</w:t>
            </w:r>
          </w:p>
        </w:tc>
        <w:tc>
          <w:tcPr>
            <w:tcW w:w="821" w:type="pct"/>
            <w:shd w:val="clear" w:color="auto" w:fill="auto"/>
            <w:noWrap/>
            <w:vAlign w:val="center"/>
          </w:tcPr>
          <w:p w14:paraId="53758529" w14:textId="29F3E385"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10-Apr-2029</w:t>
            </w:r>
          </w:p>
        </w:tc>
        <w:tc>
          <w:tcPr>
            <w:tcW w:w="749" w:type="pct"/>
            <w:shd w:val="clear" w:color="auto" w:fill="auto"/>
            <w:noWrap/>
            <w:vAlign w:val="center"/>
          </w:tcPr>
          <w:p w14:paraId="5E8263AA" w14:textId="0C6C3A83"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9-May-2029</w:t>
            </w:r>
          </w:p>
        </w:tc>
      </w:tr>
      <w:tr w:rsidR="006F7B77" w:rsidRPr="00AB5920" w14:paraId="3E6473AB" w14:textId="77777777" w:rsidTr="006F7B77">
        <w:trPr>
          <w:trHeight w:val="340"/>
          <w:jc w:val="center"/>
        </w:trPr>
        <w:tc>
          <w:tcPr>
            <w:tcW w:w="2013" w:type="pct"/>
            <w:shd w:val="clear" w:color="000000" w:fill="FFFFFF"/>
            <w:noWrap/>
            <w:vAlign w:val="center"/>
          </w:tcPr>
          <w:p w14:paraId="7D70FA65" w14:textId="2F0D7B39"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Draft Report: Final Tables to 1st Draft Report</w:t>
            </w:r>
          </w:p>
        </w:tc>
        <w:tc>
          <w:tcPr>
            <w:tcW w:w="671" w:type="pct"/>
            <w:vMerge/>
            <w:vAlign w:val="center"/>
          </w:tcPr>
          <w:p w14:paraId="72430035" w14:textId="77777777" w:rsidR="006F7B77" w:rsidRPr="00925BCE" w:rsidRDefault="006F7B77" w:rsidP="006F7B77">
            <w:pPr>
              <w:spacing w:after="0" w:line="240" w:lineRule="auto"/>
              <w:jc w:val="center"/>
              <w:rPr>
                <w:rFonts w:eastAsia="Times New Roman" w:cs="Times New Roman"/>
                <w:color w:val="000000"/>
                <w:sz w:val="22"/>
                <w:lang w:val="en-US"/>
              </w:rPr>
            </w:pPr>
          </w:p>
        </w:tc>
        <w:tc>
          <w:tcPr>
            <w:tcW w:w="746" w:type="pct"/>
            <w:shd w:val="clear" w:color="auto" w:fill="auto"/>
            <w:noWrap/>
            <w:vAlign w:val="center"/>
          </w:tcPr>
          <w:p w14:paraId="0F6BD37D" w14:textId="333D060F"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1.00 months</w:t>
            </w:r>
          </w:p>
        </w:tc>
        <w:tc>
          <w:tcPr>
            <w:tcW w:w="821" w:type="pct"/>
            <w:shd w:val="clear" w:color="auto" w:fill="auto"/>
            <w:noWrap/>
            <w:vAlign w:val="center"/>
          </w:tcPr>
          <w:p w14:paraId="369D1AFB" w14:textId="471E4ACF"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10-May-2029</w:t>
            </w:r>
          </w:p>
        </w:tc>
        <w:tc>
          <w:tcPr>
            <w:tcW w:w="749" w:type="pct"/>
            <w:shd w:val="clear" w:color="auto" w:fill="auto"/>
            <w:noWrap/>
            <w:vAlign w:val="center"/>
          </w:tcPr>
          <w:p w14:paraId="4420EE58" w14:textId="7028CD79"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8-Jun-2029</w:t>
            </w:r>
          </w:p>
        </w:tc>
      </w:tr>
      <w:tr w:rsidR="006F7B77" w:rsidRPr="00AB5920" w14:paraId="62E51A70" w14:textId="77777777" w:rsidTr="006F7B77">
        <w:trPr>
          <w:trHeight w:val="340"/>
          <w:jc w:val="center"/>
        </w:trPr>
        <w:tc>
          <w:tcPr>
            <w:tcW w:w="2013" w:type="pct"/>
            <w:shd w:val="clear" w:color="000000" w:fill="FFFFFF"/>
            <w:noWrap/>
            <w:vAlign w:val="center"/>
          </w:tcPr>
          <w:p w14:paraId="2EB64ED3" w14:textId="685F98D6"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Final Report: Draft Report to Final Report</w:t>
            </w:r>
          </w:p>
        </w:tc>
        <w:tc>
          <w:tcPr>
            <w:tcW w:w="671" w:type="pct"/>
            <w:vMerge/>
            <w:vAlign w:val="center"/>
          </w:tcPr>
          <w:p w14:paraId="22FAB71E" w14:textId="77777777" w:rsidR="006F7B77" w:rsidRPr="00925BCE" w:rsidRDefault="006F7B77" w:rsidP="006F7B77">
            <w:pPr>
              <w:spacing w:after="0" w:line="240" w:lineRule="auto"/>
              <w:jc w:val="center"/>
              <w:rPr>
                <w:rFonts w:eastAsia="Times New Roman" w:cs="Times New Roman"/>
                <w:color w:val="000000"/>
                <w:sz w:val="22"/>
                <w:lang w:val="en-US"/>
              </w:rPr>
            </w:pPr>
          </w:p>
        </w:tc>
        <w:tc>
          <w:tcPr>
            <w:tcW w:w="746" w:type="pct"/>
            <w:shd w:val="clear" w:color="auto" w:fill="auto"/>
            <w:noWrap/>
            <w:vAlign w:val="center"/>
          </w:tcPr>
          <w:p w14:paraId="074FB1CC" w14:textId="36772994"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1.46 months</w:t>
            </w:r>
          </w:p>
        </w:tc>
        <w:tc>
          <w:tcPr>
            <w:tcW w:w="821" w:type="pct"/>
            <w:shd w:val="clear" w:color="auto" w:fill="auto"/>
            <w:noWrap/>
            <w:vAlign w:val="center"/>
          </w:tcPr>
          <w:p w14:paraId="1764A5EB" w14:textId="1482D275"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9-Jun-2029</w:t>
            </w:r>
          </w:p>
        </w:tc>
        <w:tc>
          <w:tcPr>
            <w:tcW w:w="749" w:type="pct"/>
            <w:shd w:val="clear" w:color="auto" w:fill="auto"/>
            <w:noWrap/>
            <w:vAlign w:val="center"/>
          </w:tcPr>
          <w:p w14:paraId="0B3DF4CD" w14:textId="79D0951D"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22-Jul-2029</w:t>
            </w:r>
          </w:p>
        </w:tc>
      </w:tr>
      <w:tr w:rsidR="006F7B77" w:rsidRPr="00AB5920" w14:paraId="2DBF1C9A" w14:textId="77777777" w:rsidTr="006F7B77">
        <w:trPr>
          <w:trHeight w:val="340"/>
          <w:jc w:val="center"/>
        </w:trPr>
        <w:tc>
          <w:tcPr>
            <w:tcW w:w="2013" w:type="pct"/>
            <w:shd w:val="clear" w:color="000000" w:fill="FFFFFF"/>
            <w:noWrap/>
            <w:vAlign w:val="center"/>
          </w:tcPr>
          <w:p w14:paraId="0A341CD9" w14:textId="51F565BB"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Post-Study Activities: (Archiving, Document Return)</w:t>
            </w:r>
          </w:p>
        </w:tc>
        <w:tc>
          <w:tcPr>
            <w:tcW w:w="671" w:type="pct"/>
            <w:vMerge/>
            <w:vAlign w:val="center"/>
          </w:tcPr>
          <w:p w14:paraId="0C43625D" w14:textId="77777777" w:rsidR="006F7B77" w:rsidRPr="00925BCE" w:rsidRDefault="006F7B77" w:rsidP="006F7B77">
            <w:pPr>
              <w:spacing w:after="0" w:line="240" w:lineRule="auto"/>
              <w:jc w:val="center"/>
              <w:rPr>
                <w:rFonts w:eastAsia="Times New Roman" w:cs="Times New Roman"/>
                <w:color w:val="000000"/>
                <w:sz w:val="22"/>
                <w:lang w:val="en-US"/>
              </w:rPr>
            </w:pPr>
          </w:p>
        </w:tc>
        <w:tc>
          <w:tcPr>
            <w:tcW w:w="746" w:type="pct"/>
            <w:shd w:val="clear" w:color="auto" w:fill="auto"/>
            <w:noWrap/>
            <w:vAlign w:val="center"/>
          </w:tcPr>
          <w:p w14:paraId="10213FBD" w14:textId="4E4C9BDD"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0.23 months</w:t>
            </w:r>
          </w:p>
        </w:tc>
        <w:tc>
          <w:tcPr>
            <w:tcW w:w="821" w:type="pct"/>
            <w:shd w:val="clear" w:color="auto" w:fill="auto"/>
            <w:noWrap/>
            <w:vAlign w:val="center"/>
          </w:tcPr>
          <w:p w14:paraId="6696E0BE" w14:textId="6C043A75"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23-Jul-2029</w:t>
            </w:r>
          </w:p>
        </w:tc>
        <w:tc>
          <w:tcPr>
            <w:tcW w:w="749" w:type="pct"/>
            <w:shd w:val="clear" w:color="auto" w:fill="auto"/>
            <w:noWrap/>
            <w:vAlign w:val="center"/>
          </w:tcPr>
          <w:p w14:paraId="4538C3DF" w14:textId="79439E26" w:rsidR="006F7B77" w:rsidRPr="00925BCE" w:rsidRDefault="006F7B77" w:rsidP="006F7B77">
            <w:pPr>
              <w:spacing w:after="0" w:line="240" w:lineRule="auto"/>
              <w:jc w:val="center"/>
              <w:rPr>
                <w:rFonts w:eastAsia="Times New Roman" w:cs="Times New Roman"/>
                <w:color w:val="000000"/>
                <w:sz w:val="22"/>
                <w:lang w:val="en-US"/>
              </w:rPr>
            </w:pPr>
            <w:r w:rsidRPr="00925BCE">
              <w:rPr>
                <w:rFonts w:cs="Times New Roman"/>
                <w:sz w:val="22"/>
              </w:rPr>
              <w:t>29-Jul-2029</w:t>
            </w:r>
          </w:p>
        </w:tc>
      </w:tr>
      <w:tr w:rsidR="006F7B77" w:rsidRPr="00AB5920" w14:paraId="692F6214" w14:textId="77777777" w:rsidTr="006F7B77">
        <w:trPr>
          <w:trHeight w:val="340"/>
          <w:jc w:val="center"/>
        </w:trPr>
        <w:tc>
          <w:tcPr>
            <w:tcW w:w="2013" w:type="pct"/>
            <w:shd w:val="clear" w:color="auto" w:fill="D9D9D9" w:themeFill="background1" w:themeFillShade="D9"/>
            <w:noWrap/>
            <w:vAlign w:val="center"/>
          </w:tcPr>
          <w:p w14:paraId="17B90A94" w14:textId="32171D8E" w:rsidR="006F7B77" w:rsidRPr="00925BCE" w:rsidRDefault="006F7B77" w:rsidP="006F7B77">
            <w:pPr>
              <w:spacing w:after="0" w:line="240" w:lineRule="auto"/>
              <w:jc w:val="center"/>
              <w:rPr>
                <w:rFonts w:eastAsia="Times New Roman" w:cs="Times New Roman"/>
                <w:b/>
                <w:bCs/>
                <w:sz w:val="22"/>
                <w:lang w:val="en-US"/>
              </w:rPr>
            </w:pPr>
            <w:r w:rsidRPr="00925BCE">
              <w:rPr>
                <w:rFonts w:cs="Times New Roman"/>
                <w:b/>
                <w:bCs/>
                <w:sz w:val="22"/>
              </w:rPr>
              <w:t>Total Study Duration, Start and End Date:</w:t>
            </w:r>
          </w:p>
        </w:tc>
        <w:tc>
          <w:tcPr>
            <w:tcW w:w="671" w:type="pct"/>
            <w:shd w:val="clear" w:color="auto" w:fill="D9D9D9" w:themeFill="background1" w:themeFillShade="D9"/>
            <w:noWrap/>
            <w:vAlign w:val="center"/>
          </w:tcPr>
          <w:p w14:paraId="30D77FF2" w14:textId="2E710220" w:rsidR="006F7B77" w:rsidRPr="00925BCE" w:rsidRDefault="006F7B77" w:rsidP="006F7B77">
            <w:pPr>
              <w:spacing w:after="0" w:line="240" w:lineRule="auto"/>
              <w:jc w:val="center"/>
              <w:rPr>
                <w:rFonts w:eastAsia="Times New Roman" w:cs="Times New Roman"/>
                <w:b/>
                <w:bCs/>
                <w:sz w:val="22"/>
                <w:lang w:val="en-US"/>
              </w:rPr>
            </w:pPr>
          </w:p>
        </w:tc>
        <w:tc>
          <w:tcPr>
            <w:tcW w:w="746" w:type="pct"/>
            <w:shd w:val="clear" w:color="auto" w:fill="D9D9D9" w:themeFill="background1" w:themeFillShade="D9"/>
            <w:noWrap/>
            <w:vAlign w:val="center"/>
          </w:tcPr>
          <w:p w14:paraId="565438E2" w14:textId="3BD58CE7" w:rsidR="006F7B77" w:rsidRPr="00925BCE" w:rsidRDefault="006F7B77" w:rsidP="006F7B77">
            <w:pPr>
              <w:spacing w:after="0" w:line="240" w:lineRule="auto"/>
              <w:jc w:val="center"/>
              <w:rPr>
                <w:rFonts w:eastAsia="Times New Roman" w:cs="Times New Roman"/>
                <w:b/>
                <w:bCs/>
                <w:sz w:val="22"/>
                <w:lang w:val="en-US"/>
              </w:rPr>
            </w:pPr>
            <w:r w:rsidRPr="00925BCE">
              <w:rPr>
                <w:rFonts w:cs="Times New Roman"/>
                <w:b/>
                <w:bCs/>
                <w:sz w:val="22"/>
              </w:rPr>
              <w:t>61.15 months</w:t>
            </w:r>
          </w:p>
        </w:tc>
        <w:tc>
          <w:tcPr>
            <w:tcW w:w="821" w:type="pct"/>
            <w:shd w:val="clear" w:color="auto" w:fill="D9D9D9" w:themeFill="background1" w:themeFillShade="D9"/>
            <w:noWrap/>
            <w:vAlign w:val="center"/>
          </w:tcPr>
          <w:p w14:paraId="78172B5C" w14:textId="0A8B5C3A" w:rsidR="006F7B77" w:rsidRPr="00925BCE" w:rsidRDefault="006F7B77" w:rsidP="006F7B77">
            <w:pPr>
              <w:spacing w:after="0" w:line="240" w:lineRule="auto"/>
              <w:jc w:val="center"/>
              <w:rPr>
                <w:rFonts w:eastAsia="Times New Roman" w:cs="Times New Roman"/>
                <w:b/>
                <w:bCs/>
                <w:sz w:val="22"/>
                <w:lang w:val="en-US"/>
              </w:rPr>
            </w:pPr>
            <w:r w:rsidRPr="00925BCE">
              <w:rPr>
                <w:rFonts w:cs="Times New Roman"/>
                <w:b/>
                <w:bCs/>
                <w:sz w:val="22"/>
              </w:rPr>
              <w:t>30-Jun-2024</w:t>
            </w:r>
          </w:p>
        </w:tc>
        <w:tc>
          <w:tcPr>
            <w:tcW w:w="749" w:type="pct"/>
            <w:shd w:val="clear" w:color="auto" w:fill="D9D9D9" w:themeFill="background1" w:themeFillShade="D9"/>
            <w:noWrap/>
            <w:vAlign w:val="center"/>
          </w:tcPr>
          <w:p w14:paraId="2BE772E4" w14:textId="1F5DDC89" w:rsidR="006F7B77" w:rsidRPr="00925BCE" w:rsidRDefault="006F7B77" w:rsidP="006F7B77">
            <w:pPr>
              <w:spacing w:after="0" w:line="240" w:lineRule="auto"/>
              <w:jc w:val="center"/>
              <w:rPr>
                <w:rFonts w:eastAsia="Times New Roman" w:cs="Times New Roman"/>
                <w:b/>
                <w:bCs/>
                <w:sz w:val="22"/>
                <w:lang w:val="en-US"/>
              </w:rPr>
            </w:pPr>
            <w:r w:rsidRPr="00925BCE">
              <w:rPr>
                <w:rFonts w:cs="Times New Roman"/>
                <w:b/>
                <w:bCs/>
                <w:sz w:val="22"/>
              </w:rPr>
              <w:t>29-Jul-2029</w:t>
            </w:r>
          </w:p>
        </w:tc>
      </w:tr>
    </w:tbl>
    <w:p w14:paraId="4517931B" w14:textId="77777777" w:rsidR="00D07BCC" w:rsidRDefault="00D07BCC" w:rsidP="00576531">
      <w:pPr>
        <w:spacing w:after="0" w:line="240" w:lineRule="auto"/>
        <w:jc w:val="center"/>
        <w:rPr>
          <w:rFonts w:eastAsia="Times New Roman" w:cs="Times New Roman"/>
          <w:lang w:val="en-US"/>
        </w:rPr>
      </w:pPr>
    </w:p>
    <w:p w14:paraId="7EF65A50" w14:textId="4D75FEEE" w:rsidR="000A0B65" w:rsidRPr="00925BCE" w:rsidRDefault="000A0B65" w:rsidP="004444A2">
      <w:pPr>
        <w:spacing w:after="0" w:line="240" w:lineRule="auto"/>
        <w:jc w:val="both"/>
        <w:rPr>
          <w:rFonts w:eastAsia="Times New Roman" w:cs="Times New Roman"/>
          <w:sz w:val="22"/>
          <w:lang w:val="en-US"/>
        </w:rPr>
      </w:pPr>
      <w:r w:rsidRPr="00925BCE">
        <w:rPr>
          <w:rFonts w:eastAsia="Times New Roman" w:cs="Times New Roman"/>
          <w:sz w:val="22"/>
          <w:lang w:val="en-US"/>
        </w:rPr>
        <w:t>Note: This timeline is assumption for W</w:t>
      </w:r>
      <w:r w:rsidR="004444A2" w:rsidRPr="00925BCE">
        <w:rPr>
          <w:rFonts w:eastAsia="Times New Roman" w:cs="Times New Roman"/>
          <w:sz w:val="22"/>
          <w:lang w:val="en-US"/>
        </w:rPr>
        <w:t>ork Order</w:t>
      </w:r>
      <w:r w:rsidRPr="00925BCE">
        <w:rPr>
          <w:rFonts w:eastAsia="Times New Roman" w:cs="Times New Roman"/>
          <w:sz w:val="22"/>
          <w:lang w:val="en-US"/>
        </w:rPr>
        <w:t xml:space="preserve"> budget and actual timeline may change as per project status during the study. </w:t>
      </w:r>
      <w:r w:rsidR="004444A2" w:rsidRPr="00925BCE">
        <w:rPr>
          <w:rFonts w:eastAsia="Times New Roman" w:cs="Times New Roman"/>
          <w:sz w:val="22"/>
          <w:lang w:val="en-US"/>
        </w:rPr>
        <w:t>Revised</w:t>
      </w:r>
      <w:r w:rsidRPr="00925BCE">
        <w:rPr>
          <w:rFonts w:eastAsia="Times New Roman" w:cs="Times New Roman"/>
          <w:sz w:val="22"/>
          <w:lang w:val="en-US"/>
        </w:rPr>
        <w:t xml:space="preserve"> timeline will be reflected </w:t>
      </w:r>
      <w:r w:rsidR="004444A2" w:rsidRPr="00925BCE">
        <w:rPr>
          <w:rFonts w:eastAsia="Times New Roman" w:cs="Times New Roman"/>
          <w:sz w:val="22"/>
          <w:lang w:val="en-US"/>
        </w:rPr>
        <w:t>through a Change Order</w:t>
      </w:r>
      <w:r w:rsidRPr="00925BCE">
        <w:rPr>
          <w:rFonts w:eastAsia="Times New Roman" w:cs="Times New Roman"/>
          <w:sz w:val="22"/>
          <w:lang w:val="en-US"/>
        </w:rPr>
        <w:t>.</w:t>
      </w:r>
    </w:p>
    <w:p w14:paraId="621E95B4" w14:textId="4BF3BE53" w:rsidR="000A0B65" w:rsidRPr="00925BCE" w:rsidRDefault="000A0B65" w:rsidP="00576531">
      <w:pPr>
        <w:spacing w:after="0" w:line="240" w:lineRule="auto"/>
        <w:jc w:val="center"/>
        <w:rPr>
          <w:rFonts w:eastAsia="Times New Roman" w:cs="Times New Roman"/>
          <w:sz w:val="22"/>
          <w:lang w:val="en-US"/>
        </w:rPr>
      </w:pPr>
    </w:p>
    <w:p w14:paraId="791F8757" w14:textId="228E4421" w:rsidR="00576531" w:rsidRPr="000C6517" w:rsidRDefault="00576531" w:rsidP="000C6517">
      <w:pPr>
        <w:pageBreakBefore/>
        <w:spacing w:after="0" w:line="240" w:lineRule="auto"/>
        <w:jc w:val="center"/>
        <w:rPr>
          <w:rFonts w:eastAsia="Times New Roman" w:cs="Times New Roman"/>
          <w:b/>
          <w:bCs/>
          <w:lang w:val="en-US"/>
        </w:rPr>
      </w:pPr>
      <w:r w:rsidRPr="000C6517">
        <w:rPr>
          <w:rFonts w:eastAsia="Times New Roman" w:cs="Times New Roman"/>
          <w:b/>
          <w:bCs/>
          <w:lang w:val="en-US"/>
        </w:rPr>
        <w:lastRenderedPageBreak/>
        <w:t>ATTACHMENT 4</w:t>
      </w:r>
    </w:p>
    <w:p w14:paraId="31AF6596" w14:textId="77777777" w:rsidR="00D312F3" w:rsidRPr="000C6517" w:rsidRDefault="00D312F3" w:rsidP="00576531">
      <w:pPr>
        <w:spacing w:after="0" w:line="240" w:lineRule="auto"/>
        <w:jc w:val="center"/>
        <w:rPr>
          <w:rFonts w:eastAsia="Times New Roman" w:cs="Times New Roman"/>
          <w:b/>
          <w:bCs/>
          <w:sz w:val="16"/>
          <w:szCs w:val="16"/>
          <w:lang w:val="en-US"/>
        </w:rPr>
      </w:pPr>
    </w:p>
    <w:p w14:paraId="27D8D1AA" w14:textId="43F032E3" w:rsidR="00576531" w:rsidRDefault="00576531" w:rsidP="00576531">
      <w:pPr>
        <w:spacing w:after="0" w:line="240" w:lineRule="auto"/>
        <w:jc w:val="center"/>
        <w:rPr>
          <w:rFonts w:eastAsia="Times New Roman" w:cs="Times New Roman"/>
          <w:b/>
          <w:bCs/>
          <w:lang w:val="en-US"/>
        </w:rPr>
      </w:pPr>
      <w:r w:rsidRPr="000C6517">
        <w:rPr>
          <w:rFonts w:eastAsia="Times New Roman" w:cs="Times New Roman"/>
          <w:b/>
          <w:bCs/>
          <w:lang w:val="en-US"/>
        </w:rPr>
        <w:t>PAYMENT SCHEDULE</w:t>
      </w:r>
    </w:p>
    <w:p w14:paraId="7833F915" w14:textId="77777777" w:rsidR="00831671" w:rsidRDefault="00831671" w:rsidP="00576531">
      <w:pPr>
        <w:spacing w:after="0" w:line="240" w:lineRule="auto"/>
        <w:jc w:val="center"/>
        <w:rPr>
          <w:rFonts w:eastAsia="Times New Roman" w:cs="Times New Roman"/>
          <w:b/>
          <w:bCs/>
          <w:lang w:val="en-US"/>
        </w:rPr>
      </w:pPr>
    </w:p>
    <w:p w14:paraId="50702027" w14:textId="77777777" w:rsidR="00831671" w:rsidRPr="00FD201C" w:rsidRDefault="00831671" w:rsidP="00184745">
      <w:pPr>
        <w:spacing w:line="240" w:lineRule="auto"/>
        <w:rPr>
          <w:rFonts w:cs="Times New Roman"/>
          <w:b/>
          <w:bCs/>
          <w:szCs w:val="24"/>
        </w:rPr>
      </w:pPr>
      <w:bookmarkStart w:id="1" w:name="OLE_LINK35"/>
      <w:r w:rsidRPr="00FD201C">
        <w:rPr>
          <w:rFonts w:cs="Times New Roman"/>
          <w:b/>
          <w:bCs/>
          <w:szCs w:val="24"/>
        </w:rPr>
        <w:t xml:space="preserve">Professional Fees and </w:t>
      </w:r>
      <w:bookmarkStart w:id="2" w:name="OLE_LINK36"/>
      <w:r w:rsidRPr="00FD201C">
        <w:rPr>
          <w:rFonts w:cs="Times New Roman"/>
          <w:b/>
          <w:bCs/>
          <w:szCs w:val="24"/>
        </w:rPr>
        <w:t>Specialty Fees</w:t>
      </w:r>
      <w:bookmarkEnd w:id="2"/>
      <w:r w:rsidRPr="00FD201C">
        <w:rPr>
          <w:rFonts w:cs="Times New Roman"/>
          <w:b/>
          <w:bCs/>
          <w:szCs w:val="24"/>
        </w:rPr>
        <w:t>:</w:t>
      </w:r>
    </w:p>
    <w:bookmarkEnd w:id="1"/>
    <w:p w14:paraId="0842F903" w14:textId="682E8DDA" w:rsidR="00831671" w:rsidRPr="00FD201C" w:rsidRDefault="00831671" w:rsidP="00211651">
      <w:pPr>
        <w:autoSpaceDE w:val="0"/>
        <w:autoSpaceDN w:val="0"/>
        <w:adjustRightInd w:val="0"/>
        <w:spacing w:line="240" w:lineRule="auto"/>
        <w:jc w:val="both"/>
        <w:rPr>
          <w:rFonts w:cs="Times New Roman"/>
          <w:szCs w:val="24"/>
        </w:rPr>
      </w:pPr>
      <w:r w:rsidRPr="00FD201C">
        <w:rPr>
          <w:rFonts w:cs="Times New Roman"/>
          <w:szCs w:val="24"/>
        </w:rPr>
        <w:t xml:space="preserve">Customer agrees to pay IQVIA a maximum amount of </w:t>
      </w:r>
      <w:r w:rsidRPr="00FD201C">
        <w:rPr>
          <w:rFonts w:cs="Times New Roman"/>
          <w:b/>
          <w:bCs/>
          <w:szCs w:val="24"/>
        </w:rPr>
        <w:t>USD</w:t>
      </w:r>
      <w:r w:rsidR="00610C67">
        <w:rPr>
          <w:rFonts w:cs="Times New Roman"/>
          <w:b/>
          <w:bCs/>
          <w:szCs w:val="24"/>
        </w:rPr>
        <w:t xml:space="preserve"> </w:t>
      </w:r>
      <w:r w:rsidR="004065BE" w:rsidRPr="004065BE">
        <w:rPr>
          <w:rFonts w:cs="Times New Roman"/>
          <w:b/>
          <w:bCs/>
          <w:szCs w:val="24"/>
        </w:rPr>
        <w:t>6,618,167.5</w:t>
      </w:r>
      <w:r w:rsidR="00A02018">
        <w:rPr>
          <w:rFonts w:cs="Times New Roman"/>
          <w:b/>
          <w:bCs/>
          <w:szCs w:val="24"/>
        </w:rPr>
        <w:t>7</w:t>
      </w:r>
      <w:r w:rsidR="004065BE" w:rsidRPr="004065BE">
        <w:rPr>
          <w:rFonts w:cs="Times New Roman"/>
          <w:b/>
          <w:bCs/>
          <w:szCs w:val="24"/>
        </w:rPr>
        <w:t xml:space="preserve"> </w:t>
      </w:r>
      <w:r w:rsidRPr="004065BE">
        <w:rPr>
          <w:rFonts w:cs="Times New Roman"/>
          <w:szCs w:val="24"/>
        </w:rPr>
        <w:t>(</w:t>
      </w:r>
      <w:r w:rsidR="001B6D71" w:rsidRPr="004065BE">
        <w:rPr>
          <w:rFonts w:cs="Times New Roman"/>
          <w:szCs w:val="24"/>
        </w:rPr>
        <w:t>Six</w:t>
      </w:r>
      <w:r w:rsidRPr="004065BE">
        <w:rPr>
          <w:rFonts w:cs="Times New Roman"/>
          <w:szCs w:val="24"/>
        </w:rPr>
        <w:t xml:space="preserve"> Million </w:t>
      </w:r>
      <w:r w:rsidR="004065BE" w:rsidRPr="004065BE">
        <w:rPr>
          <w:rFonts w:cs="Times New Roman"/>
          <w:szCs w:val="24"/>
        </w:rPr>
        <w:t>Six</w:t>
      </w:r>
      <w:r w:rsidR="001B6D71" w:rsidRPr="004065BE">
        <w:rPr>
          <w:rFonts w:cs="Times New Roman"/>
          <w:szCs w:val="24"/>
        </w:rPr>
        <w:t xml:space="preserve"> </w:t>
      </w:r>
      <w:r w:rsidRPr="004065BE">
        <w:rPr>
          <w:rFonts w:cs="Times New Roman"/>
          <w:szCs w:val="24"/>
        </w:rPr>
        <w:t xml:space="preserve">Hundred </w:t>
      </w:r>
      <w:r w:rsidR="004065BE" w:rsidRPr="004065BE">
        <w:rPr>
          <w:rFonts w:cs="Times New Roman"/>
          <w:szCs w:val="24"/>
        </w:rPr>
        <w:t>Eighteen</w:t>
      </w:r>
      <w:r w:rsidRPr="004065BE">
        <w:rPr>
          <w:rFonts w:cs="Times New Roman"/>
          <w:szCs w:val="24"/>
        </w:rPr>
        <w:t xml:space="preserve"> Thousand </w:t>
      </w:r>
      <w:r w:rsidR="004065BE" w:rsidRPr="004065BE">
        <w:rPr>
          <w:rFonts w:cs="Times New Roman"/>
          <w:szCs w:val="24"/>
        </w:rPr>
        <w:t>One</w:t>
      </w:r>
      <w:r w:rsidRPr="004065BE">
        <w:rPr>
          <w:rFonts w:cs="Times New Roman"/>
          <w:szCs w:val="24"/>
        </w:rPr>
        <w:t xml:space="preserve"> Hundred </w:t>
      </w:r>
      <w:r w:rsidR="004065BE" w:rsidRPr="004065BE">
        <w:rPr>
          <w:rFonts w:cs="Times New Roman"/>
          <w:szCs w:val="24"/>
        </w:rPr>
        <w:t>Sixty</w:t>
      </w:r>
      <w:r w:rsidR="004A6AE4" w:rsidRPr="004065BE">
        <w:rPr>
          <w:rFonts w:cs="Times New Roman"/>
          <w:szCs w:val="24"/>
        </w:rPr>
        <w:t>-</w:t>
      </w:r>
      <w:r w:rsidR="004065BE" w:rsidRPr="004065BE">
        <w:rPr>
          <w:rFonts w:cs="Times New Roman"/>
          <w:szCs w:val="24"/>
        </w:rPr>
        <w:t>Seven</w:t>
      </w:r>
      <w:r w:rsidRPr="004065BE">
        <w:rPr>
          <w:rFonts w:cs="Times New Roman"/>
          <w:szCs w:val="24"/>
        </w:rPr>
        <w:t xml:space="preserve"> US Dollars and </w:t>
      </w:r>
      <w:r w:rsidR="004065BE" w:rsidRPr="004065BE">
        <w:rPr>
          <w:rFonts w:cs="Times New Roman"/>
          <w:szCs w:val="24"/>
        </w:rPr>
        <w:t>Fifty</w:t>
      </w:r>
      <w:r w:rsidRPr="004065BE">
        <w:rPr>
          <w:rFonts w:cs="Times New Roman"/>
          <w:szCs w:val="24"/>
        </w:rPr>
        <w:t>-</w:t>
      </w:r>
      <w:r w:rsidR="00A02018">
        <w:rPr>
          <w:rFonts w:cs="Times New Roman"/>
          <w:szCs w:val="24"/>
        </w:rPr>
        <w:t>Seven</w:t>
      </w:r>
      <w:r w:rsidRPr="004065BE">
        <w:rPr>
          <w:rFonts w:cs="Times New Roman"/>
          <w:szCs w:val="24"/>
        </w:rPr>
        <w:t xml:space="preserve"> Cents) for</w:t>
      </w:r>
      <w:r w:rsidRPr="00FD201C">
        <w:rPr>
          <w:rFonts w:cs="Times New Roman"/>
          <w:szCs w:val="24"/>
        </w:rPr>
        <w:t xml:space="preserve"> Professional and Specialty fees, in conjunction with the services listed in Attachment 1, as per the schedule below:</w:t>
      </w:r>
    </w:p>
    <w:tbl>
      <w:tblPr>
        <w:tblW w:w="5000" w:type="pct"/>
        <w:tblLayout w:type="fixed"/>
        <w:tblCellMar>
          <w:left w:w="57" w:type="dxa"/>
          <w:right w:w="57" w:type="dxa"/>
        </w:tblCellMar>
        <w:tblLook w:val="04A0" w:firstRow="1" w:lastRow="0" w:firstColumn="1" w:lastColumn="0" w:noHBand="0" w:noVBand="1"/>
      </w:tblPr>
      <w:tblGrid>
        <w:gridCol w:w="1128"/>
        <w:gridCol w:w="4821"/>
        <w:gridCol w:w="1277"/>
        <w:gridCol w:w="1273"/>
        <w:gridCol w:w="851"/>
      </w:tblGrid>
      <w:tr w:rsidR="00741586" w:rsidRPr="00515880" w14:paraId="70E24D5A" w14:textId="13B99C37" w:rsidTr="00A40A0B">
        <w:trPr>
          <w:trHeight w:val="283"/>
        </w:trPr>
        <w:tc>
          <w:tcPr>
            <w:tcW w:w="603" w:type="pct"/>
            <w:tcBorders>
              <w:top w:val="single" w:sz="4" w:space="0" w:color="auto"/>
              <w:left w:val="single" w:sz="4" w:space="0" w:color="auto"/>
              <w:bottom w:val="single" w:sz="4" w:space="0" w:color="auto"/>
              <w:right w:val="single" w:sz="4" w:space="0" w:color="auto"/>
            </w:tcBorders>
            <w:shd w:val="clear" w:color="000000" w:fill="8DB4E2"/>
            <w:noWrap/>
            <w:vAlign w:val="center"/>
            <w:hideMark/>
          </w:tcPr>
          <w:p w14:paraId="3F4C1146" w14:textId="77777777" w:rsidR="00741586" w:rsidRPr="00515880" w:rsidRDefault="00741586" w:rsidP="00741586">
            <w:pPr>
              <w:spacing w:after="0" w:line="240" w:lineRule="auto"/>
              <w:jc w:val="center"/>
              <w:rPr>
                <w:rFonts w:eastAsia="Times New Roman" w:cs="Times New Roman"/>
                <w:b/>
                <w:bCs/>
                <w:color w:val="000000"/>
                <w:sz w:val="22"/>
                <w:lang w:val="en-US"/>
              </w:rPr>
            </w:pPr>
            <w:r w:rsidRPr="00515880">
              <w:rPr>
                <w:rFonts w:eastAsia="Times New Roman" w:cs="Times New Roman"/>
                <w:b/>
                <w:bCs/>
                <w:color w:val="000000"/>
                <w:sz w:val="22"/>
                <w:lang w:val="en-US"/>
              </w:rPr>
              <w:t>Estimated Date</w:t>
            </w:r>
          </w:p>
        </w:tc>
        <w:tc>
          <w:tcPr>
            <w:tcW w:w="2578" w:type="pct"/>
            <w:tcBorders>
              <w:top w:val="single" w:sz="4" w:space="0" w:color="auto"/>
              <w:left w:val="nil"/>
              <w:bottom w:val="single" w:sz="4" w:space="0" w:color="auto"/>
              <w:right w:val="single" w:sz="4" w:space="0" w:color="auto"/>
            </w:tcBorders>
            <w:shd w:val="clear" w:color="000000" w:fill="8DB4E2"/>
            <w:vAlign w:val="center"/>
            <w:hideMark/>
          </w:tcPr>
          <w:p w14:paraId="643F85D7" w14:textId="597F67AC" w:rsidR="00741586" w:rsidRPr="00515880" w:rsidRDefault="00741586" w:rsidP="00741586">
            <w:pPr>
              <w:spacing w:after="0" w:line="240" w:lineRule="auto"/>
              <w:jc w:val="center"/>
              <w:rPr>
                <w:rFonts w:eastAsia="Times New Roman" w:cs="Times New Roman"/>
                <w:b/>
                <w:bCs/>
                <w:color w:val="000000"/>
                <w:sz w:val="22"/>
                <w:lang w:val="en-US"/>
              </w:rPr>
            </w:pPr>
            <w:r w:rsidRPr="00515880">
              <w:rPr>
                <w:rFonts w:eastAsia="Times New Roman" w:cs="Times New Roman"/>
                <w:b/>
                <w:bCs/>
                <w:color w:val="000000"/>
                <w:sz w:val="22"/>
                <w:lang w:val="en-US"/>
              </w:rPr>
              <w:t>Milestones</w:t>
            </w:r>
          </w:p>
        </w:tc>
        <w:tc>
          <w:tcPr>
            <w:tcW w:w="683" w:type="pct"/>
            <w:tcBorders>
              <w:top w:val="single" w:sz="4" w:space="0" w:color="auto"/>
              <w:left w:val="nil"/>
              <w:bottom w:val="single" w:sz="4" w:space="0" w:color="auto"/>
              <w:right w:val="single" w:sz="4" w:space="0" w:color="auto"/>
            </w:tcBorders>
            <w:shd w:val="clear" w:color="000000" w:fill="8DB4E2"/>
            <w:noWrap/>
            <w:vAlign w:val="center"/>
            <w:hideMark/>
          </w:tcPr>
          <w:p w14:paraId="73FE7A05" w14:textId="77777777" w:rsidR="00741586" w:rsidRPr="00515880" w:rsidRDefault="00741586" w:rsidP="00A40A0B">
            <w:pPr>
              <w:spacing w:after="0" w:line="240" w:lineRule="auto"/>
              <w:jc w:val="center"/>
              <w:rPr>
                <w:rFonts w:eastAsia="Times New Roman" w:cs="Times New Roman"/>
                <w:b/>
                <w:bCs/>
                <w:color w:val="000000"/>
                <w:sz w:val="22"/>
                <w:lang w:val="en-US"/>
              </w:rPr>
            </w:pPr>
            <w:r w:rsidRPr="00515880">
              <w:rPr>
                <w:rFonts w:eastAsia="Times New Roman" w:cs="Times New Roman"/>
                <w:b/>
                <w:bCs/>
                <w:color w:val="000000"/>
                <w:sz w:val="22"/>
                <w:lang w:val="en-US"/>
              </w:rPr>
              <w:t>Percentage</w:t>
            </w:r>
          </w:p>
        </w:tc>
        <w:tc>
          <w:tcPr>
            <w:tcW w:w="681" w:type="pct"/>
            <w:tcBorders>
              <w:top w:val="single" w:sz="4" w:space="0" w:color="auto"/>
              <w:left w:val="nil"/>
              <w:bottom w:val="single" w:sz="4" w:space="0" w:color="auto"/>
              <w:right w:val="single" w:sz="4" w:space="0" w:color="auto"/>
            </w:tcBorders>
            <w:shd w:val="clear" w:color="000000" w:fill="8DB4E2"/>
            <w:noWrap/>
            <w:vAlign w:val="center"/>
            <w:hideMark/>
          </w:tcPr>
          <w:p w14:paraId="049C07C2" w14:textId="77777777" w:rsidR="00741586" w:rsidRPr="00515880" w:rsidRDefault="00741586" w:rsidP="00A40A0B">
            <w:pPr>
              <w:spacing w:after="0" w:line="240" w:lineRule="auto"/>
              <w:jc w:val="center"/>
              <w:rPr>
                <w:rFonts w:eastAsia="Times New Roman" w:cs="Times New Roman"/>
                <w:b/>
                <w:bCs/>
                <w:color w:val="000000"/>
                <w:sz w:val="22"/>
                <w:lang w:val="en-US"/>
              </w:rPr>
            </w:pPr>
            <w:r w:rsidRPr="00515880">
              <w:rPr>
                <w:rFonts w:eastAsia="Times New Roman" w:cs="Times New Roman"/>
                <w:b/>
                <w:bCs/>
                <w:color w:val="000000"/>
                <w:sz w:val="22"/>
                <w:lang w:val="en-US"/>
              </w:rPr>
              <w:t>Net Amount (USD)</w:t>
            </w:r>
          </w:p>
        </w:tc>
        <w:tc>
          <w:tcPr>
            <w:tcW w:w="455" w:type="pct"/>
            <w:tcBorders>
              <w:top w:val="single" w:sz="4" w:space="0" w:color="auto"/>
              <w:left w:val="nil"/>
              <w:bottom w:val="single" w:sz="4" w:space="0" w:color="auto"/>
              <w:right w:val="single" w:sz="4" w:space="0" w:color="auto"/>
            </w:tcBorders>
            <w:shd w:val="clear" w:color="000000" w:fill="8DB4E2"/>
          </w:tcPr>
          <w:p w14:paraId="52AA9F07" w14:textId="4A167137" w:rsidR="00741586" w:rsidRPr="00515880" w:rsidRDefault="00741586" w:rsidP="00741586">
            <w:pPr>
              <w:spacing w:after="0" w:line="240" w:lineRule="auto"/>
              <w:jc w:val="center"/>
              <w:rPr>
                <w:rFonts w:eastAsia="Times New Roman" w:cs="Times New Roman"/>
                <w:b/>
                <w:bCs/>
                <w:color w:val="000000"/>
                <w:sz w:val="22"/>
                <w:lang w:val="en-US"/>
              </w:rPr>
            </w:pPr>
            <w:r w:rsidRPr="00515880">
              <w:rPr>
                <w:rFonts w:eastAsia="Times New Roman" w:cs="Times New Roman"/>
                <w:b/>
                <w:bCs/>
                <w:color w:val="000000"/>
                <w:sz w:val="22"/>
                <w:lang w:val="en-US"/>
              </w:rPr>
              <w:t>Invoice Status</w:t>
            </w:r>
          </w:p>
        </w:tc>
      </w:tr>
      <w:tr w:rsidR="00515880" w:rsidRPr="00515880" w14:paraId="34223075" w14:textId="30DA9A70" w:rsidTr="00A40A0B">
        <w:trPr>
          <w:trHeight w:val="283"/>
        </w:trPr>
        <w:tc>
          <w:tcPr>
            <w:tcW w:w="603" w:type="pct"/>
            <w:tcBorders>
              <w:top w:val="single" w:sz="4" w:space="0" w:color="auto"/>
              <w:left w:val="single" w:sz="4" w:space="0" w:color="auto"/>
              <w:bottom w:val="single" w:sz="4" w:space="0" w:color="auto"/>
              <w:right w:val="single" w:sz="4" w:space="0" w:color="auto"/>
            </w:tcBorders>
            <w:shd w:val="clear" w:color="auto" w:fill="auto"/>
            <w:noWrap/>
          </w:tcPr>
          <w:p w14:paraId="69CF9C07" w14:textId="6CE791F7"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Jun-2024</w:t>
            </w:r>
          </w:p>
        </w:tc>
        <w:tc>
          <w:tcPr>
            <w:tcW w:w="2578" w:type="pct"/>
            <w:tcBorders>
              <w:top w:val="single" w:sz="4" w:space="0" w:color="auto"/>
              <w:left w:val="nil"/>
              <w:bottom w:val="single" w:sz="4" w:space="0" w:color="auto"/>
              <w:right w:val="single" w:sz="4" w:space="0" w:color="auto"/>
            </w:tcBorders>
            <w:shd w:val="clear" w:color="auto" w:fill="auto"/>
          </w:tcPr>
          <w:p w14:paraId="5CA19B99" w14:textId="0D4FEDBC" w:rsidR="00515880" w:rsidRPr="00515880" w:rsidRDefault="00515880" w:rsidP="0026355E">
            <w:pPr>
              <w:spacing w:after="0" w:line="240" w:lineRule="auto"/>
              <w:rPr>
                <w:rFonts w:eastAsia="Times New Roman" w:cs="Times New Roman"/>
                <w:sz w:val="22"/>
                <w:lang w:val="en-US"/>
              </w:rPr>
            </w:pPr>
            <w:r w:rsidRPr="00515880">
              <w:rPr>
                <w:rFonts w:cs="Times New Roman"/>
                <w:sz w:val="22"/>
              </w:rPr>
              <w:t>Pre-Payment Due Upon ATP  Execution</w:t>
            </w:r>
          </w:p>
        </w:tc>
        <w:tc>
          <w:tcPr>
            <w:tcW w:w="683" w:type="pct"/>
            <w:tcBorders>
              <w:top w:val="single" w:sz="4" w:space="0" w:color="auto"/>
              <w:left w:val="nil"/>
              <w:bottom w:val="single" w:sz="4" w:space="0" w:color="auto"/>
              <w:right w:val="single" w:sz="4" w:space="0" w:color="auto"/>
            </w:tcBorders>
            <w:shd w:val="clear" w:color="auto" w:fill="auto"/>
            <w:noWrap/>
            <w:vAlign w:val="center"/>
          </w:tcPr>
          <w:p w14:paraId="3EDB1B5E" w14:textId="702CBA2D"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4.09%</w:t>
            </w:r>
          </w:p>
        </w:tc>
        <w:tc>
          <w:tcPr>
            <w:tcW w:w="681" w:type="pct"/>
            <w:tcBorders>
              <w:top w:val="single" w:sz="4" w:space="0" w:color="auto"/>
              <w:left w:val="nil"/>
              <w:bottom w:val="single" w:sz="4" w:space="0" w:color="auto"/>
              <w:right w:val="single" w:sz="4" w:space="0" w:color="auto"/>
            </w:tcBorders>
            <w:shd w:val="clear" w:color="auto" w:fill="auto"/>
            <w:noWrap/>
            <w:vAlign w:val="center"/>
          </w:tcPr>
          <w:p w14:paraId="76B5B65E" w14:textId="5AFB23B5"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270,676.37</w:t>
            </w:r>
          </w:p>
        </w:tc>
        <w:tc>
          <w:tcPr>
            <w:tcW w:w="455" w:type="pct"/>
            <w:tcBorders>
              <w:top w:val="single" w:sz="4" w:space="0" w:color="auto"/>
              <w:left w:val="nil"/>
              <w:bottom w:val="single" w:sz="4" w:space="0" w:color="auto"/>
              <w:right w:val="single" w:sz="4" w:space="0" w:color="auto"/>
            </w:tcBorders>
          </w:tcPr>
          <w:p w14:paraId="4D63828B" w14:textId="5A022BC9" w:rsidR="00515880" w:rsidRPr="00515880" w:rsidRDefault="00515880" w:rsidP="00515880">
            <w:pPr>
              <w:spacing w:after="0" w:line="240" w:lineRule="auto"/>
              <w:jc w:val="center"/>
              <w:rPr>
                <w:rFonts w:cs="Times New Roman"/>
                <w:sz w:val="22"/>
              </w:rPr>
            </w:pPr>
            <w:r w:rsidRPr="00515880">
              <w:rPr>
                <w:rFonts w:cs="Times New Roman"/>
                <w:sz w:val="22"/>
              </w:rPr>
              <w:t>X</w:t>
            </w:r>
          </w:p>
        </w:tc>
      </w:tr>
      <w:tr w:rsidR="00515880" w:rsidRPr="00515880" w14:paraId="7F982BCA" w14:textId="4CE269A6"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34BE7885" w14:textId="73F45850"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Aug-2024</w:t>
            </w:r>
          </w:p>
        </w:tc>
        <w:tc>
          <w:tcPr>
            <w:tcW w:w="2578" w:type="pct"/>
            <w:tcBorders>
              <w:top w:val="nil"/>
              <w:left w:val="nil"/>
              <w:bottom w:val="single" w:sz="4" w:space="0" w:color="auto"/>
              <w:right w:val="single" w:sz="4" w:space="0" w:color="auto"/>
            </w:tcBorders>
            <w:shd w:val="clear" w:color="auto" w:fill="auto"/>
            <w:noWrap/>
            <w:hideMark/>
          </w:tcPr>
          <w:p w14:paraId="0A2265DB" w14:textId="3D11CB7D" w:rsidR="00515880" w:rsidRPr="00515880" w:rsidRDefault="00515880" w:rsidP="0026355E">
            <w:pPr>
              <w:spacing w:after="0" w:line="240" w:lineRule="auto"/>
              <w:rPr>
                <w:rFonts w:eastAsia="Times New Roman" w:cs="Times New Roman"/>
                <w:sz w:val="22"/>
                <w:lang w:val="en-US"/>
              </w:rPr>
            </w:pPr>
            <w:r w:rsidRPr="00515880">
              <w:rPr>
                <w:rFonts w:cs="Times New Roman"/>
                <w:sz w:val="22"/>
              </w:rPr>
              <w:t>Pre-Payment Due Upon WO Execution</w:t>
            </w:r>
          </w:p>
        </w:tc>
        <w:tc>
          <w:tcPr>
            <w:tcW w:w="683" w:type="pct"/>
            <w:tcBorders>
              <w:top w:val="nil"/>
              <w:left w:val="nil"/>
              <w:bottom w:val="single" w:sz="4" w:space="0" w:color="auto"/>
              <w:right w:val="single" w:sz="4" w:space="0" w:color="auto"/>
            </w:tcBorders>
            <w:shd w:val="clear" w:color="auto" w:fill="auto"/>
            <w:noWrap/>
            <w:vAlign w:val="center"/>
            <w:hideMark/>
          </w:tcPr>
          <w:p w14:paraId="64AA265F" w14:textId="056FC4FC"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10.91%</w:t>
            </w:r>
          </w:p>
        </w:tc>
        <w:tc>
          <w:tcPr>
            <w:tcW w:w="681" w:type="pct"/>
            <w:tcBorders>
              <w:top w:val="nil"/>
              <w:left w:val="nil"/>
              <w:bottom w:val="single" w:sz="4" w:space="0" w:color="auto"/>
              <w:right w:val="single" w:sz="4" w:space="0" w:color="auto"/>
            </w:tcBorders>
            <w:shd w:val="clear" w:color="auto" w:fill="auto"/>
            <w:noWrap/>
            <w:vAlign w:val="center"/>
            <w:hideMark/>
          </w:tcPr>
          <w:p w14:paraId="6E8F03F8" w14:textId="601FA0CC"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722,048.76</w:t>
            </w:r>
          </w:p>
        </w:tc>
        <w:tc>
          <w:tcPr>
            <w:tcW w:w="455" w:type="pct"/>
            <w:tcBorders>
              <w:top w:val="nil"/>
              <w:left w:val="nil"/>
              <w:bottom w:val="single" w:sz="4" w:space="0" w:color="auto"/>
              <w:right w:val="single" w:sz="4" w:space="0" w:color="auto"/>
            </w:tcBorders>
          </w:tcPr>
          <w:p w14:paraId="24FBD93A" w14:textId="77777777" w:rsidR="00515880" w:rsidRPr="00515880" w:rsidRDefault="00515880" w:rsidP="00515880">
            <w:pPr>
              <w:spacing w:after="0" w:line="240" w:lineRule="auto"/>
              <w:jc w:val="center"/>
              <w:rPr>
                <w:rFonts w:cs="Times New Roman"/>
                <w:sz w:val="22"/>
              </w:rPr>
            </w:pPr>
          </w:p>
        </w:tc>
      </w:tr>
      <w:tr w:rsidR="00515880" w:rsidRPr="00515880" w14:paraId="5399463C" w14:textId="785FBF73"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0BD4D767" w14:textId="294CF271"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Oct-2024</w:t>
            </w:r>
          </w:p>
        </w:tc>
        <w:tc>
          <w:tcPr>
            <w:tcW w:w="2578" w:type="pct"/>
            <w:tcBorders>
              <w:top w:val="nil"/>
              <w:left w:val="nil"/>
              <w:bottom w:val="single" w:sz="4" w:space="0" w:color="auto"/>
              <w:right w:val="single" w:sz="4" w:space="0" w:color="auto"/>
            </w:tcBorders>
            <w:shd w:val="clear" w:color="auto" w:fill="auto"/>
            <w:noWrap/>
            <w:hideMark/>
          </w:tcPr>
          <w:p w14:paraId="7F5836FF" w14:textId="29ED1033" w:rsidR="00515880" w:rsidRPr="00515880" w:rsidRDefault="00515880" w:rsidP="0026355E">
            <w:pPr>
              <w:spacing w:after="0" w:line="240" w:lineRule="auto"/>
              <w:rPr>
                <w:rFonts w:eastAsia="Times New Roman" w:cs="Times New Roman"/>
                <w:sz w:val="22"/>
                <w:lang w:val="en-US"/>
              </w:rPr>
            </w:pPr>
            <w:r w:rsidRPr="00515880">
              <w:rPr>
                <w:rFonts w:cs="Times New Roman"/>
                <w:sz w:val="22"/>
              </w:rPr>
              <w:t>Sign off transition checklist</w:t>
            </w:r>
          </w:p>
        </w:tc>
        <w:tc>
          <w:tcPr>
            <w:tcW w:w="683" w:type="pct"/>
            <w:tcBorders>
              <w:top w:val="nil"/>
              <w:left w:val="nil"/>
              <w:bottom w:val="single" w:sz="4" w:space="0" w:color="auto"/>
              <w:right w:val="single" w:sz="4" w:space="0" w:color="auto"/>
            </w:tcBorders>
            <w:shd w:val="clear" w:color="auto" w:fill="auto"/>
            <w:noWrap/>
            <w:vAlign w:val="center"/>
            <w:hideMark/>
          </w:tcPr>
          <w:p w14:paraId="7642D7C2" w14:textId="45E08530"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10.00%</w:t>
            </w:r>
          </w:p>
        </w:tc>
        <w:tc>
          <w:tcPr>
            <w:tcW w:w="681" w:type="pct"/>
            <w:tcBorders>
              <w:top w:val="nil"/>
              <w:left w:val="nil"/>
              <w:bottom w:val="single" w:sz="4" w:space="0" w:color="auto"/>
              <w:right w:val="single" w:sz="4" w:space="0" w:color="auto"/>
            </w:tcBorders>
            <w:shd w:val="clear" w:color="auto" w:fill="auto"/>
            <w:noWrap/>
            <w:vAlign w:val="center"/>
            <w:hideMark/>
          </w:tcPr>
          <w:p w14:paraId="7D5C28E1" w14:textId="21C18D6E"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661,816.76</w:t>
            </w:r>
          </w:p>
        </w:tc>
        <w:tc>
          <w:tcPr>
            <w:tcW w:w="455" w:type="pct"/>
            <w:tcBorders>
              <w:top w:val="nil"/>
              <w:left w:val="nil"/>
              <w:bottom w:val="single" w:sz="4" w:space="0" w:color="auto"/>
              <w:right w:val="single" w:sz="4" w:space="0" w:color="auto"/>
            </w:tcBorders>
          </w:tcPr>
          <w:p w14:paraId="0C40A880" w14:textId="77777777" w:rsidR="00515880" w:rsidRPr="00515880" w:rsidRDefault="00515880" w:rsidP="00515880">
            <w:pPr>
              <w:spacing w:after="0" w:line="240" w:lineRule="auto"/>
              <w:jc w:val="center"/>
              <w:rPr>
                <w:rFonts w:cs="Times New Roman"/>
                <w:sz w:val="22"/>
              </w:rPr>
            </w:pPr>
          </w:p>
        </w:tc>
      </w:tr>
      <w:tr w:rsidR="00515880" w:rsidRPr="00515880" w14:paraId="3C2DEEA1" w14:textId="55BCEB6A"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3A28476F" w14:textId="445F6CBF"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Dec-2024</w:t>
            </w:r>
          </w:p>
        </w:tc>
        <w:tc>
          <w:tcPr>
            <w:tcW w:w="2578" w:type="pct"/>
            <w:tcBorders>
              <w:top w:val="nil"/>
              <w:left w:val="nil"/>
              <w:bottom w:val="single" w:sz="4" w:space="0" w:color="auto"/>
              <w:right w:val="single" w:sz="4" w:space="0" w:color="auto"/>
            </w:tcBorders>
            <w:shd w:val="clear" w:color="auto" w:fill="auto"/>
            <w:noWrap/>
            <w:hideMark/>
          </w:tcPr>
          <w:p w14:paraId="36494CC9" w14:textId="73E46316" w:rsidR="00515880" w:rsidRPr="00515880" w:rsidRDefault="007959F5" w:rsidP="0026355E">
            <w:pPr>
              <w:spacing w:after="0" w:line="240" w:lineRule="auto"/>
              <w:rPr>
                <w:rFonts w:eastAsia="Times New Roman" w:cs="Times New Roman"/>
                <w:sz w:val="22"/>
                <w:lang w:val="en-US"/>
              </w:rPr>
            </w:pPr>
            <w:r>
              <w:rPr>
                <w:rFonts w:cs="Times New Roman"/>
                <w:sz w:val="22"/>
              </w:rPr>
              <w:t xml:space="preserve">First SIV for additional solid </w:t>
            </w:r>
            <w:proofErr w:type="spellStart"/>
            <w:r>
              <w:rPr>
                <w:rFonts w:cs="Times New Roman"/>
                <w:sz w:val="22"/>
              </w:rPr>
              <w:t>tumor</w:t>
            </w:r>
            <w:proofErr w:type="spellEnd"/>
            <w:r>
              <w:rPr>
                <w:rFonts w:cs="Times New Roman"/>
                <w:sz w:val="22"/>
              </w:rPr>
              <w:t xml:space="preserve"> site</w:t>
            </w:r>
          </w:p>
        </w:tc>
        <w:tc>
          <w:tcPr>
            <w:tcW w:w="683" w:type="pct"/>
            <w:tcBorders>
              <w:top w:val="nil"/>
              <w:left w:val="nil"/>
              <w:bottom w:val="single" w:sz="4" w:space="0" w:color="auto"/>
              <w:right w:val="single" w:sz="4" w:space="0" w:color="auto"/>
            </w:tcBorders>
            <w:shd w:val="clear" w:color="auto" w:fill="auto"/>
            <w:noWrap/>
            <w:vAlign w:val="center"/>
            <w:hideMark/>
          </w:tcPr>
          <w:p w14:paraId="35137E3B" w14:textId="47472FE5"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9.00%</w:t>
            </w:r>
          </w:p>
        </w:tc>
        <w:tc>
          <w:tcPr>
            <w:tcW w:w="681" w:type="pct"/>
            <w:tcBorders>
              <w:top w:val="nil"/>
              <w:left w:val="nil"/>
              <w:bottom w:val="single" w:sz="4" w:space="0" w:color="auto"/>
              <w:right w:val="single" w:sz="4" w:space="0" w:color="auto"/>
            </w:tcBorders>
            <w:shd w:val="clear" w:color="auto" w:fill="auto"/>
            <w:noWrap/>
            <w:vAlign w:val="center"/>
            <w:hideMark/>
          </w:tcPr>
          <w:p w14:paraId="47DE74A6" w14:textId="63C516B8"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595,635.08</w:t>
            </w:r>
          </w:p>
        </w:tc>
        <w:tc>
          <w:tcPr>
            <w:tcW w:w="455" w:type="pct"/>
            <w:tcBorders>
              <w:top w:val="nil"/>
              <w:left w:val="nil"/>
              <w:bottom w:val="single" w:sz="4" w:space="0" w:color="auto"/>
              <w:right w:val="single" w:sz="4" w:space="0" w:color="auto"/>
            </w:tcBorders>
          </w:tcPr>
          <w:p w14:paraId="4BA02DB4" w14:textId="77777777" w:rsidR="00515880" w:rsidRPr="00515880" w:rsidRDefault="00515880" w:rsidP="00515880">
            <w:pPr>
              <w:spacing w:after="0" w:line="240" w:lineRule="auto"/>
              <w:jc w:val="center"/>
              <w:rPr>
                <w:rFonts w:cs="Times New Roman"/>
                <w:sz w:val="22"/>
              </w:rPr>
            </w:pPr>
          </w:p>
        </w:tc>
      </w:tr>
      <w:tr w:rsidR="00515880" w:rsidRPr="00515880" w14:paraId="5CFD48AD" w14:textId="440F0E04"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492866A9" w14:textId="2D684136"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Feb-2025</w:t>
            </w:r>
          </w:p>
        </w:tc>
        <w:tc>
          <w:tcPr>
            <w:tcW w:w="2578" w:type="pct"/>
            <w:tcBorders>
              <w:top w:val="nil"/>
              <w:left w:val="nil"/>
              <w:bottom w:val="single" w:sz="4" w:space="0" w:color="auto"/>
              <w:right w:val="single" w:sz="4" w:space="0" w:color="auto"/>
            </w:tcBorders>
            <w:shd w:val="clear" w:color="auto" w:fill="auto"/>
            <w:noWrap/>
            <w:hideMark/>
          </w:tcPr>
          <w:p w14:paraId="2DF748DF" w14:textId="09A1814F" w:rsidR="00515880" w:rsidRPr="00515880" w:rsidRDefault="007959F5" w:rsidP="0026355E">
            <w:pPr>
              <w:spacing w:after="0" w:line="240" w:lineRule="auto"/>
              <w:rPr>
                <w:rFonts w:eastAsia="Times New Roman" w:cs="Times New Roman"/>
                <w:sz w:val="22"/>
                <w:lang w:val="en-US"/>
              </w:rPr>
            </w:pPr>
            <w:r>
              <w:rPr>
                <w:rFonts w:cs="Times New Roman"/>
                <w:sz w:val="22"/>
              </w:rPr>
              <w:t>First IRB submission of AML s</w:t>
            </w:r>
            <w:r w:rsidR="00962DA6">
              <w:rPr>
                <w:rFonts w:cs="Times New Roman"/>
                <w:sz w:val="22"/>
              </w:rPr>
              <w:t>ite</w:t>
            </w:r>
          </w:p>
        </w:tc>
        <w:tc>
          <w:tcPr>
            <w:tcW w:w="683" w:type="pct"/>
            <w:tcBorders>
              <w:top w:val="nil"/>
              <w:left w:val="nil"/>
              <w:bottom w:val="single" w:sz="4" w:space="0" w:color="auto"/>
              <w:right w:val="single" w:sz="4" w:space="0" w:color="auto"/>
            </w:tcBorders>
            <w:shd w:val="clear" w:color="auto" w:fill="auto"/>
            <w:noWrap/>
            <w:vAlign w:val="center"/>
            <w:hideMark/>
          </w:tcPr>
          <w:p w14:paraId="02B366EF" w14:textId="7E47ACEC"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9.00%</w:t>
            </w:r>
          </w:p>
        </w:tc>
        <w:tc>
          <w:tcPr>
            <w:tcW w:w="681" w:type="pct"/>
            <w:tcBorders>
              <w:top w:val="nil"/>
              <w:left w:val="nil"/>
              <w:bottom w:val="single" w:sz="4" w:space="0" w:color="auto"/>
              <w:right w:val="single" w:sz="4" w:space="0" w:color="auto"/>
            </w:tcBorders>
            <w:shd w:val="clear" w:color="auto" w:fill="auto"/>
            <w:noWrap/>
            <w:vAlign w:val="center"/>
            <w:hideMark/>
          </w:tcPr>
          <w:p w14:paraId="3780A316" w14:textId="3BB1F80A"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595,635.08</w:t>
            </w:r>
          </w:p>
        </w:tc>
        <w:tc>
          <w:tcPr>
            <w:tcW w:w="455" w:type="pct"/>
            <w:tcBorders>
              <w:top w:val="nil"/>
              <w:left w:val="nil"/>
              <w:bottom w:val="single" w:sz="4" w:space="0" w:color="auto"/>
              <w:right w:val="single" w:sz="4" w:space="0" w:color="auto"/>
            </w:tcBorders>
          </w:tcPr>
          <w:p w14:paraId="10998EC4" w14:textId="77777777" w:rsidR="00515880" w:rsidRPr="00515880" w:rsidRDefault="00515880" w:rsidP="00515880">
            <w:pPr>
              <w:spacing w:after="0" w:line="240" w:lineRule="auto"/>
              <w:jc w:val="center"/>
              <w:rPr>
                <w:rFonts w:cs="Times New Roman"/>
                <w:sz w:val="22"/>
              </w:rPr>
            </w:pPr>
          </w:p>
        </w:tc>
      </w:tr>
      <w:tr w:rsidR="00515880" w:rsidRPr="00515880" w14:paraId="7F949467" w14:textId="3A036104"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7BDA02D7" w14:textId="4F4B0FE0"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Apr-2025</w:t>
            </w:r>
          </w:p>
        </w:tc>
        <w:tc>
          <w:tcPr>
            <w:tcW w:w="2578" w:type="pct"/>
            <w:tcBorders>
              <w:top w:val="nil"/>
              <w:left w:val="nil"/>
              <w:bottom w:val="single" w:sz="4" w:space="0" w:color="auto"/>
              <w:right w:val="single" w:sz="4" w:space="0" w:color="auto"/>
            </w:tcBorders>
            <w:shd w:val="clear" w:color="auto" w:fill="auto"/>
            <w:noWrap/>
            <w:hideMark/>
          </w:tcPr>
          <w:p w14:paraId="75ABE4D1" w14:textId="2C6618AD" w:rsidR="00515880" w:rsidRPr="00515880" w:rsidRDefault="007959F5" w:rsidP="0026355E">
            <w:pPr>
              <w:spacing w:after="0" w:line="240" w:lineRule="auto"/>
              <w:rPr>
                <w:rFonts w:eastAsia="Times New Roman" w:cs="Times New Roman"/>
                <w:sz w:val="22"/>
                <w:lang w:val="en-US" w:eastAsia="ko-KR"/>
              </w:rPr>
            </w:pPr>
            <w:r>
              <w:rPr>
                <w:rFonts w:cs="Times New Roman" w:hint="eastAsia"/>
                <w:sz w:val="22"/>
                <w:lang w:eastAsia="ko-KR"/>
              </w:rPr>
              <w:t>F</w:t>
            </w:r>
            <w:r>
              <w:rPr>
                <w:rFonts w:cs="Times New Roman"/>
                <w:sz w:val="22"/>
                <w:lang w:eastAsia="ko-KR"/>
              </w:rPr>
              <w:t>irst IRB approval of AML</w:t>
            </w:r>
            <w:r w:rsidR="00962DA6">
              <w:rPr>
                <w:rFonts w:cs="Times New Roman"/>
                <w:sz w:val="22"/>
                <w:lang w:eastAsia="ko-KR"/>
              </w:rPr>
              <w:t xml:space="preserve"> site</w:t>
            </w:r>
          </w:p>
        </w:tc>
        <w:tc>
          <w:tcPr>
            <w:tcW w:w="683" w:type="pct"/>
            <w:tcBorders>
              <w:top w:val="nil"/>
              <w:left w:val="nil"/>
              <w:bottom w:val="single" w:sz="4" w:space="0" w:color="auto"/>
              <w:right w:val="single" w:sz="4" w:space="0" w:color="auto"/>
            </w:tcBorders>
            <w:shd w:val="clear" w:color="auto" w:fill="auto"/>
            <w:noWrap/>
            <w:vAlign w:val="center"/>
            <w:hideMark/>
          </w:tcPr>
          <w:p w14:paraId="5E7629B9" w14:textId="61FDA9A6"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7.00%</w:t>
            </w:r>
          </w:p>
        </w:tc>
        <w:tc>
          <w:tcPr>
            <w:tcW w:w="681" w:type="pct"/>
            <w:tcBorders>
              <w:top w:val="nil"/>
              <w:left w:val="nil"/>
              <w:bottom w:val="single" w:sz="4" w:space="0" w:color="auto"/>
              <w:right w:val="single" w:sz="4" w:space="0" w:color="auto"/>
            </w:tcBorders>
            <w:shd w:val="clear" w:color="auto" w:fill="auto"/>
            <w:noWrap/>
            <w:vAlign w:val="center"/>
            <w:hideMark/>
          </w:tcPr>
          <w:p w14:paraId="762B8B86" w14:textId="57C16A45"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463,271.73</w:t>
            </w:r>
          </w:p>
        </w:tc>
        <w:tc>
          <w:tcPr>
            <w:tcW w:w="455" w:type="pct"/>
            <w:tcBorders>
              <w:top w:val="nil"/>
              <w:left w:val="nil"/>
              <w:bottom w:val="single" w:sz="4" w:space="0" w:color="auto"/>
              <w:right w:val="single" w:sz="4" w:space="0" w:color="auto"/>
            </w:tcBorders>
          </w:tcPr>
          <w:p w14:paraId="2EADBB9C" w14:textId="77777777" w:rsidR="00515880" w:rsidRPr="00515880" w:rsidRDefault="00515880" w:rsidP="00515880">
            <w:pPr>
              <w:spacing w:after="0" w:line="240" w:lineRule="auto"/>
              <w:jc w:val="center"/>
              <w:rPr>
                <w:rFonts w:cs="Times New Roman"/>
                <w:sz w:val="22"/>
              </w:rPr>
            </w:pPr>
          </w:p>
        </w:tc>
      </w:tr>
      <w:tr w:rsidR="00515880" w:rsidRPr="00515880" w14:paraId="0AEE00B0" w14:textId="352093AF"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020E3606" w14:textId="7EA400E9"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Jun-2025</w:t>
            </w:r>
          </w:p>
        </w:tc>
        <w:tc>
          <w:tcPr>
            <w:tcW w:w="2578" w:type="pct"/>
            <w:tcBorders>
              <w:top w:val="nil"/>
              <w:left w:val="nil"/>
              <w:bottom w:val="single" w:sz="4" w:space="0" w:color="auto"/>
              <w:right w:val="single" w:sz="4" w:space="0" w:color="auto"/>
            </w:tcBorders>
            <w:shd w:val="clear" w:color="auto" w:fill="auto"/>
            <w:noWrap/>
            <w:hideMark/>
          </w:tcPr>
          <w:p w14:paraId="763B285E" w14:textId="1A23E372" w:rsidR="00515880" w:rsidRPr="00515880" w:rsidRDefault="00515880" w:rsidP="0026355E">
            <w:pPr>
              <w:spacing w:after="0" w:line="240" w:lineRule="auto"/>
              <w:rPr>
                <w:rFonts w:eastAsia="Times New Roman" w:cs="Times New Roman"/>
                <w:sz w:val="22"/>
                <w:lang w:val="en-US"/>
              </w:rPr>
            </w:pPr>
            <w:r w:rsidRPr="00515880">
              <w:rPr>
                <w:rFonts w:cs="Times New Roman"/>
                <w:sz w:val="22"/>
              </w:rPr>
              <w:t>30% of Monitoring Visits &amp; Reports Completed</w:t>
            </w:r>
          </w:p>
        </w:tc>
        <w:tc>
          <w:tcPr>
            <w:tcW w:w="683" w:type="pct"/>
            <w:tcBorders>
              <w:top w:val="nil"/>
              <w:left w:val="nil"/>
              <w:bottom w:val="single" w:sz="4" w:space="0" w:color="auto"/>
              <w:right w:val="single" w:sz="4" w:space="0" w:color="auto"/>
            </w:tcBorders>
            <w:shd w:val="clear" w:color="auto" w:fill="auto"/>
            <w:noWrap/>
            <w:vAlign w:val="center"/>
            <w:hideMark/>
          </w:tcPr>
          <w:p w14:paraId="56889416" w14:textId="6D95B32C"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7.00%</w:t>
            </w:r>
          </w:p>
        </w:tc>
        <w:tc>
          <w:tcPr>
            <w:tcW w:w="681" w:type="pct"/>
            <w:tcBorders>
              <w:top w:val="nil"/>
              <w:left w:val="nil"/>
              <w:bottom w:val="single" w:sz="4" w:space="0" w:color="auto"/>
              <w:right w:val="single" w:sz="4" w:space="0" w:color="auto"/>
            </w:tcBorders>
            <w:shd w:val="clear" w:color="auto" w:fill="auto"/>
            <w:noWrap/>
            <w:vAlign w:val="center"/>
            <w:hideMark/>
          </w:tcPr>
          <w:p w14:paraId="50A5FD29" w14:textId="2F2D19AD"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463,271.73</w:t>
            </w:r>
          </w:p>
        </w:tc>
        <w:tc>
          <w:tcPr>
            <w:tcW w:w="455" w:type="pct"/>
            <w:tcBorders>
              <w:top w:val="nil"/>
              <w:left w:val="nil"/>
              <w:bottom w:val="single" w:sz="4" w:space="0" w:color="auto"/>
              <w:right w:val="single" w:sz="4" w:space="0" w:color="auto"/>
            </w:tcBorders>
          </w:tcPr>
          <w:p w14:paraId="3DCE71A6" w14:textId="77777777" w:rsidR="00515880" w:rsidRPr="00515880" w:rsidRDefault="00515880" w:rsidP="00515880">
            <w:pPr>
              <w:spacing w:after="0" w:line="240" w:lineRule="auto"/>
              <w:jc w:val="center"/>
              <w:rPr>
                <w:rFonts w:cs="Times New Roman"/>
                <w:sz w:val="22"/>
              </w:rPr>
            </w:pPr>
          </w:p>
        </w:tc>
      </w:tr>
      <w:tr w:rsidR="00515880" w:rsidRPr="00515880" w14:paraId="1C9695E6" w14:textId="3655C7F3"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679D1DE7" w14:textId="39EA4E22"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Aug-2025</w:t>
            </w:r>
          </w:p>
        </w:tc>
        <w:tc>
          <w:tcPr>
            <w:tcW w:w="2578" w:type="pct"/>
            <w:tcBorders>
              <w:top w:val="nil"/>
              <w:left w:val="nil"/>
              <w:bottom w:val="single" w:sz="4" w:space="0" w:color="auto"/>
              <w:right w:val="single" w:sz="4" w:space="0" w:color="auto"/>
            </w:tcBorders>
            <w:shd w:val="clear" w:color="auto" w:fill="auto"/>
            <w:noWrap/>
            <w:hideMark/>
          </w:tcPr>
          <w:p w14:paraId="11910914" w14:textId="4065D93C" w:rsidR="00515880" w:rsidRPr="00515880" w:rsidRDefault="00515880" w:rsidP="0026355E">
            <w:pPr>
              <w:spacing w:after="0" w:line="240" w:lineRule="auto"/>
              <w:rPr>
                <w:rFonts w:eastAsia="Times New Roman" w:cs="Times New Roman"/>
                <w:sz w:val="22"/>
                <w:lang w:val="en-US"/>
              </w:rPr>
            </w:pPr>
            <w:r w:rsidRPr="00515880">
              <w:rPr>
                <w:rFonts w:cs="Times New Roman"/>
                <w:sz w:val="22"/>
              </w:rPr>
              <w:t>90% of Site Initiation Visits &amp; Reports Completed</w:t>
            </w:r>
          </w:p>
        </w:tc>
        <w:tc>
          <w:tcPr>
            <w:tcW w:w="683" w:type="pct"/>
            <w:tcBorders>
              <w:top w:val="nil"/>
              <w:left w:val="nil"/>
              <w:bottom w:val="single" w:sz="4" w:space="0" w:color="auto"/>
              <w:right w:val="single" w:sz="4" w:space="0" w:color="auto"/>
            </w:tcBorders>
            <w:shd w:val="clear" w:color="auto" w:fill="auto"/>
            <w:noWrap/>
            <w:vAlign w:val="center"/>
            <w:hideMark/>
          </w:tcPr>
          <w:p w14:paraId="0415F5CC" w14:textId="0ECFCFEA"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7.00%</w:t>
            </w:r>
          </w:p>
        </w:tc>
        <w:tc>
          <w:tcPr>
            <w:tcW w:w="681" w:type="pct"/>
            <w:tcBorders>
              <w:top w:val="nil"/>
              <w:left w:val="nil"/>
              <w:bottom w:val="single" w:sz="4" w:space="0" w:color="auto"/>
              <w:right w:val="single" w:sz="4" w:space="0" w:color="auto"/>
            </w:tcBorders>
            <w:shd w:val="clear" w:color="auto" w:fill="auto"/>
            <w:noWrap/>
            <w:vAlign w:val="center"/>
            <w:hideMark/>
          </w:tcPr>
          <w:p w14:paraId="5983490E" w14:textId="31D8B627"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463,271.73</w:t>
            </w:r>
          </w:p>
        </w:tc>
        <w:tc>
          <w:tcPr>
            <w:tcW w:w="455" w:type="pct"/>
            <w:tcBorders>
              <w:top w:val="nil"/>
              <w:left w:val="nil"/>
              <w:bottom w:val="single" w:sz="4" w:space="0" w:color="auto"/>
              <w:right w:val="single" w:sz="4" w:space="0" w:color="auto"/>
            </w:tcBorders>
          </w:tcPr>
          <w:p w14:paraId="13E47711" w14:textId="77777777" w:rsidR="00515880" w:rsidRPr="00515880" w:rsidRDefault="00515880" w:rsidP="00515880">
            <w:pPr>
              <w:spacing w:after="0" w:line="240" w:lineRule="auto"/>
              <w:jc w:val="center"/>
              <w:rPr>
                <w:rFonts w:cs="Times New Roman"/>
                <w:sz w:val="22"/>
              </w:rPr>
            </w:pPr>
          </w:p>
        </w:tc>
      </w:tr>
      <w:tr w:rsidR="00515880" w:rsidRPr="00515880" w14:paraId="249991FE" w14:textId="047CE61A"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58015D0A" w14:textId="42F136DA"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Oct-2025</w:t>
            </w:r>
          </w:p>
        </w:tc>
        <w:tc>
          <w:tcPr>
            <w:tcW w:w="2578" w:type="pct"/>
            <w:tcBorders>
              <w:top w:val="nil"/>
              <w:left w:val="nil"/>
              <w:bottom w:val="single" w:sz="4" w:space="0" w:color="auto"/>
              <w:right w:val="single" w:sz="4" w:space="0" w:color="auto"/>
            </w:tcBorders>
            <w:shd w:val="clear" w:color="auto" w:fill="auto"/>
            <w:noWrap/>
            <w:hideMark/>
          </w:tcPr>
          <w:p w14:paraId="475B2339" w14:textId="2B4919ED" w:rsidR="00515880" w:rsidRPr="00515880" w:rsidRDefault="00515880" w:rsidP="0026355E">
            <w:pPr>
              <w:spacing w:after="0" w:line="240" w:lineRule="auto"/>
              <w:rPr>
                <w:rFonts w:eastAsia="Times New Roman" w:cs="Times New Roman"/>
                <w:sz w:val="22"/>
                <w:lang w:val="en-US"/>
              </w:rPr>
            </w:pPr>
            <w:r w:rsidRPr="00515880">
              <w:rPr>
                <w:rFonts w:cs="Times New Roman"/>
                <w:sz w:val="22"/>
              </w:rPr>
              <w:t>40% of Monitoring Visits &amp; Reports Completed</w:t>
            </w:r>
          </w:p>
        </w:tc>
        <w:tc>
          <w:tcPr>
            <w:tcW w:w="683" w:type="pct"/>
            <w:tcBorders>
              <w:top w:val="nil"/>
              <w:left w:val="nil"/>
              <w:bottom w:val="single" w:sz="4" w:space="0" w:color="auto"/>
              <w:right w:val="single" w:sz="4" w:space="0" w:color="auto"/>
            </w:tcBorders>
            <w:shd w:val="clear" w:color="auto" w:fill="auto"/>
            <w:noWrap/>
            <w:vAlign w:val="center"/>
            <w:hideMark/>
          </w:tcPr>
          <w:p w14:paraId="0E630C57" w14:textId="289DBAC6"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7.00%</w:t>
            </w:r>
          </w:p>
        </w:tc>
        <w:tc>
          <w:tcPr>
            <w:tcW w:w="681" w:type="pct"/>
            <w:tcBorders>
              <w:top w:val="nil"/>
              <w:left w:val="nil"/>
              <w:bottom w:val="single" w:sz="4" w:space="0" w:color="auto"/>
              <w:right w:val="single" w:sz="4" w:space="0" w:color="auto"/>
            </w:tcBorders>
            <w:shd w:val="clear" w:color="auto" w:fill="auto"/>
            <w:noWrap/>
            <w:vAlign w:val="center"/>
            <w:hideMark/>
          </w:tcPr>
          <w:p w14:paraId="08DD15CA" w14:textId="1FAF5218"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463,271.73</w:t>
            </w:r>
          </w:p>
        </w:tc>
        <w:tc>
          <w:tcPr>
            <w:tcW w:w="455" w:type="pct"/>
            <w:tcBorders>
              <w:top w:val="nil"/>
              <w:left w:val="nil"/>
              <w:bottom w:val="single" w:sz="4" w:space="0" w:color="auto"/>
              <w:right w:val="single" w:sz="4" w:space="0" w:color="auto"/>
            </w:tcBorders>
          </w:tcPr>
          <w:p w14:paraId="46942ABE" w14:textId="77777777" w:rsidR="00515880" w:rsidRPr="00515880" w:rsidRDefault="00515880" w:rsidP="00515880">
            <w:pPr>
              <w:spacing w:after="0" w:line="240" w:lineRule="auto"/>
              <w:jc w:val="center"/>
              <w:rPr>
                <w:rFonts w:cs="Times New Roman"/>
                <w:sz w:val="22"/>
              </w:rPr>
            </w:pPr>
          </w:p>
        </w:tc>
      </w:tr>
      <w:tr w:rsidR="00515880" w:rsidRPr="00515880" w14:paraId="4A238480" w14:textId="4232588D"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32828C2D" w14:textId="2948B561"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Dec-2025</w:t>
            </w:r>
          </w:p>
        </w:tc>
        <w:tc>
          <w:tcPr>
            <w:tcW w:w="2578" w:type="pct"/>
            <w:tcBorders>
              <w:top w:val="nil"/>
              <w:left w:val="nil"/>
              <w:bottom w:val="single" w:sz="4" w:space="0" w:color="auto"/>
              <w:right w:val="single" w:sz="4" w:space="0" w:color="auto"/>
            </w:tcBorders>
            <w:shd w:val="clear" w:color="auto" w:fill="auto"/>
            <w:noWrap/>
            <w:hideMark/>
          </w:tcPr>
          <w:p w14:paraId="55485816" w14:textId="23E54D8C" w:rsidR="00515880" w:rsidRPr="00515880" w:rsidRDefault="00515880" w:rsidP="0026355E">
            <w:pPr>
              <w:spacing w:after="0" w:line="240" w:lineRule="auto"/>
              <w:rPr>
                <w:rFonts w:eastAsia="Times New Roman" w:cs="Times New Roman"/>
                <w:sz w:val="22"/>
                <w:lang w:val="en-US"/>
              </w:rPr>
            </w:pPr>
            <w:r w:rsidRPr="00515880">
              <w:rPr>
                <w:rFonts w:cs="Times New Roman"/>
                <w:sz w:val="22"/>
              </w:rPr>
              <w:t>45% of Monitoring Visits &amp; Reports Completed</w:t>
            </w:r>
          </w:p>
        </w:tc>
        <w:tc>
          <w:tcPr>
            <w:tcW w:w="683" w:type="pct"/>
            <w:tcBorders>
              <w:top w:val="nil"/>
              <w:left w:val="nil"/>
              <w:bottom w:val="single" w:sz="4" w:space="0" w:color="auto"/>
              <w:right w:val="single" w:sz="4" w:space="0" w:color="auto"/>
            </w:tcBorders>
            <w:shd w:val="clear" w:color="auto" w:fill="auto"/>
            <w:noWrap/>
            <w:vAlign w:val="center"/>
            <w:hideMark/>
          </w:tcPr>
          <w:p w14:paraId="5368379B" w14:textId="4AE9D804"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6.00%</w:t>
            </w:r>
          </w:p>
        </w:tc>
        <w:tc>
          <w:tcPr>
            <w:tcW w:w="681" w:type="pct"/>
            <w:tcBorders>
              <w:top w:val="nil"/>
              <w:left w:val="nil"/>
              <w:bottom w:val="single" w:sz="4" w:space="0" w:color="auto"/>
              <w:right w:val="single" w:sz="4" w:space="0" w:color="auto"/>
            </w:tcBorders>
            <w:shd w:val="clear" w:color="auto" w:fill="auto"/>
            <w:noWrap/>
            <w:vAlign w:val="center"/>
            <w:hideMark/>
          </w:tcPr>
          <w:p w14:paraId="602A1990" w14:textId="5D2263AD"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397,090.05</w:t>
            </w:r>
          </w:p>
        </w:tc>
        <w:tc>
          <w:tcPr>
            <w:tcW w:w="455" w:type="pct"/>
            <w:tcBorders>
              <w:top w:val="nil"/>
              <w:left w:val="nil"/>
              <w:bottom w:val="single" w:sz="4" w:space="0" w:color="auto"/>
              <w:right w:val="single" w:sz="4" w:space="0" w:color="auto"/>
            </w:tcBorders>
          </w:tcPr>
          <w:p w14:paraId="207BF131" w14:textId="77777777" w:rsidR="00515880" w:rsidRPr="00515880" w:rsidRDefault="00515880" w:rsidP="00515880">
            <w:pPr>
              <w:spacing w:after="0" w:line="240" w:lineRule="auto"/>
              <w:jc w:val="center"/>
              <w:rPr>
                <w:rFonts w:cs="Times New Roman"/>
                <w:sz w:val="22"/>
              </w:rPr>
            </w:pPr>
          </w:p>
        </w:tc>
      </w:tr>
      <w:tr w:rsidR="00515880" w:rsidRPr="00515880" w14:paraId="373FB86D" w14:textId="1239A5D9"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4F9EFE83" w14:textId="6FFA3530"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Mar-2026</w:t>
            </w:r>
          </w:p>
        </w:tc>
        <w:tc>
          <w:tcPr>
            <w:tcW w:w="2578" w:type="pct"/>
            <w:tcBorders>
              <w:top w:val="nil"/>
              <w:left w:val="nil"/>
              <w:bottom w:val="single" w:sz="4" w:space="0" w:color="auto"/>
              <w:right w:val="single" w:sz="4" w:space="0" w:color="auto"/>
            </w:tcBorders>
            <w:shd w:val="clear" w:color="auto" w:fill="auto"/>
            <w:noWrap/>
            <w:hideMark/>
          </w:tcPr>
          <w:p w14:paraId="2196C387" w14:textId="2136053D" w:rsidR="00515880" w:rsidRPr="00515880" w:rsidRDefault="00515880" w:rsidP="0026355E">
            <w:pPr>
              <w:spacing w:after="0" w:line="240" w:lineRule="auto"/>
              <w:rPr>
                <w:rFonts w:eastAsia="Times New Roman" w:cs="Times New Roman"/>
                <w:sz w:val="22"/>
                <w:lang w:val="en-US"/>
              </w:rPr>
            </w:pPr>
            <w:r w:rsidRPr="00515880">
              <w:rPr>
                <w:rFonts w:cs="Times New Roman"/>
                <w:sz w:val="22"/>
              </w:rPr>
              <w:t>50% of Monitoring Visits &amp; Reports Completed</w:t>
            </w:r>
          </w:p>
        </w:tc>
        <w:tc>
          <w:tcPr>
            <w:tcW w:w="683" w:type="pct"/>
            <w:tcBorders>
              <w:top w:val="nil"/>
              <w:left w:val="nil"/>
              <w:bottom w:val="single" w:sz="4" w:space="0" w:color="auto"/>
              <w:right w:val="single" w:sz="4" w:space="0" w:color="auto"/>
            </w:tcBorders>
            <w:shd w:val="clear" w:color="auto" w:fill="auto"/>
            <w:noWrap/>
            <w:vAlign w:val="center"/>
            <w:hideMark/>
          </w:tcPr>
          <w:p w14:paraId="2FD7E703" w14:textId="689AD07D"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6.00%</w:t>
            </w:r>
          </w:p>
        </w:tc>
        <w:tc>
          <w:tcPr>
            <w:tcW w:w="681" w:type="pct"/>
            <w:tcBorders>
              <w:top w:val="nil"/>
              <w:left w:val="nil"/>
              <w:bottom w:val="single" w:sz="4" w:space="0" w:color="auto"/>
              <w:right w:val="single" w:sz="4" w:space="0" w:color="auto"/>
            </w:tcBorders>
            <w:shd w:val="clear" w:color="auto" w:fill="auto"/>
            <w:noWrap/>
            <w:vAlign w:val="center"/>
            <w:hideMark/>
          </w:tcPr>
          <w:p w14:paraId="08C6372F" w14:textId="1989DCAE"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397,090.05</w:t>
            </w:r>
          </w:p>
        </w:tc>
        <w:tc>
          <w:tcPr>
            <w:tcW w:w="455" w:type="pct"/>
            <w:tcBorders>
              <w:top w:val="nil"/>
              <w:left w:val="nil"/>
              <w:bottom w:val="single" w:sz="4" w:space="0" w:color="auto"/>
              <w:right w:val="single" w:sz="4" w:space="0" w:color="auto"/>
            </w:tcBorders>
          </w:tcPr>
          <w:p w14:paraId="489C2689" w14:textId="77777777" w:rsidR="00515880" w:rsidRPr="00515880" w:rsidRDefault="00515880" w:rsidP="00515880">
            <w:pPr>
              <w:spacing w:after="0" w:line="240" w:lineRule="auto"/>
              <w:jc w:val="center"/>
              <w:rPr>
                <w:rFonts w:cs="Times New Roman"/>
                <w:sz w:val="22"/>
              </w:rPr>
            </w:pPr>
          </w:p>
        </w:tc>
      </w:tr>
      <w:tr w:rsidR="00515880" w:rsidRPr="00515880" w14:paraId="7C793CCF" w14:textId="07952AA5"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229309D6" w14:textId="7C3EE3EB"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May-2026</w:t>
            </w:r>
          </w:p>
        </w:tc>
        <w:tc>
          <w:tcPr>
            <w:tcW w:w="2578" w:type="pct"/>
            <w:tcBorders>
              <w:top w:val="nil"/>
              <w:left w:val="nil"/>
              <w:bottom w:val="single" w:sz="4" w:space="0" w:color="auto"/>
              <w:right w:val="single" w:sz="4" w:space="0" w:color="auto"/>
            </w:tcBorders>
            <w:shd w:val="clear" w:color="auto" w:fill="auto"/>
            <w:noWrap/>
            <w:hideMark/>
          </w:tcPr>
          <w:p w14:paraId="7DED2138" w14:textId="7D8B5AC4" w:rsidR="00515880" w:rsidRPr="00515880" w:rsidRDefault="00515880" w:rsidP="0026355E">
            <w:pPr>
              <w:spacing w:after="0" w:line="240" w:lineRule="auto"/>
              <w:rPr>
                <w:rFonts w:eastAsia="Times New Roman" w:cs="Times New Roman"/>
                <w:sz w:val="22"/>
                <w:lang w:val="en-US"/>
              </w:rPr>
            </w:pPr>
            <w:r w:rsidRPr="00515880">
              <w:rPr>
                <w:rFonts w:cs="Times New Roman"/>
                <w:sz w:val="22"/>
              </w:rPr>
              <w:t>60% of Monitoring Visits &amp; Reports Completed</w:t>
            </w:r>
          </w:p>
        </w:tc>
        <w:tc>
          <w:tcPr>
            <w:tcW w:w="683" w:type="pct"/>
            <w:tcBorders>
              <w:top w:val="nil"/>
              <w:left w:val="nil"/>
              <w:bottom w:val="single" w:sz="4" w:space="0" w:color="auto"/>
              <w:right w:val="single" w:sz="4" w:space="0" w:color="auto"/>
            </w:tcBorders>
            <w:shd w:val="clear" w:color="auto" w:fill="auto"/>
            <w:noWrap/>
            <w:vAlign w:val="center"/>
            <w:hideMark/>
          </w:tcPr>
          <w:p w14:paraId="0D205051" w14:textId="041BC205"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5.00%</w:t>
            </w:r>
          </w:p>
        </w:tc>
        <w:tc>
          <w:tcPr>
            <w:tcW w:w="681" w:type="pct"/>
            <w:tcBorders>
              <w:top w:val="nil"/>
              <w:left w:val="nil"/>
              <w:bottom w:val="single" w:sz="4" w:space="0" w:color="auto"/>
              <w:right w:val="single" w:sz="4" w:space="0" w:color="auto"/>
            </w:tcBorders>
            <w:shd w:val="clear" w:color="auto" w:fill="auto"/>
            <w:noWrap/>
            <w:vAlign w:val="center"/>
            <w:hideMark/>
          </w:tcPr>
          <w:p w14:paraId="2BB5E75A" w14:textId="365B6CCB"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330,908.38</w:t>
            </w:r>
          </w:p>
        </w:tc>
        <w:tc>
          <w:tcPr>
            <w:tcW w:w="455" w:type="pct"/>
            <w:tcBorders>
              <w:top w:val="nil"/>
              <w:left w:val="nil"/>
              <w:bottom w:val="single" w:sz="4" w:space="0" w:color="auto"/>
              <w:right w:val="single" w:sz="4" w:space="0" w:color="auto"/>
            </w:tcBorders>
          </w:tcPr>
          <w:p w14:paraId="0091B08C" w14:textId="77777777" w:rsidR="00515880" w:rsidRPr="00515880" w:rsidRDefault="00515880" w:rsidP="00515880">
            <w:pPr>
              <w:spacing w:after="0" w:line="240" w:lineRule="auto"/>
              <w:jc w:val="center"/>
              <w:rPr>
                <w:rFonts w:cs="Times New Roman"/>
                <w:sz w:val="22"/>
              </w:rPr>
            </w:pPr>
          </w:p>
        </w:tc>
      </w:tr>
      <w:tr w:rsidR="00515880" w:rsidRPr="00515880" w14:paraId="2BFE15EF" w14:textId="74BAFF44"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521EDE97" w14:textId="7E7E9820"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Jul-2026</w:t>
            </w:r>
          </w:p>
        </w:tc>
        <w:tc>
          <w:tcPr>
            <w:tcW w:w="2578" w:type="pct"/>
            <w:tcBorders>
              <w:top w:val="nil"/>
              <w:left w:val="nil"/>
              <w:bottom w:val="single" w:sz="4" w:space="0" w:color="auto"/>
              <w:right w:val="single" w:sz="4" w:space="0" w:color="auto"/>
            </w:tcBorders>
            <w:shd w:val="clear" w:color="auto" w:fill="auto"/>
            <w:noWrap/>
            <w:hideMark/>
          </w:tcPr>
          <w:p w14:paraId="054E1768" w14:textId="4573C18D" w:rsidR="00515880" w:rsidRPr="00515880" w:rsidRDefault="00515880" w:rsidP="0026355E">
            <w:pPr>
              <w:spacing w:after="0" w:line="240" w:lineRule="auto"/>
              <w:rPr>
                <w:rFonts w:eastAsia="Times New Roman" w:cs="Times New Roman"/>
                <w:sz w:val="22"/>
                <w:lang w:val="en-US"/>
              </w:rPr>
            </w:pPr>
            <w:r w:rsidRPr="00515880">
              <w:rPr>
                <w:rFonts w:cs="Times New Roman"/>
                <w:sz w:val="22"/>
              </w:rPr>
              <w:t>65% of Monitoring Visits &amp; Reports Completed</w:t>
            </w:r>
          </w:p>
        </w:tc>
        <w:tc>
          <w:tcPr>
            <w:tcW w:w="683" w:type="pct"/>
            <w:tcBorders>
              <w:top w:val="nil"/>
              <w:left w:val="nil"/>
              <w:bottom w:val="single" w:sz="4" w:space="0" w:color="auto"/>
              <w:right w:val="single" w:sz="4" w:space="0" w:color="auto"/>
            </w:tcBorders>
            <w:shd w:val="clear" w:color="auto" w:fill="auto"/>
            <w:noWrap/>
            <w:vAlign w:val="center"/>
            <w:hideMark/>
          </w:tcPr>
          <w:p w14:paraId="1FE4AE60" w14:textId="031F830C"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5.00%</w:t>
            </w:r>
          </w:p>
        </w:tc>
        <w:tc>
          <w:tcPr>
            <w:tcW w:w="681" w:type="pct"/>
            <w:tcBorders>
              <w:top w:val="nil"/>
              <w:left w:val="nil"/>
              <w:bottom w:val="single" w:sz="4" w:space="0" w:color="auto"/>
              <w:right w:val="single" w:sz="4" w:space="0" w:color="auto"/>
            </w:tcBorders>
            <w:shd w:val="clear" w:color="auto" w:fill="auto"/>
            <w:noWrap/>
            <w:vAlign w:val="center"/>
            <w:hideMark/>
          </w:tcPr>
          <w:p w14:paraId="23025831" w14:textId="2732A271"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330,908.38</w:t>
            </w:r>
          </w:p>
        </w:tc>
        <w:tc>
          <w:tcPr>
            <w:tcW w:w="455" w:type="pct"/>
            <w:tcBorders>
              <w:top w:val="nil"/>
              <w:left w:val="nil"/>
              <w:bottom w:val="single" w:sz="4" w:space="0" w:color="auto"/>
              <w:right w:val="single" w:sz="4" w:space="0" w:color="auto"/>
            </w:tcBorders>
          </w:tcPr>
          <w:p w14:paraId="44DFDCAC" w14:textId="77777777" w:rsidR="00515880" w:rsidRPr="00515880" w:rsidRDefault="00515880" w:rsidP="00515880">
            <w:pPr>
              <w:spacing w:after="0" w:line="240" w:lineRule="auto"/>
              <w:jc w:val="center"/>
              <w:rPr>
                <w:rFonts w:cs="Times New Roman"/>
                <w:sz w:val="22"/>
              </w:rPr>
            </w:pPr>
          </w:p>
        </w:tc>
      </w:tr>
      <w:tr w:rsidR="00515880" w:rsidRPr="00515880" w14:paraId="4EA643D3" w14:textId="163246DC"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4D9C4C43" w14:textId="752495F2"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Oct-2026</w:t>
            </w:r>
          </w:p>
        </w:tc>
        <w:tc>
          <w:tcPr>
            <w:tcW w:w="2578" w:type="pct"/>
            <w:tcBorders>
              <w:top w:val="nil"/>
              <w:left w:val="nil"/>
              <w:bottom w:val="single" w:sz="4" w:space="0" w:color="auto"/>
              <w:right w:val="single" w:sz="4" w:space="0" w:color="auto"/>
            </w:tcBorders>
            <w:shd w:val="clear" w:color="auto" w:fill="auto"/>
            <w:noWrap/>
            <w:hideMark/>
          </w:tcPr>
          <w:p w14:paraId="00268966" w14:textId="73FC93E1" w:rsidR="00515880" w:rsidRPr="00515880" w:rsidRDefault="00515880" w:rsidP="0026355E">
            <w:pPr>
              <w:spacing w:after="0" w:line="240" w:lineRule="auto"/>
              <w:rPr>
                <w:rFonts w:eastAsia="Times New Roman" w:cs="Times New Roman"/>
                <w:sz w:val="22"/>
                <w:lang w:val="en-US"/>
              </w:rPr>
            </w:pPr>
            <w:r w:rsidRPr="00515880">
              <w:rPr>
                <w:rFonts w:cs="Times New Roman"/>
                <w:sz w:val="22"/>
              </w:rPr>
              <w:t>70% of Monitoring Visits &amp; Reports Completed</w:t>
            </w:r>
          </w:p>
        </w:tc>
        <w:tc>
          <w:tcPr>
            <w:tcW w:w="683" w:type="pct"/>
            <w:tcBorders>
              <w:top w:val="nil"/>
              <w:left w:val="nil"/>
              <w:bottom w:val="single" w:sz="4" w:space="0" w:color="auto"/>
              <w:right w:val="single" w:sz="4" w:space="0" w:color="auto"/>
            </w:tcBorders>
            <w:shd w:val="clear" w:color="auto" w:fill="auto"/>
            <w:noWrap/>
            <w:vAlign w:val="center"/>
            <w:hideMark/>
          </w:tcPr>
          <w:p w14:paraId="6171C679" w14:textId="1BA45CCF"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4.00%</w:t>
            </w:r>
          </w:p>
        </w:tc>
        <w:tc>
          <w:tcPr>
            <w:tcW w:w="681" w:type="pct"/>
            <w:tcBorders>
              <w:top w:val="nil"/>
              <w:left w:val="nil"/>
              <w:bottom w:val="single" w:sz="4" w:space="0" w:color="auto"/>
              <w:right w:val="single" w:sz="4" w:space="0" w:color="auto"/>
            </w:tcBorders>
            <w:shd w:val="clear" w:color="auto" w:fill="auto"/>
            <w:noWrap/>
            <w:vAlign w:val="center"/>
            <w:hideMark/>
          </w:tcPr>
          <w:p w14:paraId="64D8078B" w14:textId="63A1FDD0"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264,726.70</w:t>
            </w:r>
          </w:p>
        </w:tc>
        <w:tc>
          <w:tcPr>
            <w:tcW w:w="455" w:type="pct"/>
            <w:tcBorders>
              <w:top w:val="nil"/>
              <w:left w:val="nil"/>
              <w:bottom w:val="single" w:sz="4" w:space="0" w:color="auto"/>
              <w:right w:val="single" w:sz="4" w:space="0" w:color="auto"/>
            </w:tcBorders>
          </w:tcPr>
          <w:p w14:paraId="21D51547" w14:textId="77777777" w:rsidR="00515880" w:rsidRPr="00515880" w:rsidRDefault="00515880" w:rsidP="00515880">
            <w:pPr>
              <w:spacing w:after="0" w:line="240" w:lineRule="auto"/>
              <w:jc w:val="center"/>
              <w:rPr>
                <w:rFonts w:cs="Times New Roman"/>
                <w:sz w:val="22"/>
              </w:rPr>
            </w:pPr>
          </w:p>
        </w:tc>
      </w:tr>
      <w:tr w:rsidR="00515880" w:rsidRPr="00515880" w14:paraId="25BAC887" w14:textId="7CDB2F70"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5B84D7CF" w14:textId="5FB5108E"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Jan-2027</w:t>
            </w:r>
          </w:p>
        </w:tc>
        <w:tc>
          <w:tcPr>
            <w:tcW w:w="2578" w:type="pct"/>
            <w:tcBorders>
              <w:top w:val="nil"/>
              <w:left w:val="nil"/>
              <w:bottom w:val="single" w:sz="4" w:space="0" w:color="auto"/>
              <w:right w:val="single" w:sz="4" w:space="0" w:color="auto"/>
            </w:tcBorders>
            <w:shd w:val="clear" w:color="auto" w:fill="auto"/>
            <w:noWrap/>
            <w:hideMark/>
          </w:tcPr>
          <w:p w14:paraId="1257F818" w14:textId="4BE6974D" w:rsidR="00515880" w:rsidRPr="00515880" w:rsidRDefault="00515880" w:rsidP="0026355E">
            <w:pPr>
              <w:spacing w:after="0" w:line="240" w:lineRule="auto"/>
              <w:rPr>
                <w:rFonts w:eastAsia="Times New Roman" w:cs="Times New Roman"/>
                <w:sz w:val="22"/>
                <w:lang w:val="en-US"/>
              </w:rPr>
            </w:pPr>
            <w:r w:rsidRPr="00515880">
              <w:rPr>
                <w:rFonts w:cs="Times New Roman"/>
                <w:sz w:val="22"/>
              </w:rPr>
              <w:t>80% of Monitoring Visits &amp; Reports Completed</w:t>
            </w:r>
          </w:p>
        </w:tc>
        <w:tc>
          <w:tcPr>
            <w:tcW w:w="683" w:type="pct"/>
            <w:tcBorders>
              <w:top w:val="nil"/>
              <w:left w:val="nil"/>
              <w:bottom w:val="single" w:sz="4" w:space="0" w:color="auto"/>
              <w:right w:val="single" w:sz="4" w:space="0" w:color="auto"/>
            </w:tcBorders>
            <w:shd w:val="clear" w:color="auto" w:fill="auto"/>
            <w:noWrap/>
            <w:vAlign w:val="center"/>
            <w:hideMark/>
          </w:tcPr>
          <w:p w14:paraId="53D566AB" w14:textId="145DD3AF"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4.00%</w:t>
            </w:r>
          </w:p>
        </w:tc>
        <w:tc>
          <w:tcPr>
            <w:tcW w:w="681" w:type="pct"/>
            <w:tcBorders>
              <w:top w:val="nil"/>
              <w:left w:val="nil"/>
              <w:bottom w:val="single" w:sz="4" w:space="0" w:color="auto"/>
              <w:right w:val="single" w:sz="4" w:space="0" w:color="auto"/>
            </w:tcBorders>
            <w:shd w:val="clear" w:color="auto" w:fill="auto"/>
            <w:noWrap/>
            <w:vAlign w:val="center"/>
            <w:hideMark/>
          </w:tcPr>
          <w:p w14:paraId="3CD07F92" w14:textId="1B854C6A"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264,726.70</w:t>
            </w:r>
          </w:p>
        </w:tc>
        <w:tc>
          <w:tcPr>
            <w:tcW w:w="455" w:type="pct"/>
            <w:tcBorders>
              <w:top w:val="nil"/>
              <w:left w:val="nil"/>
              <w:bottom w:val="single" w:sz="4" w:space="0" w:color="auto"/>
              <w:right w:val="single" w:sz="4" w:space="0" w:color="auto"/>
            </w:tcBorders>
          </w:tcPr>
          <w:p w14:paraId="7FB7CFBF" w14:textId="77777777" w:rsidR="00515880" w:rsidRPr="00515880" w:rsidRDefault="00515880" w:rsidP="00515880">
            <w:pPr>
              <w:spacing w:after="0" w:line="240" w:lineRule="auto"/>
              <w:jc w:val="center"/>
              <w:rPr>
                <w:rFonts w:cs="Times New Roman"/>
                <w:sz w:val="22"/>
              </w:rPr>
            </w:pPr>
          </w:p>
        </w:tc>
      </w:tr>
      <w:tr w:rsidR="00515880" w:rsidRPr="00515880" w14:paraId="5C621DF8" w14:textId="3D792FF8"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09AB9746" w14:textId="7BA3ED1E"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Jun-2027</w:t>
            </w:r>
          </w:p>
        </w:tc>
        <w:tc>
          <w:tcPr>
            <w:tcW w:w="2578" w:type="pct"/>
            <w:tcBorders>
              <w:top w:val="nil"/>
              <w:left w:val="nil"/>
              <w:bottom w:val="single" w:sz="4" w:space="0" w:color="auto"/>
              <w:right w:val="single" w:sz="4" w:space="0" w:color="auto"/>
            </w:tcBorders>
            <w:shd w:val="clear" w:color="auto" w:fill="auto"/>
            <w:noWrap/>
            <w:hideMark/>
          </w:tcPr>
          <w:p w14:paraId="16D6FCB3" w14:textId="77D6D976" w:rsidR="00515880" w:rsidRPr="00515880" w:rsidRDefault="00515880" w:rsidP="0026355E">
            <w:pPr>
              <w:spacing w:after="0" w:line="240" w:lineRule="auto"/>
              <w:rPr>
                <w:rFonts w:eastAsia="Times New Roman" w:cs="Times New Roman"/>
                <w:sz w:val="22"/>
                <w:lang w:val="en-US"/>
              </w:rPr>
            </w:pPr>
            <w:r w:rsidRPr="00515880">
              <w:rPr>
                <w:rFonts w:cs="Times New Roman"/>
                <w:sz w:val="22"/>
              </w:rPr>
              <w:t>85% of Monitoring Visits &amp; Reports Completed</w:t>
            </w:r>
          </w:p>
        </w:tc>
        <w:tc>
          <w:tcPr>
            <w:tcW w:w="683" w:type="pct"/>
            <w:tcBorders>
              <w:top w:val="nil"/>
              <w:left w:val="nil"/>
              <w:bottom w:val="single" w:sz="4" w:space="0" w:color="auto"/>
              <w:right w:val="single" w:sz="4" w:space="0" w:color="auto"/>
            </w:tcBorders>
            <w:shd w:val="clear" w:color="auto" w:fill="auto"/>
            <w:noWrap/>
            <w:vAlign w:val="center"/>
            <w:hideMark/>
          </w:tcPr>
          <w:p w14:paraId="50A90F35" w14:textId="1BD3012F"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3.00%</w:t>
            </w:r>
          </w:p>
        </w:tc>
        <w:tc>
          <w:tcPr>
            <w:tcW w:w="681" w:type="pct"/>
            <w:tcBorders>
              <w:top w:val="nil"/>
              <w:left w:val="nil"/>
              <w:bottom w:val="single" w:sz="4" w:space="0" w:color="auto"/>
              <w:right w:val="single" w:sz="4" w:space="0" w:color="auto"/>
            </w:tcBorders>
            <w:shd w:val="clear" w:color="auto" w:fill="auto"/>
            <w:noWrap/>
            <w:vAlign w:val="center"/>
            <w:hideMark/>
          </w:tcPr>
          <w:p w14:paraId="00B9363B" w14:textId="6E90BE86"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198,545.03</w:t>
            </w:r>
          </w:p>
        </w:tc>
        <w:tc>
          <w:tcPr>
            <w:tcW w:w="455" w:type="pct"/>
            <w:tcBorders>
              <w:top w:val="nil"/>
              <w:left w:val="nil"/>
              <w:bottom w:val="single" w:sz="4" w:space="0" w:color="auto"/>
              <w:right w:val="single" w:sz="4" w:space="0" w:color="auto"/>
            </w:tcBorders>
          </w:tcPr>
          <w:p w14:paraId="6D320027" w14:textId="77777777" w:rsidR="00515880" w:rsidRPr="00515880" w:rsidRDefault="00515880" w:rsidP="00515880">
            <w:pPr>
              <w:spacing w:after="0" w:line="240" w:lineRule="auto"/>
              <w:jc w:val="center"/>
              <w:rPr>
                <w:rFonts w:cs="Times New Roman"/>
                <w:sz w:val="22"/>
              </w:rPr>
            </w:pPr>
          </w:p>
        </w:tc>
      </w:tr>
      <w:tr w:rsidR="00515880" w:rsidRPr="00515880" w14:paraId="1FEEB766" w14:textId="4A75E85E"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3B249733" w14:textId="714B7761"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Nov-2027</w:t>
            </w:r>
          </w:p>
        </w:tc>
        <w:tc>
          <w:tcPr>
            <w:tcW w:w="2578" w:type="pct"/>
            <w:tcBorders>
              <w:top w:val="nil"/>
              <w:left w:val="nil"/>
              <w:bottom w:val="single" w:sz="4" w:space="0" w:color="auto"/>
              <w:right w:val="single" w:sz="4" w:space="0" w:color="auto"/>
            </w:tcBorders>
            <w:shd w:val="clear" w:color="auto" w:fill="auto"/>
            <w:noWrap/>
            <w:hideMark/>
          </w:tcPr>
          <w:p w14:paraId="05C9583F" w14:textId="7F02EF9F" w:rsidR="00515880" w:rsidRPr="00515880" w:rsidRDefault="00515880" w:rsidP="0026355E">
            <w:pPr>
              <w:spacing w:after="0" w:line="240" w:lineRule="auto"/>
              <w:rPr>
                <w:rFonts w:eastAsia="Times New Roman" w:cs="Times New Roman"/>
                <w:sz w:val="22"/>
                <w:lang w:val="en-US"/>
              </w:rPr>
            </w:pPr>
            <w:r w:rsidRPr="00515880">
              <w:rPr>
                <w:rFonts w:cs="Times New Roman"/>
                <w:sz w:val="22"/>
              </w:rPr>
              <w:t>90% of Monitoring Visits &amp; Reports Completed</w:t>
            </w:r>
          </w:p>
        </w:tc>
        <w:tc>
          <w:tcPr>
            <w:tcW w:w="683" w:type="pct"/>
            <w:tcBorders>
              <w:top w:val="nil"/>
              <w:left w:val="nil"/>
              <w:bottom w:val="single" w:sz="4" w:space="0" w:color="auto"/>
              <w:right w:val="single" w:sz="4" w:space="0" w:color="auto"/>
            </w:tcBorders>
            <w:shd w:val="clear" w:color="auto" w:fill="auto"/>
            <w:noWrap/>
            <w:vAlign w:val="center"/>
            <w:hideMark/>
          </w:tcPr>
          <w:p w14:paraId="184B1EC3" w14:textId="3C4A151E"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3.00%</w:t>
            </w:r>
          </w:p>
        </w:tc>
        <w:tc>
          <w:tcPr>
            <w:tcW w:w="681" w:type="pct"/>
            <w:tcBorders>
              <w:top w:val="nil"/>
              <w:left w:val="nil"/>
              <w:bottom w:val="single" w:sz="4" w:space="0" w:color="auto"/>
              <w:right w:val="single" w:sz="4" w:space="0" w:color="auto"/>
            </w:tcBorders>
            <w:shd w:val="clear" w:color="auto" w:fill="auto"/>
            <w:noWrap/>
            <w:vAlign w:val="center"/>
            <w:hideMark/>
          </w:tcPr>
          <w:p w14:paraId="14E7E952" w14:textId="494A8D8F"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198,545.03</w:t>
            </w:r>
          </w:p>
        </w:tc>
        <w:tc>
          <w:tcPr>
            <w:tcW w:w="455" w:type="pct"/>
            <w:tcBorders>
              <w:top w:val="nil"/>
              <w:left w:val="nil"/>
              <w:bottom w:val="single" w:sz="4" w:space="0" w:color="auto"/>
              <w:right w:val="single" w:sz="4" w:space="0" w:color="auto"/>
            </w:tcBorders>
          </w:tcPr>
          <w:p w14:paraId="2860446D" w14:textId="77777777" w:rsidR="00515880" w:rsidRPr="00515880" w:rsidRDefault="00515880" w:rsidP="00515880">
            <w:pPr>
              <w:spacing w:after="0" w:line="240" w:lineRule="auto"/>
              <w:jc w:val="center"/>
              <w:rPr>
                <w:rFonts w:cs="Times New Roman"/>
                <w:sz w:val="22"/>
              </w:rPr>
            </w:pPr>
          </w:p>
        </w:tc>
      </w:tr>
      <w:tr w:rsidR="00515880" w:rsidRPr="00515880" w14:paraId="7B559163" w14:textId="70CEFD33"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23FE77E8" w14:textId="348BE8E7"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Jun-2028</w:t>
            </w:r>
          </w:p>
        </w:tc>
        <w:tc>
          <w:tcPr>
            <w:tcW w:w="2578" w:type="pct"/>
            <w:tcBorders>
              <w:top w:val="nil"/>
              <w:left w:val="nil"/>
              <w:bottom w:val="single" w:sz="4" w:space="0" w:color="auto"/>
              <w:right w:val="single" w:sz="4" w:space="0" w:color="auto"/>
            </w:tcBorders>
            <w:shd w:val="clear" w:color="auto" w:fill="auto"/>
            <w:noWrap/>
            <w:hideMark/>
          </w:tcPr>
          <w:p w14:paraId="744ACD6E" w14:textId="27D4EDF3" w:rsidR="00515880" w:rsidRPr="00515880" w:rsidRDefault="00515880" w:rsidP="0026355E">
            <w:pPr>
              <w:spacing w:after="0" w:line="240" w:lineRule="auto"/>
              <w:rPr>
                <w:rFonts w:eastAsia="Times New Roman" w:cs="Times New Roman"/>
                <w:sz w:val="22"/>
                <w:lang w:val="en-US"/>
              </w:rPr>
            </w:pPr>
            <w:r w:rsidRPr="00515880">
              <w:rPr>
                <w:rFonts w:cs="Times New Roman"/>
                <w:sz w:val="22"/>
              </w:rPr>
              <w:t>95% of Monitoring Visits &amp; Reports Completed</w:t>
            </w:r>
          </w:p>
        </w:tc>
        <w:tc>
          <w:tcPr>
            <w:tcW w:w="683" w:type="pct"/>
            <w:tcBorders>
              <w:top w:val="nil"/>
              <w:left w:val="nil"/>
              <w:bottom w:val="single" w:sz="4" w:space="0" w:color="auto"/>
              <w:right w:val="single" w:sz="4" w:space="0" w:color="auto"/>
            </w:tcBorders>
            <w:shd w:val="clear" w:color="auto" w:fill="auto"/>
            <w:noWrap/>
            <w:vAlign w:val="center"/>
            <w:hideMark/>
          </w:tcPr>
          <w:p w14:paraId="74B7E01B" w14:textId="093EC055"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3.00%</w:t>
            </w:r>
          </w:p>
        </w:tc>
        <w:tc>
          <w:tcPr>
            <w:tcW w:w="681" w:type="pct"/>
            <w:tcBorders>
              <w:top w:val="nil"/>
              <w:left w:val="nil"/>
              <w:bottom w:val="single" w:sz="4" w:space="0" w:color="auto"/>
              <w:right w:val="single" w:sz="4" w:space="0" w:color="auto"/>
            </w:tcBorders>
            <w:shd w:val="clear" w:color="auto" w:fill="auto"/>
            <w:noWrap/>
            <w:vAlign w:val="center"/>
            <w:hideMark/>
          </w:tcPr>
          <w:p w14:paraId="4D1D626B" w14:textId="588AD75E"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198,545.03</w:t>
            </w:r>
          </w:p>
        </w:tc>
        <w:tc>
          <w:tcPr>
            <w:tcW w:w="455" w:type="pct"/>
            <w:tcBorders>
              <w:top w:val="nil"/>
              <w:left w:val="nil"/>
              <w:bottom w:val="single" w:sz="4" w:space="0" w:color="auto"/>
              <w:right w:val="single" w:sz="4" w:space="0" w:color="auto"/>
            </w:tcBorders>
          </w:tcPr>
          <w:p w14:paraId="4FD47680" w14:textId="77777777" w:rsidR="00515880" w:rsidRPr="00515880" w:rsidRDefault="00515880" w:rsidP="00515880">
            <w:pPr>
              <w:spacing w:after="0" w:line="240" w:lineRule="auto"/>
              <w:jc w:val="center"/>
              <w:rPr>
                <w:rFonts w:cs="Times New Roman"/>
                <w:sz w:val="22"/>
              </w:rPr>
            </w:pPr>
          </w:p>
        </w:tc>
      </w:tr>
      <w:tr w:rsidR="00515880" w:rsidRPr="00515880" w14:paraId="61A2D414" w14:textId="790C6348"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1CB78019" w14:textId="07F4A735"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Mar-2029</w:t>
            </w:r>
          </w:p>
        </w:tc>
        <w:tc>
          <w:tcPr>
            <w:tcW w:w="2578" w:type="pct"/>
            <w:tcBorders>
              <w:top w:val="nil"/>
              <w:left w:val="nil"/>
              <w:bottom w:val="single" w:sz="4" w:space="0" w:color="auto"/>
              <w:right w:val="single" w:sz="4" w:space="0" w:color="auto"/>
            </w:tcBorders>
            <w:shd w:val="clear" w:color="auto" w:fill="auto"/>
            <w:noWrap/>
            <w:hideMark/>
          </w:tcPr>
          <w:p w14:paraId="46B9FFBF" w14:textId="5F40837C" w:rsidR="00515880" w:rsidRPr="00515880" w:rsidRDefault="00515880" w:rsidP="0026355E">
            <w:pPr>
              <w:spacing w:after="0" w:line="240" w:lineRule="auto"/>
              <w:rPr>
                <w:rFonts w:eastAsia="Times New Roman" w:cs="Times New Roman"/>
                <w:sz w:val="22"/>
                <w:lang w:val="en-US"/>
              </w:rPr>
            </w:pPr>
            <w:r w:rsidRPr="00515880">
              <w:rPr>
                <w:rFonts w:cs="Times New Roman"/>
                <w:sz w:val="22"/>
              </w:rPr>
              <w:t xml:space="preserve">Completion of </w:t>
            </w:r>
            <w:r w:rsidR="003A42B9">
              <w:rPr>
                <w:rFonts w:cs="Times New Roman"/>
                <w:sz w:val="22"/>
              </w:rPr>
              <w:t>I</w:t>
            </w:r>
            <w:r w:rsidRPr="00515880">
              <w:rPr>
                <w:rFonts w:cs="Times New Roman"/>
                <w:sz w:val="22"/>
              </w:rPr>
              <w:t>n</w:t>
            </w:r>
            <w:r w:rsidR="003A42B9">
              <w:rPr>
                <w:rFonts w:cs="Times New Roman"/>
                <w:sz w:val="22"/>
              </w:rPr>
              <w:t>-</w:t>
            </w:r>
            <w:r w:rsidRPr="00515880">
              <w:rPr>
                <w:rFonts w:cs="Times New Roman"/>
                <w:sz w:val="22"/>
              </w:rPr>
              <w:t>treatment follow-up of last patient</w:t>
            </w:r>
          </w:p>
        </w:tc>
        <w:tc>
          <w:tcPr>
            <w:tcW w:w="683" w:type="pct"/>
            <w:tcBorders>
              <w:top w:val="nil"/>
              <w:left w:val="nil"/>
              <w:bottom w:val="single" w:sz="4" w:space="0" w:color="auto"/>
              <w:right w:val="single" w:sz="4" w:space="0" w:color="auto"/>
            </w:tcBorders>
            <w:shd w:val="clear" w:color="auto" w:fill="auto"/>
            <w:noWrap/>
            <w:vAlign w:val="center"/>
            <w:hideMark/>
          </w:tcPr>
          <w:p w14:paraId="689512DC" w14:textId="3E7ADB39"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3.00%</w:t>
            </w:r>
          </w:p>
        </w:tc>
        <w:tc>
          <w:tcPr>
            <w:tcW w:w="681" w:type="pct"/>
            <w:tcBorders>
              <w:top w:val="nil"/>
              <w:left w:val="nil"/>
              <w:bottom w:val="single" w:sz="4" w:space="0" w:color="auto"/>
              <w:right w:val="single" w:sz="4" w:space="0" w:color="auto"/>
            </w:tcBorders>
            <w:shd w:val="clear" w:color="auto" w:fill="auto"/>
            <w:noWrap/>
            <w:vAlign w:val="center"/>
            <w:hideMark/>
          </w:tcPr>
          <w:p w14:paraId="3A015EE9" w14:textId="660D5139"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198,545.03</w:t>
            </w:r>
          </w:p>
        </w:tc>
        <w:tc>
          <w:tcPr>
            <w:tcW w:w="455" w:type="pct"/>
            <w:tcBorders>
              <w:top w:val="nil"/>
              <w:left w:val="nil"/>
              <w:bottom w:val="single" w:sz="4" w:space="0" w:color="auto"/>
              <w:right w:val="single" w:sz="4" w:space="0" w:color="auto"/>
            </w:tcBorders>
          </w:tcPr>
          <w:p w14:paraId="6B49C52D" w14:textId="77777777" w:rsidR="00515880" w:rsidRPr="00515880" w:rsidRDefault="00515880" w:rsidP="00515880">
            <w:pPr>
              <w:spacing w:after="0" w:line="240" w:lineRule="auto"/>
              <w:jc w:val="center"/>
              <w:rPr>
                <w:rFonts w:cs="Times New Roman"/>
                <w:sz w:val="22"/>
              </w:rPr>
            </w:pPr>
          </w:p>
        </w:tc>
      </w:tr>
      <w:tr w:rsidR="00515880" w:rsidRPr="00515880" w14:paraId="3239F4C7" w14:textId="41459064"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3EAEEF63" w14:textId="43D8D54C"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May-2029</w:t>
            </w:r>
          </w:p>
        </w:tc>
        <w:tc>
          <w:tcPr>
            <w:tcW w:w="2578" w:type="pct"/>
            <w:tcBorders>
              <w:top w:val="nil"/>
              <w:left w:val="nil"/>
              <w:bottom w:val="single" w:sz="4" w:space="0" w:color="auto"/>
              <w:right w:val="single" w:sz="4" w:space="0" w:color="auto"/>
            </w:tcBorders>
            <w:shd w:val="clear" w:color="auto" w:fill="auto"/>
            <w:noWrap/>
            <w:hideMark/>
          </w:tcPr>
          <w:p w14:paraId="582286EC" w14:textId="52F5E261" w:rsidR="00515880" w:rsidRPr="00515880" w:rsidRDefault="00515880" w:rsidP="0026355E">
            <w:pPr>
              <w:spacing w:after="0" w:line="240" w:lineRule="auto"/>
              <w:rPr>
                <w:rFonts w:eastAsia="Times New Roman" w:cs="Times New Roman"/>
                <w:sz w:val="22"/>
                <w:lang w:val="en-US"/>
              </w:rPr>
            </w:pPr>
            <w:r w:rsidRPr="00515880">
              <w:rPr>
                <w:rFonts w:cs="Times New Roman"/>
                <w:sz w:val="22"/>
              </w:rPr>
              <w:t>100% Site close out</w:t>
            </w:r>
          </w:p>
        </w:tc>
        <w:tc>
          <w:tcPr>
            <w:tcW w:w="683" w:type="pct"/>
            <w:tcBorders>
              <w:top w:val="nil"/>
              <w:left w:val="nil"/>
              <w:bottom w:val="single" w:sz="4" w:space="0" w:color="auto"/>
              <w:right w:val="single" w:sz="4" w:space="0" w:color="auto"/>
            </w:tcBorders>
            <w:shd w:val="clear" w:color="auto" w:fill="auto"/>
            <w:noWrap/>
            <w:vAlign w:val="center"/>
            <w:hideMark/>
          </w:tcPr>
          <w:p w14:paraId="3F9F0365" w14:textId="5CC316CA"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2.00%</w:t>
            </w:r>
          </w:p>
        </w:tc>
        <w:tc>
          <w:tcPr>
            <w:tcW w:w="681" w:type="pct"/>
            <w:tcBorders>
              <w:top w:val="nil"/>
              <w:left w:val="nil"/>
              <w:bottom w:val="single" w:sz="4" w:space="0" w:color="auto"/>
              <w:right w:val="single" w:sz="4" w:space="0" w:color="auto"/>
            </w:tcBorders>
            <w:shd w:val="clear" w:color="auto" w:fill="auto"/>
            <w:noWrap/>
            <w:vAlign w:val="center"/>
            <w:hideMark/>
          </w:tcPr>
          <w:p w14:paraId="5252169A" w14:textId="03D29018"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132,363.35</w:t>
            </w:r>
          </w:p>
        </w:tc>
        <w:tc>
          <w:tcPr>
            <w:tcW w:w="455" w:type="pct"/>
            <w:tcBorders>
              <w:top w:val="nil"/>
              <w:left w:val="nil"/>
              <w:bottom w:val="single" w:sz="4" w:space="0" w:color="auto"/>
              <w:right w:val="single" w:sz="4" w:space="0" w:color="auto"/>
            </w:tcBorders>
          </w:tcPr>
          <w:p w14:paraId="24C120ED" w14:textId="77777777" w:rsidR="00515880" w:rsidRPr="00515880" w:rsidRDefault="00515880" w:rsidP="00515880">
            <w:pPr>
              <w:spacing w:after="0" w:line="240" w:lineRule="auto"/>
              <w:jc w:val="center"/>
              <w:rPr>
                <w:rFonts w:cs="Times New Roman"/>
                <w:sz w:val="22"/>
              </w:rPr>
            </w:pPr>
          </w:p>
        </w:tc>
      </w:tr>
      <w:tr w:rsidR="00515880" w:rsidRPr="00515880" w14:paraId="0FF6A0C1" w14:textId="0657A440"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7470402B" w14:textId="235B5981" w:rsidR="00515880" w:rsidRPr="00515880" w:rsidRDefault="00515880" w:rsidP="00515880">
            <w:pPr>
              <w:spacing w:after="0" w:line="240" w:lineRule="auto"/>
              <w:jc w:val="center"/>
              <w:rPr>
                <w:rFonts w:eastAsia="Times New Roman" w:cs="Times New Roman"/>
                <w:sz w:val="22"/>
                <w:lang w:val="en-US"/>
              </w:rPr>
            </w:pPr>
            <w:r w:rsidRPr="00515880">
              <w:rPr>
                <w:rFonts w:cs="Times New Roman"/>
                <w:sz w:val="22"/>
              </w:rPr>
              <w:t>Aug-2029</w:t>
            </w:r>
          </w:p>
        </w:tc>
        <w:tc>
          <w:tcPr>
            <w:tcW w:w="2578" w:type="pct"/>
            <w:tcBorders>
              <w:top w:val="nil"/>
              <w:left w:val="nil"/>
              <w:bottom w:val="single" w:sz="4" w:space="0" w:color="auto"/>
              <w:right w:val="single" w:sz="4" w:space="0" w:color="auto"/>
            </w:tcBorders>
            <w:shd w:val="clear" w:color="auto" w:fill="auto"/>
            <w:noWrap/>
            <w:hideMark/>
          </w:tcPr>
          <w:p w14:paraId="115AB593" w14:textId="5434C36D" w:rsidR="00515880" w:rsidRPr="00515880" w:rsidRDefault="00515880" w:rsidP="0026355E">
            <w:pPr>
              <w:spacing w:after="0" w:line="240" w:lineRule="auto"/>
              <w:rPr>
                <w:rFonts w:eastAsia="Times New Roman" w:cs="Times New Roman"/>
                <w:sz w:val="22"/>
                <w:lang w:val="en-US"/>
              </w:rPr>
            </w:pPr>
            <w:r w:rsidRPr="00515880">
              <w:rPr>
                <w:rFonts w:cs="Times New Roman"/>
                <w:sz w:val="22"/>
              </w:rPr>
              <w:t>Credit of residual Pre-Payment</w:t>
            </w:r>
          </w:p>
        </w:tc>
        <w:tc>
          <w:tcPr>
            <w:tcW w:w="683" w:type="pct"/>
            <w:tcBorders>
              <w:top w:val="nil"/>
              <w:left w:val="nil"/>
              <w:bottom w:val="single" w:sz="4" w:space="0" w:color="auto"/>
              <w:right w:val="single" w:sz="4" w:space="0" w:color="auto"/>
            </w:tcBorders>
            <w:shd w:val="clear" w:color="auto" w:fill="auto"/>
            <w:noWrap/>
            <w:vAlign w:val="center"/>
            <w:hideMark/>
          </w:tcPr>
          <w:p w14:paraId="5FF476EE" w14:textId="1997F7C8"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-15.00%</w:t>
            </w:r>
          </w:p>
        </w:tc>
        <w:tc>
          <w:tcPr>
            <w:tcW w:w="681" w:type="pct"/>
            <w:tcBorders>
              <w:top w:val="nil"/>
              <w:left w:val="nil"/>
              <w:bottom w:val="single" w:sz="4" w:space="0" w:color="auto"/>
              <w:right w:val="single" w:sz="4" w:space="0" w:color="auto"/>
            </w:tcBorders>
            <w:shd w:val="clear" w:color="auto" w:fill="auto"/>
            <w:noWrap/>
            <w:vAlign w:val="center"/>
            <w:hideMark/>
          </w:tcPr>
          <w:p w14:paraId="408380F2" w14:textId="3FEEA1D0" w:rsidR="00515880" w:rsidRPr="00515880" w:rsidRDefault="00515880" w:rsidP="00A40A0B">
            <w:pPr>
              <w:spacing w:after="0" w:line="240" w:lineRule="auto"/>
              <w:jc w:val="center"/>
              <w:rPr>
                <w:rFonts w:eastAsia="Times New Roman" w:cs="Times New Roman"/>
                <w:sz w:val="22"/>
                <w:lang w:val="en-US"/>
              </w:rPr>
            </w:pPr>
            <w:r w:rsidRPr="00515880">
              <w:rPr>
                <w:rFonts w:cs="Times New Roman"/>
                <w:sz w:val="22"/>
              </w:rPr>
              <w:t>-992,725.13</w:t>
            </w:r>
          </w:p>
        </w:tc>
        <w:tc>
          <w:tcPr>
            <w:tcW w:w="455" w:type="pct"/>
            <w:tcBorders>
              <w:top w:val="nil"/>
              <w:left w:val="nil"/>
              <w:bottom w:val="single" w:sz="4" w:space="0" w:color="auto"/>
              <w:right w:val="single" w:sz="4" w:space="0" w:color="auto"/>
            </w:tcBorders>
          </w:tcPr>
          <w:p w14:paraId="6B44E11F" w14:textId="77777777" w:rsidR="00515880" w:rsidRPr="00515880" w:rsidRDefault="00515880" w:rsidP="00515880">
            <w:pPr>
              <w:spacing w:after="0" w:line="240" w:lineRule="auto"/>
              <w:jc w:val="center"/>
              <w:rPr>
                <w:rFonts w:cs="Times New Roman"/>
                <w:sz w:val="22"/>
              </w:rPr>
            </w:pPr>
          </w:p>
        </w:tc>
      </w:tr>
      <w:tr w:rsidR="00515880" w:rsidRPr="00515880" w14:paraId="4AAE30F0" w14:textId="7164AB76" w:rsidTr="00A40A0B">
        <w:trPr>
          <w:trHeight w:val="283"/>
        </w:trPr>
        <w:tc>
          <w:tcPr>
            <w:tcW w:w="603" w:type="pct"/>
            <w:tcBorders>
              <w:top w:val="nil"/>
              <w:left w:val="single" w:sz="4" w:space="0" w:color="auto"/>
              <w:bottom w:val="single" w:sz="4" w:space="0" w:color="auto"/>
              <w:right w:val="single" w:sz="4" w:space="0" w:color="auto"/>
            </w:tcBorders>
            <w:shd w:val="clear" w:color="auto" w:fill="auto"/>
            <w:noWrap/>
            <w:hideMark/>
          </w:tcPr>
          <w:p w14:paraId="0381C19E" w14:textId="6CB042A1" w:rsidR="00515880" w:rsidRPr="00515880" w:rsidRDefault="00515880" w:rsidP="00515880">
            <w:pPr>
              <w:spacing w:after="0" w:line="240" w:lineRule="auto"/>
              <w:jc w:val="center"/>
              <w:rPr>
                <w:rFonts w:eastAsia="Times New Roman" w:cs="Times New Roman"/>
                <w:b/>
                <w:bCs/>
                <w:color w:val="000000"/>
                <w:sz w:val="22"/>
                <w:lang w:val="en-US"/>
              </w:rPr>
            </w:pPr>
          </w:p>
        </w:tc>
        <w:tc>
          <w:tcPr>
            <w:tcW w:w="2578" w:type="pct"/>
            <w:tcBorders>
              <w:top w:val="nil"/>
              <w:left w:val="nil"/>
              <w:bottom w:val="single" w:sz="4" w:space="0" w:color="auto"/>
              <w:right w:val="single" w:sz="4" w:space="0" w:color="auto"/>
            </w:tcBorders>
            <w:shd w:val="clear" w:color="auto" w:fill="auto"/>
            <w:hideMark/>
          </w:tcPr>
          <w:p w14:paraId="23ED720A" w14:textId="4B140288" w:rsidR="00515880" w:rsidRPr="00515880" w:rsidRDefault="00515880" w:rsidP="00515880">
            <w:pPr>
              <w:spacing w:after="0" w:line="240" w:lineRule="auto"/>
              <w:jc w:val="center"/>
              <w:rPr>
                <w:rFonts w:eastAsia="Times New Roman" w:cs="Times New Roman"/>
                <w:b/>
                <w:bCs/>
                <w:color w:val="000000"/>
                <w:sz w:val="22"/>
                <w:lang w:val="en-US"/>
              </w:rPr>
            </w:pPr>
            <w:r w:rsidRPr="00515880">
              <w:rPr>
                <w:rFonts w:cs="Times New Roman"/>
                <w:b/>
                <w:bCs/>
                <w:sz w:val="22"/>
              </w:rPr>
              <w:t>Total</w:t>
            </w:r>
          </w:p>
        </w:tc>
        <w:tc>
          <w:tcPr>
            <w:tcW w:w="683" w:type="pct"/>
            <w:tcBorders>
              <w:top w:val="nil"/>
              <w:left w:val="nil"/>
              <w:bottom w:val="single" w:sz="4" w:space="0" w:color="auto"/>
              <w:right w:val="single" w:sz="4" w:space="0" w:color="auto"/>
            </w:tcBorders>
            <w:shd w:val="clear" w:color="auto" w:fill="auto"/>
            <w:noWrap/>
            <w:vAlign w:val="center"/>
            <w:hideMark/>
          </w:tcPr>
          <w:p w14:paraId="673CA07A" w14:textId="7A2C64E7" w:rsidR="00515880" w:rsidRPr="00515880" w:rsidRDefault="00515880" w:rsidP="00A40A0B">
            <w:pPr>
              <w:spacing w:after="0" w:line="240" w:lineRule="auto"/>
              <w:jc w:val="center"/>
              <w:rPr>
                <w:rFonts w:eastAsia="Times New Roman" w:cs="Times New Roman"/>
                <w:b/>
                <w:bCs/>
                <w:color w:val="000000"/>
                <w:sz w:val="22"/>
                <w:lang w:val="en-US"/>
              </w:rPr>
            </w:pPr>
            <w:r w:rsidRPr="00515880">
              <w:rPr>
                <w:rFonts w:cs="Times New Roman"/>
                <w:b/>
                <w:bCs/>
                <w:sz w:val="22"/>
              </w:rPr>
              <w:t>100.00%</w:t>
            </w:r>
          </w:p>
        </w:tc>
        <w:tc>
          <w:tcPr>
            <w:tcW w:w="681" w:type="pct"/>
            <w:tcBorders>
              <w:top w:val="nil"/>
              <w:left w:val="nil"/>
              <w:bottom w:val="single" w:sz="4" w:space="0" w:color="auto"/>
              <w:right w:val="single" w:sz="4" w:space="0" w:color="auto"/>
            </w:tcBorders>
            <w:shd w:val="clear" w:color="auto" w:fill="auto"/>
            <w:noWrap/>
            <w:vAlign w:val="center"/>
            <w:hideMark/>
          </w:tcPr>
          <w:p w14:paraId="1BE56707" w14:textId="40C29223" w:rsidR="00515880" w:rsidRPr="00515880" w:rsidRDefault="00515880" w:rsidP="00A40A0B">
            <w:pPr>
              <w:spacing w:after="0" w:line="240" w:lineRule="auto"/>
              <w:jc w:val="center"/>
              <w:rPr>
                <w:rFonts w:eastAsia="Times New Roman" w:cs="Times New Roman"/>
                <w:b/>
                <w:bCs/>
                <w:color w:val="000000"/>
                <w:sz w:val="22"/>
                <w:lang w:val="en-US"/>
              </w:rPr>
            </w:pPr>
            <w:r w:rsidRPr="00515880">
              <w:rPr>
                <w:rFonts w:cs="Times New Roman"/>
                <w:b/>
                <w:bCs/>
                <w:sz w:val="22"/>
              </w:rPr>
              <w:t>6,618,167.57</w:t>
            </w:r>
          </w:p>
        </w:tc>
        <w:tc>
          <w:tcPr>
            <w:tcW w:w="455" w:type="pct"/>
            <w:tcBorders>
              <w:top w:val="nil"/>
              <w:left w:val="nil"/>
              <w:bottom w:val="single" w:sz="4" w:space="0" w:color="auto"/>
              <w:right w:val="single" w:sz="4" w:space="0" w:color="auto"/>
            </w:tcBorders>
          </w:tcPr>
          <w:p w14:paraId="3E12BA4A" w14:textId="77777777" w:rsidR="00515880" w:rsidRPr="00515880" w:rsidRDefault="00515880" w:rsidP="00515880">
            <w:pPr>
              <w:spacing w:after="0" w:line="240" w:lineRule="auto"/>
              <w:jc w:val="center"/>
              <w:rPr>
                <w:rFonts w:cs="Times New Roman"/>
                <w:b/>
                <w:bCs/>
                <w:sz w:val="22"/>
              </w:rPr>
            </w:pPr>
          </w:p>
        </w:tc>
      </w:tr>
    </w:tbl>
    <w:p w14:paraId="15DE6777" w14:textId="77777777" w:rsidR="009128F3" w:rsidRPr="009128F3" w:rsidRDefault="009128F3" w:rsidP="00184745">
      <w:pPr>
        <w:spacing w:line="240" w:lineRule="auto"/>
        <w:rPr>
          <w:rFonts w:cs="Times New Roman"/>
          <w:b/>
          <w:sz w:val="18"/>
          <w:szCs w:val="18"/>
          <w:lang w:eastAsia="zh-CN"/>
        </w:rPr>
      </w:pPr>
    </w:p>
    <w:p w14:paraId="5550A592" w14:textId="62093260" w:rsidR="001B1261" w:rsidRPr="00FD201C" w:rsidRDefault="001B1261" w:rsidP="00184745">
      <w:pPr>
        <w:spacing w:line="240" w:lineRule="auto"/>
        <w:rPr>
          <w:rFonts w:cs="Times New Roman"/>
          <w:b/>
          <w:szCs w:val="24"/>
          <w:lang w:eastAsia="zh-CN"/>
        </w:rPr>
      </w:pPr>
      <w:r w:rsidRPr="00FD201C">
        <w:rPr>
          <w:rFonts w:cs="Times New Roman"/>
          <w:b/>
          <w:szCs w:val="24"/>
          <w:lang w:eastAsia="zh-CN"/>
        </w:rPr>
        <w:t xml:space="preserve">Investigator Fees: </w:t>
      </w:r>
    </w:p>
    <w:p w14:paraId="3EA4B2C2" w14:textId="33310DED" w:rsidR="001B1261" w:rsidRPr="00FD201C" w:rsidRDefault="001B1261" w:rsidP="00211651">
      <w:pPr>
        <w:spacing w:line="240" w:lineRule="auto"/>
        <w:jc w:val="both"/>
        <w:rPr>
          <w:rFonts w:cs="Times New Roman"/>
          <w:bCs/>
          <w:szCs w:val="24"/>
          <w:lang w:eastAsia="zh-CN"/>
        </w:rPr>
      </w:pPr>
      <w:bookmarkStart w:id="3" w:name="OLE_LINK21"/>
      <w:r w:rsidRPr="00FD201C">
        <w:rPr>
          <w:rFonts w:cs="Times New Roman"/>
          <w:bCs/>
          <w:szCs w:val="24"/>
          <w:lang w:eastAsia="zh-CN"/>
        </w:rPr>
        <w:t xml:space="preserve">Total Investigator Grants payable by Customer to IQVIA under this </w:t>
      </w:r>
      <w:r w:rsidR="00A93BAD">
        <w:rPr>
          <w:rFonts w:cs="Times New Roman"/>
          <w:bCs/>
          <w:szCs w:val="24"/>
          <w:lang w:eastAsia="ko-KR"/>
        </w:rPr>
        <w:t xml:space="preserve">Work Order </w:t>
      </w:r>
      <w:r w:rsidRPr="00FD201C">
        <w:rPr>
          <w:rFonts w:cs="Times New Roman"/>
          <w:bCs/>
          <w:szCs w:val="24"/>
          <w:lang w:eastAsia="zh-CN"/>
        </w:rPr>
        <w:t xml:space="preserve">is </w:t>
      </w:r>
      <w:r w:rsidRPr="00FD201C">
        <w:rPr>
          <w:rFonts w:cs="Times New Roman"/>
          <w:b/>
          <w:szCs w:val="24"/>
          <w:lang w:eastAsia="zh-CN"/>
        </w:rPr>
        <w:t>USD</w:t>
      </w:r>
      <w:r w:rsidRPr="00FD201C">
        <w:rPr>
          <w:rFonts w:cs="Times New Roman"/>
          <w:bCs/>
          <w:szCs w:val="24"/>
          <w:lang w:eastAsia="zh-CN"/>
        </w:rPr>
        <w:t xml:space="preserve"> </w:t>
      </w:r>
      <w:r w:rsidR="00EA0A61" w:rsidRPr="00EA0A61">
        <w:rPr>
          <w:rFonts w:cs="Times New Roman"/>
          <w:b/>
          <w:szCs w:val="24"/>
          <w:lang w:eastAsia="zh-CN"/>
        </w:rPr>
        <w:t xml:space="preserve"> 8,321,417.00 </w:t>
      </w:r>
      <w:r w:rsidRPr="00FD201C">
        <w:rPr>
          <w:rFonts w:cs="Times New Roman"/>
          <w:bCs/>
          <w:szCs w:val="24"/>
          <w:lang w:eastAsia="zh-CN"/>
        </w:rPr>
        <w:t>(</w:t>
      </w:r>
      <w:r w:rsidR="00EA0A61">
        <w:rPr>
          <w:rFonts w:cs="Times New Roman"/>
          <w:bCs/>
          <w:szCs w:val="24"/>
          <w:lang w:eastAsia="zh-CN"/>
        </w:rPr>
        <w:t>Eight</w:t>
      </w:r>
      <w:r w:rsidRPr="00FD201C">
        <w:rPr>
          <w:rFonts w:cs="Times New Roman"/>
          <w:bCs/>
          <w:szCs w:val="24"/>
          <w:lang w:eastAsia="zh-CN"/>
        </w:rPr>
        <w:t xml:space="preserve"> Million </w:t>
      </w:r>
      <w:r w:rsidR="00EA0A61">
        <w:rPr>
          <w:rFonts w:cs="Times New Roman"/>
          <w:bCs/>
          <w:szCs w:val="24"/>
          <w:lang w:eastAsia="zh-CN"/>
        </w:rPr>
        <w:t>Three</w:t>
      </w:r>
      <w:r w:rsidRPr="00FD201C">
        <w:rPr>
          <w:rFonts w:cs="Times New Roman"/>
          <w:bCs/>
          <w:szCs w:val="24"/>
          <w:lang w:eastAsia="zh-CN"/>
        </w:rPr>
        <w:t xml:space="preserve"> Hundred </w:t>
      </w:r>
      <w:r w:rsidR="003D58C6">
        <w:rPr>
          <w:rFonts w:cs="Times New Roman"/>
          <w:bCs/>
          <w:szCs w:val="24"/>
          <w:lang w:eastAsia="zh-CN"/>
        </w:rPr>
        <w:t>Twenty-</w:t>
      </w:r>
      <w:r w:rsidR="00EA0A61">
        <w:rPr>
          <w:rFonts w:cs="Times New Roman"/>
          <w:bCs/>
          <w:szCs w:val="24"/>
          <w:lang w:eastAsia="zh-CN"/>
        </w:rPr>
        <w:t>One</w:t>
      </w:r>
      <w:r w:rsidRPr="00FD201C">
        <w:rPr>
          <w:rFonts w:cs="Times New Roman"/>
          <w:bCs/>
          <w:szCs w:val="24"/>
          <w:lang w:eastAsia="zh-CN"/>
        </w:rPr>
        <w:t xml:space="preserve"> Thousand </w:t>
      </w:r>
      <w:r w:rsidR="003D58C6">
        <w:rPr>
          <w:rFonts w:cs="Times New Roman"/>
          <w:bCs/>
          <w:szCs w:val="24"/>
          <w:lang w:eastAsia="zh-CN"/>
        </w:rPr>
        <w:t>F</w:t>
      </w:r>
      <w:r w:rsidR="00EA0A61">
        <w:rPr>
          <w:rFonts w:cs="Times New Roman"/>
          <w:bCs/>
          <w:szCs w:val="24"/>
          <w:lang w:eastAsia="zh-CN"/>
        </w:rPr>
        <w:t>our</w:t>
      </w:r>
      <w:r w:rsidRPr="00FD201C">
        <w:rPr>
          <w:rFonts w:cs="Times New Roman"/>
          <w:bCs/>
          <w:szCs w:val="24"/>
          <w:lang w:eastAsia="zh-CN"/>
        </w:rPr>
        <w:t xml:space="preserve"> Hundred </w:t>
      </w:r>
      <w:r w:rsidR="003D58C6">
        <w:rPr>
          <w:rFonts w:cs="Times New Roman"/>
          <w:bCs/>
          <w:szCs w:val="24"/>
          <w:lang w:eastAsia="zh-CN"/>
        </w:rPr>
        <w:t>Seven</w:t>
      </w:r>
      <w:r w:rsidR="002A1A35">
        <w:rPr>
          <w:rFonts w:cs="Times New Roman"/>
          <w:bCs/>
          <w:szCs w:val="24"/>
          <w:lang w:eastAsia="zh-CN"/>
        </w:rPr>
        <w:t>teen</w:t>
      </w:r>
      <w:r w:rsidRPr="00FD201C">
        <w:rPr>
          <w:rFonts w:cs="Times New Roman"/>
          <w:bCs/>
          <w:szCs w:val="24"/>
          <w:lang w:eastAsia="zh-CN"/>
        </w:rPr>
        <w:t xml:space="preserve"> US Dollars), excluding taxes</w:t>
      </w:r>
      <w:r w:rsidR="00191C0F" w:rsidRPr="00191C0F">
        <w:t xml:space="preserve"> </w:t>
      </w:r>
      <w:r w:rsidR="00191C0F">
        <w:t>which will be invoiced monthly based on actual fees incurred by IQVIA in the preceding month.</w:t>
      </w:r>
      <w:r w:rsidRPr="00FD201C">
        <w:rPr>
          <w:rFonts w:cs="Times New Roman"/>
          <w:bCs/>
          <w:szCs w:val="24"/>
          <w:lang w:eastAsia="zh-CN"/>
        </w:rPr>
        <w:t xml:space="preserve"> </w:t>
      </w:r>
    </w:p>
    <w:bookmarkEnd w:id="3"/>
    <w:p w14:paraId="2F4ECEF0" w14:textId="2FBD31DF" w:rsidR="00191C0F" w:rsidRDefault="001B1261" w:rsidP="00211651">
      <w:pPr>
        <w:spacing w:line="240" w:lineRule="auto"/>
        <w:jc w:val="both"/>
      </w:pPr>
      <w:r w:rsidRPr="00FD201C">
        <w:rPr>
          <w:rFonts w:cs="Times New Roman"/>
          <w:bCs/>
          <w:szCs w:val="24"/>
          <w:lang w:eastAsia="zh-CN"/>
        </w:rPr>
        <w:t xml:space="preserve">Upon execution of the Work order, Customer will pay IQVIA an advance of </w:t>
      </w:r>
      <w:r w:rsidRPr="00FD201C">
        <w:rPr>
          <w:rFonts w:cs="Times New Roman"/>
          <w:b/>
          <w:szCs w:val="24"/>
          <w:lang w:eastAsia="zh-CN"/>
        </w:rPr>
        <w:t>USD</w:t>
      </w:r>
      <w:r w:rsidRPr="00FD201C">
        <w:rPr>
          <w:rFonts w:cs="Times New Roman"/>
          <w:bCs/>
          <w:szCs w:val="24"/>
          <w:lang w:eastAsia="zh-CN"/>
        </w:rPr>
        <w:t xml:space="preserve"> </w:t>
      </w:r>
      <w:r w:rsidR="00E271AB" w:rsidRPr="00E271AB">
        <w:rPr>
          <w:rFonts w:cs="Times New Roman"/>
          <w:b/>
          <w:szCs w:val="24"/>
          <w:lang w:eastAsia="zh-CN"/>
        </w:rPr>
        <w:t xml:space="preserve"> 1,248,21</w:t>
      </w:r>
      <w:r w:rsidR="00AD1C52">
        <w:rPr>
          <w:rFonts w:cs="Times New Roman"/>
          <w:b/>
          <w:szCs w:val="24"/>
          <w:lang w:eastAsia="zh-CN"/>
        </w:rPr>
        <w:t>3.00</w:t>
      </w:r>
      <w:r w:rsidR="00E271AB" w:rsidRPr="00E271AB">
        <w:rPr>
          <w:rFonts w:cs="Times New Roman"/>
          <w:b/>
          <w:szCs w:val="24"/>
          <w:lang w:eastAsia="zh-CN"/>
        </w:rPr>
        <w:t xml:space="preserve"> </w:t>
      </w:r>
      <w:r w:rsidRPr="00FD201C">
        <w:rPr>
          <w:rFonts w:cs="Times New Roman"/>
          <w:bCs/>
          <w:szCs w:val="24"/>
          <w:lang w:eastAsia="zh-CN"/>
        </w:rPr>
        <w:t>(</w:t>
      </w:r>
      <w:r w:rsidR="00E271AB">
        <w:rPr>
          <w:rFonts w:cs="Times New Roman"/>
          <w:bCs/>
          <w:szCs w:val="24"/>
          <w:lang w:eastAsia="zh-CN"/>
        </w:rPr>
        <w:t xml:space="preserve">One Million </w:t>
      </w:r>
      <w:r w:rsidRPr="00FD201C">
        <w:rPr>
          <w:rFonts w:cs="Times New Roman"/>
          <w:bCs/>
          <w:szCs w:val="24"/>
          <w:lang w:eastAsia="zh-CN"/>
        </w:rPr>
        <w:t xml:space="preserve">Two Hundred </w:t>
      </w:r>
      <w:r w:rsidR="004550A7">
        <w:rPr>
          <w:rFonts w:cs="Times New Roman"/>
          <w:bCs/>
          <w:szCs w:val="24"/>
          <w:lang w:eastAsia="zh-CN"/>
        </w:rPr>
        <w:t>Forty-</w:t>
      </w:r>
      <w:r w:rsidR="00E271AB">
        <w:rPr>
          <w:rFonts w:cs="Times New Roman"/>
          <w:bCs/>
          <w:szCs w:val="24"/>
          <w:lang w:eastAsia="zh-CN"/>
        </w:rPr>
        <w:t>Eight</w:t>
      </w:r>
      <w:r w:rsidRPr="00FD201C">
        <w:rPr>
          <w:rFonts w:cs="Times New Roman"/>
          <w:bCs/>
          <w:szCs w:val="24"/>
          <w:lang w:eastAsia="zh-CN"/>
        </w:rPr>
        <w:t xml:space="preserve"> Thousand</w:t>
      </w:r>
      <w:r w:rsidR="004550A7">
        <w:rPr>
          <w:rFonts w:cs="Times New Roman"/>
          <w:bCs/>
          <w:szCs w:val="24"/>
          <w:lang w:eastAsia="zh-CN"/>
        </w:rPr>
        <w:t xml:space="preserve"> </w:t>
      </w:r>
      <w:r w:rsidR="00E271AB">
        <w:rPr>
          <w:rFonts w:cs="Times New Roman"/>
          <w:bCs/>
          <w:szCs w:val="24"/>
          <w:lang w:eastAsia="zh-CN"/>
        </w:rPr>
        <w:t>Two</w:t>
      </w:r>
      <w:r w:rsidR="004550A7">
        <w:rPr>
          <w:rFonts w:cs="Times New Roman"/>
          <w:bCs/>
          <w:szCs w:val="24"/>
          <w:lang w:eastAsia="zh-CN"/>
        </w:rPr>
        <w:t xml:space="preserve"> </w:t>
      </w:r>
      <w:r w:rsidR="009042EF">
        <w:rPr>
          <w:rFonts w:cs="Times New Roman"/>
          <w:bCs/>
          <w:szCs w:val="24"/>
          <w:lang w:eastAsia="zh-CN"/>
        </w:rPr>
        <w:t>Hundred</w:t>
      </w:r>
      <w:r w:rsidRPr="00FD201C">
        <w:rPr>
          <w:rFonts w:cs="Times New Roman"/>
          <w:bCs/>
          <w:szCs w:val="24"/>
          <w:lang w:eastAsia="zh-CN"/>
        </w:rPr>
        <w:t xml:space="preserve"> </w:t>
      </w:r>
      <w:r w:rsidR="00E271AB">
        <w:rPr>
          <w:rFonts w:cs="Times New Roman"/>
          <w:bCs/>
          <w:szCs w:val="24"/>
          <w:lang w:eastAsia="zh-CN"/>
        </w:rPr>
        <w:t>T</w:t>
      </w:r>
      <w:r w:rsidR="00AD1C52">
        <w:rPr>
          <w:rFonts w:cs="Times New Roman"/>
          <w:bCs/>
          <w:szCs w:val="24"/>
          <w:lang w:eastAsia="zh-CN"/>
        </w:rPr>
        <w:t>hirteen</w:t>
      </w:r>
      <w:r w:rsidR="00E271AB">
        <w:rPr>
          <w:rFonts w:cs="Times New Roman"/>
          <w:bCs/>
          <w:szCs w:val="24"/>
          <w:lang w:eastAsia="zh-CN"/>
        </w:rPr>
        <w:t xml:space="preserve"> </w:t>
      </w:r>
      <w:r w:rsidRPr="00FD201C">
        <w:rPr>
          <w:rFonts w:cs="Times New Roman"/>
          <w:bCs/>
          <w:szCs w:val="24"/>
          <w:lang w:eastAsia="zh-CN"/>
        </w:rPr>
        <w:t>US Dollars), excluding taxes, to facilitate prompt and timely payments to Investigators</w:t>
      </w:r>
      <w:r w:rsidR="00191C0F">
        <w:rPr>
          <w:rFonts w:cs="Times New Roman"/>
          <w:bCs/>
          <w:szCs w:val="24"/>
          <w:lang w:eastAsia="zh-CN"/>
        </w:rPr>
        <w:t xml:space="preserve">. </w:t>
      </w:r>
      <w:r w:rsidR="00191C0F">
        <w:t>The advance payment shall be reconciled against the actual Investigator Fees paid at the end of the study.</w:t>
      </w:r>
    </w:p>
    <w:p w14:paraId="60046BC1" w14:textId="77777777" w:rsidR="001B1261" w:rsidRPr="00FD201C" w:rsidRDefault="001B1261" w:rsidP="00184745">
      <w:pPr>
        <w:spacing w:line="240" w:lineRule="auto"/>
        <w:rPr>
          <w:rFonts w:cs="Times New Roman"/>
          <w:b/>
          <w:szCs w:val="24"/>
          <w:lang w:eastAsia="zh-CN"/>
        </w:rPr>
      </w:pPr>
      <w:r w:rsidRPr="00FD201C">
        <w:rPr>
          <w:rFonts w:cs="Times New Roman"/>
          <w:b/>
          <w:szCs w:val="24"/>
          <w:lang w:eastAsia="zh-CN"/>
        </w:rPr>
        <w:lastRenderedPageBreak/>
        <w:t xml:space="preserve">Pass-Through Expenses: </w:t>
      </w:r>
    </w:p>
    <w:p w14:paraId="2B0F93EA" w14:textId="2D9F8E1F" w:rsidR="001B1261" w:rsidRPr="00FD201C" w:rsidRDefault="001B1261" w:rsidP="001B71F8">
      <w:pPr>
        <w:spacing w:line="240" w:lineRule="auto"/>
        <w:jc w:val="both"/>
        <w:rPr>
          <w:rFonts w:cs="Times New Roman"/>
          <w:bCs/>
          <w:szCs w:val="24"/>
          <w:lang w:eastAsia="zh-CN"/>
        </w:rPr>
      </w:pPr>
      <w:r w:rsidRPr="00FD201C">
        <w:rPr>
          <w:rFonts w:cs="Times New Roman"/>
          <w:bCs/>
          <w:szCs w:val="24"/>
          <w:lang w:eastAsia="zh-CN"/>
        </w:rPr>
        <w:t xml:space="preserve">Total Pass-through expense (excluding Investigator Fees) payable by Customer to IQVIA under the </w:t>
      </w:r>
      <w:r w:rsidR="00A93BAD">
        <w:rPr>
          <w:rFonts w:cs="Times New Roman"/>
          <w:bCs/>
          <w:szCs w:val="24"/>
          <w:lang w:eastAsia="zh-CN"/>
        </w:rPr>
        <w:t>Work Order</w:t>
      </w:r>
      <w:r w:rsidR="00A93BAD" w:rsidRPr="00FD201C">
        <w:rPr>
          <w:rFonts w:cs="Times New Roman"/>
          <w:bCs/>
          <w:szCs w:val="24"/>
          <w:lang w:eastAsia="zh-CN"/>
        </w:rPr>
        <w:t xml:space="preserve"> </w:t>
      </w:r>
      <w:r w:rsidRPr="00FD201C">
        <w:rPr>
          <w:rFonts w:cs="Times New Roman"/>
          <w:bCs/>
          <w:szCs w:val="24"/>
          <w:lang w:eastAsia="zh-CN"/>
        </w:rPr>
        <w:t xml:space="preserve">is </w:t>
      </w:r>
      <w:r w:rsidRPr="00FD201C">
        <w:rPr>
          <w:rFonts w:cs="Times New Roman"/>
          <w:b/>
          <w:szCs w:val="24"/>
          <w:lang w:eastAsia="zh-CN"/>
        </w:rPr>
        <w:t>USD</w:t>
      </w:r>
      <w:r w:rsidRPr="00FD201C">
        <w:rPr>
          <w:rFonts w:cs="Times New Roman"/>
          <w:bCs/>
          <w:szCs w:val="24"/>
          <w:lang w:eastAsia="zh-CN"/>
        </w:rPr>
        <w:t xml:space="preserve"> </w:t>
      </w:r>
      <w:r w:rsidR="002068A7" w:rsidRPr="002068A7">
        <w:rPr>
          <w:rFonts w:cs="Times New Roman"/>
          <w:b/>
          <w:szCs w:val="24"/>
          <w:lang w:eastAsia="zh-CN"/>
        </w:rPr>
        <w:t xml:space="preserve">1,093,224.41 </w:t>
      </w:r>
      <w:r w:rsidRPr="00FD201C">
        <w:rPr>
          <w:rFonts w:cs="Times New Roman"/>
          <w:bCs/>
          <w:szCs w:val="24"/>
          <w:lang w:eastAsia="zh-CN"/>
        </w:rPr>
        <w:t>(</w:t>
      </w:r>
      <w:r w:rsidR="002068A7">
        <w:rPr>
          <w:rFonts w:cs="Times New Roman"/>
          <w:bCs/>
          <w:szCs w:val="24"/>
          <w:lang w:eastAsia="zh-CN"/>
        </w:rPr>
        <w:t>One Million Ninety-Three</w:t>
      </w:r>
      <w:r w:rsidR="00DC3E8C">
        <w:rPr>
          <w:rFonts w:cs="Times New Roman"/>
          <w:bCs/>
          <w:szCs w:val="24"/>
          <w:lang w:eastAsia="zh-CN"/>
        </w:rPr>
        <w:t xml:space="preserve"> Thousand </w:t>
      </w:r>
      <w:r w:rsidR="002068A7">
        <w:rPr>
          <w:rFonts w:cs="Times New Roman"/>
          <w:bCs/>
          <w:szCs w:val="24"/>
          <w:lang w:eastAsia="zh-CN"/>
        </w:rPr>
        <w:t>Two</w:t>
      </w:r>
      <w:r w:rsidR="00DC3E8C">
        <w:rPr>
          <w:rFonts w:cs="Times New Roman"/>
          <w:bCs/>
          <w:szCs w:val="24"/>
          <w:lang w:eastAsia="zh-CN"/>
        </w:rPr>
        <w:t xml:space="preserve"> Hundred </w:t>
      </w:r>
      <w:r w:rsidR="002068A7">
        <w:rPr>
          <w:rFonts w:cs="Times New Roman"/>
          <w:bCs/>
          <w:szCs w:val="24"/>
          <w:lang w:eastAsia="zh-CN"/>
        </w:rPr>
        <w:t>Twenty</w:t>
      </w:r>
      <w:r w:rsidR="00DC3E8C">
        <w:rPr>
          <w:rFonts w:cs="Times New Roman"/>
          <w:bCs/>
          <w:szCs w:val="24"/>
          <w:lang w:eastAsia="zh-CN"/>
        </w:rPr>
        <w:t>-</w:t>
      </w:r>
      <w:r w:rsidR="002068A7">
        <w:rPr>
          <w:rFonts w:cs="Times New Roman"/>
          <w:bCs/>
          <w:szCs w:val="24"/>
          <w:lang w:eastAsia="zh-CN"/>
        </w:rPr>
        <w:t>Four</w:t>
      </w:r>
      <w:r w:rsidR="00DC3E8C">
        <w:rPr>
          <w:rFonts w:cs="Times New Roman"/>
          <w:bCs/>
          <w:szCs w:val="24"/>
          <w:lang w:eastAsia="zh-CN"/>
        </w:rPr>
        <w:t xml:space="preserve"> </w:t>
      </w:r>
      <w:r w:rsidRPr="00FD201C">
        <w:rPr>
          <w:rFonts w:cs="Times New Roman"/>
          <w:bCs/>
          <w:szCs w:val="24"/>
          <w:lang w:eastAsia="zh-CN"/>
        </w:rPr>
        <w:t xml:space="preserve">US Dollars and </w:t>
      </w:r>
      <w:r w:rsidR="002068A7">
        <w:rPr>
          <w:rFonts w:cs="Times New Roman"/>
          <w:bCs/>
          <w:szCs w:val="24"/>
          <w:lang w:eastAsia="zh-CN"/>
        </w:rPr>
        <w:t>Forty</w:t>
      </w:r>
      <w:r w:rsidR="00DC3E8C">
        <w:rPr>
          <w:rFonts w:cs="Times New Roman"/>
          <w:bCs/>
          <w:szCs w:val="24"/>
          <w:lang w:eastAsia="zh-CN"/>
        </w:rPr>
        <w:t>-</w:t>
      </w:r>
      <w:r w:rsidR="002068A7">
        <w:rPr>
          <w:rFonts w:cs="Times New Roman"/>
          <w:bCs/>
          <w:szCs w:val="24"/>
          <w:lang w:eastAsia="zh-CN"/>
        </w:rPr>
        <w:t xml:space="preserve">One </w:t>
      </w:r>
      <w:r w:rsidRPr="00FD201C">
        <w:rPr>
          <w:rFonts w:cs="Times New Roman"/>
          <w:bCs/>
          <w:szCs w:val="24"/>
          <w:lang w:eastAsia="zh-CN"/>
        </w:rPr>
        <w:t xml:space="preserve">Cents) which will be invoiced monthly based upon the actual expenses incurred by IQVIA in conjunction with the </w:t>
      </w:r>
      <w:r w:rsidR="00A93BAD">
        <w:rPr>
          <w:rFonts w:cs="Times New Roman"/>
          <w:bCs/>
          <w:szCs w:val="24"/>
          <w:lang w:eastAsia="zh-CN"/>
        </w:rPr>
        <w:t>S</w:t>
      </w:r>
      <w:r w:rsidRPr="00FD201C">
        <w:rPr>
          <w:rFonts w:cs="Times New Roman"/>
          <w:bCs/>
          <w:szCs w:val="24"/>
          <w:lang w:eastAsia="zh-CN"/>
        </w:rPr>
        <w:t xml:space="preserve">ervices of this Work Order. </w:t>
      </w:r>
    </w:p>
    <w:p w14:paraId="0FAA3B5F" w14:textId="084C0ACA" w:rsidR="001B1261" w:rsidRDefault="001B1261" w:rsidP="001B71F8">
      <w:pPr>
        <w:spacing w:line="240" w:lineRule="auto"/>
        <w:jc w:val="both"/>
        <w:rPr>
          <w:rFonts w:cs="Times New Roman"/>
          <w:bCs/>
          <w:szCs w:val="24"/>
          <w:lang w:eastAsia="zh-CN"/>
        </w:rPr>
      </w:pPr>
      <w:bookmarkStart w:id="4" w:name="OLE_LINK25"/>
      <w:r w:rsidRPr="00FD201C">
        <w:rPr>
          <w:rFonts w:cs="Times New Roman"/>
          <w:bCs/>
          <w:szCs w:val="24"/>
          <w:lang w:eastAsia="zh-CN"/>
        </w:rPr>
        <w:t>Upon execution of the</w:t>
      </w:r>
      <w:r w:rsidRPr="00FD201C">
        <w:rPr>
          <w:rFonts w:cs="Times New Roman"/>
          <w:szCs w:val="24"/>
        </w:rPr>
        <w:t xml:space="preserve"> </w:t>
      </w:r>
      <w:r w:rsidRPr="00FD201C">
        <w:rPr>
          <w:rFonts w:cs="Times New Roman"/>
          <w:bCs/>
          <w:szCs w:val="24"/>
          <w:lang w:eastAsia="zh-CN"/>
        </w:rPr>
        <w:t>Work order</w:t>
      </w:r>
      <w:r w:rsidRPr="00FD201C">
        <w:rPr>
          <w:rFonts w:cs="Times New Roman"/>
          <w:szCs w:val="24"/>
        </w:rPr>
        <w:t xml:space="preserve"> </w:t>
      </w:r>
      <w:r w:rsidRPr="00FD201C">
        <w:rPr>
          <w:rFonts w:cs="Times New Roman"/>
          <w:bCs/>
          <w:szCs w:val="24"/>
          <w:lang w:eastAsia="zh-CN"/>
        </w:rPr>
        <w:t xml:space="preserve">Customer will pay IQVIA an advance of </w:t>
      </w:r>
      <w:r w:rsidRPr="00FD201C">
        <w:rPr>
          <w:rFonts w:cs="Times New Roman"/>
          <w:b/>
          <w:szCs w:val="24"/>
          <w:lang w:eastAsia="zh-CN"/>
        </w:rPr>
        <w:t xml:space="preserve">USD </w:t>
      </w:r>
      <w:r w:rsidR="00C600CB" w:rsidRPr="00C600CB">
        <w:rPr>
          <w:rFonts w:cs="Times New Roman"/>
          <w:b/>
          <w:szCs w:val="24"/>
          <w:lang w:eastAsia="zh-CN"/>
        </w:rPr>
        <w:t xml:space="preserve">137,619.42 </w:t>
      </w:r>
      <w:r w:rsidRPr="00FD201C">
        <w:rPr>
          <w:rFonts w:cs="Times New Roman"/>
          <w:bCs/>
          <w:szCs w:val="24"/>
          <w:lang w:eastAsia="zh-CN"/>
        </w:rPr>
        <w:t>(</w:t>
      </w:r>
      <w:r w:rsidR="001D0FC5">
        <w:rPr>
          <w:rFonts w:cs="Times New Roman"/>
          <w:bCs/>
          <w:szCs w:val="24"/>
          <w:lang w:eastAsia="zh-CN"/>
        </w:rPr>
        <w:t xml:space="preserve">One Hundred </w:t>
      </w:r>
      <w:r w:rsidR="00C600CB">
        <w:rPr>
          <w:rFonts w:cs="Times New Roman"/>
          <w:bCs/>
          <w:szCs w:val="24"/>
          <w:lang w:eastAsia="zh-CN"/>
        </w:rPr>
        <w:t>Thirty</w:t>
      </w:r>
      <w:r w:rsidR="00E26810">
        <w:rPr>
          <w:rFonts w:cs="Times New Roman"/>
          <w:bCs/>
          <w:szCs w:val="24"/>
          <w:lang w:eastAsia="zh-CN"/>
        </w:rPr>
        <w:t>-</w:t>
      </w:r>
      <w:r w:rsidR="00C600CB">
        <w:rPr>
          <w:rFonts w:cs="Times New Roman"/>
          <w:bCs/>
          <w:szCs w:val="24"/>
          <w:lang w:eastAsia="zh-CN"/>
        </w:rPr>
        <w:t>Seven</w:t>
      </w:r>
      <w:r w:rsidR="00E26810">
        <w:rPr>
          <w:rFonts w:cs="Times New Roman"/>
          <w:bCs/>
          <w:szCs w:val="24"/>
          <w:lang w:eastAsia="zh-CN"/>
        </w:rPr>
        <w:t xml:space="preserve"> Thousand </w:t>
      </w:r>
      <w:r w:rsidR="00C600CB">
        <w:rPr>
          <w:rFonts w:cs="Times New Roman"/>
          <w:bCs/>
          <w:szCs w:val="24"/>
          <w:lang w:eastAsia="zh-CN"/>
        </w:rPr>
        <w:t>Six</w:t>
      </w:r>
      <w:r w:rsidR="00E26810">
        <w:rPr>
          <w:rFonts w:cs="Times New Roman"/>
          <w:bCs/>
          <w:szCs w:val="24"/>
          <w:lang w:eastAsia="zh-CN"/>
        </w:rPr>
        <w:t xml:space="preserve"> Hundred </w:t>
      </w:r>
      <w:r w:rsidR="00C600CB">
        <w:rPr>
          <w:rFonts w:cs="Times New Roman"/>
          <w:bCs/>
          <w:szCs w:val="24"/>
          <w:lang w:eastAsia="zh-CN"/>
        </w:rPr>
        <w:t xml:space="preserve">Nineteen </w:t>
      </w:r>
      <w:r w:rsidRPr="00FD201C">
        <w:rPr>
          <w:rFonts w:cs="Times New Roman"/>
          <w:bCs/>
          <w:szCs w:val="24"/>
          <w:lang w:eastAsia="zh-CN"/>
        </w:rPr>
        <w:t>US Dollars</w:t>
      </w:r>
      <w:r w:rsidR="00C600CB">
        <w:rPr>
          <w:rFonts w:cs="Times New Roman"/>
          <w:bCs/>
          <w:szCs w:val="24"/>
          <w:lang w:eastAsia="zh-CN"/>
        </w:rPr>
        <w:t xml:space="preserve"> Forty-Two Cents</w:t>
      </w:r>
      <w:r w:rsidRPr="00FD201C">
        <w:rPr>
          <w:rFonts w:cs="Times New Roman"/>
          <w:bCs/>
          <w:szCs w:val="24"/>
          <w:lang w:eastAsia="zh-CN"/>
        </w:rPr>
        <w:t xml:space="preserve">), towards </w:t>
      </w:r>
      <w:bookmarkStart w:id="5" w:name="OLE_LINK27"/>
      <w:r w:rsidRPr="00FD201C">
        <w:rPr>
          <w:rFonts w:cs="Times New Roman"/>
          <w:bCs/>
          <w:szCs w:val="24"/>
          <w:lang w:eastAsia="zh-CN"/>
        </w:rPr>
        <w:t xml:space="preserve">working capital </w:t>
      </w:r>
      <w:bookmarkEnd w:id="5"/>
      <w:r w:rsidRPr="00FD201C">
        <w:rPr>
          <w:rFonts w:cs="Times New Roman"/>
          <w:bCs/>
          <w:szCs w:val="24"/>
          <w:lang w:eastAsia="zh-CN"/>
        </w:rPr>
        <w:t>for the pass-through expenses which will be reconciled at the end of the study.</w:t>
      </w:r>
      <w:r w:rsidR="00FF7408">
        <w:rPr>
          <w:rFonts w:cs="Times New Roman"/>
          <w:bCs/>
          <w:szCs w:val="24"/>
          <w:lang w:eastAsia="zh-CN"/>
        </w:rPr>
        <w:t xml:space="preserve"> Customer has already paid an advance of </w:t>
      </w:r>
      <w:r w:rsidR="00FF7408" w:rsidRPr="00D846AD">
        <w:rPr>
          <w:rFonts w:cs="Times New Roman"/>
          <w:b/>
          <w:szCs w:val="24"/>
          <w:lang w:eastAsia="zh-CN"/>
        </w:rPr>
        <w:t>USD 26,480.58</w:t>
      </w:r>
      <w:r w:rsidR="00FF7408">
        <w:rPr>
          <w:rFonts w:cs="Times New Roman"/>
          <w:bCs/>
          <w:szCs w:val="24"/>
          <w:lang w:eastAsia="zh-CN"/>
        </w:rPr>
        <w:t xml:space="preserve"> under the ATP agreement</w:t>
      </w:r>
      <w:r w:rsidR="00175C6E">
        <w:rPr>
          <w:rFonts w:cs="Times New Roman"/>
          <w:bCs/>
          <w:szCs w:val="24"/>
          <w:lang w:eastAsia="zh-CN"/>
        </w:rPr>
        <w:t xml:space="preserve"> which will be reconciled at the end of study</w:t>
      </w:r>
      <w:r w:rsidR="00D846AD">
        <w:rPr>
          <w:rFonts w:cs="Times New Roman"/>
          <w:bCs/>
          <w:szCs w:val="24"/>
          <w:lang w:eastAsia="zh-CN"/>
        </w:rPr>
        <w:t xml:space="preserve">. </w:t>
      </w:r>
    </w:p>
    <w:bookmarkEnd w:id="4"/>
    <w:p w14:paraId="745EEE0D" w14:textId="77777777" w:rsidR="001B1261" w:rsidRPr="00FD201C" w:rsidRDefault="001B1261" w:rsidP="001B71F8">
      <w:pPr>
        <w:autoSpaceDE w:val="0"/>
        <w:autoSpaceDN w:val="0"/>
        <w:adjustRightInd w:val="0"/>
        <w:spacing w:line="240" w:lineRule="auto"/>
        <w:jc w:val="both"/>
        <w:rPr>
          <w:rFonts w:cs="Times New Roman"/>
          <w:szCs w:val="24"/>
          <w:lang w:val="en-US"/>
        </w:rPr>
      </w:pPr>
      <w:r w:rsidRPr="00FD201C">
        <w:rPr>
          <w:rFonts w:cs="Times New Roman"/>
          <w:szCs w:val="24"/>
          <w:lang w:val="en-US"/>
        </w:rPr>
        <w:t>If IQVIA incurs pass-through expenses in a currency other than the contracted currency (i.e., USD), then Customer shall reimburse IQVIA for IQVIA’s actual costs in the contracted currency based on the Oanda foreign currency exchange rate (Oanda.com) for the applicable currencies on the last business day of the month immediately preceding the month in which such pass-through expenses are submitted.</w:t>
      </w:r>
    </w:p>
    <w:p w14:paraId="2C730D29" w14:textId="77777777" w:rsidR="001B1261" w:rsidRPr="00FD201C" w:rsidRDefault="001B1261" w:rsidP="00184745">
      <w:pPr>
        <w:spacing w:after="240" w:line="240" w:lineRule="auto"/>
        <w:rPr>
          <w:rFonts w:cs="Times New Roman"/>
          <w:b/>
          <w:szCs w:val="24"/>
          <w:u w:val="single"/>
          <w:lang w:eastAsia="zh-CN"/>
        </w:rPr>
      </w:pPr>
      <w:r w:rsidRPr="00FD201C">
        <w:rPr>
          <w:rFonts w:cs="Times New Roman"/>
          <w:b/>
          <w:szCs w:val="24"/>
          <w:u w:val="single"/>
          <w:lang w:eastAsia="zh-CN"/>
        </w:rPr>
        <w:t>Invoicing Details:</w:t>
      </w:r>
    </w:p>
    <w:p w14:paraId="54CCAF0A" w14:textId="77777777" w:rsidR="001B1261" w:rsidRPr="00FD201C" w:rsidRDefault="001B1261" w:rsidP="001B71F8">
      <w:pPr>
        <w:spacing w:line="240" w:lineRule="auto"/>
        <w:jc w:val="both"/>
        <w:rPr>
          <w:rFonts w:cs="Times New Roman"/>
          <w:szCs w:val="24"/>
          <w:lang w:eastAsia="zh-CN"/>
        </w:rPr>
      </w:pPr>
      <w:r w:rsidRPr="00FD201C">
        <w:rPr>
          <w:rFonts w:cs="Times New Roman"/>
          <w:szCs w:val="24"/>
          <w:lang w:eastAsia="zh-CN"/>
        </w:rPr>
        <w:t>IQVIA shall send all invoices to the attention of Finance person</w:t>
      </w:r>
      <w:r w:rsidRPr="00FD201C">
        <w:rPr>
          <w:rFonts w:cs="Times New Roman"/>
          <w:szCs w:val="24"/>
        </w:rPr>
        <w:t xml:space="preserve"> </w:t>
      </w:r>
      <w:r w:rsidRPr="00FD201C">
        <w:rPr>
          <w:rFonts w:cs="Times New Roman"/>
          <w:szCs w:val="24"/>
          <w:lang w:eastAsia="zh-CN"/>
        </w:rPr>
        <w:t>at the following address:</w:t>
      </w:r>
    </w:p>
    <w:p w14:paraId="5792A02A" w14:textId="7D9E6057" w:rsidR="001B1261" w:rsidRDefault="001B1261" w:rsidP="00184745">
      <w:pPr>
        <w:spacing w:line="240" w:lineRule="auto"/>
        <w:rPr>
          <w:rFonts w:cs="Times New Roman"/>
          <w:b/>
          <w:szCs w:val="24"/>
          <w:lang w:val="en-US"/>
        </w:rPr>
      </w:pPr>
      <w:r w:rsidRPr="00FD201C">
        <w:rPr>
          <w:rFonts w:cs="Times New Roman"/>
          <w:b/>
          <w:szCs w:val="24"/>
          <w:lang w:val="en-US"/>
        </w:rPr>
        <w:t xml:space="preserve">Attention to: </w:t>
      </w:r>
    </w:p>
    <w:p w14:paraId="3FE2E443" w14:textId="73396984" w:rsidR="003E519F" w:rsidRPr="00DF10E4" w:rsidRDefault="003E519F" w:rsidP="00184745">
      <w:pPr>
        <w:spacing w:line="240" w:lineRule="auto"/>
        <w:rPr>
          <w:rFonts w:cs="Times New Roman"/>
          <w:szCs w:val="24"/>
          <w:lang w:eastAsia="zh-CN"/>
        </w:rPr>
      </w:pPr>
      <w:r w:rsidRPr="00DF10E4">
        <w:rPr>
          <w:rFonts w:cs="Times New Roman"/>
          <w:szCs w:val="24"/>
          <w:lang w:eastAsia="zh-CN"/>
        </w:rPr>
        <w:t>Seulgi Lee</w:t>
      </w:r>
    </w:p>
    <w:p w14:paraId="7C91D4BA" w14:textId="18DDFB0F" w:rsidR="003E519F" w:rsidRPr="00DF10E4" w:rsidRDefault="003E519F" w:rsidP="00184745">
      <w:pPr>
        <w:spacing w:line="240" w:lineRule="auto"/>
        <w:rPr>
          <w:rFonts w:cs="Times New Roman"/>
          <w:szCs w:val="24"/>
          <w:lang w:eastAsia="zh-CN"/>
        </w:rPr>
      </w:pPr>
      <w:r w:rsidRPr="00DF10E4">
        <w:rPr>
          <w:rFonts w:cs="Times New Roman"/>
          <w:szCs w:val="24"/>
          <w:lang w:eastAsia="zh-CN"/>
        </w:rPr>
        <w:t>Project Manager</w:t>
      </w:r>
    </w:p>
    <w:p w14:paraId="16F53D0D" w14:textId="3A87E261" w:rsidR="003E519F" w:rsidRPr="00DF10E4" w:rsidRDefault="003E519F" w:rsidP="00184745">
      <w:pPr>
        <w:spacing w:line="240" w:lineRule="auto"/>
        <w:rPr>
          <w:rFonts w:cs="Times New Roman"/>
          <w:szCs w:val="24"/>
          <w:lang w:eastAsia="zh-CN"/>
        </w:rPr>
      </w:pPr>
      <w:proofErr w:type="spellStart"/>
      <w:r w:rsidRPr="00DF10E4">
        <w:rPr>
          <w:rFonts w:cs="Times New Roman"/>
          <w:szCs w:val="24"/>
          <w:lang w:eastAsia="zh-CN"/>
        </w:rPr>
        <w:t>SillaJen</w:t>
      </w:r>
      <w:proofErr w:type="spellEnd"/>
      <w:r w:rsidRPr="00DF10E4">
        <w:rPr>
          <w:rFonts w:cs="Times New Roman"/>
          <w:szCs w:val="24"/>
          <w:lang w:eastAsia="zh-CN"/>
        </w:rPr>
        <w:t>, Inc.</w:t>
      </w:r>
    </w:p>
    <w:p w14:paraId="469329D0" w14:textId="77777777" w:rsidR="003E519F" w:rsidRDefault="001B1261" w:rsidP="00DF10E4">
      <w:pPr>
        <w:spacing w:line="240" w:lineRule="auto"/>
        <w:rPr>
          <w:rFonts w:cs="Times New Roman"/>
          <w:b/>
          <w:szCs w:val="24"/>
          <w:lang w:val="en-US"/>
        </w:rPr>
      </w:pPr>
      <w:r w:rsidRPr="00FD201C">
        <w:rPr>
          <w:rFonts w:cs="Times New Roman"/>
          <w:b/>
          <w:szCs w:val="24"/>
          <w:lang w:val="en-US"/>
        </w:rPr>
        <w:t xml:space="preserve">Email: </w:t>
      </w:r>
    </w:p>
    <w:p w14:paraId="75BB54DB" w14:textId="1AE7B839" w:rsidR="003E519F" w:rsidRPr="00DF10E4" w:rsidRDefault="00421617" w:rsidP="00DF10E4">
      <w:pPr>
        <w:spacing w:line="240" w:lineRule="auto"/>
        <w:rPr>
          <w:rFonts w:cs="Times New Roman"/>
          <w:szCs w:val="24"/>
          <w:lang w:eastAsia="zh-CN"/>
        </w:rPr>
      </w:pPr>
      <w:hyperlink r:id="rId7" w:history="1">
        <w:r w:rsidR="003E519F" w:rsidRPr="00DF10E4">
          <w:rPr>
            <w:rFonts w:cs="Times New Roman"/>
            <w:szCs w:val="24"/>
            <w:lang w:eastAsia="zh-CN"/>
          </w:rPr>
          <w:t>BAL0891Phase1INVOICE@kr.sillajen.com</w:t>
        </w:r>
      </w:hyperlink>
    </w:p>
    <w:p w14:paraId="651CB950" w14:textId="3E065926" w:rsidR="00635CD6" w:rsidRDefault="005232A5" w:rsidP="009128F3">
      <w:pPr>
        <w:autoSpaceDE w:val="0"/>
        <w:autoSpaceDN w:val="0"/>
        <w:adjustRightInd w:val="0"/>
        <w:spacing w:line="240" w:lineRule="auto"/>
        <w:jc w:val="both"/>
        <w:rPr>
          <w:rFonts w:cs="Times New Roman"/>
          <w:szCs w:val="24"/>
          <w:lang w:val="en-US"/>
        </w:rPr>
      </w:pPr>
      <w:r w:rsidRPr="005232A5">
        <w:rPr>
          <w:rFonts w:cs="Times New Roman"/>
          <w:szCs w:val="24"/>
          <w:lang w:val="en-US"/>
        </w:rPr>
        <w:t>With the exception of any prepayment or advances and investigator invoices, which are due</w:t>
      </w:r>
      <w:r w:rsidR="009128F3">
        <w:rPr>
          <w:rFonts w:cs="Times New Roman"/>
          <w:szCs w:val="24"/>
          <w:lang w:val="en-US"/>
        </w:rPr>
        <w:t xml:space="preserve"> </w:t>
      </w:r>
      <w:r w:rsidRPr="005232A5">
        <w:rPr>
          <w:rFonts w:cs="Times New Roman"/>
          <w:szCs w:val="24"/>
          <w:lang w:val="en-US"/>
        </w:rPr>
        <w:t xml:space="preserve">and payable upon receipt of invoice, all other payments shall be made to IQVIA within </w:t>
      </w:r>
      <w:r>
        <w:rPr>
          <w:rFonts w:cs="Times New Roman"/>
          <w:szCs w:val="24"/>
          <w:lang w:val="en-US"/>
        </w:rPr>
        <w:t xml:space="preserve">30 (thirty) </w:t>
      </w:r>
      <w:r w:rsidRPr="005232A5">
        <w:rPr>
          <w:rFonts w:cs="Times New Roman"/>
          <w:szCs w:val="24"/>
          <w:lang w:val="en-US"/>
        </w:rPr>
        <w:t>days</w:t>
      </w:r>
      <w:r>
        <w:rPr>
          <w:rFonts w:cs="Times New Roman"/>
          <w:szCs w:val="24"/>
          <w:lang w:val="en-US"/>
        </w:rPr>
        <w:t xml:space="preserve"> </w:t>
      </w:r>
      <w:r w:rsidRPr="005232A5">
        <w:rPr>
          <w:rFonts w:cs="Times New Roman"/>
          <w:szCs w:val="24"/>
          <w:lang w:val="en-US"/>
        </w:rPr>
        <w:t>of receipt of invoice</w:t>
      </w:r>
      <w:r>
        <w:rPr>
          <w:rFonts w:cs="Times New Roman"/>
          <w:szCs w:val="24"/>
          <w:lang w:val="en-US"/>
        </w:rPr>
        <w:t>.</w:t>
      </w:r>
    </w:p>
    <w:p w14:paraId="7253E8BF" w14:textId="7A49C93A" w:rsidR="001B1261" w:rsidRPr="00FD201C" w:rsidRDefault="001B1261" w:rsidP="00184745">
      <w:pPr>
        <w:autoSpaceDE w:val="0"/>
        <w:autoSpaceDN w:val="0"/>
        <w:adjustRightInd w:val="0"/>
        <w:spacing w:line="240" w:lineRule="auto"/>
        <w:rPr>
          <w:rFonts w:cs="Times New Roman"/>
          <w:szCs w:val="24"/>
          <w:lang w:val="en-US"/>
        </w:rPr>
      </w:pPr>
      <w:r w:rsidRPr="00FD201C">
        <w:rPr>
          <w:rFonts w:cs="Times New Roman"/>
          <w:szCs w:val="24"/>
          <w:lang w:val="en-US"/>
        </w:rPr>
        <w:t>Payment to IQVIA must be remitted as follows:</w:t>
      </w:r>
    </w:p>
    <w:p w14:paraId="1814D11D" w14:textId="04340762" w:rsidR="001B1261" w:rsidRPr="00FD201C" w:rsidRDefault="001B1261" w:rsidP="009128F3">
      <w:pPr>
        <w:autoSpaceDE w:val="0"/>
        <w:autoSpaceDN w:val="0"/>
        <w:adjustRightInd w:val="0"/>
        <w:spacing w:after="0" w:line="240" w:lineRule="auto"/>
        <w:ind w:left="709"/>
        <w:rPr>
          <w:rFonts w:cs="Times New Roman"/>
          <w:szCs w:val="24"/>
          <w:lang w:val="en-US"/>
        </w:rPr>
      </w:pPr>
      <w:r w:rsidRPr="00FD201C">
        <w:rPr>
          <w:rFonts w:cs="Times New Roman"/>
          <w:szCs w:val="24"/>
          <w:lang w:val="en-US"/>
        </w:rPr>
        <w:t xml:space="preserve">Beneficiary Name : </w:t>
      </w:r>
      <w:r w:rsidR="00184745" w:rsidRPr="00184745">
        <w:rPr>
          <w:rFonts w:cs="Times New Roman"/>
          <w:szCs w:val="24"/>
          <w:lang w:val="en-US"/>
        </w:rPr>
        <w:t>IQVIA RDS East Asia Pte. Ltd.</w:t>
      </w:r>
      <w:r w:rsidRPr="00FD201C">
        <w:rPr>
          <w:rFonts w:cs="Times New Roman"/>
          <w:szCs w:val="24"/>
          <w:lang w:val="en-US"/>
        </w:rPr>
        <w:tab/>
      </w:r>
    </w:p>
    <w:p w14:paraId="71A70466" w14:textId="574238C7" w:rsidR="001B1261" w:rsidRPr="00FD201C" w:rsidRDefault="001B1261" w:rsidP="009128F3">
      <w:pPr>
        <w:autoSpaceDE w:val="0"/>
        <w:autoSpaceDN w:val="0"/>
        <w:adjustRightInd w:val="0"/>
        <w:spacing w:after="0" w:line="240" w:lineRule="auto"/>
        <w:ind w:left="709"/>
        <w:rPr>
          <w:rFonts w:cs="Times New Roman"/>
          <w:szCs w:val="24"/>
          <w:lang w:val="en-US"/>
        </w:rPr>
      </w:pPr>
      <w:r w:rsidRPr="00FD201C">
        <w:rPr>
          <w:rFonts w:cs="Times New Roman"/>
          <w:szCs w:val="24"/>
          <w:lang w:val="en-US"/>
        </w:rPr>
        <w:t xml:space="preserve">Bank : </w:t>
      </w:r>
      <w:r w:rsidRPr="00FD201C">
        <w:rPr>
          <w:rFonts w:cs="Times New Roman"/>
          <w:szCs w:val="24"/>
          <w:lang w:val="en-US"/>
        </w:rPr>
        <w:tab/>
      </w:r>
      <w:r w:rsidR="00184745" w:rsidRPr="00184745">
        <w:rPr>
          <w:rFonts w:cs="Times New Roman"/>
          <w:szCs w:val="24"/>
          <w:lang w:val="en-US"/>
        </w:rPr>
        <w:t>Citibank NA</w:t>
      </w:r>
      <w:r w:rsidRPr="00FD201C">
        <w:rPr>
          <w:rFonts w:cs="Times New Roman"/>
          <w:szCs w:val="24"/>
          <w:lang w:val="en-US"/>
        </w:rPr>
        <w:tab/>
      </w:r>
      <w:r w:rsidRPr="00FD201C">
        <w:rPr>
          <w:rFonts w:cs="Times New Roman"/>
          <w:szCs w:val="24"/>
          <w:lang w:val="en-US"/>
        </w:rPr>
        <w:tab/>
      </w:r>
    </w:p>
    <w:p w14:paraId="2F60A61B" w14:textId="766D4751" w:rsidR="001B1261" w:rsidRPr="00FD201C" w:rsidRDefault="001B1261" w:rsidP="009128F3">
      <w:pPr>
        <w:autoSpaceDE w:val="0"/>
        <w:autoSpaceDN w:val="0"/>
        <w:adjustRightInd w:val="0"/>
        <w:spacing w:after="0" w:line="240" w:lineRule="auto"/>
        <w:ind w:left="709"/>
        <w:rPr>
          <w:rFonts w:cs="Times New Roman"/>
          <w:szCs w:val="24"/>
          <w:lang w:val="en-US"/>
        </w:rPr>
      </w:pPr>
      <w:r w:rsidRPr="00FD201C">
        <w:rPr>
          <w:rFonts w:cs="Times New Roman"/>
          <w:szCs w:val="24"/>
          <w:lang w:val="en-US"/>
        </w:rPr>
        <w:t xml:space="preserve">Bank Address : </w:t>
      </w:r>
      <w:r w:rsidR="00184745" w:rsidRPr="00184745">
        <w:rPr>
          <w:rFonts w:cs="Times New Roman"/>
          <w:szCs w:val="24"/>
          <w:lang w:val="en-US"/>
        </w:rPr>
        <w:t>8 Marina View #16-01 Asia Square Tower 1 Singapore 018960</w:t>
      </w:r>
      <w:r w:rsidRPr="00FD201C">
        <w:rPr>
          <w:rFonts w:cs="Times New Roman"/>
          <w:szCs w:val="24"/>
          <w:lang w:val="en-US"/>
        </w:rPr>
        <w:tab/>
      </w:r>
      <w:r w:rsidRPr="00FD201C">
        <w:rPr>
          <w:rFonts w:cs="Times New Roman"/>
          <w:szCs w:val="24"/>
          <w:lang w:val="en-US"/>
        </w:rPr>
        <w:tab/>
      </w:r>
    </w:p>
    <w:p w14:paraId="29D126C3" w14:textId="4E3EDBBD" w:rsidR="001B1261" w:rsidRPr="00FD201C" w:rsidRDefault="001B1261" w:rsidP="009128F3">
      <w:pPr>
        <w:autoSpaceDE w:val="0"/>
        <w:autoSpaceDN w:val="0"/>
        <w:adjustRightInd w:val="0"/>
        <w:spacing w:after="0" w:line="240" w:lineRule="auto"/>
        <w:ind w:left="709"/>
        <w:rPr>
          <w:rFonts w:cs="Times New Roman"/>
          <w:szCs w:val="24"/>
          <w:lang w:val="en-US"/>
        </w:rPr>
      </w:pPr>
      <w:r w:rsidRPr="00FD201C">
        <w:rPr>
          <w:rFonts w:cs="Times New Roman"/>
          <w:szCs w:val="24"/>
          <w:lang w:val="en-US"/>
        </w:rPr>
        <w:t xml:space="preserve">Account No : </w:t>
      </w:r>
      <w:r w:rsidRPr="00FD201C">
        <w:rPr>
          <w:rFonts w:cs="Times New Roman"/>
          <w:szCs w:val="24"/>
          <w:lang w:val="en-US"/>
        </w:rPr>
        <w:tab/>
      </w:r>
      <w:r w:rsidR="00184745" w:rsidRPr="00184745">
        <w:rPr>
          <w:rFonts w:cs="Times New Roman"/>
          <w:szCs w:val="24"/>
          <w:lang w:val="en-US"/>
        </w:rPr>
        <w:t>0-709805-045</w:t>
      </w:r>
      <w:r w:rsidRPr="00FD201C">
        <w:rPr>
          <w:rFonts w:cs="Times New Roman"/>
          <w:szCs w:val="24"/>
          <w:lang w:val="en-US"/>
        </w:rPr>
        <w:tab/>
      </w:r>
    </w:p>
    <w:p w14:paraId="57C8CF38" w14:textId="18BDCB52" w:rsidR="001B1261" w:rsidRPr="00FD201C" w:rsidRDefault="001B1261" w:rsidP="009128F3">
      <w:pPr>
        <w:autoSpaceDE w:val="0"/>
        <w:autoSpaceDN w:val="0"/>
        <w:adjustRightInd w:val="0"/>
        <w:spacing w:after="0" w:line="240" w:lineRule="auto"/>
        <w:ind w:left="709"/>
        <w:rPr>
          <w:rFonts w:cs="Times New Roman"/>
          <w:szCs w:val="24"/>
          <w:lang w:val="en-US"/>
        </w:rPr>
      </w:pPr>
      <w:r w:rsidRPr="00FD201C">
        <w:rPr>
          <w:rFonts w:cs="Times New Roman"/>
          <w:szCs w:val="24"/>
          <w:lang w:val="en-US"/>
        </w:rPr>
        <w:t xml:space="preserve">Swift No. : </w:t>
      </w:r>
      <w:r w:rsidR="00184745" w:rsidRPr="00184745">
        <w:rPr>
          <w:rFonts w:cs="Times New Roman"/>
          <w:szCs w:val="24"/>
          <w:lang w:val="en-US"/>
        </w:rPr>
        <w:t>CITISGSG</w:t>
      </w:r>
      <w:r w:rsidRPr="00FD201C">
        <w:rPr>
          <w:rFonts w:cs="Times New Roman"/>
          <w:szCs w:val="24"/>
          <w:lang w:val="en-US"/>
        </w:rPr>
        <w:tab/>
      </w:r>
      <w:r w:rsidRPr="00FD201C">
        <w:rPr>
          <w:rFonts w:cs="Times New Roman"/>
          <w:szCs w:val="24"/>
          <w:lang w:val="en-US"/>
        </w:rPr>
        <w:tab/>
      </w:r>
    </w:p>
    <w:p w14:paraId="65B7FAD5" w14:textId="77777777" w:rsidR="00184745" w:rsidRPr="00184745" w:rsidRDefault="00184745" w:rsidP="00184745">
      <w:pPr>
        <w:spacing w:after="0" w:line="240" w:lineRule="auto"/>
        <w:rPr>
          <w:rFonts w:cs="Times New Roman"/>
          <w:sz w:val="16"/>
          <w:szCs w:val="16"/>
          <w:lang w:val="en-US"/>
        </w:rPr>
      </w:pPr>
    </w:p>
    <w:p w14:paraId="3A290AF8" w14:textId="1AF28A7F" w:rsidR="001B1261" w:rsidRPr="00FD201C" w:rsidRDefault="001B1261" w:rsidP="00184745">
      <w:pPr>
        <w:spacing w:after="0" w:line="240" w:lineRule="auto"/>
        <w:rPr>
          <w:rFonts w:cs="Times New Roman"/>
          <w:szCs w:val="24"/>
          <w:lang w:val="en-US"/>
        </w:rPr>
      </w:pPr>
      <w:r w:rsidRPr="00FD201C">
        <w:rPr>
          <w:rFonts w:cs="Times New Roman"/>
          <w:szCs w:val="24"/>
          <w:lang w:val="en-US"/>
        </w:rPr>
        <w:t>All bank charges will be borne by Customer.</w:t>
      </w:r>
    </w:p>
    <w:p w14:paraId="5A36C780" w14:textId="77777777" w:rsidR="00184745" w:rsidRPr="009128F3" w:rsidRDefault="00184745" w:rsidP="00184745">
      <w:pPr>
        <w:spacing w:after="0" w:line="240" w:lineRule="auto"/>
        <w:rPr>
          <w:rFonts w:cs="Times New Roman"/>
          <w:b/>
          <w:sz w:val="18"/>
          <w:szCs w:val="18"/>
          <w:lang w:val="en-US"/>
        </w:rPr>
      </w:pPr>
    </w:p>
    <w:p w14:paraId="009E82BE" w14:textId="39B0451D" w:rsidR="001B1261" w:rsidRDefault="001B1261" w:rsidP="009128F3">
      <w:pPr>
        <w:spacing w:line="240" w:lineRule="auto"/>
        <w:rPr>
          <w:rFonts w:cs="Times New Roman"/>
          <w:bCs/>
          <w:szCs w:val="24"/>
          <w:lang w:val="en-US"/>
        </w:rPr>
      </w:pPr>
      <w:r w:rsidRPr="00184745">
        <w:rPr>
          <w:rFonts w:cs="Times New Roman"/>
          <w:b/>
          <w:szCs w:val="24"/>
          <w:lang w:val="en-US"/>
        </w:rPr>
        <w:t>Taxes:</w:t>
      </w:r>
      <w:r w:rsidRPr="00FD201C">
        <w:rPr>
          <w:rFonts w:cs="Times New Roman"/>
          <w:bCs/>
          <w:szCs w:val="24"/>
          <w:lang w:val="en-US"/>
        </w:rPr>
        <w:t xml:space="preserve"> Customer shall pay all sales and use taxes, including all applicable goods and services tax, value added tax, local taxes, applicable duties, electronic delivery taxes, excise taxes, levies and import fees (collectively, “</w:t>
      </w:r>
      <w:r w:rsidRPr="00DF10E4">
        <w:rPr>
          <w:rFonts w:cs="Times New Roman"/>
          <w:b/>
          <w:bCs/>
          <w:szCs w:val="24"/>
          <w:lang w:val="en-US"/>
        </w:rPr>
        <w:t>Taxes</w:t>
      </w:r>
      <w:r w:rsidRPr="00FD201C">
        <w:rPr>
          <w:rFonts w:cs="Times New Roman"/>
          <w:bCs/>
          <w:szCs w:val="24"/>
          <w:lang w:val="en-US"/>
        </w:rPr>
        <w:t xml:space="preserve">”) that are imposed by legislation in connection with the provision of Services and that are not recoverable by IQVIA. All fees set forth in this </w:t>
      </w:r>
      <w:r w:rsidR="00A93BAD">
        <w:rPr>
          <w:rFonts w:cs="Times New Roman"/>
          <w:bCs/>
          <w:szCs w:val="24"/>
          <w:lang w:val="en-US"/>
        </w:rPr>
        <w:t xml:space="preserve">Work </w:t>
      </w:r>
      <w:r w:rsidR="00A93BAD">
        <w:rPr>
          <w:rFonts w:cs="Times New Roman"/>
          <w:bCs/>
          <w:szCs w:val="24"/>
          <w:lang w:val="en-US"/>
        </w:rPr>
        <w:lastRenderedPageBreak/>
        <w:t>Order</w:t>
      </w:r>
      <w:r w:rsidRPr="00FD201C">
        <w:rPr>
          <w:rFonts w:cs="Times New Roman"/>
          <w:bCs/>
          <w:szCs w:val="24"/>
          <w:lang w:val="en-US"/>
        </w:rPr>
        <w:t xml:space="preserve"> are exclusive of Taxes. Where Taxes are paid by IQVIA, IQVIA will provide an invoice showing the Taxes included. Where any Taxes are paid directly to a tax authority or government by Customer, Customer shall not deduct this amount from any amount due to IQVIA. The requirements of this provision shall not apply to any employment-related taxes, duties, income taxes or withholding and shall only apply to Taxes applicable to the Services.</w:t>
      </w:r>
    </w:p>
    <w:p w14:paraId="222689F5" w14:textId="03541027" w:rsidR="00951A11" w:rsidRDefault="00951A11" w:rsidP="009128F3">
      <w:pPr>
        <w:spacing w:line="240" w:lineRule="auto"/>
        <w:rPr>
          <w:rFonts w:cs="Times New Roman"/>
          <w:bCs/>
          <w:szCs w:val="24"/>
          <w:lang w:val="en-US"/>
        </w:rPr>
      </w:pPr>
    </w:p>
    <w:p w14:paraId="4AFC62C3" w14:textId="0810210C" w:rsidR="00951A11" w:rsidRDefault="00951A11" w:rsidP="009128F3">
      <w:pPr>
        <w:spacing w:line="240" w:lineRule="auto"/>
        <w:rPr>
          <w:rFonts w:cs="Times New Roman"/>
          <w:bCs/>
          <w:szCs w:val="24"/>
          <w:lang w:val="en-US"/>
        </w:rPr>
      </w:pPr>
    </w:p>
    <w:p w14:paraId="6DD07471" w14:textId="5831E4A7" w:rsidR="00951A11" w:rsidRDefault="00951A11" w:rsidP="009128F3">
      <w:pPr>
        <w:spacing w:line="240" w:lineRule="auto"/>
        <w:rPr>
          <w:rFonts w:cs="Times New Roman"/>
          <w:bCs/>
          <w:szCs w:val="24"/>
          <w:lang w:val="en-US"/>
        </w:rPr>
      </w:pPr>
    </w:p>
    <w:p w14:paraId="0D1DB03D" w14:textId="472C8774" w:rsidR="00951A11" w:rsidRDefault="00951A11" w:rsidP="009128F3">
      <w:pPr>
        <w:spacing w:line="240" w:lineRule="auto"/>
        <w:rPr>
          <w:rFonts w:cs="Times New Roman"/>
          <w:bCs/>
          <w:szCs w:val="24"/>
          <w:lang w:val="en-US"/>
        </w:rPr>
      </w:pPr>
    </w:p>
    <w:p w14:paraId="125551EC" w14:textId="556ADF53" w:rsidR="00951A11" w:rsidRDefault="00951A11" w:rsidP="009128F3">
      <w:pPr>
        <w:spacing w:line="240" w:lineRule="auto"/>
        <w:rPr>
          <w:rFonts w:cs="Times New Roman"/>
          <w:bCs/>
          <w:szCs w:val="24"/>
          <w:lang w:val="en-US"/>
        </w:rPr>
      </w:pPr>
    </w:p>
    <w:p w14:paraId="000649D9" w14:textId="3606E386" w:rsidR="00951A11" w:rsidRDefault="00951A11" w:rsidP="009128F3">
      <w:pPr>
        <w:spacing w:line="240" w:lineRule="auto"/>
        <w:rPr>
          <w:rFonts w:cs="Times New Roman"/>
          <w:bCs/>
          <w:szCs w:val="24"/>
          <w:lang w:val="en-US"/>
        </w:rPr>
      </w:pPr>
    </w:p>
    <w:p w14:paraId="41535316" w14:textId="51DD5ABE" w:rsidR="00951A11" w:rsidRDefault="00951A11" w:rsidP="009128F3">
      <w:pPr>
        <w:spacing w:line="240" w:lineRule="auto"/>
        <w:rPr>
          <w:rFonts w:cs="Times New Roman"/>
          <w:bCs/>
          <w:szCs w:val="24"/>
          <w:lang w:val="en-US"/>
        </w:rPr>
      </w:pPr>
    </w:p>
    <w:p w14:paraId="33EF1E30" w14:textId="2337F4BA" w:rsidR="00951A11" w:rsidRDefault="00951A11" w:rsidP="009128F3">
      <w:pPr>
        <w:spacing w:line="240" w:lineRule="auto"/>
        <w:rPr>
          <w:rFonts w:cs="Times New Roman"/>
          <w:bCs/>
          <w:szCs w:val="24"/>
          <w:lang w:val="en-US"/>
        </w:rPr>
      </w:pPr>
    </w:p>
    <w:p w14:paraId="34B43639" w14:textId="1C3CAF60" w:rsidR="00951A11" w:rsidRDefault="00951A11" w:rsidP="009128F3">
      <w:pPr>
        <w:spacing w:line="240" w:lineRule="auto"/>
        <w:rPr>
          <w:rFonts w:cs="Times New Roman"/>
          <w:bCs/>
          <w:szCs w:val="24"/>
          <w:lang w:val="en-US"/>
        </w:rPr>
      </w:pPr>
    </w:p>
    <w:p w14:paraId="5F20AE85" w14:textId="1BCFEE73" w:rsidR="00951A11" w:rsidRDefault="00951A11" w:rsidP="009128F3">
      <w:pPr>
        <w:spacing w:line="240" w:lineRule="auto"/>
        <w:rPr>
          <w:rFonts w:cs="Times New Roman"/>
          <w:bCs/>
          <w:szCs w:val="24"/>
          <w:lang w:val="en-US"/>
        </w:rPr>
      </w:pPr>
    </w:p>
    <w:p w14:paraId="12FB73A4" w14:textId="5AF93DDF" w:rsidR="00951A11" w:rsidRDefault="00951A11" w:rsidP="009128F3">
      <w:pPr>
        <w:spacing w:line="240" w:lineRule="auto"/>
        <w:rPr>
          <w:rFonts w:cs="Times New Roman"/>
          <w:bCs/>
          <w:szCs w:val="24"/>
          <w:lang w:val="en-US"/>
        </w:rPr>
      </w:pPr>
    </w:p>
    <w:p w14:paraId="26C76C94" w14:textId="73B10ADF" w:rsidR="00951A11" w:rsidRDefault="00951A11" w:rsidP="009128F3">
      <w:pPr>
        <w:spacing w:line="240" w:lineRule="auto"/>
        <w:rPr>
          <w:rFonts w:cs="Times New Roman"/>
          <w:bCs/>
          <w:szCs w:val="24"/>
          <w:lang w:val="en-US"/>
        </w:rPr>
      </w:pPr>
    </w:p>
    <w:p w14:paraId="69FB08DE" w14:textId="73F37D71" w:rsidR="00951A11" w:rsidRDefault="00951A11" w:rsidP="009128F3">
      <w:pPr>
        <w:spacing w:line="240" w:lineRule="auto"/>
        <w:rPr>
          <w:rFonts w:cs="Times New Roman"/>
          <w:bCs/>
          <w:szCs w:val="24"/>
          <w:lang w:val="en-US"/>
        </w:rPr>
      </w:pPr>
    </w:p>
    <w:p w14:paraId="5F204D03" w14:textId="2192A0F8" w:rsidR="00951A11" w:rsidRDefault="00951A11" w:rsidP="009128F3">
      <w:pPr>
        <w:spacing w:line="240" w:lineRule="auto"/>
        <w:rPr>
          <w:rFonts w:cs="Times New Roman"/>
          <w:bCs/>
          <w:szCs w:val="24"/>
          <w:lang w:val="en-US"/>
        </w:rPr>
      </w:pPr>
    </w:p>
    <w:p w14:paraId="11361E51" w14:textId="17D959D9" w:rsidR="00951A11" w:rsidRDefault="00951A11" w:rsidP="009128F3">
      <w:pPr>
        <w:spacing w:line="240" w:lineRule="auto"/>
        <w:rPr>
          <w:rFonts w:cs="Times New Roman"/>
          <w:bCs/>
          <w:szCs w:val="24"/>
          <w:lang w:val="en-US"/>
        </w:rPr>
      </w:pPr>
    </w:p>
    <w:p w14:paraId="08589BC6" w14:textId="0E151577" w:rsidR="00951A11" w:rsidRDefault="00951A11" w:rsidP="009128F3">
      <w:pPr>
        <w:spacing w:line="240" w:lineRule="auto"/>
        <w:rPr>
          <w:rFonts w:cs="Times New Roman"/>
          <w:bCs/>
          <w:szCs w:val="24"/>
          <w:lang w:val="en-US"/>
        </w:rPr>
      </w:pPr>
    </w:p>
    <w:p w14:paraId="59E53A90" w14:textId="6D7589EB" w:rsidR="00951A11" w:rsidRDefault="00951A11" w:rsidP="009128F3">
      <w:pPr>
        <w:spacing w:line="240" w:lineRule="auto"/>
        <w:rPr>
          <w:rFonts w:cs="Times New Roman"/>
          <w:bCs/>
          <w:szCs w:val="24"/>
          <w:lang w:val="en-US"/>
        </w:rPr>
      </w:pPr>
    </w:p>
    <w:p w14:paraId="5138EC63" w14:textId="4CC3A3C7" w:rsidR="00951A11" w:rsidRDefault="00951A11" w:rsidP="009128F3">
      <w:pPr>
        <w:spacing w:line="240" w:lineRule="auto"/>
        <w:rPr>
          <w:rFonts w:cs="Times New Roman"/>
          <w:bCs/>
          <w:szCs w:val="24"/>
          <w:lang w:val="en-US"/>
        </w:rPr>
      </w:pPr>
    </w:p>
    <w:p w14:paraId="086EE383" w14:textId="33297EF9" w:rsidR="00951A11" w:rsidRDefault="00951A11" w:rsidP="009128F3">
      <w:pPr>
        <w:spacing w:line="240" w:lineRule="auto"/>
        <w:rPr>
          <w:rFonts w:cs="Times New Roman"/>
          <w:bCs/>
          <w:szCs w:val="24"/>
          <w:lang w:val="en-US"/>
        </w:rPr>
      </w:pPr>
    </w:p>
    <w:p w14:paraId="59F8D745" w14:textId="003E941D" w:rsidR="00951A11" w:rsidRDefault="00951A11" w:rsidP="009128F3">
      <w:pPr>
        <w:spacing w:line="240" w:lineRule="auto"/>
        <w:rPr>
          <w:rFonts w:cs="Times New Roman"/>
          <w:bCs/>
          <w:szCs w:val="24"/>
          <w:lang w:val="en-US"/>
        </w:rPr>
      </w:pPr>
    </w:p>
    <w:p w14:paraId="7BC4C106" w14:textId="62F90325" w:rsidR="00951A11" w:rsidRDefault="00951A11" w:rsidP="009128F3">
      <w:pPr>
        <w:spacing w:line="240" w:lineRule="auto"/>
        <w:rPr>
          <w:rFonts w:cs="Times New Roman"/>
          <w:bCs/>
          <w:szCs w:val="24"/>
          <w:lang w:val="en-US"/>
        </w:rPr>
      </w:pPr>
    </w:p>
    <w:p w14:paraId="6AF65DEC" w14:textId="494C5A17" w:rsidR="00951A11" w:rsidRDefault="00951A11" w:rsidP="009128F3">
      <w:pPr>
        <w:spacing w:line="240" w:lineRule="auto"/>
        <w:rPr>
          <w:rFonts w:cs="Times New Roman"/>
          <w:bCs/>
          <w:szCs w:val="24"/>
          <w:lang w:val="en-US"/>
        </w:rPr>
      </w:pPr>
    </w:p>
    <w:p w14:paraId="775114A6" w14:textId="0E3D8A57" w:rsidR="00951A11" w:rsidRPr="000C6517" w:rsidRDefault="00951A11" w:rsidP="00951A11">
      <w:pPr>
        <w:pageBreakBefore/>
        <w:spacing w:after="0" w:line="240" w:lineRule="auto"/>
        <w:jc w:val="center"/>
        <w:rPr>
          <w:rFonts w:eastAsia="Times New Roman" w:cs="Times New Roman"/>
          <w:b/>
          <w:bCs/>
          <w:lang w:val="en-US"/>
        </w:rPr>
      </w:pPr>
      <w:r>
        <w:rPr>
          <w:rFonts w:eastAsia="Times New Roman" w:cs="Times New Roman"/>
          <w:b/>
          <w:bCs/>
          <w:lang w:val="en-US"/>
        </w:rPr>
        <w:lastRenderedPageBreak/>
        <w:t>ATTACHMENT 5</w:t>
      </w:r>
    </w:p>
    <w:p w14:paraId="7C921FC8" w14:textId="77777777" w:rsidR="00951A11" w:rsidRPr="000C6517" w:rsidRDefault="00951A11" w:rsidP="00951A11">
      <w:pPr>
        <w:spacing w:after="0" w:line="240" w:lineRule="auto"/>
        <w:jc w:val="center"/>
        <w:rPr>
          <w:rFonts w:eastAsia="Times New Roman" w:cs="Times New Roman"/>
          <w:b/>
          <w:bCs/>
          <w:sz w:val="16"/>
          <w:szCs w:val="16"/>
          <w:lang w:val="en-US"/>
        </w:rPr>
      </w:pPr>
    </w:p>
    <w:p w14:paraId="6B9A96C9" w14:textId="77ACDED4" w:rsidR="00951A11" w:rsidRPr="002F5452" w:rsidRDefault="00951A11" w:rsidP="00DF10E4">
      <w:pPr>
        <w:spacing w:after="0" w:line="240" w:lineRule="auto"/>
        <w:jc w:val="center"/>
        <w:rPr>
          <w:rFonts w:eastAsia="Times New Roman" w:cs="Times New Roman"/>
          <w:b/>
          <w:bCs/>
          <w:u w:val="single"/>
          <w:lang w:val="en-US"/>
        </w:rPr>
      </w:pPr>
      <w:r w:rsidRPr="005B2380">
        <w:rPr>
          <w:rFonts w:eastAsia="Times New Roman" w:cs="Times New Roman"/>
          <w:b/>
          <w:bCs/>
          <w:u w:val="single"/>
          <w:lang w:val="en-US"/>
        </w:rPr>
        <w:t>TECHNOLOGY TERMS AND CONDITIONS</w:t>
      </w:r>
    </w:p>
    <w:p w14:paraId="1EABAE67" w14:textId="77777777" w:rsidR="00136EA4" w:rsidRPr="00925BCE" w:rsidRDefault="00136EA4" w:rsidP="00DF10E4">
      <w:pPr>
        <w:spacing w:after="0" w:line="240" w:lineRule="auto"/>
        <w:jc w:val="center"/>
        <w:rPr>
          <w:rFonts w:eastAsia="Times New Roman" w:cs="Times New Roman"/>
          <w:b/>
          <w:bCs/>
          <w:sz w:val="22"/>
          <w:lang w:val="en-US"/>
        </w:rPr>
      </w:pPr>
    </w:p>
    <w:p w14:paraId="7962181A" w14:textId="77777777" w:rsidR="00136EA4" w:rsidRPr="00925BCE" w:rsidRDefault="00136EA4" w:rsidP="00136EA4">
      <w:pPr>
        <w:tabs>
          <w:tab w:val="left" w:pos="360"/>
        </w:tabs>
        <w:ind w:right="43"/>
        <w:outlineLvl w:val="0"/>
        <w:rPr>
          <w:b/>
          <w:bCs/>
          <w:sz w:val="22"/>
          <w:u w:val="single"/>
        </w:rPr>
      </w:pPr>
      <w:r w:rsidRPr="00925BCE">
        <w:rPr>
          <w:b/>
          <w:bCs/>
          <w:sz w:val="22"/>
          <w:u w:val="single"/>
        </w:rPr>
        <w:t>DEFINITIONS</w:t>
      </w:r>
    </w:p>
    <w:p w14:paraId="4343A1D8" w14:textId="77777777" w:rsidR="00136EA4" w:rsidRPr="00925BCE" w:rsidRDefault="00136EA4" w:rsidP="00925BCE">
      <w:pPr>
        <w:jc w:val="both"/>
        <w:rPr>
          <w:sz w:val="22"/>
        </w:rPr>
      </w:pPr>
      <w:r w:rsidRPr="00925BCE">
        <w:rPr>
          <w:sz w:val="22"/>
        </w:rPr>
        <w:t>“</w:t>
      </w:r>
      <w:r w:rsidRPr="00925BCE">
        <w:rPr>
          <w:b/>
          <w:bCs/>
          <w:sz w:val="22"/>
        </w:rPr>
        <w:t>Application Services</w:t>
      </w:r>
      <w:r w:rsidRPr="00925BCE">
        <w:rPr>
          <w:sz w:val="22"/>
        </w:rPr>
        <w:t xml:space="preserve">" means certain IQVIA tech-enabled solutions, software and platforms as set forth in the </w:t>
      </w:r>
      <w:bookmarkStart w:id="6" w:name="_Hlk165884926"/>
      <w:r w:rsidRPr="00925BCE">
        <w:rPr>
          <w:sz w:val="22"/>
        </w:rPr>
        <w:t>Work Order</w:t>
      </w:r>
      <w:bookmarkEnd w:id="6"/>
      <w:r w:rsidRPr="00925BCE">
        <w:rPr>
          <w:sz w:val="22"/>
        </w:rPr>
        <w:t xml:space="preserve"> and licensed below.</w:t>
      </w:r>
    </w:p>
    <w:p w14:paraId="5872F516" w14:textId="376F3291" w:rsidR="00136EA4" w:rsidRPr="00925BCE" w:rsidRDefault="00136EA4" w:rsidP="00925BCE">
      <w:pPr>
        <w:jc w:val="both"/>
        <w:rPr>
          <w:sz w:val="22"/>
        </w:rPr>
      </w:pPr>
      <w:r w:rsidRPr="00925BCE">
        <w:rPr>
          <w:sz w:val="22"/>
        </w:rPr>
        <w:t>“</w:t>
      </w:r>
      <w:r w:rsidRPr="00925BCE">
        <w:rPr>
          <w:b/>
          <w:bCs/>
          <w:sz w:val="22"/>
        </w:rPr>
        <w:t>Authorized User(s)</w:t>
      </w:r>
      <w:r w:rsidRPr="00925BCE">
        <w:rPr>
          <w:sz w:val="22"/>
        </w:rPr>
        <w:t>” means Customer, Customer’s affiliates and their individual employees, independent contractors, or any other users authorized or designated by</w:t>
      </w:r>
      <w:r w:rsidR="00FE49F9">
        <w:rPr>
          <w:sz w:val="22"/>
        </w:rPr>
        <w:t xml:space="preserve"> </w:t>
      </w:r>
      <w:proofErr w:type="gramStart"/>
      <w:r w:rsidRPr="00925BCE">
        <w:rPr>
          <w:sz w:val="22"/>
        </w:rPr>
        <w:t>Customer</w:t>
      </w:r>
      <w:proofErr w:type="gramEnd"/>
      <w:r w:rsidRPr="00925BCE">
        <w:rPr>
          <w:sz w:val="22"/>
        </w:rPr>
        <w:t xml:space="preserve"> or its affiliates deployed on an IQVIA system, who will have access to and use IQVIA Technology in accordance with this Agreement and/or a Work</w:t>
      </w:r>
      <w:r w:rsidR="00FE49F9">
        <w:rPr>
          <w:sz w:val="22"/>
        </w:rPr>
        <w:t xml:space="preserve"> </w:t>
      </w:r>
      <w:r w:rsidRPr="00925BCE">
        <w:rPr>
          <w:sz w:val="22"/>
        </w:rPr>
        <w:t>Order. An individual or entity shall not be an Authorized User unless they have completed IQVIA’s online registration process and the requirements of Section 10 of this Addendum. IQVIA will provide to Customer the necessary network links or other access protocols to enable Customer’s Authorized Users to access IQVIA Technology and/or Technology Services for the period set forth in the applicable Work Order.</w:t>
      </w:r>
    </w:p>
    <w:p w14:paraId="4D313A16" w14:textId="77777777" w:rsidR="00136EA4" w:rsidRPr="00925BCE" w:rsidRDefault="00136EA4" w:rsidP="00925BCE">
      <w:pPr>
        <w:jc w:val="both"/>
        <w:rPr>
          <w:sz w:val="22"/>
        </w:rPr>
      </w:pPr>
      <w:r w:rsidRPr="00925BCE">
        <w:rPr>
          <w:sz w:val="22"/>
        </w:rPr>
        <w:t>“</w:t>
      </w:r>
      <w:r w:rsidRPr="00925BCE">
        <w:rPr>
          <w:b/>
          <w:bCs/>
          <w:sz w:val="22"/>
        </w:rPr>
        <w:t>Customer Data</w:t>
      </w:r>
      <w:r w:rsidRPr="00925BCE">
        <w:rPr>
          <w:sz w:val="22"/>
        </w:rPr>
        <w:t xml:space="preserve">” means all data and materials provided by Customer to IQVIA in connection with the provision of the IQVIA Technology or Technology Services. </w:t>
      </w:r>
    </w:p>
    <w:p w14:paraId="748E49D0" w14:textId="77777777" w:rsidR="00136EA4" w:rsidRPr="00925BCE" w:rsidRDefault="00136EA4" w:rsidP="00925BCE">
      <w:pPr>
        <w:jc w:val="both"/>
        <w:rPr>
          <w:sz w:val="22"/>
        </w:rPr>
      </w:pPr>
      <w:r w:rsidRPr="00925BCE">
        <w:rPr>
          <w:sz w:val="22"/>
        </w:rPr>
        <w:t>“</w:t>
      </w:r>
      <w:r w:rsidRPr="00925BCE">
        <w:rPr>
          <w:b/>
          <w:bCs/>
          <w:sz w:val="22"/>
        </w:rPr>
        <w:t>Documentation</w:t>
      </w:r>
      <w:r w:rsidRPr="00925BCE">
        <w:rPr>
          <w:sz w:val="22"/>
        </w:rPr>
        <w:t>” means IQVIA’s proprietary technical documents or user guides provided by IQVIA as specified in the Work Order to assist Customer in the use of IQVIA Technology or Technology Services.</w:t>
      </w:r>
    </w:p>
    <w:p w14:paraId="11B29904" w14:textId="77777777" w:rsidR="00136EA4" w:rsidRPr="00925BCE" w:rsidRDefault="00136EA4" w:rsidP="00925BCE">
      <w:pPr>
        <w:jc w:val="both"/>
        <w:rPr>
          <w:sz w:val="22"/>
        </w:rPr>
      </w:pPr>
      <w:r w:rsidRPr="00925BCE">
        <w:rPr>
          <w:sz w:val="22"/>
        </w:rPr>
        <w:t>"</w:t>
      </w:r>
      <w:r w:rsidRPr="00925BCE">
        <w:rPr>
          <w:b/>
          <w:bCs/>
          <w:sz w:val="22"/>
        </w:rPr>
        <w:t>Non-SaaS</w:t>
      </w:r>
      <w:r w:rsidRPr="00925BCE">
        <w:rPr>
          <w:sz w:val="22"/>
        </w:rPr>
        <w:t xml:space="preserve">" means certain </w:t>
      </w:r>
      <w:r w:rsidRPr="00925BCE">
        <w:rPr>
          <w:sz w:val="22"/>
          <w:u w:val="single"/>
        </w:rPr>
        <w:t>on-premise</w:t>
      </w:r>
      <w:r w:rsidRPr="00925BCE">
        <w:rPr>
          <w:sz w:val="22"/>
        </w:rPr>
        <w:t xml:space="preserve"> IQVIA tech-enabled solutions, software and platforms, as set forth in the Work Order and licensed below.</w:t>
      </w:r>
    </w:p>
    <w:p w14:paraId="0BA4EA06" w14:textId="77777777" w:rsidR="00136EA4" w:rsidRPr="00925BCE" w:rsidRDefault="00136EA4" w:rsidP="00925BCE">
      <w:pPr>
        <w:jc w:val="both"/>
        <w:rPr>
          <w:sz w:val="22"/>
        </w:rPr>
      </w:pPr>
      <w:r w:rsidRPr="00925BCE">
        <w:rPr>
          <w:sz w:val="22"/>
        </w:rPr>
        <w:t>“</w:t>
      </w:r>
      <w:r w:rsidRPr="00925BCE">
        <w:rPr>
          <w:b/>
          <w:bCs/>
          <w:sz w:val="22"/>
        </w:rPr>
        <w:t>SaaS</w:t>
      </w:r>
      <w:r w:rsidRPr="00925BCE">
        <w:rPr>
          <w:sz w:val="22"/>
        </w:rPr>
        <w:t>” means Software as a Service as licensed below, with the specifications defined in the Work Order  or published technical documentation of IQVIA.</w:t>
      </w:r>
    </w:p>
    <w:p w14:paraId="24436B26" w14:textId="1DC74094" w:rsidR="00136EA4" w:rsidRPr="00925BCE" w:rsidRDefault="00136EA4" w:rsidP="00925BCE">
      <w:pPr>
        <w:jc w:val="both"/>
        <w:rPr>
          <w:sz w:val="22"/>
        </w:rPr>
      </w:pPr>
      <w:r w:rsidRPr="00925BCE">
        <w:rPr>
          <w:sz w:val="22"/>
        </w:rPr>
        <w:t>“</w:t>
      </w:r>
      <w:r w:rsidRPr="00925BCE">
        <w:rPr>
          <w:b/>
          <w:bCs/>
          <w:sz w:val="22"/>
        </w:rPr>
        <w:t>Technology</w:t>
      </w:r>
      <w:r w:rsidRPr="00925BCE">
        <w:rPr>
          <w:sz w:val="22"/>
        </w:rPr>
        <w:t xml:space="preserve"> </w:t>
      </w:r>
      <w:r w:rsidRPr="00925BCE">
        <w:rPr>
          <w:b/>
          <w:bCs/>
          <w:sz w:val="22"/>
        </w:rPr>
        <w:t>Services</w:t>
      </w:r>
      <w:r w:rsidRPr="00925BCE">
        <w:rPr>
          <w:sz w:val="22"/>
        </w:rPr>
        <w:t>” means hosting, consulting, configuration, implementation, research, support, maintenance, training of users, and other services performed</w:t>
      </w:r>
      <w:r w:rsidR="00FE49F9">
        <w:rPr>
          <w:sz w:val="22"/>
        </w:rPr>
        <w:t xml:space="preserve"> </w:t>
      </w:r>
      <w:r w:rsidRPr="00925BCE">
        <w:rPr>
          <w:sz w:val="22"/>
        </w:rPr>
        <w:t>through or in relation to IQVIA Technology as specified in the Work Order. Customer understands and acknowledges use of the IQVIA Technology by the Customer</w:t>
      </w:r>
      <w:r w:rsidR="00FE49F9">
        <w:rPr>
          <w:sz w:val="22"/>
        </w:rPr>
        <w:t xml:space="preserve"> </w:t>
      </w:r>
      <w:r w:rsidRPr="00925BCE">
        <w:rPr>
          <w:sz w:val="22"/>
        </w:rPr>
        <w:t xml:space="preserve">may require custom services, including, by way of example, software integrations. </w:t>
      </w:r>
    </w:p>
    <w:p w14:paraId="49725FDB" w14:textId="77777777" w:rsidR="00136EA4" w:rsidRDefault="00136EA4" w:rsidP="00925BCE">
      <w:pPr>
        <w:jc w:val="both"/>
        <w:rPr>
          <w:sz w:val="22"/>
        </w:rPr>
      </w:pPr>
      <w:r w:rsidRPr="00925BCE">
        <w:rPr>
          <w:sz w:val="22"/>
        </w:rPr>
        <w:t>“</w:t>
      </w:r>
      <w:r w:rsidRPr="00925BCE">
        <w:rPr>
          <w:b/>
          <w:bCs/>
          <w:sz w:val="22"/>
        </w:rPr>
        <w:t>Volume Limitations</w:t>
      </w:r>
      <w:r w:rsidRPr="00925BCE">
        <w:rPr>
          <w:sz w:val="22"/>
        </w:rPr>
        <w:t xml:space="preserve">” shall mean the number of Authorized Users and/or clinical trials set forth on the applicable Work Order.  </w:t>
      </w:r>
    </w:p>
    <w:p w14:paraId="15905DA4" w14:textId="77777777" w:rsidR="00A60367" w:rsidRPr="00925BCE" w:rsidRDefault="00A60367" w:rsidP="00925BCE">
      <w:pPr>
        <w:jc w:val="both"/>
        <w:rPr>
          <w:sz w:val="22"/>
        </w:rPr>
      </w:pPr>
    </w:p>
    <w:p w14:paraId="3BE5892B" w14:textId="1D833044" w:rsidR="00136EA4" w:rsidRPr="00925BCE" w:rsidRDefault="00136EA4" w:rsidP="00925BCE">
      <w:pPr>
        <w:jc w:val="both"/>
        <w:rPr>
          <w:sz w:val="22"/>
        </w:rPr>
      </w:pPr>
      <w:r w:rsidRPr="00925BCE">
        <w:rPr>
          <w:b/>
          <w:bCs/>
          <w:sz w:val="22"/>
        </w:rPr>
        <w:t>1. Introduction</w:t>
      </w:r>
      <w:r w:rsidRPr="00925BCE">
        <w:rPr>
          <w:sz w:val="22"/>
        </w:rPr>
        <w:t>. This Technology Terms and Conditions Addendum (“</w:t>
      </w:r>
      <w:r w:rsidRPr="00925BCE">
        <w:rPr>
          <w:b/>
          <w:sz w:val="22"/>
        </w:rPr>
        <w:t>Addendum</w:t>
      </w:r>
      <w:r w:rsidRPr="00925BCE">
        <w:rPr>
          <w:sz w:val="22"/>
        </w:rPr>
        <w:t>”) supplements the Master Services Agreement (the “Master Agreement</w:t>
      </w:r>
      <w:r w:rsidR="00FE49F9">
        <w:rPr>
          <w:b/>
          <w:sz w:val="22"/>
        </w:rPr>
        <w:t xml:space="preserve"> </w:t>
      </w:r>
      <w:r w:rsidRPr="00925BCE">
        <w:rPr>
          <w:sz w:val="22"/>
        </w:rPr>
        <w:t xml:space="preserve">”) with additional terms that apply to the IQVIA Technology and any related Technology Services that are identified in an applicable Work Order, which will be provided to Customer either: (i)  on a SaaS basis; (ii)  through a </w:t>
      </w:r>
      <w:proofErr w:type="gramStart"/>
      <w:r w:rsidRPr="00925BCE">
        <w:rPr>
          <w:sz w:val="22"/>
        </w:rPr>
        <w:t>Non-SaaS</w:t>
      </w:r>
      <w:proofErr w:type="gramEnd"/>
      <w:r w:rsidRPr="00925BCE">
        <w:rPr>
          <w:sz w:val="22"/>
        </w:rPr>
        <w:t xml:space="preserve"> basis, or (iii) through Application Services. The Master Agreement and this Addendum collectively are the “</w:t>
      </w:r>
      <w:r w:rsidRPr="00925BCE">
        <w:rPr>
          <w:b/>
          <w:sz w:val="22"/>
        </w:rPr>
        <w:t>Agreement</w:t>
      </w:r>
      <w:r w:rsidRPr="00925BCE">
        <w:rPr>
          <w:sz w:val="22"/>
        </w:rPr>
        <w:t>”.  Capitalized terms used herein but not otherwise defined shall have the meanings set forth elsewhere in the Agreement.  Except as otherwise expressly set forth in the Work Order, Customer acknowledges that IQVIA has no delivery obligation for software and will not ship copies of such software to Customer as part of the IQVIA Technology. In the event of a conflict, the order of precedence shall be as follows:</w:t>
      </w:r>
    </w:p>
    <w:p w14:paraId="6FCC1B9F" w14:textId="77777777" w:rsidR="00136EA4" w:rsidRPr="00925BCE" w:rsidRDefault="00136EA4" w:rsidP="00925BCE">
      <w:pPr>
        <w:pStyle w:val="ListParagraph"/>
        <w:numPr>
          <w:ilvl w:val="0"/>
          <w:numId w:val="2"/>
        </w:numPr>
        <w:tabs>
          <w:tab w:val="left" w:pos="540"/>
        </w:tabs>
        <w:spacing w:after="0" w:line="240" w:lineRule="auto"/>
        <w:jc w:val="both"/>
        <w:rPr>
          <w:b/>
          <w:sz w:val="22"/>
        </w:rPr>
      </w:pPr>
      <w:r w:rsidRPr="00925BCE">
        <w:rPr>
          <w:sz w:val="22"/>
        </w:rPr>
        <w:t>Product specific terms and conditions set forth in the Work Order;</w:t>
      </w:r>
    </w:p>
    <w:p w14:paraId="044C9D46" w14:textId="77777777" w:rsidR="00136EA4" w:rsidRPr="00925BCE" w:rsidRDefault="00136EA4" w:rsidP="00925BCE">
      <w:pPr>
        <w:pStyle w:val="ListParagraph"/>
        <w:numPr>
          <w:ilvl w:val="0"/>
          <w:numId w:val="2"/>
        </w:numPr>
        <w:tabs>
          <w:tab w:val="left" w:pos="540"/>
        </w:tabs>
        <w:spacing w:after="0" w:line="240" w:lineRule="auto"/>
        <w:jc w:val="both"/>
        <w:rPr>
          <w:b/>
          <w:sz w:val="22"/>
        </w:rPr>
      </w:pPr>
      <w:r w:rsidRPr="00925BCE">
        <w:rPr>
          <w:sz w:val="22"/>
        </w:rPr>
        <w:t>this Addendum; and</w:t>
      </w:r>
    </w:p>
    <w:p w14:paraId="0A3A394F" w14:textId="77777777" w:rsidR="00136EA4" w:rsidRPr="00925BCE" w:rsidRDefault="00136EA4" w:rsidP="00925BCE">
      <w:pPr>
        <w:pStyle w:val="ListParagraph"/>
        <w:numPr>
          <w:ilvl w:val="0"/>
          <w:numId w:val="2"/>
        </w:numPr>
        <w:tabs>
          <w:tab w:val="left" w:pos="540"/>
        </w:tabs>
        <w:spacing w:after="0" w:line="240" w:lineRule="auto"/>
        <w:jc w:val="both"/>
        <w:rPr>
          <w:b/>
          <w:bCs/>
          <w:sz w:val="22"/>
        </w:rPr>
      </w:pPr>
      <w:r w:rsidRPr="00925BCE">
        <w:rPr>
          <w:sz w:val="22"/>
        </w:rPr>
        <w:lastRenderedPageBreak/>
        <w:t>the Master Agreement</w:t>
      </w:r>
    </w:p>
    <w:p w14:paraId="76B54BFC" w14:textId="77777777" w:rsidR="00136EA4" w:rsidRPr="00925BCE" w:rsidRDefault="00136EA4" w:rsidP="00925BCE">
      <w:pPr>
        <w:jc w:val="both"/>
        <w:rPr>
          <w:sz w:val="22"/>
        </w:rPr>
      </w:pPr>
    </w:p>
    <w:p w14:paraId="2430FCE8" w14:textId="77777777" w:rsidR="00136EA4" w:rsidRDefault="00136EA4" w:rsidP="00925BCE">
      <w:pPr>
        <w:jc w:val="both"/>
        <w:rPr>
          <w:sz w:val="22"/>
        </w:rPr>
      </w:pPr>
      <w:r w:rsidRPr="00925BCE">
        <w:rPr>
          <w:b/>
          <w:bCs/>
          <w:sz w:val="22"/>
        </w:rPr>
        <w:t>2. IQVIA Technology and/or Documentation License Grant</w:t>
      </w:r>
      <w:r w:rsidRPr="00925BCE">
        <w:rPr>
          <w:sz w:val="22"/>
        </w:rPr>
        <w:t>. Subject to the terms and conditions of this Agreement, and in consideration for the payment of fees set forth in the applicable Work Order, IQVIA grants to Authorized Users, solely during the term of the applicable Work Order, a non-exclusive, non-transferable, non-sublicensable right to access and use the IQVIA Technology and/or Documentation, solely for Customer’s internal business purposes as scoped in the Work Order and pursuant to this Agreement.  This grant is restricted to use by Authorized Users and does not include the right to use IQVIA Technology and/or Documentation on behalf of any third party, except as permitted within the applicable Work Order.  Customer is responsible for procuring and maintaining the network connections that connect Customer to the IQVIA Technology.  Customer agrees that (a) only Authorized Users are permitted to use IQVIA Technology; (b) it is responsible for Authorized Users’ actions or failures to act in connection with activities contemplated under this Agreement and (c) it is required to take all commercially reasonable steps to protect IQVIA Technology and the Documentation from unauthorized use and/or access. Customer grants IQVIA a non-exclusive, royalty free, license to use the logo(s) set out in the Work Order (each, a “</w:t>
      </w:r>
      <w:r w:rsidRPr="00925BCE">
        <w:rPr>
          <w:b/>
          <w:sz w:val="22"/>
        </w:rPr>
        <w:t>Customer Logo</w:t>
      </w:r>
      <w:r w:rsidRPr="00925BCE">
        <w:rPr>
          <w:sz w:val="22"/>
        </w:rPr>
        <w:t>”) solely in connection with the provision of IQVIA Technology. IQVIA reserves the right to modify IQVIA Technology, Documentation, and/or Technology Services at any time and agrees to use commercially reasonable efforts to notify Customer of any such modifications to the extent that such modifications materially affect functionality. For clarity purposes, no source code will be provided to Customer unless explicitly required under the applicable Work Order.</w:t>
      </w:r>
    </w:p>
    <w:p w14:paraId="39403E7E" w14:textId="77777777" w:rsidR="00A60367" w:rsidRPr="00925BCE" w:rsidDel="00C62924" w:rsidRDefault="00A60367" w:rsidP="00925BCE">
      <w:pPr>
        <w:jc w:val="both"/>
        <w:rPr>
          <w:sz w:val="22"/>
        </w:rPr>
      </w:pPr>
    </w:p>
    <w:p w14:paraId="23261206" w14:textId="2E1572D7" w:rsidR="00136EA4" w:rsidRDefault="00136EA4" w:rsidP="00925BCE">
      <w:pPr>
        <w:jc w:val="both"/>
        <w:rPr>
          <w:sz w:val="22"/>
        </w:rPr>
      </w:pPr>
      <w:bookmarkStart w:id="7" w:name="_Hlk149643774"/>
      <w:r w:rsidRPr="00925BCE">
        <w:rPr>
          <w:b/>
          <w:bCs/>
          <w:sz w:val="22"/>
        </w:rPr>
        <w:t>3. No Implied Licenses</w:t>
      </w:r>
      <w:r w:rsidRPr="00925BCE">
        <w:rPr>
          <w:sz w:val="22"/>
        </w:rPr>
        <w:t xml:space="preserve">. Customer acknowledges that there are no licenses granted by implication under the Agreement. IQVIA reserves all rights that are not expressly granted. Customer acknowledges that, as between the </w:t>
      </w:r>
      <w:r w:rsidR="00514A68">
        <w:rPr>
          <w:sz w:val="22"/>
        </w:rPr>
        <w:t>P</w:t>
      </w:r>
      <w:r w:rsidRPr="00925BCE">
        <w:rPr>
          <w:sz w:val="22"/>
        </w:rPr>
        <w:t xml:space="preserve">arties, IQVIA or its </w:t>
      </w:r>
      <w:proofErr w:type="gramStart"/>
      <w:r w:rsidRPr="00925BCE">
        <w:rPr>
          <w:sz w:val="22"/>
        </w:rPr>
        <w:t>third party</w:t>
      </w:r>
      <w:proofErr w:type="gramEnd"/>
      <w:r w:rsidRPr="00925BCE">
        <w:rPr>
          <w:sz w:val="22"/>
        </w:rPr>
        <w:t xml:space="preserve"> licensors own all </w:t>
      </w:r>
      <w:bookmarkStart w:id="8" w:name="_Hlk168580254"/>
      <w:bookmarkStart w:id="9" w:name="_Hlk168580156"/>
      <w:r w:rsidRPr="00925BCE">
        <w:rPr>
          <w:sz w:val="22"/>
        </w:rPr>
        <w:t>intellectual property rights</w:t>
      </w:r>
      <w:bookmarkEnd w:id="8"/>
      <w:r w:rsidRPr="00925BCE">
        <w:rPr>
          <w:sz w:val="22"/>
        </w:rPr>
        <w:t xml:space="preserve"> </w:t>
      </w:r>
      <w:bookmarkEnd w:id="9"/>
      <w:r w:rsidRPr="00925BCE">
        <w:rPr>
          <w:sz w:val="22"/>
        </w:rPr>
        <w:t>and proprietary interests that are embodied in, or practiced by IQVIA Technology, Technology Services, and the Documentation. Any license granted by IQVIA pursuant to the Agreement is only for intellectual property rights  that are owned by IQVIA or that IQVIA has a right to sublicense.</w:t>
      </w:r>
    </w:p>
    <w:p w14:paraId="2F6030AA" w14:textId="77777777" w:rsidR="00A60367" w:rsidRPr="00925BCE" w:rsidRDefault="00A60367" w:rsidP="00925BCE">
      <w:pPr>
        <w:jc w:val="both"/>
        <w:rPr>
          <w:sz w:val="22"/>
        </w:rPr>
      </w:pPr>
    </w:p>
    <w:bookmarkEnd w:id="7"/>
    <w:p w14:paraId="1ABD7EDF" w14:textId="77777777" w:rsidR="00136EA4" w:rsidRDefault="00136EA4" w:rsidP="00925BCE">
      <w:pPr>
        <w:jc w:val="both"/>
        <w:rPr>
          <w:sz w:val="22"/>
        </w:rPr>
      </w:pPr>
      <w:r w:rsidRPr="00925BCE">
        <w:rPr>
          <w:b/>
          <w:bCs/>
          <w:sz w:val="22"/>
        </w:rPr>
        <w:t>4. Licensed Volume</w:t>
      </w:r>
      <w:r w:rsidRPr="00925BCE">
        <w:rPr>
          <w:sz w:val="22"/>
        </w:rPr>
        <w:t xml:space="preserve">. Customer acknowledges that access and use of </w:t>
      </w:r>
      <w:bookmarkStart w:id="10" w:name="_Hlk149642271"/>
      <w:r w:rsidRPr="00925BCE">
        <w:rPr>
          <w:sz w:val="22"/>
        </w:rPr>
        <w:t>IQVIA Technology</w:t>
      </w:r>
      <w:bookmarkEnd w:id="10"/>
      <w:r w:rsidRPr="00925BCE">
        <w:rPr>
          <w:sz w:val="22"/>
        </w:rPr>
        <w:t xml:space="preserve"> may be granted to Customer with Volume Limitations.  In the event that IQVIA Technology is used in excess of the Volume Limitations then Customer shall be obligated to pay IQVIA for the number of additional trials and/or Authorized Users in excess of such Volume Limitations at Customer’s then current excess fee rates. Customer may also add licenses for additional Authorized Users or trials by executing a new Work Order.</w:t>
      </w:r>
    </w:p>
    <w:p w14:paraId="11B49E86" w14:textId="77777777" w:rsidR="00A60367" w:rsidRPr="00925BCE" w:rsidRDefault="00A60367" w:rsidP="00925BCE">
      <w:pPr>
        <w:jc w:val="both"/>
        <w:rPr>
          <w:sz w:val="22"/>
        </w:rPr>
      </w:pPr>
    </w:p>
    <w:p w14:paraId="3CAC03DB" w14:textId="4414FA10" w:rsidR="00136EA4" w:rsidRPr="00925BCE" w:rsidRDefault="00136EA4" w:rsidP="00925BCE">
      <w:pPr>
        <w:jc w:val="both"/>
        <w:rPr>
          <w:sz w:val="22"/>
        </w:rPr>
      </w:pPr>
      <w:r w:rsidRPr="00925BCE">
        <w:rPr>
          <w:b/>
          <w:bCs/>
          <w:sz w:val="22"/>
        </w:rPr>
        <w:t>5. Authorized Users</w:t>
      </w:r>
      <w:r w:rsidRPr="00925BCE">
        <w:rPr>
          <w:sz w:val="22"/>
        </w:rPr>
        <w:t xml:space="preserve">. Customer is responsible for Authorized Users’ compliance with the provisions of this Addendum and the applicable Work Order. IQVIA is not responsible for any harm caused by individuals who were not authorized to have access to IQVIA Technology or Technology Services, </w:t>
      </w:r>
      <w:bookmarkStart w:id="11" w:name="_Hlk168566752"/>
      <w:r w:rsidRPr="00925BCE">
        <w:rPr>
          <w:sz w:val="22"/>
        </w:rPr>
        <w:t xml:space="preserve">and where </w:t>
      </w:r>
      <w:bookmarkEnd w:id="11"/>
      <w:r w:rsidRPr="00925BCE">
        <w:rPr>
          <w:sz w:val="22"/>
        </w:rPr>
        <w:t xml:space="preserve">unauthorized access was caused by Customer, including but not limited to, where such unauthorized individuals were able to gain access because Customer did not request IQVIA to terminate usernames, passwords or accounts on a timely basis or because Customer did not terminate usernames, passwords or accounts on a timely basis in Customer’s local identity management infrastructure or Customer’s local computers. Customer’s or an Authorized User’s intentional violation of the foregoing, or any use of IQVIA Technology or Technology Services in breach of this Agreement by Customer or Authorized Users that in </w:t>
      </w:r>
      <w:r w:rsidRPr="00925BCE">
        <w:rPr>
          <w:sz w:val="22"/>
        </w:rPr>
        <w:lastRenderedPageBreak/>
        <w:t xml:space="preserve">IQVIA’s reasonable judgment imminently threatens the security, integrity or availability of IQVIA Technology or Technology Services  may result in IQVIA’s immediate suspension of the Technology Services. Customer is responsible for Customer’s network connection or service, and issues relating to availability, performance, privacy or security resulting from the use of the network to transmit data. </w:t>
      </w:r>
    </w:p>
    <w:p w14:paraId="2E1CB74F" w14:textId="77777777" w:rsidR="00136EA4" w:rsidRPr="00925BCE" w:rsidRDefault="00136EA4" w:rsidP="00925BCE">
      <w:pPr>
        <w:jc w:val="both"/>
        <w:rPr>
          <w:sz w:val="22"/>
        </w:rPr>
      </w:pPr>
    </w:p>
    <w:p w14:paraId="1EB127DE" w14:textId="77777777" w:rsidR="00136EA4" w:rsidRDefault="00136EA4" w:rsidP="00925BCE">
      <w:pPr>
        <w:jc w:val="both"/>
        <w:rPr>
          <w:sz w:val="22"/>
        </w:rPr>
      </w:pPr>
      <w:r w:rsidRPr="00925BCE">
        <w:rPr>
          <w:b/>
          <w:bCs/>
          <w:sz w:val="22"/>
        </w:rPr>
        <w:t xml:space="preserve">6. Access and Use. </w:t>
      </w:r>
      <w:r w:rsidRPr="00925BCE">
        <w:rPr>
          <w:sz w:val="22"/>
        </w:rPr>
        <w:t>Customer agrees, to the extent applicable with respect to the Technology Services: (i) that Customer is responsible for maintaining the confidentiality of passwords and account information required for access to them; (ii) to immediately notify IQVIA of any unauthorized use of Customer’s account, including but not limited to, breach of security, or loss or theft of Authorized User names or passwords; (iii) that use of IQVIA Technology or Technology Services  is limited to use by Authorized Users for which applicable fees have been paid; (iv) to abide by all applicable local, state, national and international law and regulations, and not to use the IQVIA Technology or Technology Services for any purpose that is unlawful, not contemplated or prohibited under the Agreement; (v) to use commercially reasonable efforts to prevent unauthorized access to, or use of IQVIA Technology or Technology Services; and (vi) to submit Customer Data only in accordance with the applicable Work Order and applicable laws and government regulations. Customer further agrees not to use or permit use of IQVIA Technology or Technology Services, including by uploading, emailing, posting, publishing or otherwise transmitting any material, for any purpose that may: (a) menace or harass any person or cause damage or injury to any person or property; (b) involve the publication of any material that is false, defamatory, harassing or obscene; (c) violate privacy rights; (d) constitute unsolicited bulk e-mail, “junk mail”, “spam” or chain letters; or (e) constitute an infringement of intellectual property or other proprietary rights.</w:t>
      </w:r>
    </w:p>
    <w:p w14:paraId="2FCA1431" w14:textId="77777777" w:rsidR="00A60367" w:rsidRPr="00925BCE" w:rsidRDefault="00A60367" w:rsidP="00925BCE">
      <w:pPr>
        <w:jc w:val="both"/>
        <w:rPr>
          <w:b/>
          <w:bCs/>
          <w:sz w:val="22"/>
        </w:rPr>
      </w:pPr>
    </w:p>
    <w:p w14:paraId="4E905995" w14:textId="77777777" w:rsidR="00136EA4" w:rsidRDefault="00136EA4" w:rsidP="00925BCE">
      <w:pPr>
        <w:jc w:val="both"/>
        <w:rPr>
          <w:sz w:val="22"/>
        </w:rPr>
      </w:pPr>
      <w:r w:rsidRPr="00925BCE">
        <w:rPr>
          <w:b/>
          <w:bCs/>
          <w:sz w:val="22"/>
        </w:rPr>
        <w:t xml:space="preserve">7. Technology Deliverables. </w:t>
      </w:r>
      <w:r w:rsidRPr="00925BCE">
        <w:rPr>
          <w:sz w:val="22"/>
        </w:rPr>
        <w:t>As defined in the applicable Work Order, the Technology Services may contemplate issuance by IQVIA to Customer of one or more deliverables, which may include but are not limited to reports and presentations ("</w:t>
      </w:r>
      <w:r w:rsidRPr="00925BCE">
        <w:rPr>
          <w:b/>
          <w:sz w:val="22"/>
        </w:rPr>
        <w:t>Technology Deliverables</w:t>
      </w:r>
      <w:r w:rsidRPr="00925BCE">
        <w:rPr>
          <w:sz w:val="22"/>
        </w:rPr>
        <w:t xml:space="preserve">”). Subject to Customer having complied in full with its obligations set out in the applicable Work Order, the Technology Deliverables will become the property of Customer, with the exclusion of any IQVIA Technology contained therein, which are deemed to be and shall remain the sole and exclusive property of IQVIA (and/or its licensors, as applicable). If any IQVIA Technology is included in or otherwise necessary for the use of any Deliverable provided by IQVIA to Customer under this Agreement, Customer shall have a limited, nonexclusive, non-sublicensable, non-transferable license to use the IQVIA Technology (but not to separate out the IQVIA Technology and sell independently of the Deliverable) contained in the Technology Deliverables internally and solely for its own direct benefit, and only as necessary within and/or in conjunction with such Technology Services or Technology Deliverables, subject to the restrictions set forth herein and any geographic, site, or other use limitations as may be specified in the Work Order. </w:t>
      </w:r>
    </w:p>
    <w:p w14:paraId="20CC7DEF" w14:textId="77777777" w:rsidR="00A60367" w:rsidRPr="00925BCE" w:rsidRDefault="00A60367" w:rsidP="00925BCE">
      <w:pPr>
        <w:jc w:val="both"/>
        <w:rPr>
          <w:b/>
          <w:bCs/>
          <w:sz w:val="22"/>
        </w:rPr>
      </w:pPr>
    </w:p>
    <w:p w14:paraId="58F42748" w14:textId="77777777" w:rsidR="00136EA4" w:rsidRDefault="00136EA4" w:rsidP="00925BCE">
      <w:pPr>
        <w:jc w:val="both"/>
        <w:rPr>
          <w:sz w:val="22"/>
        </w:rPr>
      </w:pPr>
      <w:r w:rsidRPr="00925BCE">
        <w:rPr>
          <w:b/>
          <w:bCs/>
          <w:sz w:val="22"/>
        </w:rPr>
        <w:t xml:space="preserve">8. Restrictions. </w:t>
      </w:r>
      <w:r w:rsidRPr="00925BCE">
        <w:rPr>
          <w:sz w:val="22"/>
        </w:rPr>
        <w:t xml:space="preserve">Customer shall not be entitled to receive a source code or object code version of IQVIA Technology or Technology Services.  Except as otherwise specifically permitted in this Agreement, Customer shall not, nor shall it allow any Authorized User or any other person or entity to directly or indirectly: (a) copy, modify, create derivations of or publish IQVIA Technology or Technology Services; (b) use </w:t>
      </w:r>
      <w:bookmarkStart w:id="12" w:name="_Hlk168563590"/>
      <w:r w:rsidRPr="00925BCE">
        <w:rPr>
          <w:sz w:val="22"/>
        </w:rPr>
        <w:t xml:space="preserve">IQVIA Technology or Technology Services </w:t>
      </w:r>
      <w:bookmarkEnd w:id="12"/>
      <w:r w:rsidRPr="00925BCE">
        <w:rPr>
          <w:sz w:val="22"/>
        </w:rPr>
        <w:t xml:space="preserve">in violation of any laws or regulations, including without limitation those related to export controls; (c) market, rent, lease, sell, license, distribute, sublicense or otherwise commercially exploit IQVIA Technology or Technology Services or any Documentation relating thereto provided by IQVIA; (d) authorize the use of IQVIA Technology or Technology Services </w:t>
      </w:r>
      <w:r w:rsidRPr="00925BCE">
        <w:rPr>
          <w:sz w:val="22"/>
        </w:rPr>
        <w:lastRenderedPageBreak/>
        <w:t>by others, use IQVIA Technology or Technology Services for the benefit of any third parties, or share user login information or credentials with any third party; (e) copy, modify, create derivative works of, or make any alteration or addition to IQVIA Technology or Technology Services in whole or in part; (f) disassemble, reverse engineer, decode, or decompile IQVIA Technology or Technology Services (except to the extent applicable law prohibits this restriction) or otherwise attempt to discover any portion of the source code related to IQVIA Technology or Technology Services; (g) remove any proprietary notices from IQVIA Technology or Technology Services or Documentation; or (h) access or use IQVIA Technology or Technology Services for purposes of creating a competing SaaS;  (i) use the IQVIA Technology, Technology Services, or Documentation in any manner inconsistent with the Agreement, applicable Work Order, and any laws or regulations; (j) use IQVIA Technology or Technology Services to store or transmit infringing, libelous, obscene, threatening, or otherwise unlawful or tortious material; (k) assign, sublicense, sell, lease or otherwise transfer or convey, or pledge as security or otherwise encumber its rights under the Agreement; (l) use IQVIA Technology or  Technology Services to store or transmit viruses, worms, time bombs, Trojan horses and other harmful or malicious code, files, scripts, agents or programs;  (m) interfere with or disrupt the integrity or performance of IQVIA Technology or Technology Services</w:t>
      </w:r>
      <w:bookmarkStart w:id="13" w:name="_Hlk149644152"/>
      <w:r w:rsidRPr="00925BCE">
        <w:rPr>
          <w:sz w:val="22"/>
        </w:rPr>
        <w:t>; or (n) modify, adapt, translate, publicly display, publish or create derivative works of the Documentation or remove any copyright notices, trademark notices, and confidentiality notices.  Except as otherwise expressly permitted in the Work Order, Customer will not, and will not permit Authorized Users or third parties to access or use the IQVIA Technology or Technology Services to operate the business of a third party, or to act as a service bureau or provider of application services to any third party, or to otherwise rent, lease, or use the IQVIA Technology or Technology Services in a resale capacity.</w:t>
      </w:r>
    </w:p>
    <w:p w14:paraId="4F708ACC" w14:textId="77777777" w:rsidR="00A60367" w:rsidRPr="00925BCE" w:rsidRDefault="00A60367" w:rsidP="00925BCE">
      <w:pPr>
        <w:jc w:val="both"/>
        <w:rPr>
          <w:b/>
          <w:bCs/>
          <w:sz w:val="22"/>
        </w:rPr>
      </w:pPr>
    </w:p>
    <w:bookmarkEnd w:id="13"/>
    <w:p w14:paraId="2639A128" w14:textId="77777777" w:rsidR="00136EA4" w:rsidRPr="00925BCE" w:rsidRDefault="00136EA4" w:rsidP="00925BCE">
      <w:pPr>
        <w:widowControl w:val="0"/>
        <w:tabs>
          <w:tab w:val="left" w:pos="0"/>
        </w:tabs>
        <w:contextualSpacing/>
        <w:jc w:val="both"/>
        <w:rPr>
          <w:rFonts w:ascii="Arial Narrow" w:hAnsi="Arial Narrow"/>
          <w:sz w:val="22"/>
        </w:rPr>
      </w:pPr>
      <w:r w:rsidRPr="00925BCE">
        <w:rPr>
          <w:b/>
          <w:bCs/>
          <w:sz w:val="22"/>
        </w:rPr>
        <w:t>9. IQVIA Proprietary Rights</w:t>
      </w:r>
      <w:r w:rsidRPr="00925BCE">
        <w:rPr>
          <w:sz w:val="22"/>
        </w:rPr>
        <w:t>. Customer acknowledges and agrees</w:t>
      </w:r>
      <w:r w:rsidRPr="00925BCE">
        <w:rPr>
          <w:bCs/>
          <w:sz w:val="22"/>
        </w:rPr>
        <w:t xml:space="preserve"> </w:t>
      </w:r>
      <w:r w:rsidRPr="00925BCE">
        <w:rPr>
          <w:sz w:val="22"/>
        </w:rPr>
        <w:t xml:space="preserve">that the IQVIA Technology, Technology Services and Documentation shall remain the sole and exclusive property of IQVIA (and/or its licensors, as applicable).  IQVIA does not grant, and Customer does not receive, any other interest in any  IQVIA Technology, Technology Services, Documentation or Technology Deliverables, except for those rights explicitly granted under this Addendum or a Work Order. In the event Customer provides IQVIA with feedback or suggestions in respect of the IQVIA Technology, or Technology Services, Customer agrees that such feedback or suggestions will be shared on a non-confidential, </w:t>
      </w:r>
      <w:proofErr w:type="spellStart"/>
      <w:r w:rsidRPr="00925BCE">
        <w:rPr>
          <w:sz w:val="22"/>
        </w:rPr>
        <w:t>nonproprietary</w:t>
      </w:r>
      <w:proofErr w:type="spellEnd"/>
      <w:r w:rsidRPr="00925BCE">
        <w:rPr>
          <w:sz w:val="22"/>
        </w:rPr>
        <w:t xml:space="preserve"> basis and IQVIA may choose to use or not use such feedback or suggestions to modify or enhance future IQVIA services without any further obligation to Customer.  IQVIA is free to use such feedback irrespective of any other obligation or limitation between the parties governing such feedback.  Customer hereby assigns and agrees to assign to IQVIA all right, title, and interest in the feedback, and IQVIA is free to use, without any attribution or compensation to any party, any ideas, know-how, concepts, techniques, or other intellectual property rights contained in the feedback, for any purpose.</w:t>
      </w:r>
      <w:r w:rsidRPr="00925BCE">
        <w:rPr>
          <w:rFonts w:ascii="Arial Narrow" w:hAnsi="Arial Narrow"/>
          <w:sz w:val="22"/>
        </w:rPr>
        <w:t xml:space="preserve"> </w:t>
      </w:r>
      <w:r w:rsidRPr="00925BCE">
        <w:rPr>
          <w:sz w:val="22"/>
        </w:rPr>
        <w:t>IQVIA shall retain sole and exclusive ownership of the IQVIA Technology,  Technology Services and Documentation, as currently existing or modified over time</w:t>
      </w:r>
      <w:r w:rsidRPr="00925BCE">
        <w:rPr>
          <w:bCs/>
          <w:sz w:val="22"/>
        </w:rPr>
        <w:t xml:space="preserve"> using such feedback or suggestions</w:t>
      </w:r>
      <w:r w:rsidRPr="00925BCE">
        <w:rPr>
          <w:sz w:val="22"/>
        </w:rPr>
        <w:t>, unless otherwise expressly agreed in writing by IQVIA in advance.</w:t>
      </w:r>
      <w:r w:rsidRPr="00925BCE">
        <w:rPr>
          <w:rFonts w:ascii="Arial Narrow" w:hAnsi="Arial Narrow"/>
          <w:bCs/>
          <w:sz w:val="22"/>
        </w:rPr>
        <w:t xml:space="preserve"> </w:t>
      </w:r>
    </w:p>
    <w:p w14:paraId="397FEC47" w14:textId="77777777" w:rsidR="00492809" w:rsidRDefault="00492809" w:rsidP="00925BCE">
      <w:pPr>
        <w:jc w:val="both"/>
        <w:rPr>
          <w:sz w:val="22"/>
        </w:rPr>
      </w:pPr>
    </w:p>
    <w:p w14:paraId="67659A1E" w14:textId="38F8BD38" w:rsidR="00136EA4" w:rsidRDefault="00136EA4" w:rsidP="00925BCE">
      <w:pPr>
        <w:jc w:val="both"/>
        <w:rPr>
          <w:sz w:val="22"/>
        </w:rPr>
      </w:pPr>
      <w:r w:rsidRPr="00925BCE">
        <w:rPr>
          <w:b/>
          <w:bCs/>
          <w:sz w:val="22"/>
        </w:rPr>
        <w:t>10. Subcontractors, Affiliates, Parents and Subsidiaries</w:t>
      </w:r>
      <w:r w:rsidRPr="00925BCE">
        <w:rPr>
          <w:sz w:val="22"/>
        </w:rPr>
        <w:t xml:space="preserve">. Unless it is expressly authorized in the terms of the Master Agreement and/or the applicable Work Order, Customer will not allow any of its independent contractors, affiliates, parent entities or subsidiaries to access or use IQVIA Technology or Technology Services unless Customer has obtained the prior written consent of IQVIA in the applicable Work Order. In the event of the grant of a right to such access or use, Customer hereby represents and warrants to IQVIA that: (i) Customer will ensure that such independent contractors, affiliates, parent entities and subsidiaries </w:t>
      </w:r>
      <w:r w:rsidRPr="00925BCE">
        <w:rPr>
          <w:sz w:val="22"/>
        </w:rPr>
        <w:lastRenderedPageBreak/>
        <w:t>will be subject to the terms and restrictions of this Agreement and Work Order to the same extent as the Customer hereunder; and (ii) Customer will be responsible for any and all such access or use by Customer’s independent contractors, affiliates, parent entities and subsidiaries</w:t>
      </w:r>
    </w:p>
    <w:p w14:paraId="639DC07C" w14:textId="77777777" w:rsidR="00A60367" w:rsidRPr="00925BCE" w:rsidRDefault="00A60367" w:rsidP="00925BCE">
      <w:pPr>
        <w:jc w:val="both"/>
        <w:rPr>
          <w:sz w:val="22"/>
        </w:rPr>
      </w:pPr>
    </w:p>
    <w:p w14:paraId="1EBE1B24" w14:textId="6BD3A8B4" w:rsidR="00136EA4" w:rsidRDefault="00136EA4" w:rsidP="00925BCE">
      <w:pPr>
        <w:jc w:val="both"/>
        <w:rPr>
          <w:sz w:val="22"/>
        </w:rPr>
      </w:pPr>
      <w:r w:rsidRPr="00925BCE">
        <w:rPr>
          <w:b/>
          <w:bCs/>
          <w:sz w:val="22"/>
        </w:rPr>
        <w:t xml:space="preserve">11. Ownership and Use of Customer Data. </w:t>
      </w:r>
      <w:r w:rsidRPr="00925BCE">
        <w:rPr>
          <w:sz w:val="22"/>
        </w:rPr>
        <w:t xml:space="preserve">Customer will submit Customer Data only in accordance with the applicable Work Order and applicable laws and government regulations. As between Customer and IQVIA, Customer shall be the owner or licensor of any Customer Data provided to IQVIA (other than any Third Party Data) for purposes of providing the Technology Services or input into the IQVIA Technology by Customer. IQVIA acknowledges and agrees that certain other preexisting Customer intellectual property may be utilized by IQVIA to operate and maintain IQVIA Technology or Technology Services and that such pre-existing Customer intellectual property may interact with the IQVIA Technology. As between the </w:t>
      </w:r>
      <w:r w:rsidR="00413B06">
        <w:rPr>
          <w:sz w:val="22"/>
        </w:rPr>
        <w:t>P</w:t>
      </w:r>
      <w:r w:rsidRPr="00925BCE">
        <w:rPr>
          <w:sz w:val="22"/>
        </w:rPr>
        <w:t xml:space="preserve">arties, Customer owns such pre-existing Customer intellectual property. IQVIA shall have no right, title or interest in, to or under such Customer intellectual property other than a royalty-free, non-exclusive limited license to use and access such pre-existing Customer intellectual property solely during the term of the applicable Work Order(s) to perform the Technology Services and operate the IQVIA Technology and create the Technology Deliverables in accordance with one or more Work Orders. Customer shall not have any rights in IQVIA Technology and </w:t>
      </w:r>
      <w:bookmarkStart w:id="14" w:name="_Hlk168567632"/>
      <w:r w:rsidRPr="00925BCE">
        <w:rPr>
          <w:sz w:val="22"/>
        </w:rPr>
        <w:t>proprietary Technology Services</w:t>
      </w:r>
      <w:bookmarkEnd w:id="14"/>
      <w:r w:rsidRPr="00925BCE">
        <w:rPr>
          <w:sz w:val="22"/>
        </w:rPr>
        <w:t xml:space="preserve"> used to create Technology Deliverables. Customer shall only have access to such Customer Data or Technology Deliverables that reside on the platform during the subscription period unless otherwise agreed to by the </w:t>
      </w:r>
      <w:r w:rsidR="00413B06">
        <w:rPr>
          <w:sz w:val="22"/>
        </w:rPr>
        <w:t>P</w:t>
      </w:r>
      <w:r w:rsidRPr="00925BCE">
        <w:rPr>
          <w:sz w:val="22"/>
        </w:rPr>
        <w:t>arties.</w:t>
      </w:r>
    </w:p>
    <w:p w14:paraId="74B19F9E" w14:textId="77777777" w:rsidR="00A60367" w:rsidRPr="00925BCE" w:rsidRDefault="00A60367" w:rsidP="00925BCE">
      <w:pPr>
        <w:jc w:val="both"/>
        <w:rPr>
          <w:b/>
          <w:bCs/>
          <w:sz w:val="22"/>
        </w:rPr>
      </w:pPr>
    </w:p>
    <w:p w14:paraId="4317FD04" w14:textId="3F68809E" w:rsidR="00136EA4" w:rsidRDefault="00136EA4" w:rsidP="00925BCE">
      <w:pPr>
        <w:jc w:val="both"/>
        <w:rPr>
          <w:sz w:val="22"/>
        </w:rPr>
      </w:pPr>
      <w:r w:rsidRPr="00925BCE">
        <w:rPr>
          <w:b/>
          <w:bCs/>
          <w:sz w:val="22"/>
        </w:rPr>
        <w:t>12. Orderly Cessation</w:t>
      </w:r>
      <w:r w:rsidRPr="00925BCE">
        <w:rPr>
          <w:sz w:val="22"/>
        </w:rPr>
        <w:t xml:space="preserve">.  Unless otherwise set forth in a Work Order, immediately upon termination or expiration of the Work Order, IQVIA will cease providing the Technology Services, except such Technology Services as are necessary to transition to another service provider. Should Customer require special transition services, the costs and </w:t>
      </w:r>
      <w:proofErr w:type="spellStart"/>
      <w:r w:rsidRPr="00925BCE">
        <w:rPr>
          <w:sz w:val="22"/>
        </w:rPr>
        <w:t>labor</w:t>
      </w:r>
      <w:proofErr w:type="spellEnd"/>
      <w:r w:rsidRPr="00925BCE">
        <w:rPr>
          <w:sz w:val="22"/>
        </w:rPr>
        <w:t xml:space="preserve"> rate for such transition services shall be communicated to Customer with reasonable prior </w:t>
      </w:r>
      <w:r w:rsidR="00413B06">
        <w:rPr>
          <w:sz w:val="22"/>
        </w:rPr>
        <w:t xml:space="preserve">written </w:t>
      </w:r>
      <w:r w:rsidRPr="00925BCE">
        <w:rPr>
          <w:sz w:val="22"/>
        </w:rPr>
        <w:t>notice. Such transition services shall be invoiced to Customer pursuant to the provisions of this section and the terms and conditions of this Addendum and the terms and conditions of the Agreement shall remain in full force and effect with respect to such transition for the duration of any such transition services, including but not limited to IQVIA’s obligations regarding return and destruction.</w:t>
      </w:r>
    </w:p>
    <w:p w14:paraId="625CFEE5" w14:textId="77777777" w:rsidR="00A60367" w:rsidRPr="00925BCE" w:rsidRDefault="00A60367" w:rsidP="00925BCE">
      <w:pPr>
        <w:jc w:val="both"/>
        <w:rPr>
          <w:sz w:val="22"/>
        </w:rPr>
      </w:pPr>
    </w:p>
    <w:p w14:paraId="1488FC79" w14:textId="48B0AA4F" w:rsidR="00136EA4" w:rsidRDefault="00136EA4" w:rsidP="00925BCE">
      <w:pPr>
        <w:jc w:val="both"/>
        <w:rPr>
          <w:sz w:val="22"/>
        </w:rPr>
      </w:pPr>
      <w:r w:rsidRPr="00925BCE">
        <w:rPr>
          <w:b/>
          <w:bCs/>
          <w:sz w:val="22"/>
        </w:rPr>
        <w:t>13. Third Party Data (if applicable)</w:t>
      </w:r>
      <w:r w:rsidRPr="00925BCE">
        <w:rPr>
          <w:sz w:val="22"/>
        </w:rPr>
        <w:t xml:space="preserve">. The </w:t>
      </w:r>
      <w:r w:rsidR="00413B06">
        <w:rPr>
          <w:sz w:val="22"/>
        </w:rPr>
        <w:t>P</w:t>
      </w:r>
      <w:r w:rsidRPr="00925BCE">
        <w:rPr>
          <w:sz w:val="22"/>
        </w:rPr>
        <w:t>arties acknowledge and agree that, for the purposes of providing IQVIA Technology and Technology Services, the Customer or its licensor will make available to IQVIA any third party data specified in the Work Order (the “</w:t>
      </w:r>
      <w:r w:rsidRPr="00925BCE">
        <w:rPr>
          <w:b/>
          <w:sz w:val="22"/>
        </w:rPr>
        <w:t>Third Party Data</w:t>
      </w:r>
      <w:r w:rsidRPr="00925BCE">
        <w:rPr>
          <w:sz w:val="22"/>
        </w:rPr>
        <w:t xml:space="preserve">”) for the duration of the Subscription Term of the Work Order, and the Customer hereby acknowledges and agrees that it will, for the duration of the Subscription Term of the Work Order, have in place valid licenses in respect of such Third Party Data and the uses contemplated for such data as set out in the Work Order. </w:t>
      </w:r>
      <w:bookmarkStart w:id="15" w:name="_Hlk148966688"/>
      <w:r w:rsidRPr="00925BCE">
        <w:rPr>
          <w:sz w:val="22"/>
        </w:rPr>
        <w:t xml:space="preserve">Third Party Data shall be Customer Data for purposes of this Agreement.  </w:t>
      </w:r>
      <w:bookmarkEnd w:id="15"/>
      <w:r w:rsidRPr="00925BCE">
        <w:rPr>
          <w:sz w:val="22"/>
        </w:rPr>
        <w:t>So long as IQVIA uses the  Third Party Data in accordance with the terms of the Work Order, IQVIA shall have no responsibility and no liability in respect of the provision of the Third Party Data provided to IQVIA or its use by IQVIA or its use by Customer or its independent contractors, affiliates, parent entities or subsidiaries. In the event that IQVIA becomes aware that there is no valid license in place in respect of any Third Party Data and/or that the provision of the services under the Work Order will result in any breach by IQVIA and/or the Customer in respect of any Third Party Data, IQVIA shall have the right to exclude such data from the services to be provided under the Work Order.</w:t>
      </w:r>
    </w:p>
    <w:p w14:paraId="07DD091B" w14:textId="77777777" w:rsidR="00A60367" w:rsidRPr="00925BCE" w:rsidRDefault="00A60367" w:rsidP="00925BCE">
      <w:pPr>
        <w:jc w:val="both"/>
        <w:rPr>
          <w:sz w:val="22"/>
        </w:rPr>
      </w:pPr>
    </w:p>
    <w:p w14:paraId="5020DEA2" w14:textId="77777777" w:rsidR="00136EA4" w:rsidRDefault="00136EA4" w:rsidP="00925BCE">
      <w:pPr>
        <w:jc w:val="both"/>
        <w:rPr>
          <w:sz w:val="22"/>
        </w:rPr>
      </w:pPr>
      <w:r w:rsidRPr="00925BCE">
        <w:rPr>
          <w:b/>
          <w:bCs/>
          <w:sz w:val="22"/>
        </w:rPr>
        <w:t>14. Third Party Software</w:t>
      </w:r>
      <w:r w:rsidRPr="00925BCE">
        <w:rPr>
          <w:sz w:val="22"/>
        </w:rPr>
        <w:t xml:space="preserve">. For proprietary third party software supplied by and/or embedded in IQVIA Technology, IQVIA grants to Customer a sublicense necessary for Customer to use the IQVIA Technology. Customer agrees that such embedded third party software shall only be utilized by Customer in conjunction with IQVIA Technology. Certain components of IQVIA Technology may be covered by “open source” licenses, as may be indicated in the IQVIA Technology or its related documentation. To the extent required by the licenses covering open source components, the terms of such licenses will apply in lieu of the terms of this Addendum.  Other proprietary third party software that is not supplied by IQVIA but at the Customer’s option is capable of interoperating with the IQVIA Technology may be subject to separate license agreements directly between Customer and the third party licensor. Should Customer elect to use such third party software, Customer is responsible for complying with the requirements of such third party licensor for the third party software, licenses and related terms to take effect. Except as expressly stated otherwise in this Agreement or an applicable Work Order, (i) IQVIA does not provide such </w:t>
      </w:r>
      <w:proofErr w:type="gramStart"/>
      <w:r w:rsidRPr="00925BCE">
        <w:rPr>
          <w:sz w:val="22"/>
        </w:rPr>
        <w:t>third party</w:t>
      </w:r>
      <w:proofErr w:type="gramEnd"/>
      <w:r w:rsidRPr="00925BCE">
        <w:rPr>
          <w:sz w:val="22"/>
        </w:rPr>
        <w:t xml:space="preserve"> software to Customer, and (ii) licenses, warranties, indemnification and support for such third party software, if any, will be given by the relevant third party licensors in their license agreements, not by IQVIA.</w:t>
      </w:r>
    </w:p>
    <w:p w14:paraId="3BC7D0AD" w14:textId="77777777" w:rsidR="00A60367" w:rsidRPr="00925BCE" w:rsidRDefault="00A60367" w:rsidP="00925BCE">
      <w:pPr>
        <w:jc w:val="both"/>
        <w:rPr>
          <w:sz w:val="22"/>
        </w:rPr>
      </w:pPr>
    </w:p>
    <w:p w14:paraId="48915790" w14:textId="77777777" w:rsidR="00136EA4" w:rsidRDefault="00136EA4" w:rsidP="00925BCE">
      <w:pPr>
        <w:jc w:val="both"/>
        <w:rPr>
          <w:sz w:val="22"/>
        </w:rPr>
      </w:pPr>
      <w:r w:rsidRPr="00925BCE">
        <w:rPr>
          <w:b/>
          <w:bCs/>
          <w:sz w:val="22"/>
        </w:rPr>
        <w:t xml:space="preserve"> 15. Term and Termination.  </w:t>
      </w:r>
      <w:r w:rsidRPr="00925BCE">
        <w:rPr>
          <w:sz w:val="22"/>
        </w:rPr>
        <w:t>IQVIA may terminate a Work Order to which this Addendum applies immediately where any license or confidentiality restrictions, intellectual property rights, data protection provisions, or payment obligations are breached by the Customer. If the applicable Work Order includes Services other than the Technology Services to which this Addendum is applicable, IQVIA may only terminate the Technology Services in accordance with this section and the other Services will continue unaffected unless simultaneously terminated in accordance with the termination rights set forth in the Master Agreement.</w:t>
      </w:r>
    </w:p>
    <w:p w14:paraId="68730536" w14:textId="77777777" w:rsidR="00A60367" w:rsidRPr="00925BCE" w:rsidRDefault="00A60367" w:rsidP="00925BCE">
      <w:pPr>
        <w:jc w:val="both"/>
        <w:rPr>
          <w:sz w:val="22"/>
        </w:rPr>
      </w:pPr>
    </w:p>
    <w:p w14:paraId="40F0C97B" w14:textId="77777777" w:rsidR="00136EA4" w:rsidRDefault="00136EA4" w:rsidP="00925BCE">
      <w:pPr>
        <w:jc w:val="both"/>
        <w:rPr>
          <w:sz w:val="22"/>
        </w:rPr>
      </w:pPr>
      <w:r w:rsidRPr="00925BCE">
        <w:rPr>
          <w:b/>
          <w:bCs/>
          <w:sz w:val="22"/>
        </w:rPr>
        <w:t xml:space="preserve">16. Indemnification. </w:t>
      </w:r>
      <w:r w:rsidRPr="00925BCE">
        <w:rPr>
          <w:sz w:val="22"/>
        </w:rPr>
        <w:t>The Indemnification terms agreed to in the Master Agreement shall not apply to IQVIA Technology offerings. The following language shall instead apply:</w:t>
      </w:r>
    </w:p>
    <w:p w14:paraId="1B5471A2" w14:textId="77777777" w:rsidR="00A60367" w:rsidRPr="00925BCE" w:rsidRDefault="00A60367" w:rsidP="00925BCE">
      <w:pPr>
        <w:jc w:val="both"/>
        <w:rPr>
          <w:sz w:val="22"/>
        </w:rPr>
      </w:pPr>
    </w:p>
    <w:p w14:paraId="534D5797" w14:textId="77777777" w:rsidR="00136EA4" w:rsidRDefault="00136EA4" w:rsidP="00925BCE">
      <w:pPr>
        <w:jc w:val="both"/>
        <w:rPr>
          <w:sz w:val="22"/>
        </w:rPr>
      </w:pPr>
      <w:r w:rsidRPr="00925BCE">
        <w:rPr>
          <w:b/>
          <w:bCs/>
          <w:sz w:val="22"/>
        </w:rPr>
        <w:t>16.1</w:t>
      </w:r>
      <w:r w:rsidRPr="00925BCE">
        <w:rPr>
          <w:sz w:val="22"/>
        </w:rPr>
        <w:t xml:space="preserve"> </w:t>
      </w:r>
      <w:r w:rsidRPr="00925BCE">
        <w:rPr>
          <w:b/>
          <w:sz w:val="22"/>
          <w:u w:val="single"/>
        </w:rPr>
        <w:t>IQVIA Indemnification</w:t>
      </w:r>
      <w:r w:rsidRPr="00925BCE">
        <w:rPr>
          <w:b/>
          <w:sz w:val="22"/>
        </w:rPr>
        <w:t>.</w:t>
      </w:r>
      <w:r w:rsidRPr="00925BCE">
        <w:rPr>
          <w:sz w:val="22"/>
        </w:rPr>
        <w:t xml:space="preserve"> IQVIA agrees to indemnify Customer</w:t>
      </w:r>
      <w:r w:rsidRPr="00925BCE">
        <w:rPr>
          <w:rFonts w:ascii="Arial Narrow" w:hAnsi="Arial Narrow"/>
          <w:kern w:val="24"/>
          <w:sz w:val="22"/>
        </w:rPr>
        <w:t xml:space="preserve"> </w:t>
      </w:r>
      <w:r w:rsidRPr="00925BCE">
        <w:rPr>
          <w:sz w:val="22"/>
        </w:rPr>
        <w:t>under Work Orders subject of this Addendum, from and against all direct and reasonable costs, expenses, liabilities, claims, losses and damages finally awarded in a court of law against the Customer, or agreed to in writing by IQVIA in settlement, as a direct result of any action or claim that the Customer’s use of the  IQVIA Technology provided by IQVIA in accordance with the Agreement and Work Order infringes the patent, trademark or copyrights of any third party (an “</w:t>
      </w:r>
      <w:r w:rsidRPr="00925BCE">
        <w:rPr>
          <w:b/>
          <w:sz w:val="22"/>
        </w:rPr>
        <w:t>IQVIA Claim</w:t>
      </w:r>
      <w:r w:rsidRPr="00925BCE">
        <w:rPr>
          <w:sz w:val="22"/>
        </w:rPr>
        <w:t xml:space="preserve">”). This section states Customer's sole and exclusive remedy and IQVIA's entire liability for such </w:t>
      </w:r>
      <w:proofErr w:type="gramStart"/>
      <w:r w:rsidRPr="00925BCE">
        <w:rPr>
          <w:sz w:val="22"/>
        </w:rPr>
        <w:t>third party</w:t>
      </w:r>
      <w:proofErr w:type="gramEnd"/>
      <w:r w:rsidRPr="00925BCE">
        <w:rPr>
          <w:sz w:val="22"/>
        </w:rPr>
        <w:t xml:space="preserve"> infringement claims. </w:t>
      </w:r>
    </w:p>
    <w:p w14:paraId="03E761DD" w14:textId="77777777" w:rsidR="00A60367" w:rsidRPr="00925BCE" w:rsidRDefault="00A60367" w:rsidP="00925BCE">
      <w:pPr>
        <w:jc w:val="both"/>
        <w:rPr>
          <w:sz w:val="22"/>
        </w:rPr>
      </w:pPr>
    </w:p>
    <w:p w14:paraId="283FFB20" w14:textId="77777777" w:rsidR="00136EA4" w:rsidRDefault="00136EA4" w:rsidP="00925BCE">
      <w:pPr>
        <w:jc w:val="both"/>
        <w:rPr>
          <w:sz w:val="22"/>
        </w:rPr>
      </w:pPr>
      <w:r w:rsidRPr="00925BCE">
        <w:rPr>
          <w:b/>
          <w:bCs/>
          <w:sz w:val="22"/>
        </w:rPr>
        <w:t>16.2</w:t>
      </w:r>
      <w:r w:rsidRPr="00925BCE">
        <w:rPr>
          <w:sz w:val="22"/>
        </w:rPr>
        <w:t xml:space="preserve">  IQVIA shall not be required to indemnify Customer to the extent that an IQVIA Claim would be attributable to: (i) modification of IQVIA Technology by Customer or its personnel; (ii) use of IQVIA Technology in a manner inconsistent with the published specifications and/or the instructions given by IQVIA or contrary to the terms of the Agreement or Work Order; (iii) use of IQVIA Technology in combination with any other product or service not provided by IQVIA; (iv) use of IQVIA Technology in a manner not otherwise contemplated by the Agreement or Work Order; (iv) Customer’s use of the Customer </w:t>
      </w:r>
      <w:r w:rsidRPr="00925BCE">
        <w:rPr>
          <w:sz w:val="22"/>
        </w:rPr>
        <w:lastRenderedPageBreak/>
        <w:t>Data or Third Party Data in IQVIA Technology or otherwise, (vi) Customer’s use of IQVIA Technology after notice of an IQVIA Claim from IQVIA; (vii) an incident that is a result of Customer’s or its Authorized User’s: (a) failure to follow commercially reasonable safeguards, procedures or protocols reasonably required by IQVIA to safeguard IQVIA Technology from a Security Incident; (b) misuse of IQVIA Technology; (c) gross negligence or intentional misconduct; or (d) breach of applicable data protection laws.</w:t>
      </w:r>
    </w:p>
    <w:p w14:paraId="583EFB68" w14:textId="77777777" w:rsidR="00A60367" w:rsidRPr="00925BCE" w:rsidRDefault="00A60367" w:rsidP="00925BCE">
      <w:pPr>
        <w:jc w:val="both"/>
        <w:rPr>
          <w:sz w:val="22"/>
        </w:rPr>
      </w:pPr>
    </w:p>
    <w:p w14:paraId="2A0C70DA" w14:textId="77777777" w:rsidR="00136EA4" w:rsidRDefault="00136EA4" w:rsidP="00925BCE">
      <w:pPr>
        <w:jc w:val="both"/>
        <w:rPr>
          <w:sz w:val="22"/>
        </w:rPr>
      </w:pPr>
      <w:r w:rsidRPr="00925BCE">
        <w:rPr>
          <w:b/>
          <w:bCs/>
          <w:sz w:val="22"/>
        </w:rPr>
        <w:t>16.3</w:t>
      </w:r>
      <w:r w:rsidRPr="00925BCE">
        <w:rPr>
          <w:sz w:val="22"/>
        </w:rPr>
        <w:t xml:space="preserve">  If Customer is enjoined from using IQVIA Technology or IQVIA reasonably believes it will be enjoined, IQVIA shall have the right, at its sole option, to obtain for Customer the right to continue use of IQVIA Technology or to replace or modify IQVIA Technology so that it is no longer infringing.  If neither of the foregoing options is reasonably available to IQVIA, then use of IQVIA Technology may be terminated at the option of IQVIA, in which event IQVIA’s sole liability shall be to refund to Customer any prepaid fees for IQVIA Technology that were to be provided after the effective date of termination, continue to secure Customer Data as required in the Agreement, and provide all reasonable assistance in the transfer of Customer Data to an alternative provider.  </w:t>
      </w:r>
    </w:p>
    <w:p w14:paraId="6CCB8B2C" w14:textId="77777777" w:rsidR="00A60367" w:rsidRPr="00925BCE" w:rsidRDefault="00A60367" w:rsidP="00925BCE">
      <w:pPr>
        <w:jc w:val="both"/>
        <w:rPr>
          <w:sz w:val="22"/>
        </w:rPr>
      </w:pPr>
    </w:p>
    <w:p w14:paraId="7E61F098" w14:textId="59C20505" w:rsidR="00136EA4" w:rsidRDefault="00136EA4" w:rsidP="00925BCE">
      <w:pPr>
        <w:jc w:val="both"/>
        <w:rPr>
          <w:sz w:val="22"/>
        </w:rPr>
      </w:pPr>
      <w:r w:rsidRPr="00925BCE">
        <w:rPr>
          <w:sz w:val="22"/>
        </w:rPr>
        <w:t xml:space="preserve">  </w:t>
      </w:r>
      <w:r w:rsidRPr="00925BCE">
        <w:rPr>
          <w:b/>
          <w:bCs/>
          <w:sz w:val="22"/>
        </w:rPr>
        <w:t>16.4</w:t>
      </w:r>
      <w:r w:rsidRPr="00925BCE">
        <w:rPr>
          <w:sz w:val="22"/>
        </w:rPr>
        <w:t xml:space="preserve">  </w:t>
      </w:r>
      <w:r w:rsidRPr="00925BCE">
        <w:rPr>
          <w:b/>
          <w:sz w:val="22"/>
          <w:u w:val="single"/>
        </w:rPr>
        <w:t>Customer Indemnification</w:t>
      </w:r>
      <w:r w:rsidRPr="00925BCE">
        <w:rPr>
          <w:b/>
          <w:sz w:val="22"/>
        </w:rPr>
        <w:t>.</w:t>
      </w:r>
      <w:r w:rsidRPr="00925BCE">
        <w:rPr>
          <w:sz w:val="22"/>
        </w:rPr>
        <w:t xml:space="preserve"> Except for any claims in respect of which IQVIA is obligated to indemnify Customer as provided above, Customer agrees to indemnify IQVIA and IQVIA’s affiliates from and against all direct and reasonable costs, expenses, liabilities, claims, losses and damages against IQVIA or any IQVIA affiliates, or agreed to in writing by the Customer in settlement, as a direct result of any third-party action or claim (a “</w:t>
      </w:r>
      <w:r w:rsidRPr="00925BCE">
        <w:rPr>
          <w:b/>
          <w:sz w:val="22"/>
        </w:rPr>
        <w:t>Customer Claim</w:t>
      </w:r>
      <w:r w:rsidRPr="00925BCE">
        <w:rPr>
          <w:sz w:val="22"/>
        </w:rPr>
        <w:t>”) to the extent arising out of:  (i) Customer’s or an Authorized User’s use of IQVIA Technology other than in accordance with the Agreement or Work Order; (ii) the posting, display, distribution, or other publication or use of Customer Data, Third Party Data or Customer’s logo, including Claims that any such action infringes intellectual property rights of any third party, or (iii) an incident that is a result of Customer’s: (a) failure to follow commercially reasonable safeguards and procedures or protocols reasonably required by IQVIA to safeguard IQVIA Technology from a Security Incident; (b) misuse of IQVIA Technology;  (c) gross negligence or intentional misconduct; or (d) breach of applicable data protection laws.</w:t>
      </w:r>
    </w:p>
    <w:p w14:paraId="7EEE2B01" w14:textId="77777777" w:rsidR="00A60367" w:rsidRPr="00925BCE" w:rsidRDefault="00A60367" w:rsidP="00925BCE">
      <w:pPr>
        <w:jc w:val="both"/>
        <w:rPr>
          <w:sz w:val="22"/>
        </w:rPr>
      </w:pPr>
    </w:p>
    <w:p w14:paraId="5EE7058D" w14:textId="35E0F55F" w:rsidR="00136EA4" w:rsidRDefault="00136EA4" w:rsidP="00925BCE">
      <w:pPr>
        <w:jc w:val="both"/>
        <w:rPr>
          <w:sz w:val="22"/>
        </w:rPr>
      </w:pPr>
      <w:r w:rsidRPr="00925BCE">
        <w:rPr>
          <w:b/>
          <w:bCs/>
          <w:sz w:val="22"/>
        </w:rPr>
        <w:t>16.5</w:t>
      </w:r>
      <w:r w:rsidRPr="00925BCE">
        <w:rPr>
          <w:sz w:val="22"/>
        </w:rPr>
        <w:t xml:space="preserve"> If any third party makes an IQVIA Claim or Customer Claim with respect to which the indemnified </w:t>
      </w:r>
      <w:r w:rsidR="00456B4B">
        <w:rPr>
          <w:sz w:val="22"/>
        </w:rPr>
        <w:t>P</w:t>
      </w:r>
      <w:r w:rsidRPr="00925BCE">
        <w:rPr>
          <w:sz w:val="22"/>
        </w:rPr>
        <w:t>arty intends to seek indemnification hereunder (each a “</w:t>
      </w:r>
      <w:r w:rsidRPr="00925BCE">
        <w:rPr>
          <w:b/>
          <w:sz w:val="22"/>
        </w:rPr>
        <w:t>Claim</w:t>
      </w:r>
      <w:r w:rsidRPr="00925BCE">
        <w:rPr>
          <w:sz w:val="22"/>
        </w:rPr>
        <w:t xml:space="preserve">”), the indemnified </w:t>
      </w:r>
      <w:r w:rsidR="006A33ED">
        <w:rPr>
          <w:sz w:val="22"/>
        </w:rPr>
        <w:t>P</w:t>
      </w:r>
      <w:r w:rsidRPr="00925BCE">
        <w:rPr>
          <w:sz w:val="22"/>
        </w:rPr>
        <w:t xml:space="preserve">arty shall give prompt written notice of the Claim to the indemnifying </w:t>
      </w:r>
      <w:r w:rsidR="006A33ED">
        <w:rPr>
          <w:sz w:val="22"/>
        </w:rPr>
        <w:t>P</w:t>
      </w:r>
      <w:r w:rsidRPr="00925BCE">
        <w:rPr>
          <w:sz w:val="22"/>
        </w:rPr>
        <w:t xml:space="preserve">arty, including a brief description of the amount and basis for the claim, if known.  Upon receiving such notice, the indemnifying </w:t>
      </w:r>
      <w:r w:rsidR="006A33ED">
        <w:rPr>
          <w:sz w:val="22"/>
        </w:rPr>
        <w:t>P</w:t>
      </w:r>
      <w:r w:rsidRPr="00925BCE">
        <w:rPr>
          <w:sz w:val="22"/>
        </w:rPr>
        <w:t xml:space="preserve">arty shall be obligated to defend the indemnified </w:t>
      </w:r>
      <w:r w:rsidR="006A33ED">
        <w:rPr>
          <w:sz w:val="22"/>
        </w:rPr>
        <w:t>P</w:t>
      </w:r>
      <w:r w:rsidRPr="00925BCE">
        <w:rPr>
          <w:sz w:val="22"/>
        </w:rPr>
        <w:t xml:space="preserve">arty against the Claim and shall be entitled to assume control of the </w:t>
      </w:r>
      <w:proofErr w:type="spellStart"/>
      <w:r w:rsidRPr="00925BCE">
        <w:rPr>
          <w:sz w:val="22"/>
        </w:rPr>
        <w:t>defense</w:t>
      </w:r>
      <w:proofErr w:type="spellEnd"/>
      <w:r w:rsidRPr="00925BCE">
        <w:rPr>
          <w:sz w:val="22"/>
        </w:rPr>
        <w:t xml:space="preserve"> and settlement of the Claim.  The indemnified </w:t>
      </w:r>
      <w:r w:rsidR="006A33ED">
        <w:rPr>
          <w:sz w:val="22"/>
        </w:rPr>
        <w:t>P</w:t>
      </w:r>
      <w:r w:rsidRPr="00925BCE">
        <w:rPr>
          <w:sz w:val="22"/>
        </w:rPr>
        <w:t xml:space="preserve">arty may participate in the </w:t>
      </w:r>
      <w:proofErr w:type="spellStart"/>
      <w:r w:rsidRPr="00925BCE">
        <w:rPr>
          <w:sz w:val="22"/>
        </w:rPr>
        <w:t>defense</w:t>
      </w:r>
      <w:proofErr w:type="spellEnd"/>
      <w:r w:rsidRPr="00925BCE">
        <w:rPr>
          <w:sz w:val="22"/>
        </w:rPr>
        <w:t xml:space="preserve"> and settlement of the Claim at its own expense, using its own counsel, but without any right of control.  The indemnifying </w:t>
      </w:r>
      <w:r w:rsidR="006A33ED">
        <w:rPr>
          <w:sz w:val="22"/>
        </w:rPr>
        <w:t>P</w:t>
      </w:r>
      <w:r w:rsidRPr="00925BCE">
        <w:rPr>
          <w:sz w:val="22"/>
        </w:rPr>
        <w:t xml:space="preserve">arty shall keep the indemnified </w:t>
      </w:r>
      <w:r w:rsidR="006A33ED">
        <w:rPr>
          <w:sz w:val="22"/>
        </w:rPr>
        <w:t>P</w:t>
      </w:r>
      <w:r w:rsidRPr="00925BCE">
        <w:rPr>
          <w:sz w:val="22"/>
        </w:rPr>
        <w:t xml:space="preserve">arty apprised as to the status of the Claim.  Neither the indemnifying </w:t>
      </w:r>
      <w:r w:rsidR="006A33ED">
        <w:rPr>
          <w:sz w:val="22"/>
        </w:rPr>
        <w:t>P</w:t>
      </w:r>
      <w:r w:rsidRPr="00925BCE">
        <w:rPr>
          <w:sz w:val="22"/>
        </w:rPr>
        <w:t xml:space="preserve">arty nor the indemnified </w:t>
      </w:r>
      <w:r w:rsidR="006A33ED">
        <w:rPr>
          <w:sz w:val="22"/>
        </w:rPr>
        <w:t>P</w:t>
      </w:r>
      <w:r w:rsidRPr="00925BCE">
        <w:rPr>
          <w:sz w:val="22"/>
        </w:rPr>
        <w:t xml:space="preserve">arty shall be liable for any settlement of a Claim made without its consent.  Notwithstanding the foregoing, the indemnified </w:t>
      </w:r>
      <w:r w:rsidR="006A33ED">
        <w:rPr>
          <w:sz w:val="22"/>
        </w:rPr>
        <w:t>P</w:t>
      </w:r>
      <w:r w:rsidRPr="00925BCE">
        <w:rPr>
          <w:sz w:val="22"/>
        </w:rPr>
        <w:t xml:space="preserve">arty shall retain responsibility for all aspects of the Claim that are not subject to indemnification by the other </w:t>
      </w:r>
      <w:r w:rsidR="006A33ED">
        <w:rPr>
          <w:sz w:val="22"/>
        </w:rPr>
        <w:t>P</w:t>
      </w:r>
      <w:r w:rsidRPr="00925BCE">
        <w:rPr>
          <w:sz w:val="22"/>
        </w:rPr>
        <w:t>arty hereunder.</w:t>
      </w:r>
    </w:p>
    <w:p w14:paraId="683598EF" w14:textId="77777777" w:rsidR="00A60367" w:rsidRPr="00925BCE" w:rsidRDefault="00A60367" w:rsidP="00925BCE">
      <w:pPr>
        <w:jc w:val="both"/>
        <w:rPr>
          <w:sz w:val="22"/>
        </w:rPr>
      </w:pPr>
    </w:p>
    <w:p w14:paraId="4F6CAB98" w14:textId="5263E5B8" w:rsidR="00136EA4" w:rsidRDefault="00136EA4" w:rsidP="00925BCE">
      <w:pPr>
        <w:jc w:val="both"/>
        <w:rPr>
          <w:sz w:val="22"/>
        </w:rPr>
      </w:pPr>
      <w:r w:rsidRPr="00925BCE">
        <w:rPr>
          <w:b/>
          <w:bCs/>
          <w:sz w:val="22"/>
        </w:rPr>
        <w:lastRenderedPageBreak/>
        <w:t>17. Audit.</w:t>
      </w:r>
      <w:r w:rsidRPr="00925BCE">
        <w:rPr>
          <w:sz w:val="22"/>
        </w:rPr>
        <w:t xml:space="preserve"> The Audit terms agreed to in the Master Agreement shall not apply to IQVIA Technology offerings. Audits of  IQVIA Technology will be negotiated on a case-by-case basis between the </w:t>
      </w:r>
      <w:r w:rsidR="006A33ED">
        <w:rPr>
          <w:sz w:val="22"/>
        </w:rPr>
        <w:t>P</w:t>
      </w:r>
      <w:r w:rsidRPr="00925BCE">
        <w:rPr>
          <w:sz w:val="22"/>
        </w:rPr>
        <w:t>arties separately through the applicable Work Order.</w:t>
      </w:r>
    </w:p>
    <w:p w14:paraId="0F703A91" w14:textId="77777777" w:rsidR="00A60367" w:rsidRPr="00925BCE" w:rsidRDefault="00A60367" w:rsidP="00925BCE">
      <w:pPr>
        <w:jc w:val="both"/>
        <w:rPr>
          <w:sz w:val="22"/>
        </w:rPr>
      </w:pPr>
    </w:p>
    <w:p w14:paraId="6EF8D447" w14:textId="77777777" w:rsidR="00136EA4" w:rsidRPr="00925BCE" w:rsidRDefault="00136EA4" w:rsidP="00925BCE">
      <w:pPr>
        <w:jc w:val="both"/>
        <w:rPr>
          <w:sz w:val="22"/>
        </w:rPr>
      </w:pPr>
      <w:r w:rsidRPr="00925BCE">
        <w:rPr>
          <w:b/>
          <w:bCs/>
          <w:sz w:val="22"/>
        </w:rPr>
        <w:t>18. Privacy and Security</w:t>
      </w:r>
      <w:r w:rsidRPr="00925BCE">
        <w:rPr>
          <w:sz w:val="22"/>
        </w:rPr>
        <w:t>. IQVIA will follow the privacy and security obligations as stated in the Master Agreement (including the terms of the Data Processing Agreement). If Client has elected to use IQVIA’s Single Sign-On service, as indicated in an applicable Work Order, IQVIA will process personal data as a data controller relating to Client’s end users including personal information for the management of the Single Sign-On service. In case of dispute regarding the applicable Work Order and any attached Data Processing Agreement on data privacy and the roles of data controller and data processor in relation to the services included in this paragraph, the stipulations of this paragraph shall supersede.</w:t>
      </w:r>
    </w:p>
    <w:p w14:paraId="5AF4A945" w14:textId="77777777" w:rsidR="00136EA4" w:rsidRPr="00925BCE" w:rsidRDefault="00136EA4" w:rsidP="00925BCE">
      <w:pPr>
        <w:jc w:val="both"/>
        <w:rPr>
          <w:sz w:val="22"/>
        </w:rPr>
      </w:pPr>
    </w:p>
    <w:p w14:paraId="71ABDD9E" w14:textId="77777777" w:rsidR="00136EA4" w:rsidRPr="000C6517" w:rsidRDefault="00136EA4" w:rsidP="00DF10E4">
      <w:pPr>
        <w:spacing w:after="0" w:line="240" w:lineRule="auto"/>
        <w:jc w:val="center"/>
        <w:rPr>
          <w:rFonts w:eastAsia="Times New Roman" w:cs="Times New Roman"/>
          <w:b/>
          <w:bCs/>
          <w:lang w:val="en-US"/>
        </w:rPr>
      </w:pPr>
    </w:p>
    <w:sectPr w:rsidR="00136EA4" w:rsidRPr="000C6517">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84832B" w14:textId="77777777" w:rsidR="00B1013C" w:rsidRDefault="00B1013C" w:rsidP="00867663">
      <w:pPr>
        <w:spacing w:after="0" w:line="240" w:lineRule="auto"/>
      </w:pPr>
      <w:r>
        <w:separator/>
      </w:r>
    </w:p>
  </w:endnote>
  <w:endnote w:type="continuationSeparator" w:id="0">
    <w:p w14:paraId="072EDF0E" w14:textId="77777777" w:rsidR="00B1013C" w:rsidRDefault="00B1013C" w:rsidP="008676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DengXian Light">
    <w:altName w:val="Microsoft YaHei"/>
    <w:charset w:val="86"/>
    <w:family w:val="auto"/>
    <w:pitch w:val="variable"/>
    <w:sig w:usb0="A00002BF" w:usb1="38CF7CFA" w:usb2="00000016" w:usb3="00000000" w:csb0="0004000F" w:csb1="00000000"/>
  </w:font>
  <w:font w:name="Ariel">
    <w:altName w:val="Cambria"/>
    <w:panose1 w:val="00000000000000000000"/>
    <w:charset w:val="00"/>
    <w:family w:val="roman"/>
    <w:notTrueType/>
    <w:pitch w:val="default"/>
  </w:font>
  <w:font w:name="Malgun Gothic">
    <w:altName w:val="맑은 고딕"/>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29F922" w14:textId="77777777" w:rsidR="004B4602" w:rsidRDefault="004B46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EEFC3" w14:textId="5B6855D6" w:rsidR="00FE49F9" w:rsidRPr="004C60F5" w:rsidRDefault="00FE49F9">
    <w:pPr>
      <w:pStyle w:val="Footer"/>
      <w:rPr>
        <w:rFonts w:cs="Times New Roman"/>
        <w:sz w:val="22"/>
      </w:rPr>
    </w:pPr>
    <w:r w:rsidRPr="004C60F5">
      <w:rPr>
        <w:rFonts w:cs="Times New Roman"/>
        <w:color w:val="181818"/>
        <w:sz w:val="22"/>
        <w:shd w:val="clear" w:color="auto" w:fill="FFFFFF"/>
      </w:rPr>
      <w:t>LAB97701</w:t>
    </w:r>
    <w:r w:rsidRPr="004C60F5">
      <w:rPr>
        <w:rFonts w:cs="Times New Roman"/>
        <w:sz w:val="22"/>
      </w:rPr>
      <w:ptab w:relativeTo="margin" w:alignment="center" w:leader="none"/>
    </w:r>
    <w:r w:rsidRPr="004C60F5">
      <w:rPr>
        <w:rFonts w:cs="Times New Roman"/>
        <w:sz w:val="22"/>
      </w:rPr>
      <w:t xml:space="preserve">Page </w:t>
    </w:r>
    <w:r w:rsidRPr="004C60F5">
      <w:rPr>
        <w:rFonts w:cs="Times New Roman"/>
        <w:b/>
        <w:bCs/>
        <w:sz w:val="22"/>
      </w:rPr>
      <w:fldChar w:fldCharType="begin"/>
    </w:r>
    <w:r w:rsidRPr="004C60F5">
      <w:rPr>
        <w:rFonts w:cs="Times New Roman"/>
        <w:b/>
        <w:bCs/>
        <w:sz w:val="22"/>
      </w:rPr>
      <w:instrText xml:space="preserve"> PAGE  \* Arabic  \* MERGEFORMAT </w:instrText>
    </w:r>
    <w:r w:rsidRPr="004C60F5">
      <w:rPr>
        <w:rFonts w:cs="Times New Roman"/>
        <w:b/>
        <w:bCs/>
        <w:sz w:val="22"/>
      </w:rPr>
      <w:fldChar w:fldCharType="separate"/>
    </w:r>
    <w:r w:rsidR="00C64818">
      <w:rPr>
        <w:rFonts w:cs="Times New Roman"/>
        <w:b/>
        <w:bCs/>
        <w:noProof/>
        <w:sz w:val="22"/>
      </w:rPr>
      <w:t>21</w:t>
    </w:r>
    <w:r w:rsidRPr="004C60F5">
      <w:rPr>
        <w:rFonts w:cs="Times New Roman"/>
        <w:b/>
        <w:bCs/>
        <w:sz w:val="22"/>
      </w:rPr>
      <w:fldChar w:fldCharType="end"/>
    </w:r>
    <w:r w:rsidRPr="004C60F5">
      <w:rPr>
        <w:rFonts w:cs="Times New Roman"/>
        <w:sz w:val="22"/>
      </w:rPr>
      <w:t xml:space="preserve"> of </w:t>
    </w:r>
    <w:r w:rsidRPr="004C60F5">
      <w:rPr>
        <w:rFonts w:cs="Times New Roman"/>
        <w:b/>
        <w:bCs/>
        <w:sz w:val="22"/>
      </w:rPr>
      <w:fldChar w:fldCharType="begin"/>
    </w:r>
    <w:r w:rsidRPr="004C60F5">
      <w:rPr>
        <w:rFonts w:cs="Times New Roman"/>
        <w:b/>
        <w:bCs/>
        <w:sz w:val="22"/>
      </w:rPr>
      <w:instrText xml:space="preserve"> NUMPAGES  \* Arabic  \* MERGEFORMAT </w:instrText>
    </w:r>
    <w:r w:rsidRPr="004C60F5">
      <w:rPr>
        <w:rFonts w:cs="Times New Roman"/>
        <w:b/>
        <w:bCs/>
        <w:sz w:val="22"/>
      </w:rPr>
      <w:fldChar w:fldCharType="separate"/>
    </w:r>
    <w:r w:rsidR="00C64818">
      <w:rPr>
        <w:rFonts w:cs="Times New Roman"/>
        <w:b/>
        <w:bCs/>
        <w:noProof/>
        <w:sz w:val="22"/>
      </w:rPr>
      <w:t>36</w:t>
    </w:r>
    <w:r w:rsidRPr="004C60F5">
      <w:rPr>
        <w:rFonts w:cs="Times New Roman"/>
        <w:b/>
        <w:bCs/>
        <w:sz w:val="22"/>
      </w:rPr>
      <w:fldChar w:fldCharType="end"/>
    </w:r>
    <w:r w:rsidRPr="004C60F5">
      <w:rPr>
        <w:rFonts w:cs="Times New Roman"/>
        <w:sz w:val="22"/>
      </w:rPr>
      <w:ptab w:relativeTo="margin" w:alignment="right" w:leader="none"/>
    </w:r>
    <w:r w:rsidRPr="004C60F5">
      <w:rPr>
        <w:rFonts w:cs="Times New Roman"/>
        <w:sz w:val="22"/>
      </w:rPr>
      <w:t>CONFIDENTIAL</w:t>
    </w:r>
  </w:p>
  <w:p w14:paraId="062605F6" w14:textId="65CA80C1" w:rsidR="00FE49F9" w:rsidRPr="004C60F5" w:rsidRDefault="00FE49F9" w:rsidP="001F6C73">
    <w:pPr>
      <w:pStyle w:val="Footer"/>
      <w:tabs>
        <w:tab w:val="clear" w:pos="4680"/>
        <w:tab w:val="clear" w:pos="9360"/>
        <w:tab w:val="left" w:pos="8177"/>
      </w:tabs>
      <w:rPr>
        <w:rFonts w:cs="Times New Roman"/>
        <w:sz w:val="22"/>
      </w:rPr>
    </w:pPr>
    <w:r w:rsidRPr="004C60F5">
      <w:rPr>
        <w:rFonts w:cs="Times New Roman"/>
        <w:sz w:val="22"/>
      </w:rPr>
      <w:t xml:space="preserve">CLM No: 00259698.0                                                                                           </w:t>
    </w:r>
    <w:r>
      <w:rPr>
        <w:rFonts w:cs="Times New Roman"/>
        <w:sz w:val="22"/>
      </w:rPr>
      <w:t xml:space="preserve">             </w:t>
    </w:r>
    <w:r w:rsidRPr="004C60F5">
      <w:rPr>
        <w:rFonts w:cs="Times New Roman"/>
        <w:sz w:val="22"/>
      </w:rPr>
      <w:t xml:space="preserve"> </w:t>
    </w:r>
    <w:r w:rsidRPr="004C60F5">
      <w:rPr>
        <w:rFonts w:cs="Times New Roman"/>
        <w:sz w:val="22"/>
      </w:rPr>
      <w:fldChar w:fldCharType="begin"/>
    </w:r>
    <w:r w:rsidRPr="004C60F5">
      <w:rPr>
        <w:rFonts w:cs="Times New Roman"/>
        <w:sz w:val="22"/>
      </w:rPr>
      <w:instrText xml:space="preserve"> DATE \@ "dd MMMM yyyy" </w:instrText>
    </w:r>
    <w:r w:rsidRPr="004C60F5">
      <w:rPr>
        <w:rFonts w:cs="Times New Roman"/>
        <w:sz w:val="22"/>
      </w:rPr>
      <w:fldChar w:fldCharType="separate"/>
    </w:r>
    <w:r w:rsidR="00456B4B">
      <w:rPr>
        <w:rFonts w:cs="Times New Roman"/>
        <w:noProof/>
        <w:sz w:val="22"/>
      </w:rPr>
      <w:t>19 August 2024</w:t>
    </w:r>
    <w:r w:rsidRPr="004C60F5">
      <w:rPr>
        <w:rFonts w:cs="Times New Roman"/>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4D2696" w14:textId="77777777" w:rsidR="004B4602" w:rsidRDefault="004B46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F03C50" w14:textId="77777777" w:rsidR="00B1013C" w:rsidRDefault="00B1013C" w:rsidP="00867663">
      <w:pPr>
        <w:spacing w:after="0" w:line="240" w:lineRule="auto"/>
      </w:pPr>
      <w:r>
        <w:separator/>
      </w:r>
    </w:p>
  </w:footnote>
  <w:footnote w:type="continuationSeparator" w:id="0">
    <w:p w14:paraId="65FF647E" w14:textId="77777777" w:rsidR="00B1013C" w:rsidRDefault="00B1013C" w:rsidP="008676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71A751" w14:textId="77777777" w:rsidR="004B4602" w:rsidRDefault="004B46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D3264F" w14:textId="77777777" w:rsidR="004B4602" w:rsidRDefault="004B46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35382C" w14:textId="77777777" w:rsidR="004B4602" w:rsidRDefault="004B46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F70DFE"/>
    <w:multiLevelType w:val="hybridMultilevel"/>
    <w:tmpl w:val="7C7E8828"/>
    <w:lvl w:ilvl="0" w:tplc="0409000F">
      <w:start w:val="1"/>
      <w:numFmt w:val="decimal"/>
      <w:lvlText w:val="%1."/>
      <w:lvlJc w:val="left"/>
      <w:pPr>
        <w:ind w:left="1482" w:hanging="360"/>
      </w:pPr>
      <w:rPr>
        <w:b w:val="0"/>
        <w:bCs w:val="0"/>
      </w:rPr>
    </w:lvl>
    <w:lvl w:ilvl="1" w:tplc="04090019" w:tentative="1">
      <w:start w:val="1"/>
      <w:numFmt w:val="lowerLetter"/>
      <w:lvlText w:val="%2."/>
      <w:lvlJc w:val="left"/>
      <w:pPr>
        <w:ind w:left="2202" w:hanging="360"/>
      </w:pPr>
    </w:lvl>
    <w:lvl w:ilvl="2" w:tplc="0409001B" w:tentative="1">
      <w:start w:val="1"/>
      <w:numFmt w:val="lowerRoman"/>
      <w:lvlText w:val="%3."/>
      <w:lvlJc w:val="right"/>
      <w:pPr>
        <w:ind w:left="2922" w:hanging="180"/>
      </w:pPr>
    </w:lvl>
    <w:lvl w:ilvl="3" w:tplc="0409000F" w:tentative="1">
      <w:start w:val="1"/>
      <w:numFmt w:val="decimal"/>
      <w:lvlText w:val="%4."/>
      <w:lvlJc w:val="left"/>
      <w:pPr>
        <w:ind w:left="3642" w:hanging="360"/>
      </w:pPr>
    </w:lvl>
    <w:lvl w:ilvl="4" w:tplc="04090019" w:tentative="1">
      <w:start w:val="1"/>
      <w:numFmt w:val="lowerLetter"/>
      <w:lvlText w:val="%5."/>
      <w:lvlJc w:val="left"/>
      <w:pPr>
        <w:ind w:left="4362" w:hanging="360"/>
      </w:pPr>
    </w:lvl>
    <w:lvl w:ilvl="5" w:tplc="0409001B" w:tentative="1">
      <w:start w:val="1"/>
      <w:numFmt w:val="lowerRoman"/>
      <w:lvlText w:val="%6."/>
      <w:lvlJc w:val="right"/>
      <w:pPr>
        <w:ind w:left="5082" w:hanging="180"/>
      </w:pPr>
    </w:lvl>
    <w:lvl w:ilvl="6" w:tplc="0409000F" w:tentative="1">
      <w:start w:val="1"/>
      <w:numFmt w:val="decimal"/>
      <w:lvlText w:val="%7."/>
      <w:lvlJc w:val="left"/>
      <w:pPr>
        <w:ind w:left="5802" w:hanging="360"/>
      </w:pPr>
    </w:lvl>
    <w:lvl w:ilvl="7" w:tplc="04090019" w:tentative="1">
      <w:start w:val="1"/>
      <w:numFmt w:val="lowerLetter"/>
      <w:lvlText w:val="%8."/>
      <w:lvlJc w:val="left"/>
      <w:pPr>
        <w:ind w:left="6522" w:hanging="360"/>
      </w:pPr>
    </w:lvl>
    <w:lvl w:ilvl="8" w:tplc="0409001B" w:tentative="1">
      <w:start w:val="1"/>
      <w:numFmt w:val="lowerRoman"/>
      <w:lvlText w:val="%9."/>
      <w:lvlJc w:val="right"/>
      <w:pPr>
        <w:ind w:left="7242" w:hanging="180"/>
      </w:pPr>
    </w:lvl>
  </w:abstractNum>
  <w:abstractNum w:abstractNumId="1" w15:restartNumberingAfterBreak="0">
    <w:nsid w:val="6A046B53"/>
    <w:multiLevelType w:val="multilevel"/>
    <w:tmpl w:val="B40A9C5E"/>
    <w:lvl w:ilvl="0">
      <w:start w:val="1"/>
      <w:numFmt w:val="decimal"/>
      <w:lvlText w:val="%1."/>
      <w:lvlJc w:val="left"/>
      <w:pPr>
        <w:ind w:left="1440" w:hanging="720"/>
      </w:pPr>
      <w:rPr>
        <w:rFonts w:hint="default"/>
        <w:sz w:val="24"/>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0829598">
    <w:abstractNumId w:val="1"/>
  </w:num>
  <w:num w:numId="2" w16cid:durableId="759643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trackRevisions/>
  <w:defaultTabStop w:val="720"/>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323"/>
    <w:rsid w:val="000017BA"/>
    <w:rsid w:val="00011484"/>
    <w:rsid w:val="00022FDB"/>
    <w:rsid w:val="00030B1F"/>
    <w:rsid w:val="0004491B"/>
    <w:rsid w:val="00044DB6"/>
    <w:rsid w:val="000456EE"/>
    <w:rsid w:val="00051554"/>
    <w:rsid w:val="00055E29"/>
    <w:rsid w:val="000560F1"/>
    <w:rsid w:val="00056CD9"/>
    <w:rsid w:val="00057665"/>
    <w:rsid w:val="000736EC"/>
    <w:rsid w:val="00082095"/>
    <w:rsid w:val="000845FD"/>
    <w:rsid w:val="000947B5"/>
    <w:rsid w:val="000976F9"/>
    <w:rsid w:val="000A0B65"/>
    <w:rsid w:val="000A29EE"/>
    <w:rsid w:val="000A6D42"/>
    <w:rsid w:val="000C6517"/>
    <w:rsid w:val="000E273F"/>
    <w:rsid w:val="000E3B62"/>
    <w:rsid w:val="000E74FA"/>
    <w:rsid w:val="000F254E"/>
    <w:rsid w:val="0010651A"/>
    <w:rsid w:val="001244F4"/>
    <w:rsid w:val="00127955"/>
    <w:rsid w:val="001316CD"/>
    <w:rsid w:val="00136EA4"/>
    <w:rsid w:val="00147B94"/>
    <w:rsid w:val="00151F7A"/>
    <w:rsid w:val="0016755B"/>
    <w:rsid w:val="00173201"/>
    <w:rsid w:val="001743DB"/>
    <w:rsid w:val="00175C6E"/>
    <w:rsid w:val="00182349"/>
    <w:rsid w:val="001836B4"/>
    <w:rsid w:val="00184745"/>
    <w:rsid w:val="001914B7"/>
    <w:rsid w:val="00191C0F"/>
    <w:rsid w:val="001A7C08"/>
    <w:rsid w:val="001B0B0C"/>
    <w:rsid w:val="001B1261"/>
    <w:rsid w:val="001B470A"/>
    <w:rsid w:val="001B5697"/>
    <w:rsid w:val="001B6D71"/>
    <w:rsid w:val="001B71F8"/>
    <w:rsid w:val="001C5C20"/>
    <w:rsid w:val="001D0FC5"/>
    <w:rsid w:val="001D3B5A"/>
    <w:rsid w:val="001E3741"/>
    <w:rsid w:val="001F29EC"/>
    <w:rsid w:val="001F6C73"/>
    <w:rsid w:val="00200B13"/>
    <w:rsid w:val="00203378"/>
    <w:rsid w:val="002068A7"/>
    <w:rsid w:val="00206AF4"/>
    <w:rsid w:val="00211651"/>
    <w:rsid w:val="002241A5"/>
    <w:rsid w:val="002321C2"/>
    <w:rsid w:val="00240047"/>
    <w:rsid w:val="00251939"/>
    <w:rsid w:val="00256A6B"/>
    <w:rsid w:val="00257912"/>
    <w:rsid w:val="0026355E"/>
    <w:rsid w:val="00284BBD"/>
    <w:rsid w:val="00285155"/>
    <w:rsid w:val="002869A2"/>
    <w:rsid w:val="002A0332"/>
    <w:rsid w:val="002A1A35"/>
    <w:rsid w:val="002B4C27"/>
    <w:rsid w:val="002C0392"/>
    <w:rsid w:val="002C2DE1"/>
    <w:rsid w:val="002C39BC"/>
    <w:rsid w:val="002D2908"/>
    <w:rsid w:val="002D7CF3"/>
    <w:rsid w:val="002E71A4"/>
    <w:rsid w:val="002F5452"/>
    <w:rsid w:val="002F7B90"/>
    <w:rsid w:val="0031360C"/>
    <w:rsid w:val="00326B95"/>
    <w:rsid w:val="00337CF5"/>
    <w:rsid w:val="00354370"/>
    <w:rsid w:val="00356D2E"/>
    <w:rsid w:val="00357467"/>
    <w:rsid w:val="00374C62"/>
    <w:rsid w:val="00387A53"/>
    <w:rsid w:val="0039341B"/>
    <w:rsid w:val="00397F4E"/>
    <w:rsid w:val="003A2935"/>
    <w:rsid w:val="003A42B9"/>
    <w:rsid w:val="003A623E"/>
    <w:rsid w:val="003A64DD"/>
    <w:rsid w:val="003C2F57"/>
    <w:rsid w:val="003D58C6"/>
    <w:rsid w:val="003D60F0"/>
    <w:rsid w:val="003D723E"/>
    <w:rsid w:val="003E519F"/>
    <w:rsid w:val="003F3B18"/>
    <w:rsid w:val="003F5157"/>
    <w:rsid w:val="003F61A2"/>
    <w:rsid w:val="0040147F"/>
    <w:rsid w:val="004065BE"/>
    <w:rsid w:val="00413B06"/>
    <w:rsid w:val="0041510E"/>
    <w:rsid w:val="004208F0"/>
    <w:rsid w:val="00421617"/>
    <w:rsid w:val="004253AE"/>
    <w:rsid w:val="0043268E"/>
    <w:rsid w:val="0043668B"/>
    <w:rsid w:val="004444A2"/>
    <w:rsid w:val="00445465"/>
    <w:rsid w:val="00445545"/>
    <w:rsid w:val="004534A1"/>
    <w:rsid w:val="004550A7"/>
    <w:rsid w:val="00456B4B"/>
    <w:rsid w:val="00472D16"/>
    <w:rsid w:val="0048649F"/>
    <w:rsid w:val="00492809"/>
    <w:rsid w:val="0049607F"/>
    <w:rsid w:val="004A2758"/>
    <w:rsid w:val="004A6AE4"/>
    <w:rsid w:val="004B1163"/>
    <w:rsid w:val="004B4602"/>
    <w:rsid w:val="004C0F86"/>
    <w:rsid w:val="004C60F5"/>
    <w:rsid w:val="004C6A21"/>
    <w:rsid w:val="004D4FFD"/>
    <w:rsid w:val="004F1EB9"/>
    <w:rsid w:val="004F6DF0"/>
    <w:rsid w:val="00501FBB"/>
    <w:rsid w:val="00505792"/>
    <w:rsid w:val="00506B06"/>
    <w:rsid w:val="00514A68"/>
    <w:rsid w:val="00515880"/>
    <w:rsid w:val="005232A5"/>
    <w:rsid w:val="005279B0"/>
    <w:rsid w:val="005341C9"/>
    <w:rsid w:val="005531F4"/>
    <w:rsid w:val="00556476"/>
    <w:rsid w:val="005663D3"/>
    <w:rsid w:val="00566694"/>
    <w:rsid w:val="00567B15"/>
    <w:rsid w:val="00575139"/>
    <w:rsid w:val="00576531"/>
    <w:rsid w:val="0058352C"/>
    <w:rsid w:val="00586FD7"/>
    <w:rsid w:val="0058791D"/>
    <w:rsid w:val="005964CE"/>
    <w:rsid w:val="005A104B"/>
    <w:rsid w:val="005A2EA7"/>
    <w:rsid w:val="005A353F"/>
    <w:rsid w:val="005A3E2B"/>
    <w:rsid w:val="005A66B3"/>
    <w:rsid w:val="005B034F"/>
    <w:rsid w:val="005B2149"/>
    <w:rsid w:val="005B2380"/>
    <w:rsid w:val="005B49BB"/>
    <w:rsid w:val="005C3C93"/>
    <w:rsid w:val="005E7AC2"/>
    <w:rsid w:val="005F7363"/>
    <w:rsid w:val="00600DA3"/>
    <w:rsid w:val="00602411"/>
    <w:rsid w:val="00610C67"/>
    <w:rsid w:val="006251A9"/>
    <w:rsid w:val="00635CD6"/>
    <w:rsid w:val="006509C5"/>
    <w:rsid w:val="00655F6A"/>
    <w:rsid w:val="00661780"/>
    <w:rsid w:val="00665BCA"/>
    <w:rsid w:val="00692881"/>
    <w:rsid w:val="00696C56"/>
    <w:rsid w:val="006A0FDF"/>
    <w:rsid w:val="006A33ED"/>
    <w:rsid w:val="006B69EF"/>
    <w:rsid w:val="006C073F"/>
    <w:rsid w:val="006C39FC"/>
    <w:rsid w:val="006F0754"/>
    <w:rsid w:val="006F6ACE"/>
    <w:rsid w:val="006F7B77"/>
    <w:rsid w:val="00702BC4"/>
    <w:rsid w:val="00707640"/>
    <w:rsid w:val="0071599E"/>
    <w:rsid w:val="007164B4"/>
    <w:rsid w:val="00741586"/>
    <w:rsid w:val="00744AC1"/>
    <w:rsid w:val="00747E56"/>
    <w:rsid w:val="007504A2"/>
    <w:rsid w:val="007512FD"/>
    <w:rsid w:val="00754336"/>
    <w:rsid w:val="00782840"/>
    <w:rsid w:val="00783476"/>
    <w:rsid w:val="0078358B"/>
    <w:rsid w:val="007959F5"/>
    <w:rsid w:val="007A23A8"/>
    <w:rsid w:val="007A2B78"/>
    <w:rsid w:val="007C0CDE"/>
    <w:rsid w:val="007D3D53"/>
    <w:rsid w:val="007E0C4C"/>
    <w:rsid w:val="007E51A1"/>
    <w:rsid w:val="0080035A"/>
    <w:rsid w:val="008158CE"/>
    <w:rsid w:val="00831671"/>
    <w:rsid w:val="00831B9E"/>
    <w:rsid w:val="0083254C"/>
    <w:rsid w:val="00833182"/>
    <w:rsid w:val="00835840"/>
    <w:rsid w:val="0084146B"/>
    <w:rsid w:val="0085049B"/>
    <w:rsid w:val="0085506D"/>
    <w:rsid w:val="00855C99"/>
    <w:rsid w:val="00867663"/>
    <w:rsid w:val="0087355D"/>
    <w:rsid w:val="00875A4C"/>
    <w:rsid w:val="00877756"/>
    <w:rsid w:val="008836A3"/>
    <w:rsid w:val="00886CBF"/>
    <w:rsid w:val="00887636"/>
    <w:rsid w:val="008B686C"/>
    <w:rsid w:val="008C1E30"/>
    <w:rsid w:val="008C1EA6"/>
    <w:rsid w:val="008E122F"/>
    <w:rsid w:val="008E4C08"/>
    <w:rsid w:val="008F0268"/>
    <w:rsid w:val="008F1FA7"/>
    <w:rsid w:val="008F2649"/>
    <w:rsid w:val="009042EF"/>
    <w:rsid w:val="0090641C"/>
    <w:rsid w:val="009128F3"/>
    <w:rsid w:val="00915836"/>
    <w:rsid w:val="0092454C"/>
    <w:rsid w:val="0092476B"/>
    <w:rsid w:val="00925BCE"/>
    <w:rsid w:val="009352C5"/>
    <w:rsid w:val="00936323"/>
    <w:rsid w:val="00951A11"/>
    <w:rsid w:val="00952D8F"/>
    <w:rsid w:val="00962DA6"/>
    <w:rsid w:val="009722FE"/>
    <w:rsid w:val="0097765E"/>
    <w:rsid w:val="00991322"/>
    <w:rsid w:val="0099295A"/>
    <w:rsid w:val="009B15C6"/>
    <w:rsid w:val="009B4D2F"/>
    <w:rsid w:val="009B6D19"/>
    <w:rsid w:val="009C0AA9"/>
    <w:rsid w:val="009C2ABB"/>
    <w:rsid w:val="009C307C"/>
    <w:rsid w:val="009C6B9C"/>
    <w:rsid w:val="009D1C50"/>
    <w:rsid w:val="009D43B3"/>
    <w:rsid w:val="009E5844"/>
    <w:rsid w:val="009E73D2"/>
    <w:rsid w:val="009F56BA"/>
    <w:rsid w:val="00A00C51"/>
    <w:rsid w:val="00A02018"/>
    <w:rsid w:val="00A0643A"/>
    <w:rsid w:val="00A17865"/>
    <w:rsid w:val="00A40A0B"/>
    <w:rsid w:val="00A60367"/>
    <w:rsid w:val="00A6268C"/>
    <w:rsid w:val="00A824B3"/>
    <w:rsid w:val="00A93519"/>
    <w:rsid w:val="00A93BAD"/>
    <w:rsid w:val="00A961A2"/>
    <w:rsid w:val="00AB0AD3"/>
    <w:rsid w:val="00AB5920"/>
    <w:rsid w:val="00AD1C52"/>
    <w:rsid w:val="00AD6BE1"/>
    <w:rsid w:val="00AE1642"/>
    <w:rsid w:val="00AE625F"/>
    <w:rsid w:val="00AE7A9B"/>
    <w:rsid w:val="00AF0BA5"/>
    <w:rsid w:val="00AF4387"/>
    <w:rsid w:val="00B05A58"/>
    <w:rsid w:val="00B06D29"/>
    <w:rsid w:val="00B1013C"/>
    <w:rsid w:val="00B16262"/>
    <w:rsid w:val="00B35217"/>
    <w:rsid w:val="00B3550E"/>
    <w:rsid w:val="00B64669"/>
    <w:rsid w:val="00B85F8F"/>
    <w:rsid w:val="00B90D57"/>
    <w:rsid w:val="00B95596"/>
    <w:rsid w:val="00BD2987"/>
    <w:rsid w:val="00BD54B7"/>
    <w:rsid w:val="00BF16C1"/>
    <w:rsid w:val="00BF522B"/>
    <w:rsid w:val="00C00FFE"/>
    <w:rsid w:val="00C1395B"/>
    <w:rsid w:val="00C160C5"/>
    <w:rsid w:val="00C30247"/>
    <w:rsid w:val="00C47474"/>
    <w:rsid w:val="00C55A33"/>
    <w:rsid w:val="00C568D6"/>
    <w:rsid w:val="00C576D2"/>
    <w:rsid w:val="00C600CB"/>
    <w:rsid w:val="00C61479"/>
    <w:rsid w:val="00C64818"/>
    <w:rsid w:val="00C718BC"/>
    <w:rsid w:val="00C75734"/>
    <w:rsid w:val="00C97F75"/>
    <w:rsid w:val="00CA1154"/>
    <w:rsid w:val="00CA33BC"/>
    <w:rsid w:val="00CA3791"/>
    <w:rsid w:val="00CA4337"/>
    <w:rsid w:val="00CA60F2"/>
    <w:rsid w:val="00CB36FC"/>
    <w:rsid w:val="00CC0123"/>
    <w:rsid w:val="00CD4313"/>
    <w:rsid w:val="00CD7172"/>
    <w:rsid w:val="00CE48A9"/>
    <w:rsid w:val="00CF195E"/>
    <w:rsid w:val="00D07BCC"/>
    <w:rsid w:val="00D14101"/>
    <w:rsid w:val="00D20736"/>
    <w:rsid w:val="00D21556"/>
    <w:rsid w:val="00D312F3"/>
    <w:rsid w:val="00D37D3C"/>
    <w:rsid w:val="00D436BC"/>
    <w:rsid w:val="00D6425A"/>
    <w:rsid w:val="00D80C4D"/>
    <w:rsid w:val="00D846AD"/>
    <w:rsid w:val="00D91F2B"/>
    <w:rsid w:val="00D961F8"/>
    <w:rsid w:val="00D96541"/>
    <w:rsid w:val="00D96AA9"/>
    <w:rsid w:val="00DA1CBC"/>
    <w:rsid w:val="00DB63E7"/>
    <w:rsid w:val="00DC3E8C"/>
    <w:rsid w:val="00DC5DF1"/>
    <w:rsid w:val="00DE0A3D"/>
    <w:rsid w:val="00DE464F"/>
    <w:rsid w:val="00DE4AFD"/>
    <w:rsid w:val="00DF10E4"/>
    <w:rsid w:val="00E05A31"/>
    <w:rsid w:val="00E0648F"/>
    <w:rsid w:val="00E11772"/>
    <w:rsid w:val="00E126F8"/>
    <w:rsid w:val="00E21955"/>
    <w:rsid w:val="00E26810"/>
    <w:rsid w:val="00E271AB"/>
    <w:rsid w:val="00E343B6"/>
    <w:rsid w:val="00E44CE8"/>
    <w:rsid w:val="00E508F5"/>
    <w:rsid w:val="00E9266C"/>
    <w:rsid w:val="00E93CBD"/>
    <w:rsid w:val="00E948DD"/>
    <w:rsid w:val="00EA0A61"/>
    <w:rsid w:val="00EB4753"/>
    <w:rsid w:val="00EC029E"/>
    <w:rsid w:val="00EC0359"/>
    <w:rsid w:val="00EC0508"/>
    <w:rsid w:val="00ED5AF6"/>
    <w:rsid w:val="00F207F4"/>
    <w:rsid w:val="00F31E06"/>
    <w:rsid w:val="00F36C14"/>
    <w:rsid w:val="00F41434"/>
    <w:rsid w:val="00F42485"/>
    <w:rsid w:val="00F46E64"/>
    <w:rsid w:val="00F52A13"/>
    <w:rsid w:val="00F53775"/>
    <w:rsid w:val="00F7715A"/>
    <w:rsid w:val="00F86BD7"/>
    <w:rsid w:val="00F93A78"/>
    <w:rsid w:val="00F9418D"/>
    <w:rsid w:val="00FA2DAA"/>
    <w:rsid w:val="00FB0829"/>
    <w:rsid w:val="00FC0335"/>
    <w:rsid w:val="00FC58F2"/>
    <w:rsid w:val="00FD201C"/>
    <w:rsid w:val="00FD2FA2"/>
    <w:rsid w:val="00FD54E4"/>
    <w:rsid w:val="00FD795D"/>
    <w:rsid w:val="00FE20F7"/>
    <w:rsid w:val="00FE49F9"/>
    <w:rsid w:val="00FE5105"/>
    <w:rsid w:val="00FF1C4A"/>
    <w:rsid w:val="00FF74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60DB38A"/>
  <w15:chartTrackingRefBased/>
  <w15:docId w15:val="{29034A52-7555-4C14-841D-57C35BEA2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Batang"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531"/>
    <w:rPr>
      <w:rFonts w:ascii="Times New Roman" w:hAnsi="Times New Roman"/>
      <w:kern w:val="0"/>
      <w:sz w:val="24"/>
      <w:lang w:val="en-IN"/>
      <w14:ligatures w14:val="none"/>
    </w:rPr>
  </w:style>
  <w:style w:type="paragraph" w:styleId="Heading1">
    <w:name w:val="heading 1"/>
    <w:basedOn w:val="Normal"/>
    <w:next w:val="Normal"/>
    <w:link w:val="Heading1Char"/>
    <w:uiPriority w:val="9"/>
    <w:qFormat/>
    <w:rsid w:val="00936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323"/>
    <w:rPr>
      <w:rFonts w:eastAsiaTheme="majorEastAsia" w:cstheme="majorBidi"/>
      <w:color w:val="272727" w:themeColor="text1" w:themeTint="D8"/>
    </w:rPr>
  </w:style>
  <w:style w:type="paragraph" w:styleId="Title">
    <w:name w:val="Title"/>
    <w:basedOn w:val="Normal"/>
    <w:next w:val="Normal"/>
    <w:link w:val="TitleChar"/>
    <w:uiPriority w:val="10"/>
    <w:qFormat/>
    <w:rsid w:val="00936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323"/>
    <w:pPr>
      <w:spacing w:before="160"/>
      <w:jc w:val="center"/>
    </w:pPr>
    <w:rPr>
      <w:i/>
      <w:iCs/>
      <w:color w:val="404040" w:themeColor="text1" w:themeTint="BF"/>
    </w:rPr>
  </w:style>
  <w:style w:type="character" w:customStyle="1" w:styleId="QuoteChar">
    <w:name w:val="Quote Char"/>
    <w:basedOn w:val="DefaultParagraphFont"/>
    <w:link w:val="Quote"/>
    <w:uiPriority w:val="29"/>
    <w:rsid w:val="00936323"/>
    <w:rPr>
      <w:i/>
      <w:iCs/>
      <w:color w:val="404040" w:themeColor="text1" w:themeTint="BF"/>
    </w:rPr>
  </w:style>
  <w:style w:type="paragraph" w:styleId="ListParagraph">
    <w:name w:val="List Paragraph"/>
    <w:aliases w:val="AB List 1,Bullet Points,Bullet List,FooterText,numbered,List Paragraph1,Paragraphe de liste1,Bulletr List Paragraph,列出段落,列出段落1,List Paragraph2,List Paragraph21,Listeafsnit1,Parágrafo da Lista1,Bullet list,Párrafo de lista1,リスト段落1,Foot"/>
    <w:basedOn w:val="Normal"/>
    <w:link w:val="ListParagraphChar"/>
    <w:uiPriority w:val="34"/>
    <w:qFormat/>
    <w:rsid w:val="00936323"/>
    <w:pPr>
      <w:ind w:left="720"/>
      <w:contextualSpacing/>
    </w:pPr>
  </w:style>
  <w:style w:type="character" w:styleId="IntenseEmphasis">
    <w:name w:val="Intense Emphasis"/>
    <w:basedOn w:val="DefaultParagraphFont"/>
    <w:uiPriority w:val="21"/>
    <w:qFormat/>
    <w:rsid w:val="00936323"/>
    <w:rPr>
      <w:i/>
      <w:iCs/>
      <w:color w:val="0F4761" w:themeColor="accent1" w:themeShade="BF"/>
    </w:rPr>
  </w:style>
  <w:style w:type="paragraph" w:styleId="IntenseQuote">
    <w:name w:val="Intense Quote"/>
    <w:basedOn w:val="Normal"/>
    <w:next w:val="Normal"/>
    <w:link w:val="IntenseQuoteChar"/>
    <w:uiPriority w:val="30"/>
    <w:qFormat/>
    <w:rsid w:val="00936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323"/>
    <w:rPr>
      <w:i/>
      <w:iCs/>
      <w:color w:val="0F4761" w:themeColor="accent1" w:themeShade="BF"/>
    </w:rPr>
  </w:style>
  <w:style w:type="character" w:styleId="IntenseReference">
    <w:name w:val="Intense Reference"/>
    <w:basedOn w:val="DefaultParagraphFont"/>
    <w:uiPriority w:val="32"/>
    <w:qFormat/>
    <w:rsid w:val="00936323"/>
    <w:rPr>
      <w:b/>
      <w:bCs/>
      <w:smallCaps/>
      <w:color w:val="0F4761" w:themeColor="accent1" w:themeShade="BF"/>
      <w:spacing w:val="5"/>
    </w:rPr>
  </w:style>
  <w:style w:type="character" w:customStyle="1" w:styleId="ListParagraphChar">
    <w:name w:val="List Paragraph Char"/>
    <w:aliases w:val="AB List 1 Char,Bullet Points Char,Bullet List Char,FooterText Char,numbered Char,List Paragraph1 Char,Paragraphe de liste1 Char,Bulletr List Paragraph Char,列出段落 Char,列出段落1 Char,List Paragraph2 Char,List Paragraph21 Char,リスト段落1 Char"/>
    <w:link w:val="ListParagraph"/>
    <w:uiPriority w:val="34"/>
    <w:qFormat/>
    <w:locked/>
    <w:rsid w:val="00936323"/>
  </w:style>
  <w:style w:type="paragraph" w:styleId="Header">
    <w:name w:val="header"/>
    <w:basedOn w:val="Normal"/>
    <w:link w:val="HeaderChar"/>
    <w:uiPriority w:val="99"/>
    <w:unhideWhenUsed/>
    <w:rsid w:val="00867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663"/>
    <w:rPr>
      <w:rFonts w:ascii="Times New Roman" w:hAnsi="Times New Roman"/>
      <w:kern w:val="0"/>
      <w:sz w:val="24"/>
      <w:lang w:val="en-IN"/>
      <w14:ligatures w14:val="none"/>
    </w:rPr>
  </w:style>
  <w:style w:type="paragraph" w:styleId="Footer">
    <w:name w:val="footer"/>
    <w:basedOn w:val="Normal"/>
    <w:link w:val="FooterChar"/>
    <w:uiPriority w:val="99"/>
    <w:unhideWhenUsed/>
    <w:rsid w:val="00867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663"/>
    <w:rPr>
      <w:rFonts w:ascii="Times New Roman" w:hAnsi="Times New Roman"/>
      <w:kern w:val="0"/>
      <w:sz w:val="24"/>
      <w:lang w:val="en-IN"/>
      <w14:ligatures w14:val="none"/>
    </w:rPr>
  </w:style>
  <w:style w:type="character" w:styleId="Hyperlink">
    <w:name w:val="Hyperlink"/>
    <w:basedOn w:val="DefaultParagraphFont"/>
    <w:uiPriority w:val="99"/>
    <w:unhideWhenUsed/>
    <w:rsid w:val="005A66B3"/>
    <w:rPr>
      <w:color w:val="0563C1"/>
      <w:u w:val="single"/>
    </w:rPr>
  </w:style>
  <w:style w:type="character" w:styleId="FollowedHyperlink">
    <w:name w:val="FollowedHyperlink"/>
    <w:basedOn w:val="DefaultParagraphFont"/>
    <w:uiPriority w:val="99"/>
    <w:semiHidden/>
    <w:unhideWhenUsed/>
    <w:rsid w:val="005A66B3"/>
    <w:rPr>
      <w:color w:val="954F72"/>
      <w:u w:val="single"/>
    </w:rPr>
  </w:style>
  <w:style w:type="paragraph" w:customStyle="1" w:styleId="msonormal0">
    <w:name w:val="msonormal"/>
    <w:basedOn w:val="Normal"/>
    <w:rsid w:val="005A66B3"/>
    <w:pPr>
      <w:spacing w:before="100" w:beforeAutospacing="1" w:after="100" w:afterAutospacing="1" w:line="240" w:lineRule="auto"/>
    </w:pPr>
    <w:rPr>
      <w:rFonts w:eastAsia="Times New Roman" w:cs="Times New Roman"/>
      <w:szCs w:val="24"/>
      <w:lang w:val="en-US"/>
    </w:rPr>
  </w:style>
  <w:style w:type="paragraph" w:customStyle="1" w:styleId="xl71">
    <w:name w:val="xl71"/>
    <w:basedOn w:val="Normal"/>
    <w:rsid w:val="005A66B3"/>
    <w:pPr>
      <w:pBdr>
        <w:top w:val="single" w:sz="8" w:space="0" w:color="EB3300"/>
      </w:pBdr>
      <w:shd w:val="clear" w:color="000000" w:fill="FFFFFF"/>
      <w:spacing w:before="100" w:beforeAutospacing="1" w:after="100" w:afterAutospacing="1" w:line="240" w:lineRule="auto"/>
      <w:jc w:val="center"/>
      <w:textAlignment w:val="center"/>
    </w:pPr>
    <w:rPr>
      <w:rFonts w:ascii="Ariel" w:eastAsia="Times New Roman" w:hAnsi="Ariel" w:cs="Times New Roman"/>
      <w:b/>
      <w:bCs/>
      <w:color w:val="000000"/>
      <w:szCs w:val="24"/>
      <w:lang w:val="en-US"/>
    </w:rPr>
  </w:style>
  <w:style w:type="paragraph" w:customStyle="1" w:styleId="xl72">
    <w:name w:val="xl72"/>
    <w:basedOn w:val="Normal"/>
    <w:rsid w:val="005A66B3"/>
    <w:pPr>
      <w:pBdr>
        <w:top w:val="single" w:sz="8" w:space="0" w:color="EB3300"/>
      </w:pBdr>
      <w:shd w:val="clear" w:color="000000" w:fill="FFFFFF"/>
      <w:spacing w:before="100" w:beforeAutospacing="1" w:after="100" w:afterAutospacing="1" w:line="240" w:lineRule="auto"/>
      <w:jc w:val="center"/>
      <w:textAlignment w:val="center"/>
    </w:pPr>
    <w:rPr>
      <w:rFonts w:ascii="Ariel" w:eastAsia="Times New Roman" w:hAnsi="Ariel" w:cs="Times New Roman"/>
      <w:b/>
      <w:bCs/>
      <w:color w:val="000000"/>
      <w:szCs w:val="24"/>
      <w:lang w:val="en-US"/>
    </w:rPr>
  </w:style>
  <w:style w:type="paragraph" w:customStyle="1" w:styleId="xl73">
    <w:name w:val="xl73"/>
    <w:basedOn w:val="Normal"/>
    <w:rsid w:val="005A66B3"/>
    <w:pPr>
      <w:spacing w:before="100" w:beforeAutospacing="1" w:after="100" w:afterAutospacing="1" w:line="240" w:lineRule="auto"/>
    </w:pPr>
    <w:rPr>
      <w:rFonts w:ascii="Ariel" w:eastAsia="Times New Roman" w:hAnsi="Ariel" w:cs="Times New Roman"/>
      <w:szCs w:val="24"/>
      <w:lang w:val="en-US"/>
    </w:rPr>
  </w:style>
  <w:style w:type="paragraph" w:customStyle="1" w:styleId="xl74">
    <w:name w:val="xl74"/>
    <w:basedOn w:val="Normal"/>
    <w:rsid w:val="005A66B3"/>
    <w:pPr>
      <w:pBdr>
        <w:top w:val="single" w:sz="8" w:space="0" w:color="BBBCBC"/>
        <w:bottom w:val="single" w:sz="4" w:space="0" w:color="BBBCBC"/>
      </w:pBdr>
      <w:shd w:val="clear" w:color="000000" w:fill="A6A6A6"/>
      <w:spacing w:before="100" w:beforeAutospacing="1" w:after="100" w:afterAutospacing="1" w:line="240" w:lineRule="auto"/>
      <w:textAlignment w:val="center"/>
    </w:pPr>
    <w:rPr>
      <w:rFonts w:ascii="Ariel" w:eastAsia="Times New Roman" w:hAnsi="Ariel" w:cs="Times New Roman"/>
      <w:b/>
      <w:bCs/>
      <w:szCs w:val="24"/>
      <w:lang w:val="en-US"/>
    </w:rPr>
  </w:style>
  <w:style w:type="paragraph" w:customStyle="1" w:styleId="xl75">
    <w:name w:val="xl75"/>
    <w:basedOn w:val="Normal"/>
    <w:rsid w:val="005A66B3"/>
    <w:pPr>
      <w:pBdr>
        <w:top w:val="single" w:sz="8" w:space="0" w:color="BBBCBC"/>
        <w:bottom w:val="single" w:sz="4" w:space="0" w:color="BBBCBC"/>
      </w:pBdr>
      <w:shd w:val="clear" w:color="000000" w:fill="A6A6A6"/>
      <w:spacing w:before="100" w:beforeAutospacing="1" w:after="100" w:afterAutospacing="1" w:line="240" w:lineRule="auto"/>
      <w:textAlignment w:val="center"/>
    </w:pPr>
    <w:rPr>
      <w:rFonts w:ascii="Ariel" w:eastAsia="Times New Roman" w:hAnsi="Ariel" w:cs="Times New Roman"/>
      <w:b/>
      <w:bCs/>
      <w:color w:val="FFFFFF"/>
      <w:szCs w:val="24"/>
      <w:lang w:val="en-US"/>
    </w:rPr>
  </w:style>
  <w:style w:type="paragraph" w:customStyle="1" w:styleId="xl76">
    <w:name w:val="xl76"/>
    <w:basedOn w:val="Normal"/>
    <w:rsid w:val="005A66B3"/>
    <w:pPr>
      <w:pBdr>
        <w:top w:val="single" w:sz="8" w:space="0" w:color="BBBCBC"/>
        <w:bottom w:val="single" w:sz="4" w:space="0" w:color="BBBCBC"/>
      </w:pBdr>
      <w:shd w:val="clear" w:color="000000" w:fill="A6A6A6"/>
      <w:spacing w:before="100" w:beforeAutospacing="1" w:after="100" w:afterAutospacing="1" w:line="240" w:lineRule="auto"/>
      <w:textAlignment w:val="center"/>
    </w:pPr>
    <w:rPr>
      <w:rFonts w:ascii="Ariel" w:eastAsia="Times New Roman" w:hAnsi="Ariel" w:cs="Times New Roman"/>
      <w:b/>
      <w:bCs/>
      <w:color w:val="FFFFFF"/>
      <w:szCs w:val="24"/>
      <w:lang w:val="en-US"/>
    </w:rPr>
  </w:style>
  <w:style w:type="paragraph" w:customStyle="1" w:styleId="xl77">
    <w:name w:val="xl77"/>
    <w:basedOn w:val="Normal"/>
    <w:rsid w:val="005A66B3"/>
    <w:pPr>
      <w:pBdr>
        <w:top w:val="single" w:sz="8" w:space="0" w:color="BBBCBC"/>
        <w:bottom w:val="single" w:sz="4" w:space="0" w:color="BBBCBC"/>
      </w:pBdr>
      <w:shd w:val="clear" w:color="000000" w:fill="A6A6A6"/>
      <w:spacing w:before="100" w:beforeAutospacing="1" w:after="100" w:afterAutospacing="1" w:line="240" w:lineRule="auto"/>
      <w:textAlignment w:val="center"/>
    </w:pPr>
    <w:rPr>
      <w:rFonts w:ascii="Ariel" w:eastAsia="Times New Roman" w:hAnsi="Ariel" w:cs="Times New Roman"/>
      <w:b/>
      <w:bCs/>
      <w:color w:val="FFFFFF"/>
      <w:szCs w:val="24"/>
      <w:lang w:val="en-US"/>
    </w:rPr>
  </w:style>
  <w:style w:type="paragraph" w:customStyle="1" w:styleId="xl78">
    <w:name w:val="xl78"/>
    <w:basedOn w:val="Normal"/>
    <w:rsid w:val="005A66B3"/>
    <w:pPr>
      <w:pBdr>
        <w:top w:val="single" w:sz="4" w:space="0" w:color="BBBCBC"/>
        <w:bottom w:val="single" w:sz="4" w:space="0" w:color="BBBCBC"/>
      </w:pBdr>
      <w:shd w:val="clear" w:color="000000" w:fill="548235"/>
      <w:spacing w:before="100" w:beforeAutospacing="1" w:after="100" w:afterAutospacing="1" w:line="240" w:lineRule="auto"/>
      <w:textAlignment w:val="top"/>
    </w:pPr>
    <w:rPr>
      <w:rFonts w:ascii="Ariel" w:eastAsia="Times New Roman" w:hAnsi="Ariel" w:cs="Times New Roman"/>
      <w:b/>
      <w:bCs/>
      <w:color w:val="FFFFFF"/>
      <w:sz w:val="20"/>
      <w:szCs w:val="20"/>
      <w:lang w:val="en-US"/>
    </w:rPr>
  </w:style>
  <w:style w:type="paragraph" w:customStyle="1" w:styleId="xl79">
    <w:name w:val="xl79"/>
    <w:basedOn w:val="Normal"/>
    <w:rsid w:val="005A66B3"/>
    <w:pPr>
      <w:pBdr>
        <w:top w:val="single" w:sz="4" w:space="0" w:color="BBBCBC"/>
        <w:bottom w:val="single" w:sz="4" w:space="0" w:color="BBBCBC"/>
      </w:pBdr>
      <w:shd w:val="clear" w:color="000000" w:fill="548235"/>
      <w:spacing w:before="100" w:beforeAutospacing="1" w:after="100" w:afterAutospacing="1" w:line="240" w:lineRule="auto"/>
      <w:textAlignment w:val="top"/>
    </w:pPr>
    <w:rPr>
      <w:rFonts w:ascii="Ariel" w:eastAsia="Times New Roman" w:hAnsi="Ariel" w:cs="Times New Roman"/>
      <w:b/>
      <w:bCs/>
      <w:color w:val="FFFFFF"/>
      <w:sz w:val="20"/>
      <w:szCs w:val="20"/>
      <w:lang w:val="en-US"/>
    </w:rPr>
  </w:style>
  <w:style w:type="paragraph" w:customStyle="1" w:styleId="xl80">
    <w:name w:val="xl80"/>
    <w:basedOn w:val="Normal"/>
    <w:rsid w:val="005A66B3"/>
    <w:pPr>
      <w:pBdr>
        <w:top w:val="single" w:sz="4" w:space="0" w:color="BBBCBC"/>
        <w:bottom w:val="single" w:sz="4" w:space="0" w:color="BBBCBC"/>
      </w:pBdr>
      <w:shd w:val="clear" w:color="000000" w:fill="548235"/>
      <w:spacing w:before="100" w:beforeAutospacing="1" w:after="100" w:afterAutospacing="1" w:line="240" w:lineRule="auto"/>
      <w:jc w:val="center"/>
      <w:textAlignment w:val="top"/>
    </w:pPr>
    <w:rPr>
      <w:rFonts w:ascii="Ariel" w:eastAsia="Times New Roman" w:hAnsi="Ariel" w:cs="Times New Roman"/>
      <w:b/>
      <w:bCs/>
      <w:color w:val="FFFFFF"/>
      <w:sz w:val="20"/>
      <w:szCs w:val="20"/>
      <w:lang w:val="en-US"/>
    </w:rPr>
  </w:style>
  <w:style w:type="paragraph" w:customStyle="1" w:styleId="xl81">
    <w:name w:val="xl81"/>
    <w:basedOn w:val="Normal"/>
    <w:rsid w:val="005A66B3"/>
    <w:pPr>
      <w:pBdr>
        <w:top w:val="single" w:sz="4" w:space="0" w:color="BBBCBC"/>
        <w:bottom w:val="single" w:sz="4" w:space="0" w:color="BBBCBC"/>
      </w:pBdr>
      <w:shd w:val="clear" w:color="000000" w:fill="548235"/>
      <w:spacing w:before="100" w:beforeAutospacing="1" w:after="100" w:afterAutospacing="1" w:line="240" w:lineRule="auto"/>
      <w:jc w:val="center"/>
      <w:textAlignment w:val="top"/>
    </w:pPr>
    <w:rPr>
      <w:rFonts w:ascii="Ariel" w:eastAsia="Times New Roman" w:hAnsi="Ariel" w:cs="Times New Roman"/>
      <w:b/>
      <w:bCs/>
      <w:color w:val="FFFFFF"/>
      <w:sz w:val="20"/>
      <w:szCs w:val="20"/>
      <w:lang w:val="en-US"/>
    </w:rPr>
  </w:style>
  <w:style w:type="paragraph" w:customStyle="1" w:styleId="xl82">
    <w:name w:val="xl82"/>
    <w:basedOn w:val="Normal"/>
    <w:rsid w:val="005A66B3"/>
    <w:pPr>
      <w:pBdr>
        <w:top w:val="single" w:sz="4" w:space="0" w:color="BBBCBC"/>
        <w:bottom w:val="single" w:sz="4" w:space="0" w:color="BBBCBC"/>
      </w:pBdr>
      <w:shd w:val="clear" w:color="000000" w:fill="FFFFFF"/>
      <w:spacing w:before="100" w:beforeAutospacing="1" w:after="100" w:afterAutospacing="1" w:line="240" w:lineRule="auto"/>
      <w:textAlignment w:val="top"/>
    </w:pPr>
    <w:rPr>
      <w:rFonts w:ascii="Ariel" w:eastAsia="Times New Roman" w:hAnsi="Ariel" w:cs="Times New Roman"/>
      <w:color w:val="000000"/>
      <w:sz w:val="20"/>
      <w:szCs w:val="20"/>
      <w:lang w:val="en-US"/>
    </w:rPr>
  </w:style>
  <w:style w:type="paragraph" w:customStyle="1" w:styleId="xl83">
    <w:name w:val="xl83"/>
    <w:basedOn w:val="Normal"/>
    <w:rsid w:val="005A66B3"/>
    <w:pPr>
      <w:pBdr>
        <w:top w:val="single" w:sz="4" w:space="0" w:color="BBBCBC"/>
        <w:bottom w:val="single" w:sz="4" w:space="0" w:color="BBBCBC"/>
      </w:pBdr>
      <w:shd w:val="clear" w:color="000000" w:fill="FFFFFF"/>
      <w:spacing w:before="100" w:beforeAutospacing="1" w:after="100" w:afterAutospacing="1" w:line="240" w:lineRule="auto"/>
      <w:textAlignment w:val="top"/>
    </w:pPr>
    <w:rPr>
      <w:rFonts w:ascii="Ariel" w:eastAsia="Times New Roman" w:hAnsi="Ariel" w:cs="Times New Roman"/>
      <w:color w:val="000000"/>
      <w:sz w:val="20"/>
      <w:szCs w:val="20"/>
      <w:lang w:val="en-US"/>
    </w:rPr>
  </w:style>
  <w:style w:type="paragraph" w:customStyle="1" w:styleId="xl84">
    <w:name w:val="xl84"/>
    <w:basedOn w:val="Normal"/>
    <w:rsid w:val="005A66B3"/>
    <w:pPr>
      <w:pBdr>
        <w:top w:val="single" w:sz="4" w:space="0" w:color="BBBCBC"/>
        <w:bottom w:val="single" w:sz="4" w:space="0" w:color="BBBCBC"/>
      </w:pBdr>
      <w:shd w:val="clear" w:color="000000" w:fill="FFFFFF"/>
      <w:spacing w:before="100" w:beforeAutospacing="1" w:after="100" w:afterAutospacing="1" w:line="240" w:lineRule="auto"/>
      <w:jc w:val="center"/>
      <w:textAlignment w:val="top"/>
    </w:pPr>
    <w:rPr>
      <w:rFonts w:ascii="Ariel" w:eastAsia="Times New Roman" w:hAnsi="Ariel" w:cs="Times New Roman"/>
      <w:color w:val="000000"/>
      <w:sz w:val="20"/>
      <w:szCs w:val="20"/>
      <w:lang w:val="en-US"/>
    </w:rPr>
  </w:style>
  <w:style w:type="paragraph" w:customStyle="1" w:styleId="xl85">
    <w:name w:val="xl85"/>
    <w:basedOn w:val="Normal"/>
    <w:rsid w:val="005A66B3"/>
    <w:pPr>
      <w:pBdr>
        <w:top w:val="single" w:sz="4" w:space="0" w:color="BBBCBC"/>
        <w:bottom w:val="single" w:sz="4" w:space="0" w:color="BBBCBC"/>
      </w:pBdr>
      <w:shd w:val="clear" w:color="000000" w:fill="FFFFFF"/>
      <w:spacing w:before="100" w:beforeAutospacing="1" w:after="100" w:afterAutospacing="1" w:line="240" w:lineRule="auto"/>
      <w:jc w:val="center"/>
      <w:textAlignment w:val="top"/>
    </w:pPr>
    <w:rPr>
      <w:rFonts w:ascii="Ariel" w:eastAsia="Times New Roman" w:hAnsi="Ariel" w:cs="Times New Roman"/>
      <w:color w:val="000000"/>
      <w:sz w:val="20"/>
      <w:szCs w:val="20"/>
      <w:lang w:val="en-US"/>
    </w:rPr>
  </w:style>
  <w:style w:type="paragraph" w:customStyle="1" w:styleId="xl86">
    <w:name w:val="xl86"/>
    <w:basedOn w:val="Normal"/>
    <w:rsid w:val="005A66B3"/>
    <w:pPr>
      <w:pBdr>
        <w:top w:val="single" w:sz="4" w:space="0" w:color="BBBCBC"/>
        <w:bottom w:val="single" w:sz="4" w:space="0" w:color="BBBCBC"/>
      </w:pBdr>
      <w:shd w:val="clear" w:color="000000" w:fill="FFFFFF"/>
      <w:spacing w:before="100" w:beforeAutospacing="1" w:after="100" w:afterAutospacing="1" w:line="240" w:lineRule="auto"/>
      <w:textAlignment w:val="top"/>
    </w:pPr>
    <w:rPr>
      <w:rFonts w:ascii="Ariel" w:eastAsia="Times New Roman" w:hAnsi="Ariel" w:cs="Times New Roman"/>
      <w:color w:val="000000"/>
      <w:sz w:val="20"/>
      <w:szCs w:val="20"/>
      <w:lang w:val="en-US"/>
    </w:rPr>
  </w:style>
  <w:style w:type="paragraph" w:customStyle="1" w:styleId="xl87">
    <w:name w:val="xl87"/>
    <w:basedOn w:val="Normal"/>
    <w:rsid w:val="005A66B3"/>
    <w:pPr>
      <w:pBdr>
        <w:top w:val="single" w:sz="4" w:space="0" w:color="BBBCBC"/>
        <w:bottom w:val="single" w:sz="4" w:space="0" w:color="BBBCBC"/>
      </w:pBdr>
      <w:shd w:val="clear" w:color="000000" w:fill="FFFFFF"/>
      <w:spacing w:before="100" w:beforeAutospacing="1" w:after="100" w:afterAutospacing="1" w:line="240" w:lineRule="auto"/>
      <w:jc w:val="right"/>
      <w:textAlignment w:val="top"/>
    </w:pPr>
    <w:rPr>
      <w:rFonts w:ascii="Ariel" w:eastAsia="Times New Roman" w:hAnsi="Ariel" w:cs="Times New Roman"/>
      <w:b/>
      <w:bCs/>
      <w:color w:val="000000"/>
      <w:sz w:val="20"/>
      <w:szCs w:val="20"/>
      <w:lang w:val="en-US"/>
    </w:rPr>
  </w:style>
  <w:style w:type="paragraph" w:customStyle="1" w:styleId="xl88">
    <w:name w:val="xl88"/>
    <w:basedOn w:val="Normal"/>
    <w:rsid w:val="005A66B3"/>
    <w:pPr>
      <w:pBdr>
        <w:top w:val="single" w:sz="4" w:space="0" w:color="BBBCBC"/>
        <w:bottom w:val="single" w:sz="4" w:space="0" w:color="BBBCBC"/>
      </w:pBdr>
      <w:shd w:val="clear" w:color="000000" w:fill="FFFFFF"/>
      <w:spacing w:before="100" w:beforeAutospacing="1" w:after="100" w:afterAutospacing="1" w:line="240" w:lineRule="auto"/>
      <w:textAlignment w:val="top"/>
    </w:pPr>
    <w:rPr>
      <w:rFonts w:ascii="Ariel" w:eastAsia="Times New Roman" w:hAnsi="Ariel" w:cs="Times New Roman"/>
      <w:b/>
      <w:bCs/>
      <w:color w:val="000000"/>
      <w:sz w:val="20"/>
      <w:szCs w:val="20"/>
      <w:lang w:val="en-US"/>
    </w:rPr>
  </w:style>
  <w:style w:type="paragraph" w:customStyle="1" w:styleId="xl89">
    <w:name w:val="xl89"/>
    <w:basedOn w:val="Normal"/>
    <w:rsid w:val="005A66B3"/>
    <w:pPr>
      <w:pBdr>
        <w:top w:val="single" w:sz="4" w:space="0" w:color="BBBCBC"/>
        <w:bottom w:val="single" w:sz="4" w:space="0" w:color="BBBCBC"/>
      </w:pBdr>
      <w:shd w:val="clear" w:color="000000" w:fill="FFFFFF"/>
      <w:spacing w:before="100" w:beforeAutospacing="1" w:after="100" w:afterAutospacing="1" w:line="240" w:lineRule="auto"/>
      <w:jc w:val="center"/>
      <w:textAlignment w:val="top"/>
    </w:pPr>
    <w:rPr>
      <w:rFonts w:ascii="Ariel" w:eastAsia="Times New Roman" w:hAnsi="Ariel" w:cs="Times New Roman"/>
      <w:b/>
      <w:bCs/>
      <w:color w:val="000000"/>
      <w:sz w:val="20"/>
      <w:szCs w:val="20"/>
      <w:lang w:val="en-US"/>
    </w:rPr>
  </w:style>
  <w:style w:type="paragraph" w:customStyle="1" w:styleId="xl90">
    <w:name w:val="xl90"/>
    <w:basedOn w:val="Normal"/>
    <w:rsid w:val="005A66B3"/>
    <w:pPr>
      <w:pBdr>
        <w:top w:val="single" w:sz="4" w:space="0" w:color="BBBCBC"/>
        <w:bottom w:val="single" w:sz="4" w:space="0" w:color="BBBCBC"/>
      </w:pBdr>
      <w:shd w:val="clear" w:color="000000" w:fill="FFFFFF"/>
      <w:spacing w:before="100" w:beforeAutospacing="1" w:after="100" w:afterAutospacing="1" w:line="240" w:lineRule="auto"/>
      <w:textAlignment w:val="top"/>
    </w:pPr>
    <w:rPr>
      <w:rFonts w:ascii="Ariel" w:eastAsia="Times New Roman" w:hAnsi="Ariel" w:cs="Times New Roman"/>
      <w:color w:val="000000"/>
      <w:sz w:val="20"/>
      <w:szCs w:val="20"/>
      <w:lang w:val="en-US"/>
    </w:rPr>
  </w:style>
  <w:style w:type="paragraph" w:customStyle="1" w:styleId="xl91">
    <w:name w:val="xl91"/>
    <w:basedOn w:val="Normal"/>
    <w:rsid w:val="005A66B3"/>
    <w:pPr>
      <w:pBdr>
        <w:top w:val="single" w:sz="4" w:space="0" w:color="BBBCBC"/>
        <w:bottom w:val="single" w:sz="4" w:space="0" w:color="BBBCBC"/>
      </w:pBdr>
      <w:shd w:val="clear" w:color="000000" w:fill="FFFFFF"/>
      <w:spacing w:before="100" w:beforeAutospacing="1" w:after="100" w:afterAutospacing="1" w:line="240" w:lineRule="auto"/>
      <w:textAlignment w:val="top"/>
    </w:pPr>
    <w:rPr>
      <w:rFonts w:ascii="Ariel" w:eastAsia="Times New Roman" w:hAnsi="Ariel" w:cs="Times New Roman"/>
      <w:color w:val="000000"/>
      <w:sz w:val="20"/>
      <w:szCs w:val="20"/>
      <w:lang w:val="en-US"/>
    </w:rPr>
  </w:style>
  <w:style w:type="paragraph" w:customStyle="1" w:styleId="xl92">
    <w:name w:val="xl92"/>
    <w:basedOn w:val="Normal"/>
    <w:rsid w:val="005A66B3"/>
    <w:pPr>
      <w:pBdr>
        <w:top w:val="single" w:sz="4" w:space="0" w:color="BBBCBC"/>
        <w:bottom w:val="single" w:sz="4" w:space="0" w:color="BBBCBC"/>
      </w:pBdr>
      <w:shd w:val="clear" w:color="000000" w:fill="FFFFFF"/>
      <w:spacing w:before="100" w:beforeAutospacing="1" w:after="100" w:afterAutospacing="1" w:line="240" w:lineRule="auto"/>
      <w:textAlignment w:val="top"/>
    </w:pPr>
    <w:rPr>
      <w:rFonts w:ascii="Ariel" w:eastAsia="Times New Roman" w:hAnsi="Ariel" w:cs="Times New Roman"/>
      <w:color w:val="000000"/>
      <w:sz w:val="20"/>
      <w:szCs w:val="20"/>
      <w:lang w:val="en-US"/>
    </w:rPr>
  </w:style>
  <w:style w:type="paragraph" w:customStyle="1" w:styleId="xl93">
    <w:name w:val="xl93"/>
    <w:basedOn w:val="Normal"/>
    <w:rsid w:val="005A66B3"/>
    <w:pPr>
      <w:pBdr>
        <w:top w:val="single" w:sz="4" w:space="0" w:color="BBBCBC"/>
        <w:bottom w:val="single" w:sz="4" w:space="0" w:color="BBBCBC"/>
      </w:pBdr>
      <w:shd w:val="clear" w:color="000000" w:fill="FFFFFF"/>
      <w:spacing w:before="100" w:beforeAutospacing="1" w:after="100" w:afterAutospacing="1" w:line="240" w:lineRule="auto"/>
      <w:textAlignment w:val="top"/>
    </w:pPr>
    <w:rPr>
      <w:rFonts w:ascii="Ariel" w:eastAsia="Times New Roman" w:hAnsi="Ariel" w:cs="Times New Roman"/>
      <w:color w:val="000000"/>
      <w:sz w:val="20"/>
      <w:szCs w:val="20"/>
      <w:lang w:val="en-US"/>
    </w:rPr>
  </w:style>
  <w:style w:type="paragraph" w:customStyle="1" w:styleId="xl94">
    <w:name w:val="xl94"/>
    <w:basedOn w:val="Normal"/>
    <w:rsid w:val="005A66B3"/>
    <w:pPr>
      <w:pBdr>
        <w:top w:val="single" w:sz="4" w:space="0" w:color="BBBCBC"/>
        <w:bottom w:val="single" w:sz="4" w:space="0" w:color="BBBCBC"/>
      </w:pBdr>
      <w:shd w:val="clear" w:color="000000" w:fill="FFFFFF"/>
      <w:spacing w:before="100" w:beforeAutospacing="1" w:after="100" w:afterAutospacing="1" w:line="240" w:lineRule="auto"/>
      <w:jc w:val="right"/>
      <w:textAlignment w:val="top"/>
    </w:pPr>
    <w:rPr>
      <w:rFonts w:ascii="Ariel" w:eastAsia="Times New Roman" w:hAnsi="Ariel" w:cs="Times New Roman"/>
      <w:b/>
      <w:bCs/>
      <w:sz w:val="20"/>
      <w:szCs w:val="20"/>
      <w:lang w:val="en-US"/>
    </w:rPr>
  </w:style>
  <w:style w:type="paragraph" w:customStyle="1" w:styleId="xl95">
    <w:name w:val="xl95"/>
    <w:basedOn w:val="Normal"/>
    <w:rsid w:val="005A66B3"/>
    <w:pPr>
      <w:pBdr>
        <w:top w:val="single" w:sz="4" w:space="0" w:color="BBBCBC"/>
        <w:bottom w:val="single" w:sz="4" w:space="0" w:color="BBBCBC"/>
      </w:pBdr>
      <w:shd w:val="clear" w:color="000000" w:fill="FFFFFF"/>
      <w:spacing w:before="100" w:beforeAutospacing="1" w:after="100" w:afterAutospacing="1" w:line="240" w:lineRule="auto"/>
      <w:textAlignment w:val="top"/>
    </w:pPr>
    <w:rPr>
      <w:rFonts w:ascii="Ariel" w:eastAsia="Times New Roman" w:hAnsi="Ariel" w:cs="Times New Roman"/>
      <w:b/>
      <w:bCs/>
      <w:sz w:val="20"/>
      <w:szCs w:val="20"/>
      <w:lang w:val="en-US"/>
    </w:rPr>
  </w:style>
  <w:style w:type="paragraph" w:customStyle="1" w:styleId="xl96">
    <w:name w:val="xl96"/>
    <w:basedOn w:val="Normal"/>
    <w:rsid w:val="005A66B3"/>
    <w:pPr>
      <w:pBdr>
        <w:top w:val="single" w:sz="4" w:space="0" w:color="BBBCBC"/>
        <w:bottom w:val="single" w:sz="4" w:space="0" w:color="BBBCBC"/>
      </w:pBdr>
      <w:shd w:val="clear" w:color="000000" w:fill="FFFFFF"/>
      <w:spacing w:before="100" w:beforeAutospacing="1" w:after="100" w:afterAutospacing="1" w:line="240" w:lineRule="auto"/>
      <w:jc w:val="center"/>
      <w:textAlignment w:val="top"/>
    </w:pPr>
    <w:rPr>
      <w:rFonts w:ascii="Ariel" w:eastAsia="Times New Roman" w:hAnsi="Ariel" w:cs="Times New Roman"/>
      <w:b/>
      <w:bCs/>
      <w:sz w:val="20"/>
      <w:szCs w:val="20"/>
      <w:lang w:val="en-US"/>
    </w:rPr>
  </w:style>
  <w:style w:type="paragraph" w:customStyle="1" w:styleId="xl97">
    <w:name w:val="xl97"/>
    <w:basedOn w:val="Normal"/>
    <w:rsid w:val="005A66B3"/>
    <w:pPr>
      <w:pBdr>
        <w:top w:val="single" w:sz="4" w:space="0" w:color="BBBCBC"/>
        <w:bottom w:val="single" w:sz="4" w:space="0" w:color="BBBCBC"/>
      </w:pBdr>
      <w:shd w:val="clear" w:color="000000" w:fill="548235"/>
      <w:spacing w:before="100" w:beforeAutospacing="1" w:after="100" w:afterAutospacing="1" w:line="240" w:lineRule="auto"/>
      <w:textAlignment w:val="center"/>
    </w:pPr>
    <w:rPr>
      <w:rFonts w:ascii="Ariel" w:eastAsia="Times New Roman" w:hAnsi="Ariel" w:cs="Times New Roman"/>
      <w:b/>
      <w:bCs/>
      <w:color w:val="FFFFFF"/>
      <w:sz w:val="20"/>
      <w:szCs w:val="20"/>
      <w:lang w:val="en-US"/>
    </w:rPr>
  </w:style>
  <w:style w:type="paragraph" w:customStyle="1" w:styleId="xl98">
    <w:name w:val="xl98"/>
    <w:basedOn w:val="Normal"/>
    <w:rsid w:val="005A66B3"/>
    <w:pPr>
      <w:pBdr>
        <w:top w:val="single" w:sz="4" w:space="0" w:color="BBBCBC"/>
        <w:bottom w:val="single" w:sz="4" w:space="0" w:color="BBBCBC"/>
      </w:pBdr>
      <w:shd w:val="clear" w:color="000000" w:fill="548235"/>
      <w:spacing w:before="100" w:beforeAutospacing="1" w:after="100" w:afterAutospacing="1" w:line="240" w:lineRule="auto"/>
      <w:jc w:val="center"/>
      <w:textAlignment w:val="center"/>
    </w:pPr>
    <w:rPr>
      <w:rFonts w:ascii="Ariel" w:eastAsia="Times New Roman" w:hAnsi="Ariel" w:cs="Times New Roman"/>
      <w:b/>
      <w:bCs/>
      <w:color w:val="FFFFFF"/>
      <w:sz w:val="20"/>
      <w:szCs w:val="20"/>
      <w:lang w:val="en-US"/>
    </w:rPr>
  </w:style>
  <w:style w:type="paragraph" w:customStyle="1" w:styleId="xl99">
    <w:name w:val="xl99"/>
    <w:basedOn w:val="Normal"/>
    <w:rsid w:val="005A66B3"/>
    <w:pPr>
      <w:pBdr>
        <w:top w:val="single" w:sz="4" w:space="0" w:color="BBBCBC"/>
        <w:bottom w:val="single" w:sz="4" w:space="0" w:color="BBBCBC"/>
      </w:pBdr>
      <w:shd w:val="clear" w:color="000000" w:fill="548235"/>
      <w:spacing w:before="100" w:beforeAutospacing="1" w:after="100" w:afterAutospacing="1" w:line="240" w:lineRule="auto"/>
      <w:jc w:val="center"/>
      <w:textAlignment w:val="top"/>
    </w:pPr>
    <w:rPr>
      <w:rFonts w:ascii="Ariel" w:eastAsia="Times New Roman" w:hAnsi="Ariel" w:cs="Times New Roman"/>
      <w:b/>
      <w:bCs/>
      <w:color w:val="FFFFFF"/>
      <w:sz w:val="20"/>
      <w:szCs w:val="20"/>
      <w:lang w:val="en-US"/>
    </w:rPr>
  </w:style>
  <w:style w:type="paragraph" w:customStyle="1" w:styleId="xl100">
    <w:name w:val="xl100"/>
    <w:basedOn w:val="Normal"/>
    <w:rsid w:val="005A66B3"/>
    <w:pPr>
      <w:pBdr>
        <w:top w:val="single" w:sz="4" w:space="0" w:color="BBBCBC"/>
        <w:bottom w:val="single" w:sz="4" w:space="0" w:color="BBBCBC"/>
      </w:pBdr>
      <w:shd w:val="clear" w:color="000000" w:fill="FFFFFF"/>
      <w:spacing w:before="100" w:beforeAutospacing="1" w:after="100" w:afterAutospacing="1" w:line="240" w:lineRule="auto"/>
      <w:textAlignment w:val="top"/>
    </w:pPr>
    <w:rPr>
      <w:rFonts w:ascii="Ariel" w:eastAsia="Times New Roman" w:hAnsi="Ariel" w:cs="Times New Roman"/>
      <w:b/>
      <w:bCs/>
      <w:sz w:val="20"/>
      <w:szCs w:val="20"/>
      <w:lang w:val="en-US"/>
    </w:rPr>
  </w:style>
  <w:style w:type="paragraph" w:customStyle="1" w:styleId="xl101">
    <w:name w:val="xl101"/>
    <w:basedOn w:val="Normal"/>
    <w:rsid w:val="005A66B3"/>
    <w:pPr>
      <w:pBdr>
        <w:top w:val="single" w:sz="4" w:space="0" w:color="BBBCBC"/>
        <w:bottom w:val="single" w:sz="4" w:space="0" w:color="BBBCBC"/>
      </w:pBdr>
      <w:shd w:val="clear" w:color="000000" w:fill="FFFFFF"/>
      <w:spacing w:before="100" w:beforeAutospacing="1" w:after="100" w:afterAutospacing="1" w:line="240" w:lineRule="auto"/>
      <w:jc w:val="center"/>
      <w:textAlignment w:val="top"/>
    </w:pPr>
    <w:rPr>
      <w:rFonts w:ascii="Ariel" w:eastAsia="Times New Roman" w:hAnsi="Ariel" w:cs="Times New Roman"/>
      <w:b/>
      <w:bCs/>
      <w:sz w:val="20"/>
      <w:szCs w:val="20"/>
      <w:lang w:val="en-US"/>
    </w:rPr>
  </w:style>
  <w:style w:type="paragraph" w:customStyle="1" w:styleId="xl102">
    <w:name w:val="xl102"/>
    <w:basedOn w:val="Normal"/>
    <w:rsid w:val="005A66B3"/>
    <w:pPr>
      <w:spacing w:before="100" w:beforeAutospacing="1" w:after="100" w:afterAutospacing="1" w:line="240" w:lineRule="auto"/>
    </w:pPr>
    <w:rPr>
      <w:rFonts w:ascii="Ariel" w:eastAsia="Times New Roman" w:hAnsi="Ariel" w:cs="Times New Roman"/>
      <w:b/>
      <w:bCs/>
      <w:szCs w:val="24"/>
      <w:lang w:val="en-US"/>
    </w:rPr>
  </w:style>
  <w:style w:type="paragraph" w:customStyle="1" w:styleId="xl103">
    <w:name w:val="xl103"/>
    <w:basedOn w:val="Normal"/>
    <w:rsid w:val="005A66B3"/>
    <w:pPr>
      <w:pBdr>
        <w:top w:val="single" w:sz="4" w:space="0" w:color="BBBCBC"/>
        <w:bottom w:val="single" w:sz="4" w:space="0" w:color="BBBCBC"/>
      </w:pBdr>
      <w:shd w:val="clear" w:color="000000" w:fill="548235"/>
      <w:spacing w:before="100" w:beforeAutospacing="1" w:after="100" w:afterAutospacing="1" w:line="240" w:lineRule="auto"/>
      <w:textAlignment w:val="center"/>
    </w:pPr>
    <w:rPr>
      <w:rFonts w:ascii="Ariel" w:eastAsia="Times New Roman" w:hAnsi="Ariel" w:cs="Times New Roman"/>
      <w:b/>
      <w:bCs/>
      <w:color w:val="FFFFFF"/>
      <w:sz w:val="20"/>
      <w:szCs w:val="20"/>
      <w:lang w:val="en-US"/>
    </w:rPr>
  </w:style>
  <w:style w:type="paragraph" w:customStyle="1" w:styleId="xl104">
    <w:name w:val="xl104"/>
    <w:basedOn w:val="Normal"/>
    <w:rsid w:val="005A66B3"/>
    <w:pPr>
      <w:pBdr>
        <w:top w:val="single" w:sz="4" w:space="0" w:color="BBBCBC"/>
        <w:bottom w:val="single" w:sz="4" w:space="0" w:color="BBBCBC"/>
      </w:pBdr>
      <w:shd w:val="clear" w:color="000000" w:fill="548235"/>
      <w:spacing w:before="100" w:beforeAutospacing="1" w:after="100" w:afterAutospacing="1" w:line="240" w:lineRule="auto"/>
      <w:textAlignment w:val="center"/>
    </w:pPr>
    <w:rPr>
      <w:rFonts w:ascii="Ariel" w:eastAsia="Times New Roman" w:hAnsi="Ariel" w:cs="Times New Roman"/>
      <w:b/>
      <w:bCs/>
      <w:color w:val="FFFFFF"/>
      <w:szCs w:val="24"/>
      <w:lang w:val="en-US"/>
    </w:rPr>
  </w:style>
  <w:style w:type="paragraph" w:customStyle="1" w:styleId="xl105">
    <w:name w:val="xl105"/>
    <w:basedOn w:val="Normal"/>
    <w:rsid w:val="005A66B3"/>
    <w:pPr>
      <w:pBdr>
        <w:top w:val="single" w:sz="4" w:space="0" w:color="BBBCBC"/>
        <w:bottom w:val="single" w:sz="4" w:space="0" w:color="BBBCBC"/>
      </w:pBdr>
      <w:shd w:val="clear" w:color="000000" w:fill="548235"/>
      <w:spacing w:before="100" w:beforeAutospacing="1" w:after="100" w:afterAutospacing="1" w:line="240" w:lineRule="auto"/>
      <w:jc w:val="center"/>
      <w:textAlignment w:val="center"/>
    </w:pPr>
    <w:rPr>
      <w:rFonts w:ascii="Ariel" w:eastAsia="Times New Roman" w:hAnsi="Ariel" w:cs="Times New Roman"/>
      <w:b/>
      <w:bCs/>
      <w:color w:val="FFFFFF"/>
      <w:szCs w:val="24"/>
      <w:lang w:val="en-US"/>
    </w:rPr>
  </w:style>
  <w:style w:type="paragraph" w:customStyle="1" w:styleId="xl106">
    <w:name w:val="xl106"/>
    <w:basedOn w:val="Normal"/>
    <w:rsid w:val="005A66B3"/>
    <w:pPr>
      <w:pBdr>
        <w:top w:val="single" w:sz="4" w:space="0" w:color="BBBCBC"/>
        <w:bottom w:val="single" w:sz="4" w:space="0" w:color="BBBCBC"/>
      </w:pBdr>
      <w:shd w:val="clear" w:color="000000" w:fill="FFFFFF"/>
      <w:spacing w:before="100" w:beforeAutospacing="1" w:after="100" w:afterAutospacing="1" w:line="240" w:lineRule="auto"/>
      <w:jc w:val="center"/>
      <w:textAlignment w:val="top"/>
    </w:pPr>
    <w:rPr>
      <w:rFonts w:ascii="Ariel" w:eastAsia="Times New Roman" w:hAnsi="Ariel" w:cs="Times New Roman"/>
      <w:color w:val="000000"/>
      <w:sz w:val="20"/>
      <w:szCs w:val="20"/>
      <w:lang w:val="en-US"/>
    </w:rPr>
  </w:style>
  <w:style w:type="paragraph" w:customStyle="1" w:styleId="xl107">
    <w:name w:val="xl107"/>
    <w:basedOn w:val="Normal"/>
    <w:rsid w:val="005A66B3"/>
    <w:pPr>
      <w:pBdr>
        <w:top w:val="single" w:sz="4" w:space="0" w:color="BBBCBC"/>
        <w:bottom w:val="single" w:sz="4" w:space="0" w:color="BBBCBC"/>
      </w:pBdr>
      <w:spacing w:before="100" w:beforeAutospacing="1" w:after="100" w:afterAutospacing="1" w:line="240" w:lineRule="auto"/>
      <w:textAlignment w:val="top"/>
    </w:pPr>
    <w:rPr>
      <w:rFonts w:ascii="Ariel" w:eastAsia="Times New Roman" w:hAnsi="Ariel" w:cs="Times New Roman"/>
      <w:color w:val="000000"/>
      <w:sz w:val="20"/>
      <w:szCs w:val="20"/>
      <w:lang w:val="en-US"/>
    </w:rPr>
  </w:style>
  <w:style w:type="paragraph" w:customStyle="1" w:styleId="xl108">
    <w:name w:val="xl108"/>
    <w:basedOn w:val="Normal"/>
    <w:rsid w:val="005A66B3"/>
    <w:pPr>
      <w:pBdr>
        <w:top w:val="single" w:sz="4" w:space="0" w:color="BBBCBC"/>
        <w:bottom w:val="single" w:sz="4" w:space="0" w:color="BBBCBC"/>
      </w:pBdr>
      <w:spacing w:before="100" w:beforeAutospacing="1" w:after="100" w:afterAutospacing="1" w:line="240" w:lineRule="auto"/>
      <w:textAlignment w:val="top"/>
    </w:pPr>
    <w:rPr>
      <w:rFonts w:ascii="Ariel" w:eastAsia="Times New Roman" w:hAnsi="Ariel" w:cs="Times New Roman"/>
      <w:color w:val="000000"/>
      <w:sz w:val="20"/>
      <w:szCs w:val="20"/>
      <w:lang w:val="en-US"/>
    </w:rPr>
  </w:style>
  <w:style w:type="paragraph" w:customStyle="1" w:styleId="xl109">
    <w:name w:val="xl109"/>
    <w:basedOn w:val="Normal"/>
    <w:rsid w:val="005A66B3"/>
    <w:pPr>
      <w:pBdr>
        <w:top w:val="single" w:sz="4" w:space="0" w:color="BBBCBC"/>
        <w:bottom w:val="single" w:sz="4" w:space="0" w:color="BBBCBC"/>
      </w:pBdr>
      <w:shd w:val="clear" w:color="000000" w:fill="FFFFFF"/>
      <w:spacing w:before="100" w:beforeAutospacing="1" w:after="100" w:afterAutospacing="1" w:line="240" w:lineRule="auto"/>
      <w:jc w:val="center"/>
      <w:textAlignment w:val="top"/>
    </w:pPr>
    <w:rPr>
      <w:rFonts w:ascii="Ariel" w:eastAsia="Times New Roman" w:hAnsi="Ariel" w:cs="Times New Roman"/>
      <w:b/>
      <w:bCs/>
      <w:color w:val="000000"/>
      <w:sz w:val="20"/>
      <w:szCs w:val="20"/>
      <w:lang w:val="en-US"/>
    </w:rPr>
  </w:style>
  <w:style w:type="paragraph" w:customStyle="1" w:styleId="xl110">
    <w:name w:val="xl110"/>
    <w:basedOn w:val="Normal"/>
    <w:rsid w:val="005A66B3"/>
    <w:pPr>
      <w:pBdr>
        <w:top w:val="single" w:sz="4" w:space="0" w:color="BBBCBC"/>
        <w:bottom w:val="single" w:sz="4" w:space="0" w:color="BBBCBC"/>
      </w:pBdr>
      <w:shd w:val="clear" w:color="000000" w:fill="FFFFFF"/>
      <w:spacing w:before="100" w:beforeAutospacing="1" w:after="100" w:afterAutospacing="1" w:line="240" w:lineRule="auto"/>
      <w:textAlignment w:val="top"/>
    </w:pPr>
    <w:rPr>
      <w:rFonts w:ascii="Ariel" w:eastAsia="Times New Roman" w:hAnsi="Ariel" w:cs="Times New Roman"/>
      <w:sz w:val="20"/>
      <w:szCs w:val="20"/>
      <w:lang w:val="en-US"/>
    </w:rPr>
  </w:style>
  <w:style w:type="paragraph" w:customStyle="1" w:styleId="xl111">
    <w:name w:val="xl111"/>
    <w:basedOn w:val="Normal"/>
    <w:rsid w:val="005A66B3"/>
    <w:pPr>
      <w:pBdr>
        <w:top w:val="single" w:sz="4" w:space="0" w:color="BBBCBC"/>
        <w:bottom w:val="single" w:sz="4" w:space="0" w:color="BBBCBC"/>
      </w:pBdr>
      <w:shd w:val="clear" w:color="000000" w:fill="FFFFFF"/>
      <w:spacing w:before="100" w:beforeAutospacing="1" w:after="100" w:afterAutospacing="1" w:line="240" w:lineRule="auto"/>
      <w:textAlignment w:val="top"/>
    </w:pPr>
    <w:rPr>
      <w:rFonts w:ascii="Ariel" w:eastAsia="Times New Roman" w:hAnsi="Ariel" w:cs="Times New Roman"/>
      <w:sz w:val="20"/>
      <w:szCs w:val="20"/>
      <w:lang w:val="en-US"/>
    </w:rPr>
  </w:style>
  <w:style w:type="paragraph" w:customStyle="1" w:styleId="xl112">
    <w:name w:val="xl112"/>
    <w:basedOn w:val="Normal"/>
    <w:rsid w:val="005A66B3"/>
    <w:pPr>
      <w:pBdr>
        <w:top w:val="single" w:sz="4" w:space="0" w:color="BBBCBC"/>
        <w:bottom w:val="single" w:sz="4" w:space="0" w:color="BBBCBC"/>
      </w:pBdr>
      <w:shd w:val="clear" w:color="000000" w:fill="FFFFFF"/>
      <w:spacing w:before="100" w:beforeAutospacing="1" w:after="100" w:afterAutospacing="1" w:line="240" w:lineRule="auto"/>
      <w:jc w:val="center"/>
      <w:textAlignment w:val="top"/>
    </w:pPr>
    <w:rPr>
      <w:rFonts w:ascii="Ariel" w:eastAsia="Times New Roman" w:hAnsi="Ariel" w:cs="Times New Roman"/>
      <w:sz w:val="20"/>
      <w:szCs w:val="20"/>
      <w:lang w:val="en-US"/>
    </w:rPr>
  </w:style>
  <w:style w:type="paragraph" w:customStyle="1" w:styleId="xl113">
    <w:name w:val="xl113"/>
    <w:basedOn w:val="Normal"/>
    <w:rsid w:val="005A66B3"/>
    <w:pPr>
      <w:pBdr>
        <w:top w:val="single" w:sz="4" w:space="0" w:color="BBBCBC"/>
        <w:bottom w:val="single" w:sz="4" w:space="0" w:color="BBBCBC"/>
      </w:pBdr>
      <w:shd w:val="clear" w:color="000000" w:fill="FFFFFF"/>
      <w:spacing w:before="100" w:beforeAutospacing="1" w:after="100" w:afterAutospacing="1" w:line="240" w:lineRule="auto"/>
      <w:jc w:val="right"/>
      <w:textAlignment w:val="top"/>
    </w:pPr>
    <w:rPr>
      <w:rFonts w:ascii="Ariel" w:eastAsia="Times New Roman" w:hAnsi="Ariel" w:cs="Times New Roman"/>
      <w:b/>
      <w:bCs/>
      <w:sz w:val="20"/>
      <w:szCs w:val="20"/>
      <w:lang w:val="en-US"/>
    </w:rPr>
  </w:style>
  <w:style w:type="paragraph" w:customStyle="1" w:styleId="xl114">
    <w:name w:val="xl114"/>
    <w:basedOn w:val="Normal"/>
    <w:rsid w:val="005A66B3"/>
    <w:pPr>
      <w:pBdr>
        <w:top w:val="single" w:sz="4" w:space="0" w:color="BBBCBC"/>
        <w:bottom w:val="single" w:sz="4" w:space="0" w:color="BBBCBC"/>
      </w:pBdr>
      <w:shd w:val="clear" w:color="000000" w:fill="FFFFFF"/>
      <w:spacing w:before="100" w:beforeAutospacing="1" w:after="100" w:afterAutospacing="1" w:line="240" w:lineRule="auto"/>
      <w:textAlignment w:val="top"/>
    </w:pPr>
    <w:rPr>
      <w:rFonts w:ascii="Ariel" w:eastAsia="Times New Roman" w:hAnsi="Ariel" w:cs="Times New Roman"/>
      <w:sz w:val="20"/>
      <w:szCs w:val="20"/>
      <w:lang w:val="en-US"/>
    </w:rPr>
  </w:style>
  <w:style w:type="paragraph" w:customStyle="1" w:styleId="xl115">
    <w:name w:val="xl115"/>
    <w:basedOn w:val="Normal"/>
    <w:rsid w:val="005A66B3"/>
    <w:pPr>
      <w:pBdr>
        <w:top w:val="single" w:sz="4" w:space="0" w:color="BBBCBC"/>
        <w:bottom w:val="single" w:sz="4" w:space="0" w:color="BBBCBC"/>
      </w:pBdr>
      <w:shd w:val="clear" w:color="000000" w:fill="FFFFFF"/>
      <w:spacing w:before="100" w:beforeAutospacing="1" w:after="100" w:afterAutospacing="1" w:line="240" w:lineRule="auto"/>
      <w:textAlignment w:val="top"/>
    </w:pPr>
    <w:rPr>
      <w:rFonts w:ascii="Ariel" w:eastAsia="Times New Roman" w:hAnsi="Ariel" w:cs="Times New Roman"/>
      <w:sz w:val="20"/>
      <w:szCs w:val="20"/>
      <w:lang w:val="en-US"/>
    </w:rPr>
  </w:style>
  <w:style w:type="paragraph" w:customStyle="1" w:styleId="xl116">
    <w:name w:val="xl116"/>
    <w:basedOn w:val="Normal"/>
    <w:rsid w:val="005A66B3"/>
    <w:pPr>
      <w:pBdr>
        <w:top w:val="single" w:sz="4" w:space="0" w:color="BBBCBC"/>
        <w:bottom w:val="single" w:sz="4" w:space="0" w:color="BBBCBC"/>
      </w:pBdr>
      <w:shd w:val="clear" w:color="000000" w:fill="FFFFFF"/>
      <w:spacing w:before="100" w:beforeAutospacing="1" w:after="100" w:afterAutospacing="1" w:line="240" w:lineRule="auto"/>
      <w:textAlignment w:val="top"/>
    </w:pPr>
    <w:rPr>
      <w:rFonts w:ascii="Ariel" w:eastAsia="Times New Roman" w:hAnsi="Ariel" w:cs="Times New Roman"/>
      <w:sz w:val="20"/>
      <w:szCs w:val="20"/>
      <w:lang w:val="en-US"/>
    </w:rPr>
  </w:style>
  <w:style w:type="paragraph" w:customStyle="1" w:styleId="xl117">
    <w:name w:val="xl117"/>
    <w:basedOn w:val="Normal"/>
    <w:rsid w:val="005A66B3"/>
    <w:pPr>
      <w:pBdr>
        <w:top w:val="single" w:sz="4" w:space="0" w:color="BBBCBC"/>
        <w:bottom w:val="single" w:sz="4" w:space="0" w:color="BBBCBC"/>
      </w:pBdr>
      <w:shd w:val="clear" w:color="000000" w:fill="FFFFFF"/>
      <w:spacing w:before="100" w:beforeAutospacing="1" w:after="100" w:afterAutospacing="1" w:line="240" w:lineRule="auto"/>
      <w:textAlignment w:val="top"/>
    </w:pPr>
    <w:rPr>
      <w:rFonts w:ascii="Ariel" w:eastAsia="Times New Roman" w:hAnsi="Ariel" w:cs="Times New Roman"/>
      <w:sz w:val="20"/>
      <w:szCs w:val="20"/>
      <w:lang w:val="en-US"/>
    </w:rPr>
  </w:style>
  <w:style w:type="paragraph" w:customStyle="1" w:styleId="xl118">
    <w:name w:val="xl118"/>
    <w:basedOn w:val="Normal"/>
    <w:rsid w:val="005A66B3"/>
    <w:pPr>
      <w:pBdr>
        <w:top w:val="single" w:sz="4" w:space="0" w:color="BBBCBC"/>
        <w:bottom w:val="single" w:sz="4" w:space="0" w:color="BBBCBC"/>
      </w:pBdr>
      <w:shd w:val="clear" w:color="000000" w:fill="FFFFFF"/>
      <w:spacing w:before="100" w:beforeAutospacing="1" w:after="100" w:afterAutospacing="1" w:line="240" w:lineRule="auto"/>
      <w:jc w:val="center"/>
      <w:textAlignment w:val="top"/>
    </w:pPr>
    <w:rPr>
      <w:rFonts w:ascii="Ariel" w:eastAsia="Times New Roman" w:hAnsi="Ariel" w:cs="Times New Roman"/>
      <w:sz w:val="20"/>
      <w:szCs w:val="20"/>
      <w:lang w:val="en-US"/>
    </w:rPr>
  </w:style>
  <w:style w:type="paragraph" w:customStyle="1" w:styleId="xl119">
    <w:name w:val="xl119"/>
    <w:basedOn w:val="Normal"/>
    <w:rsid w:val="005A66B3"/>
    <w:pPr>
      <w:pBdr>
        <w:top w:val="single" w:sz="4" w:space="0" w:color="BBBCBC"/>
        <w:bottom w:val="single" w:sz="4" w:space="0" w:color="BBBCBC"/>
      </w:pBdr>
      <w:shd w:val="clear" w:color="000000" w:fill="FFFFFF"/>
      <w:spacing w:before="100" w:beforeAutospacing="1" w:after="100" w:afterAutospacing="1" w:line="240" w:lineRule="auto"/>
      <w:jc w:val="center"/>
      <w:textAlignment w:val="top"/>
    </w:pPr>
    <w:rPr>
      <w:rFonts w:ascii="Ariel" w:eastAsia="Times New Roman" w:hAnsi="Ariel" w:cs="Times New Roman"/>
      <w:color w:val="000000"/>
      <w:sz w:val="20"/>
      <w:szCs w:val="20"/>
      <w:lang w:val="en-US"/>
    </w:rPr>
  </w:style>
  <w:style w:type="paragraph" w:customStyle="1" w:styleId="xl120">
    <w:name w:val="xl120"/>
    <w:basedOn w:val="Normal"/>
    <w:rsid w:val="005A66B3"/>
    <w:pPr>
      <w:pBdr>
        <w:top w:val="single" w:sz="4" w:space="0" w:color="BBBCBC"/>
        <w:bottom w:val="single" w:sz="4" w:space="0" w:color="BBBCBC"/>
      </w:pBdr>
      <w:shd w:val="clear" w:color="000000" w:fill="FFFFFF"/>
      <w:spacing w:before="100" w:beforeAutospacing="1" w:after="100" w:afterAutospacing="1" w:line="240" w:lineRule="auto"/>
      <w:jc w:val="center"/>
      <w:textAlignment w:val="top"/>
    </w:pPr>
    <w:rPr>
      <w:rFonts w:ascii="Ariel" w:eastAsia="Times New Roman" w:hAnsi="Ariel" w:cs="Times New Roman"/>
      <w:sz w:val="20"/>
      <w:szCs w:val="20"/>
      <w:lang w:val="en-US"/>
    </w:rPr>
  </w:style>
  <w:style w:type="paragraph" w:customStyle="1" w:styleId="xl121">
    <w:name w:val="xl121"/>
    <w:basedOn w:val="Normal"/>
    <w:rsid w:val="005A66B3"/>
    <w:pPr>
      <w:pBdr>
        <w:top w:val="single" w:sz="4" w:space="0" w:color="BBBCBC"/>
        <w:bottom w:val="single" w:sz="4" w:space="0" w:color="BBBCBC"/>
      </w:pBdr>
      <w:shd w:val="clear" w:color="000000" w:fill="FFFFFF"/>
      <w:spacing w:before="100" w:beforeAutospacing="1" w:after="100" w:afterAutospacing="1" w:line="240" w:lineRule="auto"/>
      <w:jc w:val="center"/>
      <w:textAlignment w:val="top"/>
    </w:pPr>
    <w:rPr>
      <w:rFonts w:ascii="Ariel" w:eastAsia="Times New Roman" w:hAnsi="Ariel" w:cs="Times New Roman"/>
      <w:b/>
      <w:bCs/>
      <w:sz w:val="20"/>
      <w:szCs w:val="20"/>
      <w:lang w:val="en-US"/>
    </w:rPr>
  </w:style>
  <w:style w:type="paragraph" w:customStyle="1" w:styleId="xl122">
    <w:name w:val="xl122"/>
    <w:basedOn w:val="Normal"/>
    <w:rsid w:val="005A66B3"/>
    <w:pPr>
      <w:pBdr>
        <w:top w:val="single" w:sz="4" w:space="0" w:color="BBBCBC"/>
        <w:bottom w:val="single" w:sz="4" w:space="0" w:color="BBBCBC"/>
      </w:pBdr>
      <w:shd w:val="clear" w:color="000000" w:fill="548235"/>
      <w:spacing w:before="100" w:beforeAutospacing="1" w:after="100" w:afterAutospacing="1" w:line="240" w:lineRule="auto"/>
      <w:jc w:val="center"/>
      <w:textAlignment w:val="top"/>
    </w:pPr>
    <w:rPr>
      <w:rFonts w:ascii="Ariel" w:eastAsia="Times New Roman" w:hAnsi="Ariel" w:cs="Times New Roman"/>
      <w:b/>
      <w:bCs/>
      <w:color w:val="FFFFFF"/>
      <w:sz w:val="20"/>
      <w:szCs w:val="20"/>
      <w:lang w:val="en-US"/>
    </w:rPr>
  </w:style>
  <w:style w:type="paragraph" w:customStyle="1" w:styleId="xl123">
    <w:name w:val="xl123"/>
    <w:basedOn w:val="Normal"/>
    <w:rsid w:val="005A66B3"/>
    <w:pPr>
      <w:pBdr>
        <w:top w:val="single" w:sz="4" w:space="0" w:color="BBBCBC"/>
        <w:bottom w:val="single" w:sz="4" w:space="0" w:color="BBBCBC"/>
      </w:pBdr>
      <w:shd w:val="clear" w:color="000000" w:fill="FFFFFF"/>
      <w:spacing w:before="100" w:beforeAutospacing="1" w:after="100" w:afterAutospacing="1" w:line="240" w:lineRule="auto"/>
      <w:jc w:val="center"/>
      <w:textAlignment w:val="top"/>
    </w:pPr>
    <w:rPr>
      <w:rFonts w:ascii="Ariel" w:eastAsia="Times New Roman" w:hAnsi="Ariel" w:cs="Times New Roman"/>
      <w:b/>
      <w:bCs/>
      <w:color w:val="000000"/>
      <w:sz w:val="20"/>
      <w:szCs w:val="20"/>
      <w:lang w:val="en-US"/>
    </w:rPr>
  </w:style>
  <w:style w:type="paragraph" w:customStyle="1" w:styleId="xl124">
    <w:name w:val="xl124"/>
    <w:basedOn w:val="Normal"/>
    <w:rsid w:val="005A66B3"/>
    <w:pPr>
      <w:pBdr>
        <w:top w:val="single" w:sz="4" w:space="0" w:color="BBBCBC"/>
        <w:bottom w:val="single" w:sz="4" w:space="0" w:color="BBBCBC"/>
      </w:pBdr>
      <w:shd w:val="clear" w:color="000000" w:fill="FFFFFF"/>
      <w:spacing w:before="100" w:beforeAutospacing="1" w:after="100" w:afterAutospacing="1" w:line="240" w:lineRule="auto"/>
      <w:jc w:val="center"/>
      <w:textAlignment w:val="top"/>
    </w:pPr>
    <w:rPr>
      <w:rFonts w:ascii="Ariel" w:eastAsia="Times New Roman" w:hAnsi="Ariel" w:cs="Times New Roman"/>
      <w:b/>
      <w:bCs/>
      <w:sz w:val="20"/>
      <w:szCs w:val="20"/>
      <w:lang w:val="en-US"/>
    </w:rPr>
  </w:style>
  <w:style w:type="paragraph" w:customStyle="1" w:styleId="xl125">
    <w:name w:val="xl125"/>
    <w:basedOn w:val="Normal"/>
    <w:rsid w:val="005A66B3"/>
    <w:pPr>
      <w:pBdr>
        <w:top w:val="single" w:sz="4" w:space="0" w:color="BBBCBC"/>
        <w:bottom w:val="single" w:sz="4" w:space="0" w:color="BBBCBC"/>
      </w:pBdr>
      <w:shd w:val="clear" w:color="000000" w:fill="548235"/>
      <w:spacing w:before="100" w:beforeAutospacing="1" w:after="100" w:afterAutospacing="1" w:line="240" w:lineRule="auto"/>
      <w:jc w:val="center"/>
      <w:textAlignment w:val="center"/>
    </w:pPr>
    <w:rPr>
      <w:rFonts w:ascii="Ariel" w:eastAsia="Times New Roman" w:hAnsi="Ariel" w:cs="Times New Roman"/>
      <w:b/>
      <w:bCs/>
      <w:color w:val="FFFFFF"/>
      <w:sz w:val="20"/>
      <w:szCs w:val="20"/>
      <w:lang w:val="en-US"/>
    </w:rPr>
  </w:style>
  <w:style w:type="paragraph" w:customStyle="1" w:styleId="xl126">
    <w:name w:val="xl126"/>
    <w:basedOn w:val="Normal"/>
    <w:rsid w:val="005A66B3"/>
    <w:pPr>
      <w:pBdr>
        <w:top w:val="single" w:sz="4" w:space="0" w:color="BBBCBC"/>
        <w:bottom w:val="single" w:sz="4" w:space="0" w:color="BBBCBC"/>
      </w:pBdr>
      <w:shd w:val="clear" w:color="000000" w:fill="548235"/>
      <w:spacing w:before="100" w:beforeAutospacing="1" w:after="100" w:afterAutospacing="1" w:line="240" w:lineRule="auto"/>
      <w:textAlignment w:val="center"/>
    </w:pPr>
    <w:rPr>
      <w:rFonts w:ascii="Ariel" w:eastAsia="Times New Roman" w:hAnsi="Ariel" w:cs="Times New Roman"/>
      <w:b/>
      <w:bCs/>
      <w:color w:val="FFFFFF"/>
      <w:sz w:val="20"/>
      <w:szCs w:val="20"/>
      <w:lang w:val="en-US"/>
    </w:rPr>
  </w:style>
  <w:style w:type="paragraph" w:customStyle="1" w:styleId="xl127">
    <w:name w:val="xl127"/>
    <w:basedOn w:val="Normal"/>
    <w:rsid w:val="005A66B3"/>
    <w:pPr>
      <w:pBdr>
        <w:top w:val="single" w:sz="4" w:space="0" w:color="BBBCBC"/>
        <w:bottom w:val="single" w:sz="4" w:space="0" w:color="BBBCBC"/>
      </w:pBdr>
      <w:shd w:val="clear" w:color="000000" w:fill="548235"/>
      <w:spacing w:before="100" w:beforeAutospacing="1" w:after="100" w:afterAutospacing="1" w:line="240" w:lineRule="auto"/>
      <w:jc w:val="center"/>
      <w:textAlignment w:val="center"/>
    </w:pPr>
    <w:rPr>
      <w:rFonts w:ascii="Ariel" w:eastAsia="Times New Roman" w:hAnsi="Ariel" w:cs="Times New Roman"/>
      <w:b/>
      <w:bCs/>
      <w:color w:val="FFFFFF"/>
      <w:szCs w:val="24"/>
      <w:lang w:val="en-US"/>
    </w:rPr>
  </w:style>
  <w:style w:type="paragraph" w:customStyle="1" w:styleId="xl128">
    <w:name w:val="xl128"/>
    <w:basedOn w:val="Normal"/>
    <w:rsid w:val="005A66B3"/>
    <w:pPr>
      <w:pBdr>
        <w:top w:val="single" w:sz="4" w:space="0" w:color="BBBCBC"/>
        <w:bottom w:val="single" w:sz="4" w:space="0" w:color="BBBCBC"/>
      </w:pBdr>
      <w:shd w:val="clear" w:color="000000" w:fill="548235"/>
      <w:spacing w:before="100" w:beforeAutospacing="1" w:after="100" w:afterAutospacing="1" w:line="240" w:lineRule="auto"/>
      <w:textAlignment w:val="top"/>
    </w:pPr>
    <w:rPr>
      <w:rFonts w:ascii="Ariel" w:eastAsia="Times New Roman" w:hAnsi="Ariel" w:cs="Times New Roman"/>
      <w:b/>
      <w:bCs/>
      <w:color w:val="FFFFFF"/>
      <w:sz w:val="20"/>
      <w:szCs w:val="20"/>
      <w:lang w:val="en-US"/>
    </w:rPr>
  </w:style>
  <w:style w:type="paragraph" w:customStyle="1" w:styleId="xl129">
    <w:name w:val="xl129"/>
    <w:basedOn w:val="Normal"/>
    <w:rsid w:val="005A66B3"/>
    <w:pPr>
      <w:pBdr>
        <w:top w:val="single" w:sz="4" w:space="0" w:color="BBBCBC"/>
        <w:bottom w:val="single" w:sz="4" w:space="0" w:color="BBBCBC"/>
      </w:pBdr>
      <w:spacing w:before="100" w:beforeAutospacing="1" w:after="100" w:afterAutospacing="1" w:line="240" w:lineRule="auto"/>
      <w:jc w:val="center"/>
      <w:textAlignment w:val="top"/>
    </w:pPr>
    <w:rPr>
      <w:rFonts w:ascii="Ariel" w:eastAsia="Times New Roman" w:hAnsi="Ariel" w:cs="Times New Roman"/>
      <w:color w:val="000000"/>
      <w:sz w:val="20"/>
      <w:szCs w:val="20"/>
      <w:lang w:val="en-US"/>
    </w:rPr>
  </w:style>
  <w:style w:type="paragraph" w:customStyle="1" w:styleId="xl130">
    <w:name w:val="xl130"/>
    <w:basedOn w:val="Normal"/>
    <w:rsid w:val="005A66B3"/>
    <w:pPr>
      <w:pBdr>
        <w:top w:val="single" w:sz="4" w:space="0" w:color="BBBCBC"/>
        <w:bottom w:val="single" w:sz="4" w:space="0" w:color="BBBCBC"/>
      </w:pBdr>
      <w:shd w:val="clear" w:color="000000" w:fill="FFFFFF"/>
      <w:spacing w:before="100" w:beforeAutospacing="1" w:after="100" w:afterAutospacing="1" w:line="240" w:lineRule="auto"/>
      <w:jc w:val="center"/>
      <w:textAlignment w:val="top"/>
    </w:pPr>
    <w:rPr>
      <w:rFonts w:ascii="Ariel" w:eastAsia="Times New Roman" w:hAnsi="Ariel" w:cs="Times New Roman"/>
      <w:b/>
      <w:bCs/>
      <w:sz w:val="20"/>
      <w:szCs w:val="20"/>
      <w:lang w:val="en-US"/>
    </w:rPr>
  </w:style>
  <w:style w:type="character" w:styleId="CommentReference">
    <w:name w:val="annotation reference"/>
    <w:basedOn w:val="DefaultParagraphFont"/>
    <w:uiPriority w:val="99"/>
    <w:semiHidden/>
    <w:unhideWhenUsed/>
    <w:rsid w:val="00055E29"/>
    <w:rPr>
      <w:sz w:val="16"/>
      <w:szCs w:val="16"/>
    </w:rPr>
  </w:style>
  <w:style w:type="paragraph" w:styleId="CommentText">
    <w:name w:val="annotation text"/>
    <w:basedOn w:val="Normal"/>
    <w:link w:val="CommentTextChar"/>
    <w:uiPriority w:val="99"/>
    <w:unhideWhenUsed/>
    <w:rsid w:val="00055E29"/>
    <w:pPr>
      <w:spacing w:line="240" w:lineRule="auto"/>
    </w:pPr>
    <w:rPr>
      <w:sz w:val="20"/>
      <w:szCs w:val="20"/>
    </w:rPr>
  </w:style>
  <w:style w:type="character" w:customStyle="1" w:styleId="CommentTextChar">
    <w:name w:val="Comment Text Char"/>
    <w:basedOn w:val="DefaultParagraphFont"/>
    <w:link w:val="CommentText"/>
    <w:uiPriority w:val="99"/>
    <w:rsid w:val="00055E29"/>
    <w:rPr>
      <w:rFonts w:ascii="Times New Roman" w:hAnsi="Times New Roman"/>
      <w:kern w:val="0"/>
      <w:sz w:val="20"/>
      <w:szCs w:val="20"/>
      <w:lang w:val="en-IN"/>
      <w14:ligatures w14:val="none"/>
    </w:rPr>
  </w:style>
  <w:style w:type="paragraph" w:styleId="CommentSubject">
    <w:name w:val="annotation subject"/>
    <w:basedOn w:val="CommentText"/>
    <w:next w:val="CommentText"/>
    <w:link w:val="CommentSubjectChar"/>
    <w:uiPriority w:val="99"/>
    <w:semiHidden/>
    <w:unhideWhenUsed/>
    <w:rsid w:val="00055E29"/>
    <w:rPr>
      <w:b/>
      <w:bCs/>
    </w:rPr>
  </w:style>
  <w:style w:type="character" w:customStyle="1" w:styleId="CommentSubjectChar">
    <w:name w:val="Comment Subject Char"/>
    <w:basedOn w:val="CommentTextChar"/>
    <w:link w:val="CommentSubject"/>
    <w:uiPriority w:val="99"/>
    <w:semiHidden/>
    <w:rsid w:val="00055E29"/>
    <w:rPr>
      <w:rFonts w:ascii="Times New Roman" w:hAnsi="Times New Roman"/>
      <w:b/>
      <w:bCs/>
      <w:kern w:val="0"/>
      <w:sz w:val="20"/>
      <w:szCs w:val="20"/>
      <w:lang w:val="en-IN"/>
      <w14:ligatures w14:val="none"/>
    </w:rPr>
  </w:style>
  <w:style w:type="paragraph" w:styleId="Revision">
    <w:name w:val="Revision"/>
    <w:hidden/>
    <w:uiPriority w:val="99"/>
    <w:semiHidden/>
    <w:rsid w:val="00CA1154"/>
    <w:pPr>
      <w:spacing w:after="0" w:line="240" w:lineRule="auto"/>
    </w:pPr>
    <w:rPr>
      <w:rFonts w:ascii="Times New Roman" w:hAnsi="Times New Roman"/>
      <w:kern w:val="0"/>
      <w:sz w:val="24"/>
      <w:lang w:val="en-IN"/>
      <w14:ligatures w14:val="none"/>
    </w:rPr>
  </w:style>
  <w:style w:type="character" w:customStyle="1" w:styleId="UnresolvedMention1">
    <w:name w:val="Unresolved Mention1"/>
    <w:basedOn w:val="DefaultParagraphFont"/>
    <w:uiPriority w:val="99"/>
    <w:semiHidden/>
    <w:unhideWhenUsed/>
    <w:rsid w:val="009C0AA9"/>
    <w:rPr>
      <w:color w:val="605E5C"/>
      <w:shd w:val="clear" w:color="auto" w:fill="E1DFDD"/>
    </w:rPr>
  </w:style>
  <w:style w:type="paragraph" w:styleId="BalloonText">
    <w:name w:val="Balloon Text"/>
    <w:basedOn w:val="Normal"/>
    <w:link w:val="BalloonTextChar"/>
    <w:uiPriority w:val="99"/>
    <w:semiHidden/>
    <w:unhideWhenUsed/>
    <w:rsid w:val="008B686C"/>
    <w:pPr>
      <w:spacing w:after="0"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B686C"/>
    <w:rPr>
      <w:rFonts w:asciiTheme="majorHAnsi" w:eastAsiaTheme="majorEastAsia" w:hAnsiTheme="majorHAnsi" w:cstheme="majorBidi"/>
      <w:kern w:val="0"/>
      <w:sz w:val="18"/>
      <w:szCs w:val="18"/>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93221">
      <w:bodyDiv w:val="1"/>
      <w:marLeft w:val="0"/>
      <w:marRight w:val="0"/>
      <w:marTop w:val="0"/>
      <w:marBottom w:val="0"/>
      <w:divBdr>
        <w:top w:val="none" w:sz="0" w:space="0" w:color="auto"/>
        <w:left w:val="none" w:sz="0" w:space="0" w:color="auto"/>
        <w:bottom w:val="none" w:sz="0" w:space="0" w:color="auto"/>
        <w:right w:val="none" w:sz="0" w:space="0" w:color="auto"/>
      </w:divBdr>
    </w:div>
    <w:div w:id="220598277">
      <w:bodyDiv w:val="1"/>
      <w:marLeft w:val="0"/>
      <w:marRight w:val="0"/>
      <w:marTop w:val="0"/>
      <w:marBottom w:val="0"/>
      <w:divBdr>
        <w:top w:val="none" w:sz="0" w:space="0" w:color="auto"/>
        <w:left w:val="none" w:sz="0" w:space="0" w:color="auto"/>
        <w:bottom w:val="none" w:sz="0" w:space="0" w:color="auto"/>
        <w:right w:val="none" w:sz="0" w:space="0" w:color="auto"/>
      </w:divBdr>
    </w:div>
    <w:div w:id="266352969">
      <w:bodyDiv w:val="1"/>
      <w:marLeft w:val="0"/>
      <w:marRight w:val="0"/>
      <w:marTop w:val="0"/>
      <w:marBottom w:val="0"/>
      <w:divBdr>
        <w:top w:val="none" w:sz="0" w:space="0" w:color="auto"/>
        <w:left w:val="none" w:sz="0" w:space="0" w:color="auto"/>
        <w:bottom w:val="none" w:sz="0" w:space="0" w:color="auto"/>
        <w:right w:val="none" w:sz="0" w:space="0" w:color="auto"/>
      </w:divBdr>
    </w:div>
    <w:div w:id="309871068">
      <w:bodyDiv w:val="1"/>
      <w:marLeft w:val="0"/>
      <w:marRight w:val="0"/>
      <w:marTop w:val="0"/>
      <w:marBottom w:val="0"/>
      <w:divBdr>
        <w:top w:val="none" w:sz="0" w:space="0" w:color="auto"/>
        <w:left w:val="none" w:sz="0" w:space="0" w:color="auto"/>
        <w:bottom w:val="none" w:sz="0" w:space="0" w:color="auto"/>
        <w:right w:val="none" w:sz="0" w:space="0" w:color="auto"/>
      </w:divBdr>
    </w:div>
    <w:div w:id="472719786">
      <w:bodyDiv w:val="1"/>
      <w:marLeft w:val="0"/>
      <w:marRight w:val="0"/>
      <w:marTop w:val="0"/>
      <w:marBottom w:val="0"/>
      <w:divBdr>
        <w:top w:val="none" w:sz="0" w:space="0" w:color="auto"/>
        <w:left w:val="none" w:sz="0" w:space="0" w:color="auto"/>
        <w:bottom w:val="none" w:sz="0" w:space="0" w:color="auto"/>
        <w:right w:val="none" w:sz="0" w:space="0" w:color="auto"/>
      </w:divBdr>
    </w:div>
    <w:div w:id="479199649">
      <w:bodyDiv w:val="1"/>
      <w:marLeft w:val="0"/>
      <w:marRight w:val="0"/>
      <w:marTop w:val="0"/>
      <w:marBottom w:val="0"/>
      <w:divBdr>
        <w:top w:val="none" w:sz="0" w:space="0" w:color="auto"/>
        <w:left w:val="none" w:sz="0" w:space="0" w:color="auto"/>
        <w:bottom w:val="none" w:sz="0" w:space="0" w:color="auto"/>
        <w:right w:val="none" w:sz="0" w:space="0" w:color="auto"/>
      </w:divBdr>
    </w:div>
    <w:div w:id="537395249">
      <w:bodyDiv w:val="1"/>
      <w:marLeft w:val="0"/>
      <w:marRight w:val="0"/>
      <w:marTop w:val="0"/>
      <w:marBottom w:val="0"/>
      <w:divBdr>
        <w:top w:val="none" w:sz="0" w:space="0" w:color="auto"/>
        <w:left w:val="none" w:sz="0" w:space="0" w:color="auto"/>
        <w:bottom w:val="none" w:sz="0" w:space="0" w:color="auto"/>
        <w:right w:val="none" w:sz="0" w:space="0" w:color="auto"/>
      </w:divBdr>
    </w:div>
    <w:div w:id="605771089">
      <w:bodyDiv w:val="1"/>
      <w:marLeft w:val="0"/>
      <w:marRight w:val="0"/>
      <w:marTop w:val="0"/>
      <w:marBottom w:val="0"/>
      <w:divBdr>
        <w:top w:val="none" w:sz="0" w:space="0" w:color="auto"/>
        <w:left w:val="none" w:sz="0" w:space="0" w:color="auto"/>
        <w:bottom w:val="none" w:sz="0" w:space="0" w:color="auto"/>
        <w:right w:val="none" w:sz="0" w:space="0" w:color="auto"/>
      </w:divBdr>
    </w:div>
    <w:div w:id="658536472">
      <w:bodyDiv w:val="1"/>
      <w:marLeft w:val="0"/>
      <w:marRight w:val="0"/>
      <w:marTop w:val="0"/>
      <w:marBottom w:val="0"/>
      <w:divBdr>
        <w:top w:val="none" w:sz="0" w:space="0" w:color="auto"/>
        <w:left w:val="none" w:sz="0" w:space="0" w:color="auto"/>
        <w:bottom w:val="none" w:sz="0" w:space="0" w:color="auto"/>
        <w:right w:val="none" w:sz="0" w:space="0" w:color="auto"/>
      </w:divBdr>
    </w:div>
    <w:div w:id="935330260">
      <w:bodyDiv w:val="1"/>
      <w:marLeft w:val="0"/>
      <w:marRight w:val="0"/>
      <w:marTop w:val="0"/>
      <w:marBottom w:val="0"/>
      <w:divBdr>
        <w:top w:val="none" w:sz="0" w:space="0" w:color="auto"/>
        <w:left w:val="none" w:sz="0" w:space="0" w:color="auto"/>
        <w:bottom w:val="none" w:sz="0" w:space="0" w:color="auto"/>
        <w:right w:val="none" w:sz="0" w:space="0" w:color="auto"/>
      </w:divBdr>
    </w:div>
    <w:div w:id="975986910">
      <w:bodyDiv w:val="1"/>
      <w:marLeft w:val="0"/>
      <w:marRight w:val="0"/>
      <w:marTop w:val="0"/>
      <w:marBottom w:val="0"/>
      <w:divBdr>
        <w:top w:val="none" w:sz="0" w:space="0" w:color="auto"/>
        <w:left w:val="none" w:sz="0" w:space="0" w:color="auto"/>
        <w:bottom w:val="none" w:sz="0" w:space="0" w:color="auto"/>
        <w:right w:val="none" w:sz="0" w:space="0" w:color="auto"/>
      </w:divBdr>
    </w:div>
    <w:div w:id="1181044430">
      <w:bodyDiv w:val="1"/>
      <w:marLeft w:val="0"/>
      <w:marRight w:val="0"/>
      <w:marTop w:val="0"/>
      <w:marBottom w:val="0"/>
      <w:divBdr>
        <w:top w:val="none" w:sz="0" w:space="0" w:color="auto"/>
        <w:left w:val="none" w:sz="0" w:space="0" w:color="auto"/>
        <w:bottom w:val="none" w:sz="0" w:space="0" w:color="auto"/>
        <w:right w:val="none" w:sz="0" w:space="0" w:color="auto"/>
      </w:divBdr>
    </w:div>
    <w:div w:id="1556043918">
      <w:bodyDiv w:val="1"/>
      <w:marLeft w:val="0"/>
      <w:marRight w:val="0"/>
      <w:marTop w:val="0"/>
      <w:marBottom w:val="0"/>
      <w:divBdr>
        <w:top w:val="none" w:sz="0" w:space="0" w:color="auto"/>
        <w:left w:val="none" w:sz="0" w:space="0" w:color="auto"/>
        <w:bottom w:val="none" w:sz="0" w:space="0" w:color="auto"/>
        <w:right w:val="none" w:sz="0" w:space="0" w:color="auto"/>
      </w:divBdr>
    </w:div>
    <w:div w:id="1638729422">
      <w:bodyDiv w:val="1"/>
      <w:marLeft w:val="0"/>
      <w:marRight w:val="0"/>
      <w:marTop w:val="0"/>
      <w:marBottom w:val="0"/>
      <w:divBdr>
        <w:top w:val="none" w:sz="0" w:space="0" w:color="auto"/>
        <w:left w:val="none" w:sz="0" w:space="0" w:color="auto"/>
        <w:bottom w:val="none" w:sz="0" w:space="0" w:color="auto"/>
        <w:right w:val="none" w:sz="0" w:space="0" w:color="auto"/>
      </w:divBdr>
    </w:div>
    <w:div w:id="1660305116">
      <w:bodyDiv w:val="1"/>
      <w:marLeft w:val="0"/>
      <w:marRight w:val="0"/>
      <w:marTop w:val="0"/>
      <w:marBottom w:val="0"/>
      <w:divBdr>
        <w:top w:val="none" w:sz="0" w:space="0" w:color="auto"/>
        <w:left w:val="none" w:sz="0" w:space="0" w:color="auto"/>
        <w:bottom w:val="none" w:sz="0" w:space="0" w:color="auto"/>
        <w:right w:val="none" w:sz="0" w:space="0" w:color="auto"/>
      </w:divBdr>
    </w:div>
    <w:div w:id="1674722105">
      <w:bodyDiv w:val="1"/>
      <w:marLeft w:val="0"/>
      <w:marRight w:val="0"/>
      <w:marTop w:val="0"/>
      <w:marBottom w:val="0"/>
      <w:divBdr>
        <w:top w:val="none" w:sz="0" w:space="0" w:color="auto"/>
        <w:left w:val="none" w:sz="0" w:space="0" w:color="auto"/>
        <w:bottom w:val="none" w:sz="0" w:space="0" w:color="auto"/>
        <w:right w:val="none" w:sz="0" w:space="0" w:color="auto"/>
      </w:divBdr>
    </w:div>
    <w:div w:id="1752117510">
      <w:bodyDiv w:val="1"/>
      <w:marLeft w:val="0"/>
      <w:marRight w:val="0"/>
      <w:marTop w:val="0"/>
      <w:marBottom w:val="0"/>
      <w:divBdr>
        <w:top w:val="none" w:sz="0" w:space="0" w:color="auto"/>
        <w:left w:val="none" w:sz="0" w:space="0" w:color="auto"/>
        <w:bottom w:val="none" w:sz="0" w:space="0" w:color="auto"/>
        <w:right w:val="none" w:sz="0" w:space="0" w:color="auto"/>
      </w:divBdr>
    </w:div>
    <w:div w:id="1941788682">
      <w:bodyDiv w:val="1"/>
      <w:marLeft w:val="0"/>
      <w:marRight w:val="0"/>
      <w:marTop w:val="0"/>
      <w:marBottom w:val="0"/>
      <w:divBdr>
        <w:top w:val="none" w:sz="0" w:space="0" w:color="auto"/>
        <w:left w:val="none" w:sz="0" w:space="0" w:color="auto"/>
        <w:bottom w:val="none" w:sz="0" w:space="0" w:color="auto"/>
        <w:right w:val="none" w:sz="0" w:space="0" w:color="auto"/>
      </w:divBdr>
    </w:div>
    <w:div w:id="206533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BAL0891Phase1INVOICE@kr.sillajen.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989ece0-f90e-40bf-9c79-1a7beccdb861}" enabled="0" method="" siteId="{5989ece0-f90e-40bf-9c79-1a7beccdb861}" removed="1"/>
</clbl:labelList>
</file>

<file path=docProps/app.xml><?xml version="1.0" encoding="utf-8"?>
<Properties xmlns="http://schemas.openxmlformats.org/officeDocument/2006/extended-properties" xmlns:vt="http://schemas.openxmlformats.org/officeDocument/2006/docPropsVTypes">
  <Template>Normal</Template>
  <TotalTime>0</TotalTime>
  <Pages>35</Pages>
  <Words>13727</Words>
  <Characters>78249</Characters>
  <Application>Microsoft Office Word</Application>
  <DocSecurity>0</DocSecurity>
  <Lines>652</Lines>
  <Paragraphs>183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Blessy M</dc:creator>
  <cp:keywords/>
  <dc:description/>
  <cp:lastModifiedBy>Blessy M</cp:lastModifiedBy>
  <cp:revision>3</cp:revision>
  <dcterms:created xsi:type="dcterms:W3CDTF">2024-08-19T04:47:00Z</dcterms:created>
  <dcterms:modified xsi:type="dcterms:W3CDTF">2024-08-19T04:47:00Z</dcterms:modified>
</cp:coreProperties>
</file>