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546AD" w14:textId="1C8E9912" w:rsidR="00F32C1C" w:rsidRPr="00F32C1C" w:rsidRDefault="00F32C1C" w:rsidP="00F32C1C">
      <w:pPr>
        <w:rPr>
          <w:b/>
          <w:bCs/>
        </w:rPr>
      </w:pPr>
      <w:r w:rsidRPr="00F32C1C">
        <w:rPr>
          <w:b/>
          <w:bCs/>
        </w:rPr>
        <w:t>DESCRIPCIÓN DE ACTIVIDADES Y RESPONSABILIDADES</w:t>
      </w:r>
      <w:r>
        <w:rPr>
          <w:b/>
          <w:bCs/>
        </w:rPr>
        <w:t>.</w:t>
      </w:r>
    </w:p>
    <w:p w14:paraId="116532AB" w14:textId="437FE55A" w:rsidR="00F32C1C" w:rsidRPr="00F32C1C" w:rsidRDefault="00F32C1C" w:rsidP="00F32C1C">
      <w:pPr>
        <w:rPr>
          <w:b/>
          <w:bCs/>
        </w:rPr>
      </w:pPr>
      <w:r>
        <w:t xml:space="preserve">​Puesto: analista cs – logistica</w:t>
      </w:r>
    </w:p>
    <w:p w14:paraId="72557919" w14:textId="2593062E" w:rsidR="00F32C1C" w:rsidRDefault="00F32C1C" w:rsidP="00F32C1C">
      <w:pPr>
        <w:rPr>
          <w:b/>
          <w:bCs/>
        </w:rPr>
      </w:pPr>
      <w:r>
        <w:t xml:space="preserve">Área: analista cs / logistica</w:t>
      </w:r>
    </w:p>
    <w:p w14:paraId="6B05AB7C" w14:textId="5A40DF4F" w:rsidR="005B408A" w:rsidRPr="00F32C1C" w:rsidRDefault="005B408A" w:rsidP="00F32C1C">
      <w:pPr>
        <w:rPr>
          <w:b/>
          <w:bCs/>
        </w:rPr>
      </w:pPr>
      <w:r>
        <w:t xml:space="preserve">Nombre: jose ortega lopez</w:t>
      </w:r>
    </w:p>
    <w:p w14:paraId="5413B003" w14:textId="77777777" w:rsidR="00F32C1C" w:rsidRDefault="00F32C1C" w:rsidP="00F32C1C">
      <w:r>
        <w:rPr>
          <w:rFonts w:ascii="Arial" w:hAnsi="Arial" w:cs="Arial"/>
        </w:rPr>
        <w:t>​</w:t>
      </w:r>
      <w:r w:rsidRPr="00F32C1C">
        <w:rPr>
          <w:b/>
          <w:bCs/>
        </w:rPr>
        <w:t>1. Gestión y Monitoreo de Portales de Retail (Canal Moderno)</w:t>
      </w:r>
    </w:p>
    <w:p w14:paraId="12544DB7" w14:textId="77777777" w:rsidR="00F32C1C" w:rsidRDefault="00F32C1C" w:rsidP="00F32C1C">
      <w:r>
        <w:rPr>
          <w:rFonts w:ascii="Arial" w:hAnsi="Arial" w:cs="Arial"/>
        </w:rPr>
        <w:t>​</w:t>
      </w:r>
      <w:r>
        <w:t>Administración directa de cuentas estratégicas (Walmart, Sam’s Club, Liverpool, Palacio de Hierro, City Fresko, Chedraui), incluyendo:</w:t>
      </w:r>
    </w:p>
    <w:p w14:paraId="47362B2A" w14:textId="311D6E22" w:rsidR="00F32C1C" w:rsidRDefault="008637BF" w:rsidP="00F32C1C">
      <w:r>
        <w:rPr>
          <w:rFonts w:ascii="Arial" w:hAnsi="Arial" w:cs="Arial"/>
        </w:rPr>
        <w:t>Bga</w:t>
      </w:r>
      <w:r>
        <w:rPr>
          <w:rFonts w:ascii="Arial" w:hAnsi="Arial" w:cs="Arial"/>
        </w:rPr>
        <w:tab/>
        <w:t xml:space="preserve"> </w:t>
      </w:r>
      <w:r w:rsidR="00F32C1C">
        <w:rPr>
          <w:rFonts w:ascii="Arial" w:hAnsi="Arial" w:cs="Arial"/>
        </w:rPr>
        <w:t>​</w:t>
      </w:r>
      <w:r w:rsidR="00F32C1C">
        <w:t>Monitoreo diario de portales: Descarga y gestión de Órdenes de Compra bajo distintos esquemas: Resurtido, Ventilaje y Órdenes Concentradas.</w:t>
      </w:r>
    </w:p>
    <w:p w14:paraId="0422C141" w14:textId="77777777" w:rsidR="00F32C1C" w:rsidRDefault="00F32C1C" w:rsidP="00F32C1C">
      <w:r>
        <w:rPr>
          <w:rFonts w:ascii="Arial" w:hAnsi="Arial" w:cs="Arial"/>
        </w:rPr>
        <w:t>​</w:t>
      </w:r>
      <w:r>
        <w:t>Validación Técnica: Cruce de información entre la demanda del cliente y el catálogo interno mediante herramientas automatizadas y Macros de Excel de diseño propio para garantizar la precisión de los SKUs solicitados.</w:t>
      </w:r>
    </w:p>
    <w:p w14:paraId="445C89AB" w14:textId="77777777" w:rsidR="00F32C1C" w:rsidRDefault="00F32C1C" w:rsidP="00F32C1C">
      <w:r>
        <w:rPr>
          <w:rFonts w:ascii="Arial" w:hAnsi="Arial" w:cs="Arial"/>
        </w:rPr>
        <w:t>​</w:t>
      </w:r>
      <w:r>
        <w:t xml:space="preserve">2. </w:t>
      </w:r>
      <w:r w:rsidRPr="00F32C1C">
        <w:rPr>
          <w:b/>
          <w:bCs/>
        </w:rPr>
        <w:t>Procesamiento de Pedidos y Gestión de Inventarios</w:t>
      </w:r>
    </w:p>
    <w:p w14:paraId="2D1A41A9" w14:textId="053CA241" w:rsidR="00F32C1C" w:rsidRDefault="00F32C1C" w:rsidP="00F32C1C">
      <w:r>
        <w:rPr>
          <w:rFonts w:ascii="Arial" w:hAnsi="Arial" w:cs="Arial"/>
        </w:rPr>
        <w:t>​</w:t>
      </w:r>
      <w:r>
        <w:t>Enlace de Captura en SAP: Coordinación con mis compañeras encargadas de capturar los pedidos en sap, asegurando la solicitud correcta al almacén.</w:t>
      </w:r>
    </w:p>
    <w:p w14:paraId="6355B062" w14:textId="77777777" w:rsidR="00F32C1C" w:rsidRDefault="00F32C1C" w:rsidP="00F32C1C">
      <w:r>
        <w:rPr>
          <w:rFonts w:ascii="Arial" w:hAnsi="Arial" w:cs="Arial"/>
        </w:rPr>
        <w:t>​</w:t>
      </w:r>
      <w:r>
        <w:t>Análisis de Fill-Rate: Determinación de surtido basado en inventario disponible, gestionando excepciones por falta de existencias para optimizar la entrega.</w:t>
      </w:r>
    </w:p>
    <w:p w14:paraId="695C7E15" w14:textId="77777777" w:rsidR="00F32C1C" w:rsidRPr="00F32C1C" w:rsidRDefault="00F32C1C" w:rsidP="00F32C1C">
      <w:pPr>
        <w:rPr>
          <w:b/>
          <w:bCs/>
        </w:rPr>
      </w:pPr>
      <w:r>
        <w:rPr>
          <w:rFonts w:ascii="Arial" w:hAnsi="Arial" w:cs="Arial"/>
        </w:rPr>
        <w:t>​</w:t>
      </w:r>
      <w:r>
        <w:t xml:space="preserve">3. </w:t>
      </w:r>
      <w:r w:rsidRPr="00F32C1C">
        <w:rPr>
          <w:b/>
          <w:bCs/>
        </w:rPr>
        <w:t>Control de Calidad y Validación Operativa</w:t>
      </w:r>
    </w:p>
    <w:p w14:paraId="1C5DEDB5" w14:textId="77777777" w:rsidR="00F32C1C" w:rsidRDefault="00F32C1C" w:rsidP="00F32C1C">
      <w:r>
        <w:rPr>
          <w:rFonts w:ascii="Arial" w:hAnsi="Arial" w:cs="Arial"/>
        </w:rPr>
        <w:t>​</w:t>
      </w:r>
      <w:r>
        <w:t>Auditoría de Embarque: Verificación física y documental junto al equipo de auditores para asegurar que los SKUs y códigos UPC correspondan exactamente a lo solicitado en la orden de compra.</w:t>
      </w:r>
    </w:p>
    <w:p w14:paraId="5A74F8D1" w14:textId="4ACDB662" w:rsidR="00F32C1C" w:rsidRDefault="00F32C1C" w:rsidP="00F32C1C">
      <w:r>
        <w:rPr>
          <w:rFonts w:ascii="Arial" w:hAnsi="Arial" w:cs="Arial"/>
        </w:rPr>
        <w:t>​</w:t>
      </w:r>
      <w:r>
        <w:t>Gestión de Distribución Especializada: Supervisión de procesos de armado diferenciado Distribución por tienda, donde la consolidación de tarimas se realiza por destino y no por orden de compra, optimizando la logística de entrega.</w:t>
      </w:r>
    </w:p>
    <w:p w14:paraId="547A4F61" w14:textId="77777777" w:rsidR="00F32C1C" w:rsidRDefault="00F32C1C" w:rsidP="00F32C1C">
      <w:r>
        <w:t xml:space="preserve">​4. Coordinación analista cs y Tráfico</w:t>
      </w:r>
    </w:p>
    <w:p w14:paraId="15B992D2" w14:textId="1C1BD20E" w:rsidR="00F32C1C" w:rsidRDefault="00F32C1C" w:rsidP="00F32C1C">
      <w:r>
        <w:rPr>
          <w:rFonts w:ascii="Arial" w:hAnsi="Arial" w:cs="Arial"/>
        </w:rPr>
        <w:t>​</w:t>
      </w:r>
      <w:r>
        <w:t>Seguimiento de Carga: Monitoreo del proceso de carga y salida de mercancía en coordinación con el almacén y transportistas externo,</w:t>
      </w:r>
      <w:r w:rsidR="005B408A">
        <w:t xml:space="preserve"> garantizando que la cita se cumpla al 100 por ciento o en caso contrario gestionar una negociación con el cliente </w:t>
      </w:r>
    </w:p>
    <w:p w14:paraId="0B423DDC" w14:textId="77777777" w:rsidR="00F32C1C" w:rsidRDefault="00F32C1C" w:rsidP="00F32C1C">
      <w:r>
        <w:rPr>
          <w:rFonts w:ascii="Arial" w:hAnsi="Arial" w:cs="Arial"/>
        </w:rPr>
        <w:t>​</w:t>
      </w:r>
      <w:r>
        <w:t xml:space="preserve">5. </w:t>
      </w:r>
      <w:r w:rsidRPr="005B408A">
        <w:rPr>
          <w:b/>
          <w:bCs/>
        </w:rPr>
        <w:t>Conciliación de Evidencias y Post-Venta</w:t>
      </w:r>
    </w:p>
    <w:p w14:paraId="074BE3E9" w14:textId="77777777" w:rsidR="00F32C1C" w:rsidRDefault="00F32C1C" w:rsidP="00F32C1C">
      <w:r>
        <w:rPr>
          <w:rFonts w:ascii="Arial" w:hAnsi="Arial" w:cs="Arial"/>
        </w:rPr>
        <w:lastRenderedPageBreak/>
        <w:t>​</w:t>
      </w:r>
      <w:r>
        <w:t>Match Documental: Conciliación al 100% de Factura vs. Entrega vs. Folio del Cliente para asegurar una facturación limpia.</w:t>
      </w:r>
    </w:p>
    <w:p w14:paraId="057323F6" w14:textId="77777777" w:rsidR="00F32C1C" w:rsidRDefault="00F32C1C" w:rsidP="00F32C1C">
      <w:r>
        <w:rPr>
          <w:rFonts w:ascii="Arial" w:hAnsi="Arial" w:cs="Arial"/>
        </w:rPr>
        <w:t>​</w:t>
      </w:r>
      <w:r>
        <w:t>Gestión de Aclaraciones: Seguimiento y resolución de discrepancias con el cliente en caso de errores en evidencias o entregas.</w:t>
      </w:r>
    </w:p>
    <w:p w14:paraId="2D373E54" w14:textId="77777777" w:rsidR="00F32C1C" w:rsidRDefault="00F32C1C" w:rsidP="00F32C1C">
      <w:r>
        <w:rPr>
          <w:rFonts w:ascii="Arial" w:hAnsi="Arial" w:cs="Arial"/>
        </w:rPr>
        <w:t>​</w:t>
      </w:r>
      <w:r>
        <w:t>Control en SharePoint: Administración y actualización de la base de datos de evidencias para asegurar visibilidad inmediata al equipo de cobranza/evidencias.</w:t>
      </w:r>
    </w:p>
    <w:p w14:paraId="51D209CC" w14:textId="75C5D94E" w:rsidR="00F32C1C" w:rsidRDefault="00F32C1C" w:rsidP="00F32C1C">
      <w:r>
        <w:rPr>
          <w:rFonts w:ascii="Arial" w:hAnsi="Arial" w:cs="Arial"/>
        </w:rPr>
        <w:t>​</w:t>
      </w:r>
      <w:r>
        <w:t>Reporteo Ejecutivo: Liderazgo de sesiones semanales de seguimiento para el control de evidencias pendientes por recuperar de transportes externos</w:t>
      </w:r>
      <w:r w:rsidR="005B408A">
        <w:t>.</w:t>
      </w:r>
    </w:p>
    <w:p w14:paraId="0BBD885E" w14:textId="77777777" w:rsidR="005B408A" w:rsidRDefault="005B408A" w:rsidP="00F32C1C"/>
    <w:sectPr w:rsidR="005B40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C1C"/>
    <w:rsid w:val="005B408A"/>
    <w:rsid w:val="006C63A7"/>
    <w:rsid w:val="008637BF"/>
    <w:rsid w:val="00E40232"/>
    <w:rsid w:val="00F3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36FAB"/>
  <w15:chartTrackingRefBased/>
  <w15:docId w15:val="{F1777FFE-48E1-4A20-905D-4ED5FA0D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2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2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2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2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2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2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2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2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2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2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2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2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2C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2C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2C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2C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2C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2C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2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2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2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2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2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2C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2C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2C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2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2C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2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10215</TotalTime>
  <Pages>2</Pages>
  <Words>376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Ortega Soriano</dc:creator>
  <cp:keywords/>
  <dc:description/>
  <cp:lastModifiedBy>Jovani Ortega Soriano</cp:lastModifiedBy>
  <cp:revision>1</cp:revision>
  <dcterms:created xsi:type="dcterms:W3CDTF">2026-01-12T16:52:00Z</dcterms:created>
  <dcterms:modified xsi:type="dcterms:W3CDTF">2026-01-26T19:03:00Z</dcterms:modified>
  <dc:identifier/>
  <dc:language/>
</cp:coreProperties>
</file>