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AB1E7" w14:textId="40B5857E" w:rsidR="00D44666" w:rsidRDefault="00953F67">
      <w:r>
        <w:t>Hola, compañeros y maestra, espero que hayan tenido una excelente semana.</w:t>
      </w:r>
    </w:p>
    <w:p w14:paraId="5812189A" w14:textId="6E86E239" w:rsidR="00953F67" w:rsidRDefault="00953F67">
      <w:r>
        <w:t>A continuación, les comparto mi aportación al foro número 1.</w:t>
      </w:r>
    </w:p>
    <w:p w14:paraId="716485A8" w14:textId="5347B7FA" w:rsidR="00953F67" w:rsidRDefault="00953F67">
      <w:r>
        <w:t xml:space="preserve">¿Qué similitudes encuentras entre el programa </w:t>
      </w:r>
      <w:proofErr w:type="spellStart"/>
      <w:r>
        <w:t>spss</w:t>
      </w:r>
      <w:proofErr w:type="spellEnd"/>
      <w:r>
        <w:t xml:space="preserve"> y alguno que hayas utilizado antes, por ejemplo, Microsoft Excel?</w:t>
      </w:r>
      <w:r w:rsidRPr="00953F67">
        <w:t xml:space="preserve"> Ambos programas son herramientas para análisis </w:t>
      </w:r>
      <w:proofErr w:type="spellStart"/>
      <w:r w:rsidRPr="00953F67">
        <w:t>eestadístico</w:t>
      </w:r>
      <w:proofErr w:type="spellEnd"/>
      <w:r w:rsidRPr="00953F67">
        <w:t xml:space="preserve"> Datos y son conocidos mundialmente</w:t>
      </w:r>
      <w:r>
        <w:t xml:space="preserve">, </w:t>
      </w:r>
      <w:r w:rsidRPr="00953F67">
        <w:t>son utilizados en áreas de ciencias sociales y educación por la amplia capacidad de manejar grandes bases de Datos</w:t>
      </w:r>
      <w:r>
        <w:t>.</w:t>
      </w:r>
    </w:p>
    <w:p w14:paraId="44D26171" w14:textId="466217B8" w:rsidR="00953F67" w:rsidRDefault="00953F67">
      <w:r>
        <w:t>¿</w:t>
      </w:r>
      <w:r w:rsidRPr="00953F67">
        <w:t>cómo le explicarías alguien la diferencia entre la vista de Datos y la vista de variables</w:t>
      </w:r>
      <w:r>
        <w:t>?</w:t>
      </w:r>
      <w:r w:rsidRPr="00953F67">
        <w:t xml:space="preserve"> La ventana vista de Datos se abre automáticamente al iniciar sesión en </w:t>
      </w:r>
      <w:proofErr w:type="spellStart"/>
      <w:r w:rsidRPr="00953F67">
        <w:t>spss</w:t>
      </w:r>
      <w:proofErr w:type="spellEnd"/>
      <w:r>
        <w:t xml:space="preserve">, </w:t>
      </w:r>
      <w:r w:rsidRPr="00953F67">
        <w:t>y muestra el contenido del archivo de Datos</w:t>
      </w:r>
      <w:r>
        <w:t>.</w:t>
      </w:r>
    </w:p>
    <w:p w14:paraId="7259C37B" w14:textId="3BC3F92F" w:rsidR="00953F67" w:rsidRDefault="00953F67">
      <w:r w:rsidRPr="00953F67">
        <w:t>vista de variables</w:t>
      </w:r>
      <w:r>
        <w:t xml:space="preserve">; </w:t>
      </w:r>
      <w:r w:rsidRPr="00953F67">
        <w:t>muestra los nombres de las variables acompañados del conjunto de características qu</w:t>
      </w:r>
      <w:r>
        <w:t>e</w:t>
      </w:r>
      <w:r w:rsidRPr="00953F67">
        <w:t xml:space="preserve"> es </w:t>
      </w:r>
      <w:proofErr w:type="spellStart"/>
      <w:r w:rsidRPr="00953F67">
        <w:t>sp</w:t>
      </w:r>
      <w:r>
        <w:t>ss</w:t>
      </w:r>
      <w:proofErr w:type="spellEnd"/>
      <w:r>
        <w:t xml:space="preserve"> </w:t>
      </w:r>
      <w:r w:rsidRPr="00953F67">
        <w:t>se utiliza para definir variables</w:t>
      </w:r>
      <w:r>
        <w:t>.</w:t>
      </w:r>
    </w:p>
    <w:p w14:paraId="683B5185" w14:textId="0BB51FFF" w:rsidR="005D6CFF" w:rsidRDefault="005D6CFF">
      <w:r w:rsidRPr="005D6CFF">
        <w:t>Plantea un tema de investigación</w:t>
      </w:r>
      <w:r>
        <w:t xml:space="preserve">; </w:t>
      </w:r>
      <w:r w:rsidRPr="005D6CFF">
        <w:t xml:space="preserve">puede ser </w:t>
      </w:r>
      <w:r w:rsidR="00F00DE3" w:rsidRPr="005D6CFF">
        <w:t>una</w:t>
      </w:r>
      <w:r w:rsidRPr="005D6CFF">
        <w:t xml:space="preserve"> que hayas realizado antes o </w:t>
      </w:r>
      <w:r w:rsidR="00F00DE3" w:rsidRPr="005D6CFF">
        <w:t>qué</w:t>
      </w:r>
      <w:r w:rsidRPr="005D6CFF">
        <w:t xml:space="preserve"> podrías aplicar en el futuro es indispensable que esté planteado desde un enfoque cuantitativo</w:t>
      </w:r>
      <w:r w:rsidR="00F00DE3">
        <w:t>.</w:t>
      </w:r>
    </w:p>
    <w:p w14:paraId="63B80938" w14:textId="77777777" w:rsidR="00F00DE3" w:rsidRDefault="00F00DE3">
      <w:r>
        <w:t xml:space="preserve">PLANTEAMIENTO DEL PROBLEMA. El trastorno por déficit de atención e hiperactividad (TDAH) es una afección crónica que afecta a millones de niños y a menudo continua en la edad adulta. El TDAH tiene una combinación de problemas persistentes, tales como dificultad para mantener la atención, hiperactividad, comportamientos impulsivos, baja autoestima, relaciones problemáticas, el bajo rendimiento escolar, comportamientos de agresión, falta de autocontrol, suelen aburrirse fácilmente y tienden a sufrir ansiedad. Cómo podemos ver son características distintas, muchas veces estamos con personas con dicho trastorno, sin embargo, no podemos darnos cuenta del problema de la persona, por la misma razón que no llegamos a conocer las características de las personas con TDAH. </w:t>
      </w:r>
    </w:p>
    <w:p w14:paraId="7D4E0F46" w14:textId="603C6949" w:rsidR="00F00DE3" w:rsidRDefault="00F00DE3">
      <w:r>
        <w:t xml:space="preserve">JUSTIFICACION DEL PROBLEMA El tema de investigación que propongo me resulta bastante importante e interesante, ya que en la actualidad es muy común, convivir con personas con TDAH, ya sean amigos, familiares, compañeros de trabajo, etc. Me parece adecuado poder encontrar/investigar una manera más fácil y rápida de poder identificar a las personas con dicho trastorno, para evitar malos ratos o causarles algún daño psicológico ya que son </w:t>
      </w:r>
      <w:r>
        <w:t>más</w:t>
      </w:r>
      <w:r>
        <w:t xml:space="preserve"> sensible que el resto de las personas.</w:t>
      </w:r>
    </w:p>
    <w:p w14:paraId="21D7DCC6" w14:textId="77777777" w:rsidR="00F00DE3" w:rsidRDefault="00F00DE3">
      <w:r>
        <w:t xml:space="preserve"> UNA PREGUNTA DE INVESTIGACION ¿Cómo los niños o las personas con TDAH sobrellevan y se sienten con dicho trastorno?</w:t>
      </w:r>
    </w:p>
    <w:p w14:paraId="5CD80906" w14:textId="5EF036DA" w:rsidR="00F00DE3" w:rsidRDefault="00F00DE3">
      <w:r>
        <w:t xml:space="preserve"> OBJETIVO DE LA INVESTIGACION. Poder ayudar y comprender, a los niños con dicho trastorno, </w:t>
      </w:r>
      <w:r>
        <w:t>más</w:t>
      </w:r>
      <w:r>
        <w:t xml:space="preserve"> que nada las personas que conviven con ellos, como son las familias, maestros y amigos, en el ámbito escolar me parece demasiado importante, ya que, el aprendizaje les resulta </w:t>
      </w:r>
      <w:r>
        <w:t>más</w:t>
      </w:r>
      <w:r>
        <w:t xml:space="preserve"> complicado</w:t>
      </w:r>
      <w:r>
        <w:t>, entonces poder saber a partir de que numero de síntomas será necesario hacer un pronóstico</w:t>
      </w:r>
      <w:r w:rsidR="00BD377B">
        <w:t xml:space="preserve"> y que año de curso y edad con </w:t>
      </w:r>
      <w:proofErr w:type="spellStart"/>
      <w:r w:rsidR="00BD377B">
        <w:t>mas</w:t>
      </w:r>
      <w:proofErr w:type="spellEnd"/>
      <w:r w:rsidR="00BD377B">
        <w:t xml:space="preserve"> notables los síntomas.</w:t>
      </w:r>
    </w:p>
    <w:p w14:paraId="149CA4D2" w14:textId="77777777" w:rsidR="00F00DE3" w:rsidRDefault="00F00DE3">
      <w:r>
        <w:t>DOS POSIBLES REFERENCIAS PARA EL MARCO TEORICO BARKLEY, R.A. (1995): Niños hiperactivos. Como comprender y atender sus necesidades especiales. Barcelona. Paidós. M.D. Y JARQUES, S. (1999). El niño hiperactivo, (TDAH) intervención en el aula, un programa de formación para profesores. Castellón, Universidad Jaume I.</w:t>
      </w:r>
    </w:p>
    <w:p w14:paraId="3537F56B" w14:textId="23C9558E" w:rsidR="00F00DE3" w:rsidRDefault="00F00DE3">
      <w:r>
        <w:lastRenderedPageBreak/>
        <w:t xml:space="preserve"> REFERIR SI EL ENFOQUE DE TU PROPUESTA DE INVESTIGACION SERIA CUALITATIVO O CUANTITATIVO. El enfoque de mi propuesta seria </w:t>
      </w:r>
      <w:r>
        <w:t>cuantitativo</w:t>
      </w:r>
      <w:r>
        <w:t xml:space="preserve"> ya </w:t>
      </w:r>
      <w:r>
        <w:t>que, nos</w:t>
      </w:r>
      <w:r w:rsidRPr="00F00DE3">
        <w:t xml:space="preserve"> centramos en mediciones objetivas y análisis estadísticos</w:t>
      </w:r>
      <w:r>
        <w:t xml:space="preserve">, </w:t>
      </w:r>
      <w:r w:rsidRPr="00F00DE3">
        <w:t>matemáticos o numéricos de los Datos recopilados mediante encuestas</w:t>
      </w:r>
      <w:r>
        <w:t xml:space="preserve"> y</w:t>
      </w:r>
      <w:r w:rsidRPr="00F00DE3">
        <w:t xml:space="preserve"> cues</w:t>
      </w:r>
      <w:r>
        <w:t>tionarios, respuestas</w:t>
      </w:r>
      <w:r>
        <w:t xml:space="preserve"> abiertas para la posterior interpretación de significados, de los niños con TDAH</w:t>
      </w:r>
    </w:p>
    <w:p w14:paraId="7DE3E5E0" w14:textId="320AAD9F" w:rsidR="00A00FD1" w:rsidRDefault="00A00FD1">
      <w:r>
        <w:t xml:space="preserve">Variables cuantitativas: edad, cuantos niños por salón, </w:t>
      </w:r>
      <w:r w:rsidR="004A43A2">
        <w:t>calificación de cada niño</w:t>
      </w:r>
    </w:p>
    <w:p w14:paraId="5EB37FC8" w14:textId="1A21A035" w:rsidR="004A43A2" w:rsidRDefault="004A43A2">
      <w:r>
        <w:t>Variables cualitativas: sexo, nombre</w:t>
      </w:r>
      <w:r w:rsidR="00BD377B">
        <w:t xml:space="preserve">, año que cursa </w:t>
      </w:r>
    </w:p>
    <w:p w14:paraId="5EF63BE6" w14:textId="40753EC2" w:rsidR="00F00DE3" w:rsidRDefault="00F00DE3"/>
    <w:tbl>
      <w:tblPr>
        <w:tblStyle w:val="Tablanormal1"/>
        <w:tblW w:w="10206" w:type="dxa"/>
        <w:tblLook w:val="04A0" w:firstRow="1" w:lastRow="0" w:firstColumn="1" w:lastColumn="0" w:noHBand="0" w:noVBand="1"/>
      </w:tblPr>
      <w:tblGrid>
        <w:gridCol w:w="1497"/>
        <w:gridCol w:w="1545"/>
        <w:gridCol w:w="1543"/>
        <w:gridCol w:w="1683"/>
        <w:gridCol w:w="1700"/>
        <w:gridCol w:w="2238"/>
      </w:tblGrid>
      <w:tr w:rsidR="00BD377B" w14:paraId="0AFE1372" w14:textId="77777777" w:rsidTr="0003601D">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398" w:type="dxa"/>
          </w:tcPr>
          <w:p w14:paraId="7508B111" w14:textId="19CDC885" w:rsidR="00BD377B" w:rsidRDefault="00BD377B">
            <w:r>
              <w:t>NOMBRE</w:t>
            </w:r>
          </w:p>
        </w:tc>
        <w:tc>
          <w:tcPr>
            <w:tcW w:w="1559" w:type="dxa"/>
          </w:tcPr>
          <w:p w14:paraId="697DC78B" w14:textId="092ECBDA" w:rsidR="00BD377B" w:rsidRDefault="00BD377B">
            <w:pPr>
              <w:cnfStyle w:val="100000000000" w:firstRow="1" w:lastRow="0" w:firstColumn="0" w:lastColumn="0" w:oddVBand="0" w:evenVBand="0" w:oddHBand="0" w:evenHBand="0" w:firstRowFirstColumn="0" w:firstRowLastColumn="0" w:lastRowFirstColumn="0" w:lastRowLastColumn="0"/>
            </w:pPr>
            <w:r>
              <w:t>TIPO</w:t>
            </w:r>
          </w:p>
        </w:tc>
        <w:tc>
          <w:tcPr>
            <w:tcW w:w="1560" w:type="dxa"/>
          </w:tcPr>
          <w:p w14:paraId="195D0EC4" w14:textId="131BFA58" w:rsidR="00BD377B" w:rsidRDefault="00BD377B">
            <w:pPr>
              <w:cnfStyle w:val="100000000000" w:firstRow="1" w:lastRow="0" w:firstColumn="0" w:lastColumn="0" w:oddVBand="0" w:evenVBand="0" w:oddHBand="0" w:evenHBand="0" w:firstRowFirstColumn="0" w:firstRowLastColumn="0" w:lastRowFirstColumn="0" w:lastRowLastColumn="0"/>
            </w:pPr>
            <w:r>
              <w:t xml:space="preserve">ANCHURA </w:t>
            </w:r>
          </w:p>
        </w:tc>
        <w:tc>
          <w:tcPr>
            <w:tcW w:w="1701" w:type="dxa"/>
          </w:tcPr>
          <w:p w14:paraId="220C44EE" w14:textId="427C4EBE" w:rsidR="00BD377B" w:rsidRDefault="00BD377B">
            <w:pPr>
              <w:cnfStyle w:val="100000000000" w:firstRow="1" w:lastRow="0" w:firstColumn="0" w:lastColumn="0" w:oddVBand="0" w:evenVBand="0" w:oddHBand="0" w:evenHBand="0" w:firstRowFirstColumn="0" w:firstRowLastColumn="0" w:lastRowFirstColumn="0" w:lastRowLastColumn="0"/>
            </w:pPr>
            <w:r>
              <w:t>DECIMALES</w:t>
            </w:r>
          </w:p>
        </w:tc>
        <w:tc>
          <w:tcPr>
            <w:tcW w:w="1710" w:type="dxa"/>
          </w:tcPr>
          <w:p w14:paraId="4BBD1C20" w14:textId="7DB64D78" w:rsidR="00BD377B" w:rsidRDefault="00BD377B">
            <w:pPr>
              <w:cnfStyle w:val="100000000000" w:firstRow="1" w:lastRow="0" w:firstColumn="0" w:lastColumn="0" w:oddVBand="0" w:evenVBand="0" w:oddHBand="0" w:evenHBand="0" w:firstRowFirstColumn="0" w:firstRowLastColumn="0" w:lastRowFirstColumn="0" w:lastRowLastColumn="0"/>
            </w:pPr>
            <w:r>
              <w:t xml:space="preserve">ETIQUETA </w:t>
            </w:r>
          </w:p>
        </w:tc>
        <w:tc>
          <w:tcPr>
            <w:tcW w:w="2278" w:type="dxa"/>
          </w:tcPr>
          <w:p w14:paraId="30ECE446" w14:textId="24EA0766" w:rsidR="00BD377B" w:rsidRDefault="00BD377B">
            <w:pPr>
              <w:cnfStyle w:val="100000000000" w:firstRow="1" w:lastRow="0" w:firstColumn="0" w:lastColumn="0" w:oddVBand="0" w:evenVBand="0" w:oddHBand="0" w:evenHBand="0" w:firstRowFirstColumn="0" w:firstRowLastColumn="0" w:lastRowFirstColumn="0" w:lastRowLastColumn="0"/>
            </w:pPr>
            <w:r>
              <w:t xml:space="preserve">VALORES </w:t>
            </w:r>
          </w:p>
        </w:tc>
      </w:tr>
      <w:tr w:rsidR="0003601D" w14:paraId="1071A16A" w14:textId="77777777" w:rsidTr="0003601D">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398" w:type="dxa"/>
          </w:tcPr>
          <w:p w14:paraId="503CB0DD" w14:textId="43974D6E" w:rsidR="00BD377B" w:rsidRDefault="0003601D">
            <w:r>
              <w:t>EDAD</w:t>
            </w:r>
          </w:p>
        </w:tc>
        <w:tc>
          <w:tcPr>
            <w:tcW w:w="1559" w:type="dxa"/>
          </w:tcPr>
          <w:p w14:paraId="4359EDD2" w14:textId="596F961A" w:rsidR="00BD377B" w:rsidRDefault="00BD377B">
            <w:pPr>
              <w:cnfStyle w:val="000000100000" w:firstRow="0" w:lastRow="0" w:firstColumn="0" w:lastColumn="0" w:oddVBand="0" w:evenVBand="0" w:oddHBand="1" w:evenHBand="0" w:firstRowFirstColumn="0" w:firstRowLastColumn="0" w:lastRowFirstColumn="0" w:lastRowLastColumn="0"/>
            </w:pPr>
            <w:r>
              <w:t>NUMERICO</w:t>
            </w:r>
          </w:p>
        </w:tc>
        <w:tc>
          <w:tcPr>
            <w:tcW w:w="1560" w:type="dxa"/>
          </w:tcPr>
          <w:p w14:paraId="6C055B77" w14:textId="194E4AF7" w:rsidR="00BD377B" w:rsidRDefault="0003601D">
            <w:pPr>
              <w:cnfStyle w:val="000000100000" w:firstRow="0" w:lastRow="0" w:firstColumn="0" w:lastColumn="0" w:oddVBand="0" w:evenVBand="0" w:oddHBand="1" w:evenHBand="0" w:firstRowFirstColumn="0" w:firstRowLastColumn="0" w:lastRowFirstColumn="0" w:lastRowLastColumn="0"/>
            </w:pPr>
            <w:r>
              <w:t>8</w:t>
            </w:r>
          </w:p>
        </w:tc>
        <w:tc>
          <w:tcPr>
            <w:tcW w:w="1701" w:type="dxa"/>
          </w:tcPr>
          <w:p w14:paraId="2492DDB1" w14:textId="362F9B08" w:rsidR="00BD377B" w:rsidRDefault="0003601D">
            <w:pPr>
              <w:cnfStyle w:val="000000100000" w:firstRow="0" w:lastRow="0" w:firstColumn="0" w:lastColumn="0" w:oddVBand="0" w:evenVBand="0" w:oddHBand="1" w:evenHBand="0" w:firstRowFirstColumn="0" w:firstRowLastColumn="0" w:lastRowFirstColumn="0" w:lastRowLastColumn="0"/>
            </w:pPr>
            <w:r>
              <w:t>0</w:t>
            </w:r>
          </w:p>
        </w:tc>
        <w:tc>
          <w:tcPr>
            <w:tcW w:w="1710" w:type="dxa"/>
          </w:tcPr>
          <w:p w14:paraId="314F93B6" w14:textId="39A3D5C1" w:rsidR="00BD377B" w:rsidRDefault="0003601D">
            <w:pPr>
              <w:cnfStyle w:val="000000100000" w:firstRow="0" w:lastRow="0" w:firstColumn="0" w:lastColumn="0" w:oddVBand="0" w:evenVBand="0" w:oddHBand="1" w:evenHBand="0" w:firstRowFirstColumn="0" w:firstRowLastColumn="0" w:lastRowFirstColumn="0" w:lastRowLastColumn="0"/>
            </w:pPr>
            <w:r>
              <w:t>EDAD</w:t>
            </w:r>
          </w:p>
        </w:tc>
        <w:tc>
          <w:tcPr>
            <w:tcW w:w="2278" w:type="dxa"/>
          </w:tcPr>
          <w:p w14:paraId="54E280BC" w14:textId="39E0464B" w:rsidR="00BD377B" w:rsidRDefault="0003601D">
            <w:pPr>
              <w:cnfStyle w:val="000000100000" w:firstRow="0" w:lastRow="0" w:firstColumn="0" w:lastColumn="0" w:oddVBand="0" w:evenVBand="0" w:oddHBand="1" w:evenHBand="0" w:firstRowFirstColumn="0" w:firstRowLastColumn="0" w:lastRowFirstColumn="0" w:lastRowLastColumn="0"/>
            </w:pPr>
            <w:r>
              <w:t>NINGUNO</w:t>
            </w:r>
          </w:p>
        </w:tc>
      </w:tr>
      <w:tr w:rsidR="00BD377B" w14:paraId="290FB2A8" w14:textId="77777777" w:rsidTr="0003601D">
        <w:trPr>
          <w:trHeight w:val="551"/>
        </w:trPr>
        <w:tc>
          <w:tcPr>
            <w:cnfStyle w:val="001000000000" w:firstRow="0" w:lastRow="0" w:firstColumn="1" w:lastColumn="0" w:oddVBand="0" w:evenVBand="0" w:oddHBand="0" w:evenHBand="0" w:firstRowFirstColumn="0" w:firstRowLastColumn="0" w:lastRowFirstColumn="0" w:lastRowLastColumn="0"/>
            <w:tcW w:w="1398" w:type="dxa"/>
          </w:tcPr>
          <w:p w14:paraId="724A0F4F" w14:textId="7FAE9A82" w:rsidR="00BD377B" w:rsidRDefault="0003601D">
            <w:r>
              <w:t>CALIFICACION DE CADA NIÑO</w:t>
            </w:r>
          </w:p>
        </w:tc>
        <w:tc>
          <w:tcPr>
            <w:tcW w:w="1559" w:type="dxa"/>
          </w:tcPr>
          <w:p w14:paraId="1E3A458F" w14:textId="00CD553B" w:rsidR="00BD377B" w:rsidRDefault="00BD377B">
            <w:pPr>
              <w:cnfStyle w:val="000000000000" w:firstRow="0" w:lastRow="0" w:firstColumn="0" w:lastColumn="0" w:oddVBand="0" w:evenVBand="0" w:oddHBand="0" w:evenHBand="0" w:firstRowFirstColumn="0" w:firstRowLastColumn="0" w:lastRowFirstColumn="0" w:lastRowLastColumn="0"/>
            </w:pPr>
            <w:r>
              <w:t>NUMERICO</w:t>
            </w:r>
          </w:p>
        </w:tc>
        <w:tc>
          <w:tcPr>
            <w:tcW w:w="1560" w:type="dxa"/>
          </w:tcPr>
          <w:p w14:paraId="3C8B3C2B" w14:textId="61823E73" w:rsidR="00BD377B" w:rsidRDefault="0003601D">
            <w:pPr>
              <w:cnfStyle w:val="000000000000" w:firstRow="0" w:lastRow="0" w:firstColumn="0" w:lastColumn="0" w:oddVBand="0" w:evenVBand="0" w:oddHBand="0" w:evenHBand="0" w:firstRowFirstColumn="0" w:firstRowLastColumn="0" w:lastRowFirstColumn="0" w:lastRowLastColumn="0"/>
            </w:pPr>
            <w:r>
              <w:t>8-9</w:t>
            </w:r>
          </w:p>
        </w:tc>
        <w:tc>
          <w:tcPr>
            <w:tcW w:w="1701" w:type="dxa"/>
          </w:tcPr>
          <w:p w14:paraId="44900075" w14:textId="5B5B4FD5" w:rsidR="00BD377B" w:rsidRDefault="0003601D">
            <w:pPr>
              <w:cnfStyle w:val="000000000000" w:firstRow="0" w:lastRow="0" w:firstColumn="0" w:lastColumn="0" w:oddVBand="0" w:evenVBand="0" w:oddHBand="0" w:evenHBand="0" w:firstRowFirstColumn="0" w:firstRowLastColumn="0" w:lastRowFirstColumn="0" w:lastRowLastColumn="0"/>
            </w:pPr>
            <w:r>
              <w:t>0</w:t>
            </w:r>
          </w:p>
        </w:tc>
        <w:tc>
          <w:tcPr>
            <w:tcW w:w="1710" w:type="dxa"/>
          </w:tcPr>
          <w:p w14:paraId="636E633D" w14:textId="37EBED1E" w:rsidR="00BD377B" w:rsidRDefault="0003601D">
            <w:pPr>
              <w:cnfStyle w:val="000000000000" w:firstRow="0" w:lastRow="0" w:firstColumn="0" w:lastColumn="0" w:oddVBand="0" w:evenVBand="0" w:oddHBand="0" w:evenHBand="0" w:firstRowFirstColumn="0" w:firstRowLastColumn="0" w:lastRowFirstColumn="0" w:lastRowLastColumn="0"/>
            </w:pPr>
            <w:r>
              <w:t>CALIFICACION DE CADA NIÑO</w:t>
            </w:r>
          </w:p>
        </w:tc>
        <w:tc>
          <w:tcPr>
            <w:tcW w:w="2278" w:type="dxa"/>
          </w:tcPr>
          <w:p w14:paraId="1CE21A17" w14:textId="07C76597" w:rsidR="00BD377B" w:rsidRDefault="0003601D">
            <w:pPr>
              <w:cnfStyle w:val="000000000000" w:firstRow="0" w:lastRow="0" w:firstColumn="0" w:lastColumn="0" w:oddVBand="0" w:evenVBand="0" w:oddHBand="0" w:evenHBand="0" w:firstRowFirstColumn="0" w:firstRowLastColumn="0" w:lastRowFirstColumn="0" w:lastRowLastColumn="0"/>
            </w:pPr>
            <w:r>
              <w:t>2 DE 10</w:t>
            </w:r>
          </w:p>
        </w:tc>
      </w:tr>
      <w:tr w:rsidR="0003601D" w14:paraId="077E2F5A" w14:textId="77777777" w:rsidTr="0003601D">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398" w:type="dxa"/>
          </w:tcPr>
          <w:p w14:paraId="5A45A9C0" w14:textId="10C03827" w:rsidR="00BD377B" w:rsidRDefault="0003601D">
            <w:r>
              <w:t>CUANTOS NIÑOS POR SALON</w:t>
            </w:r>
          </w:p>
        </w:tc>
        <w:tc>
          <w:tcPr>
            <w:tcW w:w="1559" w:type="dxa"/>
          </w:tcPr>
          <w:p w14:paraId="3D8E18F8" w14:textId="7D7A1B12" w:rsidR="00BD377B" w:rsidRDefault="00BD377B">
            <w:pPr>
              <w:cnfStyle w:val="000000100000" w:firstRow="0" w:lastRow="0" w:firstColumn="0" w:lastColumn="0" w:oddVBand="0" w:evenVBand="0" w:oddHBand="1" w:evenHBand="0" w:firstRowFirstColumn="0" w:firstRowLastColumn="0" w:lastRowFirstColumn="0" w:lastRowLastColumn="0"/>
            </w:pPr>
            <w:r>
              <w:t>NUMERICO</w:t>
            </w:r>
          </w:p>
        </w:tc>
        <w:tc>
          <w:tcPr>
            <w:tcW w:w="1560" w:type="dxa"/>
          </w:tcPr>
          <w:p w14:paraId="0F60C35B" w14:textId="0A34C041" w:rsidR="00BD377B" w:rsidRDefault="0003601D">
            <w:pPr>
              <w:cnfStyle w:val="000000100000" w:firstRow="0" w:lastRow="0" w:firstColumn="0" w:lastColumn="0" w:oddVBand="0" w:evenVBand="0" w:oddHBand="1" w:evenHBand="0" w:firstRowFirstColumn="0" w:firstRowLastColumn="0" w:lastRowFirstColumn="0" w:lastRowLastColumn="0"/>
            </w:pPr>
            <w:r>
              <w:t>2 /1</w:t>
            </w:r>
          </w:p>
        </w:tc>
        <w:tc>
          <w:tcPr>
            <w:tcW w:w="1701" w:type="dxa"/>
          </w:tcPr>
          <w:p w14:paraId="0E3324B2" w14:textId="5912749F" w:rsidR="00BD377B" w:rsidRDefault="0003601D">
            <w:pPr>
              <w:cnfStyle w:val="000000100000" w:firstRow="0" w:lastRow="0" w:firstColumn="0" w:lastColumn="0" w:oddVBand="0" w:evenVBand="0" w:oddHBand="1" w:evenHBand="0" w:firstRowFirstColumn="0" w:firstRowLastColumn="0" w:lastRowFirstColumn="0" w:lastRowLastColumn="0"/>
            </w:pPr>
            <w:r>
              <w:t>0</w:t>
            </w:r>
          </w:p>
        </w:tc>
        <w:tc>
          <w:tcPr>
            <w:tcW w:w="1710" w:type="dxa"/>
          </w:tcPr>
          <w:p w14:paraId="5B1381B3" w14:textId="7B20E8FF" w:rsidR="00BD377B" w:rsidRDefault="0003601D">
            <w:pPr>
              <w:cnfStyle w:val="000000100000" w:firstRow="0" w:lastRow="0" w:firstColumn="0" w:lastColumn="0" w:oddVBand="0" w:evenVBand="0" w:oddHBand="1" w:evenHBand="0" w:firstRowFirstColumn="0" w:firstRowLastColumn="0" w:lastRowFirstColumn="0" w:lastRowLastColumn="0"/>
            </w:pPr>
            <w:r>
              <w:t xml:space="preserve">CUANTOS NIÑOS POR SALON </w:t>
            </w:r>
          </w:p>
        </w:tc>
        <w:tc>
          <w:tcPr>
            <w:tcW w:w="2278" w:type="dxa"/>
          </w:tcPr>
          <w:p w14:paraId="1663A358" w14:textId="14751CF0" w:rsidR="00BD377B" w:rsidRDefault="0003601D">
            <w:pPr>
              <w:cnfStyle w:val="000000100000" w:firstRow="0" w:lastRow="0" w:firstColumn="0" w:lastColumn="0" w:oddVBand="0" w:evenVBand="0" w:oddHBand="1" w:evenHBand="0" w:firstRowFirstColumn="0" w:firstRowLastColumn="0" w:lastRowFirstColumn="0" w:lastRowLastColumn="0"/>
            </w:pPr>
            <w:r>
              <w:t>PROMEDIO 1</w:t>
            </w:r>
          </w:p>
        </w:tc>
      </w:tr>
      <w:tr w:rsidR="00BD377B" w14:paraId="2DD90C40" w14:textId="77777777" w:rsidTr="0003601D">
        <w:trPr>
          <w:trHeight w:val="554"/>
        </w:trPr>
        <w:tc>
          <w:tcPr>
            <w:cnfStyle w:val="001000000000" w:firstRow="0" w:lastRow="0" w:firstColumn="1" w:lastColumn="0" w:oddVBand="0" w:evenVBand="0" w:oddHBand="0" w:evenHBand="0" w:firstRowFirstColumn="0" w:firstRowLastColumn="0" w:lastRowFirstColumn="0" w:lastRowLastColumn="0"/>
            <w:tcW w:w="1398" w:type="dxa"/>
          </w:tcPr>
          <w:p w14:paraId="0EEB5502" w14:textId="611A8351" w:rsidR="00BD377B" w:rsidRDefault="0003601D">
            <w:r>
              <w:t>SEXO</w:t>
            </w:r>
          </w:p>
        </w:tc>
        <w:tc>
          <w:tcPr>
            <w:tcW w:w="1559" w:type="dxa"/>
          </w:tcPr>
          <w:p w14:paraId="7528E1E0" w14:textId="3E1478AA" w:rsidR="00BD377B" w:rsidRDefault="00BD377B">
            <w:pPr>
              <w:cnfStyle w:val="000000000000" w:firstRow="0" w:lastRow="0" w:firstColumn="0" w:lastColumn="0" w:oddVBand="0" w:evenVBand="0" w:oddHBand="0" w:evenHBand="0" w:firstRowFirstColumn="0" w:firstRowLastColumn="0" w:lastRowFirstColumn="0" w:lastRowLastColumn="0"/>
            </w:pPr>
            <w:r>
              <w:t>NUMERICO</w:t>
            </w:r>
          </w:p>
        </w:tc>
        <w:tc>
          <w:tcPr>
            <w:tcW w:w="1560" w:type="dxa"/>
          </w:tcPr>
          <w:p w14:paraId="3C6E3866" w14:textId="79E64B05" w:rsidR="00BD377B" w:rsidRDefault="0003601D">
            <w:pPr>
              <w:cnfStyle w:val="000000000000" w:firstRow="0" w:lastRow="0" w:firstColumn="0" w:lastColumn="0" w:oddVBand="0" w:evenVBand="0" w:oddHBand="0" w:evenHBand="0" w:firstRowFirstColumn="0" w:firstRowLastColumn="0" w:lastRowFirstColumn="0" w:lastRowLastColumn="0"/>
            </w:pPr>
            <w:r>
              <w:t>10</w:t>
            </w:r>
          </w:p>
        </w:tc>
        <w:tc>
          <w:tcPr>
            <w:tcW w:w="1701" w:type="dxa"/>
          </w:tcPr>
          <w:p w14:paraId="6B767BCA" w14:textId="3410D439" w:rsidR="00BD377B" w:rsidRDefault="0003601D">
            <w:pPr>
              <w:cnfStyle w:val="000000000000" w:firstRow="0" w:lastRow="0" w:firstColumn="0" w:lastColumn="0" w:oddVBand="0" w:evenVBand="0" w:oddHBand="0" w:evenHBand="0" w:firstRowFirstColumn="0" w:firstRowLastColumn="0" w:lastRowFirstColumn="0" w:lastRowLastColumn="0"/>
            </w:pPr>
            <w:r>
              <w:t>0</w:t>
            </w:r>
          </w:p>
        </w:tc>
        <w:tc>
          <w:tcPr>
            <w:tcW w:w="1710" w:type="dxa"/>
          </w:tcPr>
          <w:p w14:paraId="3B77F350" w14:textId="3A99443B" w:rsidR="00BD377B" w:rsidRDefault="0003601D">
            <w:pPr>
              <w:cnfStyle w:val="000000000000" w:firstRow="0" w:lastRow="0" w:firstColumn="0" w:lastColumn="0" w:oddVBand="0" w:evenVBand="0" w:oddHBand="0" w:evenHBand="0" w:firstRowFirstColumn="0" w:firstRowLastColumn="0" w:lastRowFirstColumn="0" w:lastRowLastColumn="0"/>
            </w:pPr>
            <w:r>
              <w:t xml:space="preserve">SEXO </w:t>
            </w:r>
          </w:p>
        </w:tc>
        <w:tc>
          <w:tcPr>
            <w:tcW w:w="2278" w:type="dxa"/>
          </w:tcPr>
          <w:p w14:paraId="78FCE54E" w14:textId="77777777" w:rsidR="00BD377B" w:rsidRDefault="0003601D">
            <w:pPr>
              <w:cnfStyle w:val="000000000000" w:firstRow="0" w:lastRow="0" w:firstColumn="0" w:lastColumn="0" w:oddVBand="0" w:evenVBand="0" w:oddHBand="0" w:evenHBand="0" w:firstRowFirstColumn="0" w:firstRowLastColumn="0" w:lastRowFirstColumn="0" w:lastRowLastColumn="0"/>
            </w:pPr>
            <w:r>
              <w:t>FEMENINO</w:t>
            </w:r>
          </w:p>
          <w:p w14:paraId="03BE1284" w14:textId="400F6B35" w:rsidR="0003601D" w:rsidRDefault="0003601D">
            <w:pPr>
              <w:cnfStyle w:val="000000000000" w:firstRow="0" w:lastRow="0" w:firstColumn="0" w:lastColumn="0" w:oddVBand="0" w:evenVBand="0" w:oddHBand="0" w:evenHBand="0" w:firstRowFirstColumn="0" w:firstRowLastColumn="0" w:lastRowFirstColumn="0" w:lastRowLastColumn="0"/>
            </w:pPr>
            <w:r>
              <w:t>MASCULINO</w:t>
            </w:r>
          </w:p>
        </w:tc>
      </w:tr>
      <w:tr w:rsidR="0003601D" w14:paraId="1C4F1961" w14:textId="77777777" w:rsidTr="0003601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398" w:type="dxa"/>
          </w:tcPr>
          <w:p w14:paraId="7AB7B2DC" w14:textId="49EA2238" w:rsidR="00BD377B" w:rsidRDefault="0003601D">
            <w:r>
              <w:t xml:space="preserve">AÑO </w:t>
            </w:r>
          </w:p>
        </w:tc>
        <w:tc>
          <w:tcPr>
            <w:tcW w:w="1559" w:type="dxa"/>
          </w:tcPr>
          <w:p w14:paraId="7455AA4A" w14:textId="6882B041" w:rsidR="00BD377B" w:rsidRDefault="00BD377B">
            <w:pPr>
              <w:cnfStyle w:val="000000100000" w:firstRow="0" w:lastRow="0" w:firstColumn="0" w:lastColumn="0" w:oddVBand="0" w:evenVBand="0" w:oddHBand="1" w:evenHBand="0" w:firstRowFirstColumn="0" w:firstRowLastColumn="0" w:lastRowFirstColumn="0" w:lastRowLastColumn="0"/>
            </w:pPr>
            <w:r>
              <w:t xml:space="preserve">NUMERICO </w:t>
            </w:r>
          </w:p>
        </w:tc>
        <w:tc>
          <w:tcPr>
            <w:tcW w:w="1560" w:type="dxa"/>
          </w:tcPr>
          <w:p w14:paraId="1572C934" w14:textId="12D8EEEA" w:rsidR="00BD377B" w:rsidRDefault="0003601D">
            <w:pPr>
              <w:cnfStyle w:val="000000100000" w:firstRow="0" w:lastRow="0" w:firstColumn="0" w:lastColumn="0" w:oddVBand="0" w:evenVBand="0" w:oddHBand="1" w:evenHBand="0" w:firstRowFirstColumn="0" w:firstRowLastColumn="0" w:lastRowFirstColumn="0" w:lastRowLastColumn="0"/>
            </w:pPr>
            <w:r>
              <w:t>0</w:t>
            </w:r>
          </w:p>
        </w:tc>
        <w:tc>
          <w:tcPr>
            <w:tcW w:w="1701" w:type="dxa"/>
          </w:tcPr>
          <w:p w14:paraId="6F9D8E27" w14:textId="04AA6E18" w:rsidR="00BD377B" w:rsidRDefault="0003601D">
            <w:pPr>
              <w:cnfStyle w:val="000000100000" w:firstRow="0" w:lastRow="0" w:firstColumn="0" w:lastColumn="0" w:oddVBand="0" w:evenVBand="0" w:oddHBand="1" w:evenHBand="0" w:firstRowFirstColumn="0" w:firstRowLastColumn="0" w:lastRowFirstColumn="0" w:lastRowLastColumn="0"/>
            </w:pPr>
            <w:r>
              <w:t>0</w:t>
            </w:r>
          </w:p>
        </w:tc>
        <w:tc>
          <w:tcPr>
            <w:tcW w:w="1710" w:type="dxa"/>
          </w:tcPr>
          <w:p w14:paraId="0A636C33" w14:textId="5DF2036E" w:rsidR="00BD377B" w:rsidRDefault="0003601D">
            <w:pPr>
              <w:cnfStyle w:val="000000100000" w:firstRow="0" w:lastRow="0" w:firstColumn="0" w:lastColumn="0" w:oddVBand="0" w:evenVBand="0" w:oddHBand="1" w:evenHBand="0" w:firstRowFirstColumn="0" w:firstRowLastColumn="0" w:lastRowFirstColumn="0" w:lastRowLastColumn="0"/>
            </w:pPr>
            <w:r>
              <w:t>AÑO QUE CURSA</w:t>
            </w:r>
          </w:p>
        </w:tc>
        <w:tc>
          <w:tcPr>
            <w:tcW w:w="2278" w:type="dxa"/>
          </w:tcPr>
          <w:p w14:paraId="233AA816" w14:textId="3CCA910D" w:rsidR="00BD377B" w:rsidRDefault="0003601D">
            <w:pPr>
              <w:cnfStyle w:val="000000100000" w:firstRow="0" w:lastRow="0" w:firstColumn="0" w:lastColumn="0" w:oddVBand="0" w:evenVBand="0" w:oddHBand="1" w:evenHBand="0" w:firstRowFirstColumn="0" w:firstRowLastColumn="0" w:lastRowFirstColumn="0" w:lastRowLastColumn="0"/>
            </w:pPr>
            <w:r>
              <w:t xml:space="preserve">1RO PRIMARIA </w:t>
            </w:r>
          </w:p>
        </w:tc>
      </w:tr>
    </w:tbl>
    <w:p w14:paraId="6CF57217" w14:textId="75E53A31" w:rsidR="00BD377B" w:rsidRDefault="00BD377B"/>
    <w:p w14:paraId="75F6710B" w14:textId="0A5BADF5" w:rsidR="0003601D" w:rsidRDefault="0003601D"/>
    <w:p w14:paraId="7A2D4653" w14:textId="35EFD271" w:rsidR="0003601D" w:rsidRDefault="0003601D"/>
    <w:p w14:paraId="4C690F4B" w14:textId="757C8CB4" w:rsidR="0003601D" w:rsidRDefault="0003601D"/>
    <w:p w14:paraId="462EDB23" w14:textId="0E99B066" w:rsidR="0003601D" w:rsidRDefault="0003601D"/>
    <w:p w14:paraId="3910F500" w14:textId="5A93C077" w:rsidR="0003601D" w:rsidRDefault="0003601D"/>
    <w:p w14:paraId="714B694C" w14:textId="7513812B" w:rsidR="0003601D" w:rsidRDefault="0003601D"/>
    <w:p w14:paraId="084F3281" w14:textId="61513748" w:rsidR="0003601D" w:rsidRDefault="0003601D"/>
    <w:p w14:paraId="2387BCF9" w14:textId="5023A95E" w:rsidR="0003601D" w:rsidRDefault="0003601D"/>
    <w:sdt>
      <w:sdtPr>
        <w:rPr>
          <w:lang w:val="es-ES"/>
        </w:rPr>
        <w:id w:val="973331398"/>
        <w:docPartObj>
          <w:docPartGallery w:val="Bibliographies"/>
          <w:docPartUnique/>
        </w:docPartObj>
      </w:sdtPr>
      <w:sdtEndPr>
        <w:rPr>
          <w:rFonts w:asciiTheme="minorHAnsi" w:eastAsiaTheme="minorHAnsi" w:hAnsiTheme="minorHAnsi" w:cstheme="minorBidi"/>
          <w:color w:val="auto"/>
          <w:sz w:val="22"/>
          <w:szCs w:val="22"/>
          <w:lang w:val="es-MX" w:eastAsia="en-US"/>
        </w:rPr>
      </w:sdtEndPr>
      <w:sdtContent>
        <w:p w14:paraId="29696896" w14:textId="5F32054B" w:rsidR="0003601D" w:rsidRDefault="0003601D">
          <w:pPr>
            <w:pStyle w:val="Ttulo1"/>
          </w:pPr>
          <w:r>
            <w:rPr>
              <w:lang w:val="es-ES"/>
            </w:rPr>
            <w:t>Referencias</w:t>
          </w:r>
        </w:p>
        <w:sdt>
          <w:sdtPr>
            <w:id w:val="-573587230"/>
            <w:bibliography/>
          </w:sdtPr>
          <w:sdtContent>
            <w:p w14:paraId="308C8238" w14:textId="77777777" w:rsidR="0003601D" w:rsidRDefault="0003601D" w:rsidP="0003601D">
              <w:pPr>
                <w:pStyle w:val="Bibliografa"/>
                <w:ind w:left="720" w:hanging="720"/>
                <w:rPr>
                  <w:noProof/>
                  <w:sz w:val="24"/>
                  <w:szCs w:val="24"/>
                  <w:lang w:val="es-ES"/>
                </w:rPr>
              </w:pPr>
              <w:r>
                <w:fldChar w:fldCharType="begin"/>
              </w:r>
              <w:r>
                <w:instrText>BIBLIOGRAPHY</w:instrText>
              </w:r>
              <w:r>
                <w:fldChar w:fldCharType="separate"/>
              </w:r>
              <w:r>
                <w:rPr>
                  <w:noProof/>
                  <w:lang w:val="es-ES"/>
                </w:rPr>
                <w:t>(26 de 10 de 2021). Obtenido de https://www.uscmarketingdigital.com/todo-sobre-spss/</w:t>
              </w:r>
            </w:p>
            <w:p w14:paraId="4BDE0AF3" w14:textId="6F3298BC" w:rsidR="0003601D" w:rsidRDefault="0003601D" w:rsidP="0003601D">
              <w:r>
                <w:rPr>
                  <w:b/>
                  <w:bCs/>
                </w:rPr>
                <w:fldChar w:fldCharType="end"/>
              </w:r>
              <w:r w:rsidR="00950F0D" w:rsidRPr="00950F0D">
                <w:rPr>
                  <w:b/>
                  <w:bCs/>
                </w:rPr>
                <w:t>https://www.ibm.com/docs/es/spss-statistics/SaaS?topic=transformations-create-time-series</w:t>
              </w:r>
            </w:p>
          </w:sdtContent>
        </w:sdt>
      </w:sdtContent>
    </w:sdt>
    <w:p w14:paraId="03C2BCBF" w14:textId="30721476" w:rsidR="0003601D" w:rsidRDefault="0003601D"/>
    <w:sectPr w:rsidR="000360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67"/>
    <w:rsid w:val="0003601D"/>
    <w:rsid w:val="00287DD6"/>
    <w:rsid w:val="004A43A2"/>
    <w:rsid w:val="004E6A33"/>
    <w:rsid w:val="005D6CFF"/>
    <w:rsid w:val="0067533F"/>
    <w:rsid w:val="00950F0D"/>
    <w:rsid w:val="00953F67"/>
    <w:rsid w:val="00A00FD1"/>
    <w:rsid w:val="00BD377B"/>
    <w:rsid w:val="00D44666"/>
    <w:rsid w:val="00F00D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4AE7"/>
  <w15:chartTrackingRefBased/>
  <w15:docId w15:val="{51C4EC21-2BFC-44BE-8BC1-745CB35E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601D"/>
    <w:pPr>
      <w:keepNext/>
      <w:keepLines/>
      <w:spacing w:before="240" w:after="0"/>
      <w:outlineLvl w:val="0"/>
    </w:pPr>
    <w:rPr>
      <w:rFonts w:asciiTheme="majorHAnsi" w:eastAsiaTheme="majorEastAsia" w:hAnsiTheme="majorHAnsi" w:cstheme="majorBidi"/>
      <w:color w:val="2F5496" w:themeColor="accent1" w:themeShade="BF"/>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D3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0360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1Car">
    <w:name w:val="Título 1 Car"/>
    <w:basedOn w:val="Fuentedeprrafopredeter"/>
    <w:link w:val="Ttulo1"/>
    <w:uiPriority w:val="9"/>
    <w:rsid w:val="0003601D"/>
    <w:rPr>
      <w:rFonts w:asciiTheme="majorHAnsi" w:eastAsiaTheme="majorEastAsia" w:hAnsiTheme="majorHAnsi" w:cstheme="majorBidi"/>
      <w:color w:val="2F5496" w:themeColor="accent1" w:themeShade="BF"/>
      <w:sz w:val="32"/>
      <w:szCs w:val="32"/>
      <w:lang w:eastAsia="es-MX"/>
    </w:rPr>
  </w:style>
  <w:style w:type="paragraph" w:styleId="Bibliografa">
    <w:name w:val="Bibliography"/>
    <w:basedOn w:val="Normal"/>
    <w:next w:val="Normal"/>
    <w:uiPriority w:val="37"/>
    <w:unhideWhenUsed/>
    <w:rsid w:val="00036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81496">
      <w:bodyDiv w:val="1"/>
      <w:marLeft w:val="0"/>
      <w:marRight w:val="0"/>
      <w:marTop w:val="0"/>
      <w:marBottom w:val="0"/>
      <w:divBdr>
        <w:top w:val="none" w:sz="0" w:space="0" w:color="auto"/>
        <w:left w:val="none" w:sz="0" w:space="0" w:color="auto"/>
        <w:bottom w:val="none" w:sz="0" w:space="0" w:color="auto"/>
        <w:right w:val="none" w:sz="0" w:space="0" w:color="auto"/>
      </w:divBdr>
    </w:div>
    <w:div w:id="54252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21101</b:Tag>
    <b:SourceType>InternetSite</b:SourceType>
    <b:Guid>{CE885AAB-04DE-4751-ACA8-1E37D57EB4F6}</b:Guid>
    <b:Year>2021</b:Year>
    <b:Month>10</b:Month>
    <b:Day>26</b:Day>
    <b:URL>https://www.uscmarketingdigital.com/todo-sobre-spss/</b:URL>
    <b:RefOrder>1</b:RefOrder>
  </b:Source>
</b:Sources>
</file>

<file path=customXml/itemProps1.xml><?xml version="1.0" encoding="utf-8"?>
<ds:datastoreItem xmlns:ds="http://schemas.openxmlformats.org/officeDocument/2006/customXml" ds:itemID="{6C0CFA7A-266E-4E7C-B6CE-3DF208B5A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48158</TotalTime>
  <Pages>2</Pages>
  <Words>644</Words>
  <Characters>3548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jovani OY</dc:creator>
  <cp:keywords/>
  <dc:description/>
  <cp:lastModifiedBy>jovani OY</cp:lastModifiedBy>
  <cp:revision>1</cp:revision>
  <dcterms:created xsi:type="dcterms:W3CDTF">2022-08-27T11:02:00Z</dcterms:created>
  <dcterms:modified xsi:type="dcterms:W3CDTF">2022-09-29T22:45:00Z</dcterms:modified>
</cp:coreProperties>
</file>