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0568D" w14:textId="0E4694E7" w:rsidR="003F3F3D" w:rsidRDefault="003F3F3D">
      <w:r>
        <w:t xml:space="preserve">ismael tultitlan 27/12/2025</w:t>
      </w:r>
    </w:p>
    <w:sectPr w:rsidR="003F3F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F3D"/>
    <w:rsid w:val="003F3F3D"/>
    <w:rsid w:val="00C6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25170"/>
  <w15:chartTrackingRefBased/>
  <w15:docId w15:val="{6BB956C1-8F12-4144-8DF8-E7F1A98EA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3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3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3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3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3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3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3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3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3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3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3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3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3F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3F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3F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3F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3F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3F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3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3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3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3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3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3F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3F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3F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3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3F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3F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Jovani Ortega Soriano</dc:creator>
  <cp:keywords/>
  <dc:description/>
  <cp:lastModifiedBy>Jovani Ortega Soriano</cp:lastModifiedBy>
  <cp:revision>1</cp:revision>
  <dcterms:created xsi:type="dcterms:W3CDTF">2025-12-28T04:09:00Z</dcterms:created>
  <dcterms:modified xsi:type="dcterms:W3CDTF">2025-12-28T04:10:00Z</dcterms:modified>
  <dc:identifier/>
  <dc:language/>
</cp:coreProperties>
</file>