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1285037"/>
        <w:docPartObj>
          <w:docPartGallery w:val="Cover Pages"/>
          <w:docPartUnique/>
        </w:docPartObj>
      </w:sdtPr>
      <w:sdtEndPr>
        <w:rPr>
          <w:rFonts w:eastAsiaTheme="majorEastAsia" w:cstheme="majorBidi"/>
          <w:b/>
          <w:color w:val="000000" w:themeColor="text1"/>
          <w:sz w:val="40"/>
          <w:szCs w:val="40"/>
          <w:lang w:val="en-US"/>
        </w:rPr>
      </w:sdtEndPr>
      <w:sdtContent>
        <w:p w14:paraId="336B3369" w14:textId="77777777" w:rsidR="00770F32" w:rsidRDefault="00770F32"/>
        <w:p w14:paraId="32A0017C" w14:textId="77777777" w:rsidR="00484234" w:rsidRDefault="00770F32">
          <w:pPr>
            <w:rPr>
              <w:rFonts w:eastAsiaTheme="majorEastAsia" w:cstheme="majorBidi"/>
              <w:b/>
              <w:color w:val="000000" w:themeColor="text1"/>
              <w:sz w:val="40"/>
              <w:szCs w:val="40"/>
              <w:lang w:val="en-US"/>
            </w:rPr>
          </w:pPr>
          <w:r>
            <w:rPr>
              <w:noProof/>
            </w:rPr>
            <mc:AlternateContent>
              <mc:Choice Requires="wps">
                <w:drawing>
                  <wp:anchor distT="0" distB="0" distL="182880" distR="182880" simplePos="0" relativeHeight="251660288" behindDoc="0" locked="0" layoutInCell="1" allowOverlap="1" wp14:anchorId="1DA09C03" wp14:editId="358DEFA4">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2E9955" w14:textId="2C956784" w:rsidR="00770F32" w:rsidRPr="00770F32" w:rsidRDefault="00000000">
                                <w:pPr>
                                  <w:pStyle w:val="Sinespaciado"/>
                                  <w:spacing w:before="40" w:after="560" w:line="216" w:lineRule="auto"/>
                                  <w:rPr>
                                    <w:b/>
                                    <w:bCs/>
                                    <w:color w:val="000000" w:themeColor="text1"/>
                                    <w:sz w:val="72"/>
                                    <w:szCs w:val="72"/>
                                  </w:rPr>
                                </w:pPr>
                                <w:sdt>
                                  <w:sdtPr>
                                    <w:rPr>
                                      <w:b/>
                                      <w:bCs/>
                                      <w:color w:val="000000" w:themeColor="tex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D50954">
                                      <w:rPr>
                                        <w:b/>
                                        <w:bCs/>
                                        <w:color w:val="000000" w:themeColor="text1"/>
                                        <w:sz w:val="72"/>
                                        <w:szCs w:val="72"/>
                                      </w:rPr>
                                      <w:t>MANUAL DE USUARIO</w:t>
                                    </w:r>
                                  </w:sdtContent>
                                </w:sdt>
                              </w:p>
                              <w:sdt>
                                <w:sdt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2BD2246" w14:textId="3AE79B0F" w:rsidR="00770F32" w:rsidRPr="00796004" w:rsidRDefault="00D50954" w:rsidP="00796004">
                                    <w:pPr>
                                      <w:pStyle w:val="Subttulo"/>
                                    </w:pPr>
                                    <w:r>
                                      <w:t>RESTIFY</w:t>
                                    </w:r>
                                  </w:p>
                                </w:sdtContent>
                              </w:sdt>
                              <w:p w14:paraId="0CD8D3D0" w14:textId="33981631" w:rsidR="00770F32" w:rsidRPr="00796004" w:rsidRDefault="00000000" w:rsidP="00796004">
                                <w:pPr>
                                  <w:pStyle w:val="Sinespaciado"/>
                                  <w:spacing w:after="40"/>
                                  <w:rPr>
                                    <w:caps/>
                                    <w:color w:val="000000" w:themeColor="text1"/>
                                    <w:sz w:val="24"/>
                                    <w:szCs w:val="24"/>
                                  </w:rPr>
                                </w:pPr>
                                <w:sdt>
                                  <w:sdtPr>
                                    <w:rPr>
                                      <w:rStyle w:val="nfasissuti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0095D">
                                      <w:rPr>
                                        <w:rStyle w:val="nfasissutil"/>
                                      </w:rPr>
                                      <w:t>Jaime Canay</w:t>
                                    </w:r>
                                  </w:sdtContent>
                                </w:sdt>
                                <w:r w:rsidR="00D50954">
                                  <w:rPr>
                                    <w:rStyle w:val="nfasissutil"/>
                                  </w:rPr>
                                  <w:t xml:space="preserve"> Agho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DA09C03"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C2E9955" w14:textId="2C956784" w:rsidR="00770F32" w:rsidRPr="00770F32" w:rsidRDefault="00000000">
                          <w:pPr>
                            <w:pStyle w:val="Sinespaciado"/>
                            <w:spacing w:before="40" w:after="560" w:line="216" w:lineRule="auto"/>
                            <w:rPr>
                              <w:b/>
                              <w:bCs/>
                              <w:color w:val="000000" w:themeColor="text1"/>
                              <w:sz w:val="72"/>
                              <w:szCs w:val="72"/>
                            </w:rPr>
                          </w:pPr>
                          <w:sdt>
                            <w:sdtPr>
                              <w:rPr>
                                <w:b/>
                                <w:bCs/>
                                <w:color w:val="000000" w:themeColor="tex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D50954">
                                <w:rPr>
                                  <w:b/>
                                  <w:bCs/>
                                  <w:color w:val="000000" w:themeColor="text1"/>
                                  <w:sz w:val="72"/>
                                  <w:szCs w:val="72"/>
                                </w:rPr>
                                <w:t>MANUAL DE USUARIO</w:t>
                              </w:r>
                            </w:sdtContent>
                          </w:sdt>
                        </w:p>
                        <w:sdt>
                          <w:sdt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2BD2246" w14:textId="3AE79B0F" w:rsidR="00770F32" w:rsidRPr="00796004" w:rsidRDefault="00D50954" w:rsidP="00796004">
                              <w:pPr>
                                <w:pStyle w:val="Subttulo"/>
                              </w:pPr>
                              <w:r>
                                <w:t>RESTIFY</w:t>
                              </w:r>
                            </w:p>
                          </w:sdtContent>
                        </w:sdt>
                        <w:p w14:paraId="0CD8D3D0" w14:textId="33981631" w:rsidR="00770F32" w:rsidRPr="00796004" w:rsidRDefault="00000000" w:rsidP="00796004">
                          <w:pPr>
                            <w:pStyle w:val="Sinespaciado"/>
                            <w:spacing w:after="40"/>
                            <w:rPr>
                              <w:caps/>
                              <w:color w:val="000000" w:themeColor="text1"/>
                              <w:sz w:val="24"/>
                              <w:szCs w:val="24"/>
                            </w:rPr>
                          </w:pPr>
                          <w:sdt>
                            <w:sdtPr>
                              <w:rPr>
                                <w:rStyle w:val="nfasissuti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0095D">
                                <w:rPr>
                                  <w:rStyle w:val="nfasissutil"/>
                                </w:rPr>
                                <w:t>Jaime Canay</w:t>
                              </w:r>
                            </w:sdtContent>
                          </w:sdt>
                          <w:r w:rsidR="00D50954">
                            <w:rPr>
                              <w:rStyle w:val="nfasissutil"/>
                            </w:rPr>
                            <w:t xml:space="preserve"> Agho</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12F242C" wp14:editId="288B6B4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171F5CA6" w14:textId="34C0B9B3" w:rsidR="00770F32" w:rsidRDefault="00D50954">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12F242C"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" fillcolor="#272727 [2749]"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171F5CA6" w14:textId="34C0B9B3" w:rsidR="00770F32" w:rsidRDefault="00D50954">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eastAsiaTheme="majorEastAsia" w:cstheme="majorBidi"/>
              <w:b/>
              <w:color w:val="000000" w:themeColor="text1"/>
              <w:sz w:val="40"/>
              <w:szCs w:val="40"/>
              <w:lang w:val="en-US"/>
            </w:rPr>
            <w:br w:type="page"/>
          </w:r>
        </w:p>
      </w:sdtContent>
    </w:sdt>
    <w:sdt>
      <w:sdtPr>
        <w:id w:val="1469705120"/>
        <w:docPartObj>
          <w:docPartGallery w:val="Table of Contents"/>
          <w:docPartUnique/>
        </w:docPartObj>
      </w:sdtPr>
      <w:sdtEndPr>
        <w:rPr>
          <w:b/>
          <w:bCs/>
        </w:rPr>
      </w:sdtEndPr>
      <w:sdtContent>
        <w:p w14:paraId="3F65D0AF" w14:textId="77777777" w:rsidR="00DC10D1" w:rsidRPr="00DC10D1" w:rsidRDefault="00DC10D1" w:rsidP="00DC10D1">
          <w:pPr>
            <w:spacing w:after="360"/>
            <w:jc w:val="center"/>
          </w:pPr>
          <w:r w:rsidRPr="00DC10D1">
            <w:rPr>
              <w:b/>
              <w:bCs/>
              <w:sz w:val="32"/>
              <w:szCs w:val="32"/>
            </w:rPr>
            <w:t>Contenido</w:t>
          </w:r>
        </w:p>
        <w:p w14:paraId="5B7334AC" w14:textId="3B09AFBA" w:rsidR="00B32360" w:rsidRDefault="00E91150">
          <w:pPr>
            <w:pStyle w:val="TDC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1247688" w:history="1">
            <w:r w:rsidR="00B32360" w:rsidRPr="00E4456C">
              <w:rPr>
                <w:rStyle w:val="Hipervnculo"/>
                <w:noProof/>
              </w:rPr>
              <w:t>1. INTRODUCCIÓN</w:t>
            </w:r>
            <w:r w:rsidR="00B32360">
              <w:rPr>
                <w:noProof/>
                <w:webHidden/>
              </w:rPr>
              <w:tab/>
            </w:r>
            <w:r w:rsidR="00B32360">
              <w:rPr>
                <w:noProof/>
                <w:webHidden/>
              </w:rPr>
              <w:fldChar w:fldCharType="begin"/>
            </w:r>
            <w:r w:rsidR="00B32360">
              <w:rPr>
                <w:noProof/>
                <w:webHidden/>
              </w:rPr>
              <w:instrText xml:space="preserve"> PAGEREF _Toc231247688 \h </w:instrText>
            </w:r>
            <w:r w:rsidR="00B32360">
              <w:rPr>
                <w:noProof/>
                <w:webHidden/>
              </w:rPr>
            </w:r>
            <w:r w:rsidR="00B32360">
              <w:rPr>
                <w:noProof/>
                <w:webHidden/>
              </w:rPr>
              <w:fldChar w:fldCharType="separate"/>
            </w:r>
            <w:r w:rsidR="00F27E1B">
              <w:rPr>
                <w:noProof/>
                <w:webHidden/>
              </w:rPr>
              <w:t>2</w:t>
            </w:r>
            <w:r w:rsidR="00B32360">
              <w:rPr>
                <w:noProof/>
                <w:webHidden/>
              </w:rPr>
              <w:fldChar w:fldCharType="end"/>
            </w:r>
          </w:hyperlink>
        </w:p>
        <w:p w14:paraId="6DB88BD0" w14:textId="3DF4B03A" w:rsidR="00B32360" w:rsidRDefault="00B32360">
          <w:pPr>
            <w:pStyle w:val="TDC2"/>
            <w:tabs>
              <w:tab w:val="right" w:leader="dot" w:pos="8494"/>
            </w:tabs>
            <w:rPr>
              <w:rFonts w:cstheme="minorBidi"/>
              <w:noProof/>
              <w:kern w:val="2"/>
              <w:sz w:val="24"/>
              <w:szCs w:val="24"/>
              <w14:ligatures w14:val="standardContextual"/>
            </w:rPr>
          </w:pPr>
          <w:hyperlink w:anchor="_Toc231247689" w:history="1">
            <w:r w:rsidRPr="00E4456C">
              <w:rPr>
                <w:rStyle w:val="Hipervnculo"/>
                <w:noProof/>
              </w:rPr>
              <w:t>1.1 ACCESO AL SISTEMA</w:t>
            </w:r>
            <w:r>
              <w:rPr>
                <w:noProof/>
                <w:webHidden/>
              </w:rPr>
              <w:tab/>
            </w:r>
            <w:r>
              <w:rPr>
                <w:noProof/>
                <w:webHidden/>
              </w:rPr>
              <w:fldChar w:fldCharType="begin"/>
            </w:r>
            <w:r>
              <w:rPr>
                <w:noProof/>
                <w:webHidden/>
              </w:rPr>
              <w:instrText xml:space="preserve"> PAGEREF _Toc231247689 \h </w:instrText>
            </w:r>
            <w:r>
              <w:rPr>
                <w:noProof/>
                <w:webHidden/>
              </w:rPr>
            </w:r>
            <w:r>
              <w:rPr>
                <w:noProof/>
                <w:webHidden/>
              </w:rPr>
              <w:fldChar w:fldCharType="separate"/>
            </w:r>
            <w:r w:rsidR="00F27E1B">
              <w:rPr>
                <w:noProof/>
                <w:webHidden/>
              </w:rPr>
              <w:t>2</w:t>
            </w:r>
            <w:r>
              <w:rPr>
                <w:noProof/>
                <w:webHidden/>
              </w:rPr>
              <w:fldChar w:fldCharType="end"/>
            </w:r>
          </w:hyperlink>
        </w:p>
        <w:p w14:paraId="5BD8A8E4" w14:textId="41A3B643" w:rsidR="00B32360" w:rsidRDefault="00B32360">
          <w:pPr>
            <w:pStyle w:val="TDC2"/>
            <w:tabs>
              <w:tab w:val="right" w:leader="dot" w:pos="8494"/>
            </w:tabs>
            <w:rPr>
              <w:rFonts w:cstheme="minorBidi"/>
              <w:noProof/>
              <w:kern w:val="2"/>
              <w:sz w:val="24"/>
              <w:szCs w:val="24"/>
              <w14:ligatures w14:val="standardContextual"/>
            </w:rPr>
          </w:pPr>
          <w:hyperlink w:anchor="_Toc231247690" w:history="1">
            <w:r w:rsidRPr="00E4456C">
              <w:rPr>
                <w:rStyle w:val="Hipervnculo"/>
                <w:noProof/>
              </w:rPr>
              <w:t>1.2 PÁGINA DE BIENVENIDA</w:t>
            </w:r>
            <w:r>
              <w:rPr>
                <w:noProof/>
                <w:webHidden/>
              </w:rPr>
              <w:tab/>
            </w:r>
            <w:r>
              <w:rPr>
                <w:noProof/>
                <w:webHidden/>
              </w:rPr>
              <w:fldChar w:fldCharType="begin"/>
            </w:r>
            <w:r>
              <w:rPr>
                <w:noProof/>
                <w:webHidden/>
              </w:rPr>
              <w:instrText xml:space="preserve"> PAGEREF _Toc231247690 \h </w:instrText>
            </w:r>
            <w:r>
              <w:rPr>
                <w:noProof/>
                <w:webHidden/>
              </w:rPr>
            </w:r>
            <w:r>
              <w:rPr>
                <w:noProof/>
                <w:webHidden/>
              </w:rPr>
              <w:fldChar w:fldCharType="separate"/>
            </w:r>
            <w:r w:rsidR="00F27E1B">
              <w:rPr>
                <w:noProof/>
                <w:webHidden/>
              </w:rPr>
              <w:t>2</w:t>
            </w:r>
            <w:r>
              <w:rPr>
                <w:noProof/>
                <w:webHidden/>
              </w:rPr>
              <w:fldChar w:fldCharType="end"/>
            </w:r>
          </w:hyperlink>
        </w:p>
        <w:p w14:paraId="21D41643" w14:textId="092FEFDF" w:rsidR="00B32360" w:rsidRDefault="00B32360">
          <w:pPr>
            <w:pStyle w:val="TDC1"/>
            <w:tabs>
              <w:tab w:val="right" w:leader="dot" w:pos="8494"/>
            </w:tabs>
            <w:rPr>
              <w:rFonts w:cstheme="minorBidi"/>
              <w:noProof/>
              <w:kern w:val="2"/>
              <w:sz w:val="24"/>
              <w:szCs w:val="24"/>
              <w14:ligatures w14:val="standardContextual"/>
            </w:rPr>
          </w:pPr>
          <w:hyperlink w:anchor="_Toc231247691" w:history="1">
            <w:r w:rsidRPr="00E4456C">
              <w:rPr>
                <w:rStyle w:val="Hipervnculo"/>
                <w:noProof/>
              </w:rPr>
              <w:t>2. REGISTRO E INICIO DE SESIÓN</w:t>
            </w:r>
            <w:r>
              <w:rPr>
                <w:noProof/>
                <w:webHidden/>
              </w:rPr>
              <w:tab/>
            </w:r>
            <w:r>
              <w:rPr>
                <w:noProof/>
                <w:webHidden/>
              </w:rPr>
              <w:fldChar w:fldCharType="begin"/>
            </w:r>
            <w:r>
              <w:rPr>
                <w:noProof/>
                <w:webHidden/>
              </w:rPr>
              <w:instrText xml:space="preserve"> PAGEREF _Toc231247691 \h </w:instrText>
            </w:r>
            <w:r>
              <w:rPr>
                <w:noProof/>
                <w:webHidden/>
              </w:rPr>
            </w:r>
            <w:r>
              <w:rPr>
                <w:noProof/>
                <w:webHidden/>
              </w:rPr>
              <w:fldChar w:fldCharType="separate"/>
            </w:r>
            <w:r w:rsidR="00F27E1B">
              <w:rPr>
                <w:noProof/>
                <w:webHidden/>
              </w:rPr>
              <w:t>3</w:t>
            </w:r>
            <w:r>
              <w:rPr>
                <w:noProof/>
                <w:webHidden/>
              </w:rPr>
              <w:fldChar w:fldCharType="end"/>
            </w:r>
          </w:hyperlink>
        </w:p>
        <w:p w14:paraId="6066BD3D" w14:textId="3BE0774F" w:rsidR="00B32360" w:rsidRDefault="00B32360">
          <w:pPr>
            <w:pStyle w:val="TDC2"/>
            <w:tabs>
              <w:tab w:val="right" w:leader="dot" w:pos="8494"/>
            </w:tabs>
            <w:rPr>
              <w:rFonts w:cstheme="minorBidi"/>
              <w:noProof/>
              <w:kern w:val="2"/>
              <w:sz w:val="24"/>
              <w:szCs w:val="24"/>
              <w14:ligatures w14:val="standardContextual"/>
            </w:rPr>
          </w:pPr>
          <w:hyperlink w:anchor="_Toc231247692" w:history="1">
            <w:r w:rsidRPr="00E4456C">
              <w:rPr>
                <w:rStyle w:val="Hipervnculo"/>
                <w:noProof/>
              </w:rPr>
              <w:t>2.1 PROCESO DE REGISTRO</w:t>
            </w:r>
            <w:r>
              <w:rPr>
                <w:noProof/>
                <w:webHidden/>
              </w:rPr>
              <w:tab/>
            </w:r>
            <w:r>
              <w:rPr>
                <w:noProof/>
                <w:webHidden/>
              </w:rPr>
              <w:fldChar w:fldCharType="begin"/>
            </w:r>
            <w:r>
              <w:rPr>
                <w:noProof/>
                <w:webHidden/>
              </w:rPr>
              <w:instrText xml:space="preserve"> PAGEREF _Toc231247692 \h </w:instrText>
            </w:r>
            <w:r>
              <w:rPr>
                <w:noProof/>
                <w:webHidden/>
              </w:rPr>
            </w:r>
            <w:r>
              <w:rPr>
                <w:noProof/>
                <w:webHidden/>
              </w:rPr>
              <w:fldChar w:fldCharType="separate"/>
            </w:r>
            <w:r w:rsidR="00F27E1B">
              <w:rPr>
                <w:noProof/>
                <w:webHidden/>
              </w:rPr>
              <w:t>3</w:t>
            </w:r>
            <w:r>
              <w:rPr>
                <w:noProof/>
                <w:webHidden/>
              </w:rPr>
              <w:fldChar w:fldCharType="end"/>
            </w:r>
          </w:hyperlink>
        </w:p>
        <w:p w14:paraId="6076B024" w14:textId="22D8CD38" w:rsidR="00B32360" w:rsidRDefault="00B32360">
          <w:pPr>
            <w:pStyle w:val="TDC2"/>
            <w:tabs>
              <w:tab w:val="right" w:leader="dot" w:pos="8494"/>
            </w:tabs>
            <w:rPr>
              <w:rFonts w:cstheme="minorBidi"/>
              <w:noProof/>
              <w:kern w:val="2"/>
              <w:sz w:val="24"/>
              <w:szCs w:val="24"/>
              <w14:ligatures w14:val="standardContextual"/>
            </w:rPr>
          </w:pPr>
          <w:hyperlink w:anchor="_Toc231247693" w:history="1">
            <w:r w:rsidRPr="00E4456C">
              <w:rPr>
                <w:rStyle w:val="Hipervnculo"/>
                <w:noProof/>
              </w:rPr>
              <w:t>2.2 PROCESO DE INICIO DE SESIÓN</w:t>
            </w:r>
            <w:r>
              <w:rPr>
                <w:noProof/>
                <w:webHidden/>
              </w:rPr>
              <w:tab/>
            </w:r>
            <w:r>
              <w:rPr>
                <w:noProof/>
                <w:webHidden/>
              </w:rPr>
              <w:fldChar w:fldCharType="begin"/>
            </w:r>
            <w:r>
              <w:rPr>
                <w:noProof/>
                <w:webHidden/>
              </w:rPr>
              <w:instrText xml:space="preserve"> PAGEREF _Toc231247693 \h </w:instrText>
            </w:r>
            <w:r>
              <w:rPr>
                <w:noProof/>
                <w:webHidden/>
              </w:rPr>
            </w:r>
            <w:r>
              <w:rPr>
                <w:noProof/>
                <w:webHidden/>
              </w:rPr>
              <w:fldChar w:fldCharType="separate"/>
            </w:r>
            <w:r w:rsidR="00F27E1B">
              <w:rPr>
                <w:noProof/>
                <w:webHidden/>
              </w:rPr>
              <w:t>5</w:t>
            </w:r>
            <w:r>
              <w:rPr>
                <w:noProof/>
                <w:webHidden/>
              </w:rPr>
              <w:fldChar w:fldCharType="end"/>
            </w:r>
          </w:hyperlink>
        </w:p>
        <w:p w14:paraId="44502CE5" w14:textId="73FF40DE" w:rsidR="00B32360" w:rsidRDefault="00B32360">
          <w:pPr>
            <w:pStyle w:val="TDC1"/>
            <w:tabs>
              <w:tab w:val="right" w:leader="dot" w:pos="8494"/>
            </w:tabs>
            <w:rPr>
              <w:rFonts w:cstheme="minorBidi"/>
              <w:noProof/>
              <w:kern w:val="2"/>
              <w:sz w:val="24"/>
              <w:szCs w:val="24"/>
              <w14:ligatures w14:val="standardContextual"/>
            </w:rPr>
          </w:pPr>
          <w:hyperlink w:anchor="_Toc231247694" w:history="1">
            <w:r w:rsidRPr="00E4456C">
              <w:rPr>
                <w:rStyle w:val="Hipervnculo"/>
                <w:noProof/>
              </w:rPr>
              <w:t>3. REALIZAR UN PEDIDO</w:t>
            </w:r>
            <w:r>
              <w:rPr>
                <w:noProof/>
                <w:webHidden/>
              </w:rPr>
              <w:tab/>
            </w:r>
            <w:r>
              <w:rPr>
                <w:noProof/>
                <w:webHidden/>
              </w:rPr>
              <w:fldChar w:fldCharType="begin"/>
            </w:r>
            <w:r>
              <w:rPr>
                <w:noProof/>
                <w:webHidden/>
              </w:rPr>
              <w:instrText xml:space="preserve"> PAGEREF _Toc231247694 \h </w:instrText>
            </w:r>
            <w:r>
              <w:rPr>
                <w:noProof/>
                <w:webHidden/>
              </w:rPr>
            </w:r>
            <w:r>
              <w:rPr>
                <w:noProof/>
                <w:webHidden/>
              </w:rPr>
              <w:fldChar w:fldCharType="separate"/>
            </w:r>
            <w:r w:rsidR="00F27E1B">
              <w:rPr>
                <w:noProof/>
                <w:webHidden/>
              </w:rPr>
              <w:t>6</w:t>
            </w:r>
            <w:r>
              <w:rPr>
                <w:noProof/>
                <w:webHidden/>
              </w:rPr>
              <w:fldChar w:fldCharType="end"/>
            </w:r>
          </w:hyperlink>
        </w:p>
        <w:p w14:paraId="52D72289" w14:textId="1F97E71E" w:rsidR="00B32360" w:rsidRDefault="00B32360">
          <w:pPr>
            <w:pStyle w:val="TDC2"/>
            <w:tabs>
              <w:tab w:val="right" w:leader="dot" w:pos="8494"/>
            </w:tabs>
            <w:rPr>
              <w:rFonts w:cstheme="minorBidi"/>
              <w:noProof/>
              <w:kern w:val="2"/>
              <w:sz w:val="24"/>
              <w:szCs w:val="24"/>
              <w14:ligatures w14:val="standardContextual"/>
            </w:rPr>
          </w:pPr>
          <w:hyperlink w:anchor="_Toc231247695" w:history="1">
            <w:r w:rsidRPr="00E4456C">
              <w:rPr>
                <w:rStyle w:val="Hipervnculo"/>
                <w:noProof/>
              </w:rPr>
              <w:t>3.1 BÚSQUEDA DE RESTAURANTES</w:t>
            </w:r>
            <w:r>
              <w:rPr>
                <w:noProof/>
                <w:webHidden/>
              </w:rPr>
              <w:tab/>
            </w:r>
            <w:r>
              <w:rPr>
                <w:noProof/>
                <w:webHidden/>
              </w:rPr>
              <w:fldChar w:fldCharType="begin"/>
            </w:r>
            <w:r>
              <w:rPr>
                <w:noProof/>
                <w:webHidden/>
              </w:rPr>
              <w:instrText xml:space="preserve"> PAGEREF _Toc231247695 \h </w:instrText>
            </w:r>
            <w:r>
              <w:rPr>
                <w:noProof/>
                <w:webHidden/>
              </w:rPr>
            </w:r>
            <w:r>
              <w:rPr>
                <w:noProof/>
                <w:webHidden/>
              </w:rPr>
              <w:fldChar w:fldCharType="separate"/>
            </w:r>
            <w:r w:rsidR="00F27E1B">
              <w:rPr>
                <w:noProof/>
                <w:webHidden/>
              </w:rPr>
              <w:t>6</w:t>
            </w:r>
            <w:r>
              <w:rPr>
                <w:noProof/>
                <w:webHidden/>
              </w:rPr>
              <w:fldChar w:fldCharType="end"/>
            </w:r>
          </w:hyperlink>
        </w:p>
        <w:p w14:paraId="2254B757" w14:textId="4A9E5D29" w:rsidR="00B32360" w:rsidRDefault="00B32360">
          <w:pPr>
            <w:pStyle w:val="TDC2"/>
            <w:tabs>
              <w:tab w:val="right" w:leader="dot" w:pos="8494"/>
            </w:tabs>
            <w:rPr>
              <w:rFonts w:cstheme="minorBidi"/>
              <w:noProof/>
              <w:kern w:val="2"/>
              <w:sz w:val="24"/>
              <w:szCs w:val="24"/>
              <w14:ligatures w14:val="standardContextual"/>
            </w:rPr>
          </w:pPr>
          <w:hyperlink w:anchor="_Toc231247696" w:history="1">
            <w:r w:rsidRPr="00E4456C">
              <w:rPr>
                <w:rStyle w:val="Hipervnculo"/>
                <w:noProof/>
              </w:rPr>
              <w:t>3.2 LISTA DE ESTABLECIMIENTOS</w:t>
            </w:r>
            <w:r>
              <w:rPr>
                <w:noProof/>
                <w:webHidden/>
              </w:rPr>
              <w:tab/>
            </w:r>
            <w:r>
              <w:rPr>
                <w:noProof/>
                <w:webHidden/>
              </w:rPr>
              <w:fldChar w:fldCharType="begin"/>
            </w:r>
            <w:r>
              <w:rPr>
                <w:noProof/>
                <w:webHidden/>
              </w:rPr>
              <w:instrText xml:space="preserve"> PAGEREF _Toc231247696 \h </w:instrText>
            </w:r>
            <w:r>
              <w:rPr>
                <w:noProof/>
                <w:webHidden/>
              </w:rPr>
            </w:r>
            <w:r>
              <w:rPr>
                <w:noProof/>
                <w:webHidden/>
              </w:rPr>
              <w:fldChar w:fldCharType="separate"/>
            </w:r>
            <w:r w:rsidR="00F27E1B">
              <w:rPr>
                <w:noProof/>
                <w:webHidden/>
              </w:rPr>
              <w:t>7</w:t>
            </w:r>
            <w:r>
              <w:rPr>
                <w:noProof/>
                <w:webHidden/>
              </w:rPr>
              <w:fldChar w:fldCharType="end"/>
            </w:r>
          </w:hyperlink>
        </w:p>
        <w:p w14:paraId="270A48B8" w14:textId="24D7BF16" w:rsidR="00B32360" w:rsidRDefault="00B32360">
          <w:pPr>
            <w:pStyle w:val="TDC2"/>
            <w:tabs>
              <w:tab w:val="right" w:leader="dot" w:pos="8494"/>
            </w:tabs>
            <w:rPr>
              <w:rFonts w:cstheme="minorBidi"/>
              <w:noProof/>
              <w:kern w:val="2"/>
              <w:sz w:val="24"/>
              <w:szCs w:val="24"/>
              <w14:ligatures w14:val="standardContextual"/>
            </w:rPr>
          </w:pPr>
          <w:hyperlink w:anchor="_Toc231247697" w:history="1">
            <w:r w:rsidRPr="00E4456C">
              <w:rPr>
                <w:rStyle w:val="Hipervnculo"/>
                <w:noProof/>
              </w:rPr>
              <w:t>3.3 EXPLORACIÓN DEL MENÚ Y GESTIÓN DEL CARRITO</w:t>
            </w:r>
            <w:r>
              <w:rPr>
                <w:noProof/>
                <w:webHidden/>
              </w:rPr>
              <w:tab/>
            </w:r>
            <w:r>
              <w:rPr>
                <w:noProof/>
                <w:webHidden/>
              </w:rPr>
              <w:fldChar w:fldCharType="begin"/>
            </w:r>
            <w:r>
              <w:rPr>
                <w:noProof/>
                <w:webHidden/>
              </w:rPr>
              <w:instrText xml:space="preserve"> PAGEREF _Toc231247697 \h </w:instrText>
            </w:r>
            <w:r>
              <w:rPr>
                <w:noProof/>
                <w:webHidden/>
              </w:rPr>
            </w:r>
            <w:r>
              <w:rPr>
                <w:noProof/>
                <w:webHidden/>
              </w:rPr>
              <w:fldChar w:fldCharType="separate"/>
            </w:r>
            <w:r w:rsidR="00F27E1B">
              <w:rPr>
                <w:noProof/>
                <w:webHidden/>
              </w:rPr>
              <w:t>8</w:t>
            </w:r>
            <w:r>
              <w:rPr>
                <w:noProof/>
                <w:webHidden/>
              </w:rPr>
              <w:fldChar w:fldCharType="end"/>
            </w:r>
          </w:hyperlink>
        </w:p>
        <w:p w14:paraId="50947297" w14:textId="083E6F9A" w:rsidR="00B32360" w:rsidRDefault="00B32360">
          <w:pPr>
            <w:pStyle w:val="TDC2"/>
            <w:tabs>
              <w:tab w:val="right" w:leader="dot" w:pos="8494"/>
            </w:tabs>
            <w:rPr>
              <w:rFonts w:cstheme="minorBidi"/>
              <w:noProof/>
              <w:kern w:val="2"/>
              <w:sz w:val="24"/>
              <w:szCs w:val="24"/>
              <w14:ligatures w14:val="standardContextual"/>
            </w:rPr>
          </w:pPr>
          <w:hyperlink w:anchor="_Toc231247698" w:history="1">
            <w:r w:rsidRPr="00E4456C">
              <w:rPr>
                <w:rStyle w:val="Hipervnculo"/>
                <w:noProof/>
              </w:rPr>
              <w:t>3.4 TRAMITACIÓN DEL PEDIDO (CHECKOUT)</w:t>
            </w:r>
            <w:r>
              <w:rPr>
                <w:noProof/>
                <w:webHidden/>
              </w:rPr>
              <w:tab/>
            </w:r>
            <w:r>
              <w:rPr>
                <w:noProof/>
                <w:webHidden/>
              </w:rPr>
              <w:fldChar w:fldCharType="begin"/>
            </w:r>
            <w:r>
              <w:rPr>
                <w:noProof/>
                <w:webHidden/>
              </w:rPr>
              <w:instrText xml:space="preserve"> PAGEREF _Toc231247698 \h </w:instrText>
            </w:r>
            <w:r>
              <w:rPr>
                <w:noProof/>
                <w:webHidden/>
              </w:rPr>
            </w:r>
            <w:r>
              <w:rPr>
                <w:noProof/>
                <w:webHidden/>
              </w:rPr>
              <w:fldChar w:fldCharType="separate"/>
            </w:r>
            <w:r w:rsidR="00F27E1B">
              <w:rPr>
                <w:noProof/>
                <w:webHidden/>
              </w:rPr>
              <w:t>11</w:t>
            </w:r>
            <w:r>
              <w:rPr>
                <w:noProof/>
                <w:webHidden/>
              </w:rPr>
              <w:fldChar w:fldCharType="end"/>
            </w:r>
          </w:hyperlink>
        </w:p>
        <w:p w14:paraId="69FCEA16" w14:textId="2A843D0D" w:rsidR="00B32360" w:rsidRDefault="00B32360">
          <w:pPr>
            <w:pStyle w:val="TDC1"/>
            <w:tabs>
              <w:tab w:val="right" w:leader="dot" w:pos="8494"/>
            </w:tabs>
            <w:rPr>
              <w:rFonts w:cstheme="minorBidi"/>
              <w:noProof/>
              <w:kern w:val="2"/>
              <w:sz w:val="24"/>
              <w:szCs w:val="24"/>
              <w14:ligatures w14:val="standardContextual"/>
            </w:rPr>
          </w:pPr>
          <w:hyperlink w:anchor="_Toc231247699" w:history="1">
            <w:r w:rsidRPr="00E4456C">
              <w:rPr>
                <w:rStyle w:val="Hipervnculo"/>
                <w:noProof/>
              </w:rPr>
              <w:t>4. PANEL DE CONTROL (DASHBOARD)</w:t>
            </w:r>
            <w:r>
              <w:rPr>
                <w:noProof/>
                <w:webHidden/>
              </w:rPr>
              <w:tab/>
            </w:r>
            <w:r>
              <w:rPr>
                <w:noProof/>
                <w:webHidden/>
              </w:rPr>
              <w:fldChar w:fldCharType="begin"/>
            </w:r>
            <w:r>
              <w:rPr>
                <w:noProof/>
                <w:webHidden/>
              </w:rPr>
              <w:instrText xml:space="preserve"> PAGEREF _Toc231247699 \h </w:instrText>
            </w:r>
            <w:r>
              <w:rPr>
                <w:noProof/>
                <w:webHidden/>
              </w:rPr>
            </w:r>
            <w:r>
              <w:rPr>
                <w:noProof/>
                <w:webHidden/>
              </w:rPr>
              <w:fldChar w:fldCharType="separate"/>
            </w:r>
            <w:r w:rsidR="00F27E1B">
              <w:rPr>
                <w:noProof/>
                <w:webHidden/>
              </w:rPr>
              <w:t>13</w:t>
            </w:r>
            <w:r>
              <w:rPr>
                <w:noProof/>
                <w:webHidden/>
              </w:rPr>
              <w:fldChar w:fldCharType="end"/>
            </w:r>
          </w:hyperlink>
        </w:p>
        <w:p w14:paraId="26AD4907" w14:textId="26B311FB" w:rsidR="00B32360" w:rsidRDefault="00B32360">
          <w:pPr>
            <w:pStyle w:val="TDC2"/>
            <w:tabs>
              <w:tab w:val="right" w:leader="dot" w:pos="8494"/>
            </w:tabs>
            <w:rPr>
              <w:rFonts w:cstheme="minorBidi"/>
              <w:noProof/>
              <w:kern w:val="2"/>
              <w:sz w:val="24"/>
              <w:szCs w:val="24"/>
              <w14:ligatures w14:val="standardContextual"/>
            </w:rPr>
          </w:pPr>
          <w:hyperlink w:anchor="_Toc231247700" w:history="1">
            <w:r w:rsidRPr="00E4456C">
              <w:rPr>
                <w:rStyle w:val="Hipervnculo"/>
                <w:noProof/>
              </w:rPr>
              <w:t>4.1 REQUISITOS DE ACCESO Y NAVEGACIÓN</w:t>
            </w:r>
            <w:r>
              <w:rPr>
                <w:noProof/>
                <w:webHidden/>
              </w:rPr>
              <w:tab/>
            </w:r>
            <w:r>
              <w:rPr>
                <w:noProof/>
                <w:webHidden/>
              </w:rPr>
              <w:fldChar w:fldCharType="begin"/>
            </w:r>
            <w:r>
              <w:rPr>
                <w:noProof/>
                <w:webHidden/>
              </w:rPr>
              <w:instrText xml:space="preserve"> PAGEREF _Toc231247700 \h </w:instrText>
            </w:r>
            <w:r>
              <w:rPr>
                <w:noProof/>
                <w:webHidden/>
              </w:rPr>
            </w:r>
            <w:r>
              <w:rPr>
                <w:noProof/>
                <w:webHidden/>
              </w:rPr>
              <w:fldChar w:fldCharType="separate"/>
            </w:r>
            <w:r w:rsidR="00F27E1B">
              <w:rPr>
                <w:noProof/>
                <w:webHidden/>
              </w:rPr>
              <w:t>13</w:t>
            </w:r>
            <w:r>
              <w:rPr>
                <w:noProof/>
                <w:webHidden/>
              </w:rPr>
              <w:fldChar w:fldCharType="end"/>
            </w:r>
          </w:hyperlink>
        </w:p>
        <w:p w14:paraId="60D74EC2" w14:textId="3A21E62E" w:rsidR="00B32360" w:rsidRDefault="00B32360">
          <w:pPr>
            <w:pStyle w:val="TDC2"/>
            <w:tabs>
              <w:tab w:val="left" w:pos="960"/>
              <w:tab w:val="right" w:leader="dot" w:pos="8494"/>
            </w:tabs>
            <w:rPr>
              <w:rFonts w:cstheme="minorBidi"/>
              <w:noProof/>
              <w:kern w:val="2"/>
              <w:sz w:val="24"/>
              <w:szCs w:val="24"/>
              <w14:ligatures w14:val="standardContextual"/>
            </w:rPr>
          </w:pPr>
          <w:hyperlink w:anchor="_Toc231247701" w:history="1">
            <w:r w:rsidRPr="00E4456C">
              <w:rPr>
                <w:rStyle w:val="Hipervnculo"/>
                <w:noProof/>
              </w:rPr>
              <w:t>4.2</w:t>
            </w:r>
            <w:r>
              <w:rPr>
                <w:rFonts w:cstheme="minorBidi"/>
                <w:noProof/>
                <w:kern w:val="2"/>
                <w:sz w:val="24"/>
                <w:szCs w:val="24"/>
                <w14:ligatures w14:val="standardContextual"/>
              </w:rPr>
              <w:tab/>
            </w:r>
            <w:r w:rsidRPr="00E4456C">
              <w:rPr>
                <w:rStyle w:val="Hipervnculo"/>
                <w:noProof/>
              </w:rPr>
              <w:t>ESTRUCTURA DE LA INTERFAZ</w:t>
            </w:r>
            <w:r>
              <w:rPr>
                <w:noProof/>
                <w:webHidden/>
              </w:rPr>
              <w:tab/>
            </w:r>
            <w:r>
              <w:rPr>
                <w:noProof/>
                <w:webHidden/>
              </w:rPr>
              <w:fldChar w:fldCharType="begin"/>
            </w:r>
            <w:r>
              <w:rPr>
                <w:noProof/>
                <w:webHidden/>
              </w:rPr>
              <w:instrText xml:space="preserve"> PAGEREF _Toc231247701 \h </w:instrText>
            </w:r>
            <w:r>
              <w:rPr>
                <w:noProof/>
                <w:webHidden/>
              </w:rPr>
            </w:r>
            <w:r>
              <w:rPr>
                <w:noProof/>
                <w:webHidden/>
              </w:rPr>
              <w:fldChar w:fldCharType="separate"/>
            </w:r>
            <w:r w:rsidR="00F27E1B">
              <w:rPr>
                <w:noProof/>
                <w:webHidden/>
              </w:rPr>
              <w:t>14</w:t>
            </w:r>
            <w:r>
              <w:rPr>
                <w:noProof/>
                <w:webHidden/>
              </w:rPr>
              <w:fldChar w:fldCharType="end"/>
            </w:r>
          </w:hyperlink>
        </w:p>
        <w:p w14:paraId="3EF551AD" w14:textId="21AED446" w:rsidR="00B32360" w:rsidRDefault="00B32360">
          <w:pPr>
            <w:pStyle w:val="TDC2"/>
            <w:tabs>
              <w:tab w:val="right" w:leader="dot" w:pos="8494"/>
            </w:tabs>
            <w:rPr>
              <w:rFonts w:cstheme="minorBidi"/>
              <w:noProof/>
              <w:kern w:val="2"/>
              <w:sz w:val="24"/>
              <w:szCs w:val="24"/>
              <w14:ligatures w14:val="standardContextual"/>
            </w:rPr>
          </w:pPr>
          <w:hyperlink w:anchor="_Toc231247702" w:history="1">
            <w:r w:rsidRPr="00E4456C">
              <w:rPr>
                <w:rStyle w:val="Hipervnculo"/>
                <w:noProof/>
              </w:rPr>
              <w:t>4.3 VISTA DETALLADA DE LOS MÓDULOS DE PEDIDOS</w:t>
            </w:r>
            <w:r>
              <w:rPr>
                <w:noProof/>
                <w:webHidden/>
              </w:rPr>
              <w:tab/>
            </w:r>
            <w:r>
              <w:rPr>
                <w:noProof/>
                <w:webHidden/>
              </w:rPr>
              <w:fldChar w:fldCharType="begin"/>
            </w:r>
            <w:r>
              <w:rPr>
                <w:noProof/>
                <w:webHidden/>
              </w:rPr>
              <w:instrText xml:space="preserve"> PAGEREF _Toc231247702 \h </w:instrText>
            </w:r>
            <w:r>
              <w:rPr>
                <w:noProof/>
                <w:webHidden/>
              </w:rPr>
            </w:r>
            <w:r>
              <w:rPr>
                <w:noProof/>
                <w:webHidden/>
              </w:rPr>
              <w:fldChar w:fldCharType="separate"/>
            </w:r>
            <w:r w:rsidR="00F27E1B">
              <w:rPr>
                <w:noProof/>
                <w:webHidden/>
              </w:rPr>
              <w:t>16</w:t>
            </w:r>
            <w:r>
              <w:rPr>
                <w:noProof/>
                <w:webHidden/>
              </w:rPr>
              <w:fldChar w:fldCharType="end"/>
            </w:r>
          </w:hyperlink>
        </w:p>
        <w:p w14:paraId="644B3495" w14:textId="14B557C2" w:rsidR="00B32360" w:rsidRDefault="00B32360">
          <w:pPr>
            <w:pStyle w:val="TDC2"/>
            <w:tabs>
              <w:tab w:val="right" w:leader="dot" w:pos="8494"/>
            </w:tabs>
            <w:rPr>
              <w:rFonts w:cstheme="minorBidi"/>
              <w:noProof/>
              <w:kern w:val="2"/>
              <w:sz w:val="24"/>
              <w:szCs w:val="24"/>
              <w14:ligatures w14:val="standardContextual"/>
            </w:rPr>
          </w:pPr>
          <w:hyperlink w:anchor="_Toc231247703" w:history="1">
            <w:r w:rsidRPr="00E4456C">
              <w:rPr>
                <w:rStyle w:val="Hipervnculo"/>
                <w:noProof/>
              </w:rPr>
              <w:t>4.4. VISTA DETALLADA DEL MÓDULO DE RESERVAS</w:t>
            </w:r>
            <w:r>
              <w:rPr>
                <w:noProof/>
                <w:webHidden/>
              </w:rPr>
              <w:tab/>
            </w:r>
            <w:r>
              <w:rPr>
                <w:noProof/>
                <w:webHidden/>
              </w:rPr>
              <w:fldChar w:fldCharType="begin"/>
            </w:r>
            <w:r>
              <w:rPr>
                <w:noProof/>
                <w:webHidden/>
              </w:rPr>
              <w:instrText xml:space="preserve"> PAGEREF _Toc231247703 \h </w:instrText>
            </w:r>
            <w:r>
              <w:rPr>
                <w:noProof/>
                <w:webHidden/>
              </w:rPr>
            </w:r>
            <w:r>
              <w:rPr>
                <w:noProof/>
                <w:webHidden/>
              </w:rPr>
              <w:fldChar w:fldCharType="separate"/>
            </w:r>
            <w:r w:rsidR="00F27E1B">
              <w:rPr>
                <w:noProof/>
                <w:webHidden/>
              </w:rPr>
              <w:t>16</w:t>
            </w:r>
            <w:r>
              <w:rPr>
                <w:noProof/>
                <w:webHidden/>
              </w:rPr>
              <w:fldChar w:fldCharType="end"/>
            </w:r>
          </w:hyperlink>
        </w:p>
        <w:p w14:paraId="342D370F" w14:textId="3A26D794" w:rsidR="00B32360" w:rsidRDefault="00B32360">
          <w:pPr>
            <w:pStyle w:val="TDC2"/>
            <w:tabs>
              <w:tab w:val="right" w:leader="dot" w:pos="8494"/>
            </w:tabs>
            <w:rPr>
              <w:rFonts w:cstheme="minorBidi"/>
              <w:noProof/>
              <w:kern w:val="2"/>
              <w:sz w:val="24"/>
              <w:szCs w:val="24"/>
              <w14:ligatures w14:val="standardContextual"/>
            </w:rPr>
          </w:pPr>
          <w:hyperlink w:anchor="_Toc231247704" w:history="1">
            <w:r w:rsidRPr="00E4456C">
              <w:rPr>
                <w:rStyle w:val="Hipervnculo"/>
                <w:noProof/>
              </w:rPr>
              <w:t>4.5.  VISTA DETALLADA DEL MÓDULO DE RESTAURANTE</w:t>
            </w:r>
            <w:r>
              <w:rPr>
                <w:noProof/>
                <w:webHidden/>
              </w:rPr>
              <w:tab/>
            </w:r>
            <w:r>
              <w:rPr>
                <w:noProof/>
                <w:webHidden/>
              </w:rPr>
              <w:fldChar w:fldCharType="begin"/>
            </w:r>
            <w:r>
              <w:rPr>
                <w:noProof/>
                <w:webHidden/>
              </w:rPr>
              <w:instrText xml:space="preserve"> PAGEREF _Toc231247704 \h </w:instrText>
            </w:r>
            <w:r>
              <w:rPr>
                <w:noProof/>
                <w:webHidden/>
              </w:rPr>
            </w:r>
            <w:r>
              <w:rPr>
                <w:noProof/>
                <w:webHidden/>
              </w:rPr>
              <w:fldChar w:fldCharType="separate"/>
            </w:r>
            <w:r w:rsidR="00F27E1B">
              <w:rPr>
                <w:noProof/>
                <w:webHidden/>
              </w:rPr>
              <w:t>17</w:t>
            </w:r>
            <w:r>
              <w:rPr>
                <w:noProof/>
                <w:webHidden/>
              </w:rPr>
              <w:fldChar w:fldCharType="end"/>
            </w:r>
          </w:hyperlink>
        </w:p>
        <w:p w14:paraId="45A608C0" w14:textId="688BC131" w:rsidR="00B32360" w:rsidRDefault="00B32360">
          <w:pPr>
            <w:pStyle w:val="TDC2"/>
            <w:tabs>
              <w:tab w:val="right" w:leader="dot" w:pos="8494"/>
            </w:tabs>
            <w:rPr>
              <w:rFonts w:cstheme="minorBidi"/>
              <w:noProof/>
              <w:kern w:val="2"/>
              <w:sz w:val="24"/>
              <w:szCs w:val="24"/>
              <w14:ligatures w14:val="standardContextual"/>
            </w:rPr>
          </w:pPr>
          <w:hyperlink w:anchor="_Toc231247705" w:history="1">
            <w:r w:rsidRPr="00E4456C">
              <w:rPr>
                <w:rStyle w:val="Hipervnculo"/>
                <w:noProof/>
              </w:rPr>
              <w:t>4.6 VISTA DETALLADA DEL MÓDULO DE MENÚ</w:t>
            </w:r>
            <w:r>
              <w:rPr>
                <w:noProof/>
                <w:webHidden/>
              </w:rPr>
              <w:tab/>
            </w:r>
            <w:r>
              <w:rPr>
                <w:noProof/>
                <w:webHidden/>
              </w:rPr>
              <w:fldChar w:fldCharType="begin"/>
            </w:r>
            <w:r>
              <w:rPr>
                <w:noProof/>
                <w:webHidden/>
              </w:rPr>
              <w:instrText xml:space="preserve"> PAGEREF _Toc231247705 \h </w:instrText>
            </w:r>
            <w:r>
              <w:rPr>
                <w:noProof/>
                <w:webHidden/>
              </w:rPr>
            </w:r>
            <w:r>
              <w:rPr>
                <w:noProof/>
                <w:webHidden/>
              </w:rPr>
              <w:fldChar w:fldCharType="separate"/>
            </w:r>
            <w:r w:rsidR="00F27E1B">
              <w:rPr>
                <w:noProof/>
                <w:webHidden/>
              </w:rPr>
              <w:t>18</w:t>
            </w:r>
            <w:r>
              <w:rPr>
                <w:noProof/>
                <w:webHidden/>
              </w:rPr>
              <w:fldChar w:fldCharType="end"/>
            </w:r>
          </w:hyperlink>
        </w:p>
        <w:p w14:paraId="0DAA8079" w14:textId="38CF7800" w:rsidR="00B32360" w:rsidRDefault="00B32360">
          <w:pPr>
            <w:pStyle w:val="TDC1"/>
            <w:tabs>
              <w:tab w:val="right" w:leader="dot" w:pos="8494"/>
            </w:tabs>
            <w:rPr>
              <w:rFonts w:cstheme="minorBidi"/>
              <w:noProof/>
              <w:kern w:val="2"/>
              <w:sz w:val="24"/>
              <w:szCs w:val="24"/>
              <w14:ligatures w14:val="standardContextual"/>
            </w:rPr>
          </w:pPr>
          <w:hyperlink w:anchor="_Toc231247706" w:history="1">
            <w:r w:rsidRPr="00E4456C">
              <w:rPr>
                <w:rStyle w:val="Hipervnculo"/>
                <w:noProof/>
              </w:rPr>
              <w:t>5. CONCLUSIÓN</w:t>
            </w:r>
            <w:r>
              <w:rPr>
                <w:noProof/>
                <w:webHidden/>
              </w:rPr>
              <w:tab/>
            </w:r>
            <w:r>
              <w:rPr>
                <w:noProof/>
                <w:webHidden/>
              </w:rPr>
              <w:fldChar w:fldCharType="begin"/>
            </w:r>
            <w:r>
              <w:rPr>
                <w:noProof/>
                <w:webHidden/>
              </w:rPr>
              <w:instrText xml:space="preserve"> PAGEREF _Toc231247706 \h </w:instrText>
            </w:r>
            <w:r>
              <w:rPr>
                <w:noProof/>
                <w:webHidden/>
              </w:rPr>
            </w:r>
            <w:r>
              <w:rPr>
                <w:noProof/>
                <w:webHidden/>
              </w:rPr>
              <w:fldChar w:fldCharType="separate"/>
            </w:r>
            <w:r w:rsidR="00F27E1B">
              <w:rPr>
                <w:noProof/>
                <w:webHidden/>
              </w:rPr>
              <w:t>21</w:t>
            </w:r>
            <w:r>
              <w:rPr>
                <w:noProof/>
                <w:webHidden/>
              </w:rPr>
              <w:fldChar w:fldCharType="end"/>
            </w:r>
          </w:hyperlink>
        </w:p>
        <w:p w14:paraId="40038CDC" w14:textId="610F69D0" w:rsidR="00DC10D1" w:rsidRDefault="00E91150">
          <w:r>
            <w:rPr>
              <w:rFonts w:eastAsiaTheme="minorEastAsia" w:cs="Times New Roman"/>
              <w:b/>
              <w:bCs/>
              <w:noProof/>
              <w:kern w:val="0"/>
              <w:lang w:eastAsia="es-ES"/>
              <w14:ligatures w14:val="none"/>
            </w:rPr>
            <w:fldChar w:fldCharType="end"/>
          </w:r>
        </w:p>
      </w:sdtContent>
    </w:sdt>
    <w:p w14:paraId="633FB21B" w14:textId="5546E542" w:rsidR="00BD2021" w:rsidRDefault="00484234" w:rsidP="00D50954">
      <w:pPr>
        <w:pStyle w:val="Ttulo1"/>
      </w:pPr>
      <w:r>
        <w:br w:type="page"/>
      </w:r>
      <w:bookmarkStart w:id="0" w:name="_Toc231247688"/>
      <w:r w:rsidR="00D50954">
        <w:lastRenderedPageBreak/>
        <w:t>INTRODUCCIÓN</w:t>
      </w:r>
      <w:bookmarkEnd w:id="0"/>
    </w:p>
    <w:p w14:paraId="0D520312" w14:textId="77777777" w:rsidR="00D50954" w:rsidRDefault="00D50954" w:rsidP="00D50954">
      <w:r w:rsidRPr="00D50954">
        <w:t xml:space="preserve">Bienvenido al manual de usuario de </w:t>
      </w:r>
      <w:proofErr w:type="spellStart"/>
      <w:r w:rsidRPr="00D50954">
        <w:rPr>
          <w:b/>
          <w:bCs/>
        </w:rPr>
        <w:t>Restify</w:t>
      </w:r>
      <w:proofErr w:type="spellEnd"/>
      <w:r w:rsidRPr="00D50954">
        <w:t xml:space="preserve">, tu plataforma integral para la gestión y realización de pedidos de comida a domicilio. Este documento te guiará paso a paso a través de todas las funcionalidades de la aplicación, tanto si eres un cliente que desea disfrutar de sus platos favoritos como si gestionas </w:t>
      </w:r>
      <w:r>
        <w:t>tu propio restaurante</w:t>
      </w:r>
      <w:r w:rsidRPr="00D50954">
        <w:t>.</w:t>
      </w:r>
    </w:p>
    <w:p w14:paraId="4CD98500" w14:textId="3D6069A2" w:rsidR="00D50954" w:rsidRDefault="00D50954" w:rsidP="00D50954">
      <w:pPr>
        <w:pStyle w:val="Ttulo2"/>
      </w:pPr>
      <w:bookmarkStart w:id="1" w:name="_Toc231247689"/>
      <w:r>
        <w:t>1.1 ACCESO AL SISTEMA</w:t>
      </w:r>
      <w:bookmarkEnd w:id="1"/>
    </w:p>
    <w:p w14:paraId="140DAAEB" w14:textId="77777777" w:rsidR="00D50954" w:rsidRPr="00D50954" w:rsidRDefault="00D50954" w:rsidP="00D50954">
      <w:r w:rsidRPr="00D50954">
        <w:t xml:space="preserve">Antes de intentar acceder a la plataforma web por primera vez, es estrictamente necesario que se hayan completado con éxito todos los pasos descritos en el </w:t>
      </w:r>
      <w:r w:rsidRPr="00D50954">
        <w:rPr>
          <w:b/>
          <w:bCs/>
        </w:rPr>
        <w:t>Manual de Instalación</w:t>
      </w:r>
      <w:r w:rsidRPr="00D50954">
        <w:t>.</w:t>
      </w:r>
      <w:r>
        <w:rPr>
          <w:b/>
          <w:bCs/>
        </w:rPr>
        <w:t xml:space="preserve"> </w:t>
      </w:r>
    </w:p>
    <w:p w14:paraId="7C2B2485" w14:textId="5D7FBF76" w:rsidR="00D50954" w:rsidRDefault="00D50954" w:rsidP="00D50954">
      <w:r w:rsidRPr="00D50954">
        <w:t>Una vez que el sistema está completamente desplegado y en ejecución, abre tu navegador web e introduce la dirección URL asignada a la interfaz de usuario</w:t>
      </w:r>
      <w:r>
        <w:t>. Dependiendo del tipo de despliegue que hayas elegido, accederás de una manera u otra:</w:t>
      </w:r>
    </w:p>
    <w:p w14:paraId="086F7029" w14:textId="3E1183D9" w:rsidR="0089760F" w:rsidRPr="0089760F" w:rsidRDefault="0089760F" w:rsidP="00EB269F">
      <w:pPr>
        <w:pStyle w:val="Prrafodelista"/>
        <w:numPr>
          <w:ilvl w:val="0"/>
          <w:numId w:val="13"/>
        </w:numPr>
        <w:ind w:left="357" w:hanging="357"/>
        <w:contextualSpacing w:val="0"/>
      </w:pPr>
      <w:r w:rsidRPr="0089760F">
        <w:rPr>
          <w:b/>
          <w:bCs/>
        </w:rPr>
        <w:t>Modo Desarrollador (Entorno de desarrollo local):</w:t>
      </w:r>
      <w:r w:rsidRPr="0089760F">
        <w:t xml:space="preserve"> Si estás ejecutando el código fuente directamente con el servidor de desarrollo, accede a: </w:t>
      </w:r>
      <w:hyperlink r:id="rId9" w:history="1">
        <w:r w:rsidRPr="0089760F">
          <w:rPr>
            <w:rStyle w:val="Hipervnculo"/>
            <w:b/>
            <w:bCs/>
          </w:rPr>
          <w:t>http://localhost:5173</w:t>
        </w:r>
      </w:hyperlink>
      <w:r w:rsidRPr="0089760F">
        <w:t>.</w:t>
      </w:r>
    </w:p>
    <w:p w14:paraId="72A4C7EF" w14:textId="394A754C" w:rsidR="0089760F" w:rsidRPr="0089760F" w:rsidRDefault="0089760F" w:rsidP="0089760F">
      <w:pPr>
        <w:pStyle w:val="Prrafodelista"/>
        <w:numPr>
          <w:ilvl w:val="0"/>
          <w:numId w:val="13"/>
        </w:numPr>
        <w:ind w:left="357" w:hanging="357"/>
        <w:contextualSpacing w:val="0"/>
      </w:pPr>
      <w:r w:rsidRPr="0089760F">
        <w:rPr>
          <w:b/>
          <w:bCs/>
        </w:rPr>
        <w:t>Despliegue Local</w:t>
      </w:r>
      <w:r>
        <w:rPr>
          <w:b/>
          <w:bCs/>
        </w:rPr>
        <w:t xml:space="preserve">: </w:t>
      </w:r>
      <w:r w:rsidRPr="0089760F">
        <w:t>Si la aplicación ya ha sido construida y se está sirviendo de manera local</w:t>
      </w:r>
      <w:r>
        <w:t xml:space="preserve"> </w:t>
      </w:r>
      <w:r w:rsidRPr="0089760F">
        <w:t xml:space="preserve">a través de un servidor web en tu propia máquina, accede a: </w:t>
      </w:r>
      <w:hyperlink r:id="rId10" w:history="1">
        <w:r w:rsidRPr="0089760F">
          <w:rPr>
            <w:rStyle w:val="Hipervnculo"/>
            <w:b/>
            <w:bCs/>
          </w:rPr>
          <w:t>http://localhost:80</w:t>
        </w:r>
      </w:hyperlink>
      <w:r>
        <w:t>.</w:t>
      </w:r>
    </w:p>
    <w:p w14:paraId="36970626" w14:textId="590CD871" w:rsidR="0089760F" w:rsidRPr="00183BEC" w:rsidRDefault="0089760F" w:rsidP="0089760F">
      <w:pPr>
        <w:pStyle w:val="Prrafodelista"/>
        <w:numPr>
          <w:ilvl w:val="0"/>
          <w:numId w:val="13"/>
        </w:numPr>
        <w:ind w:left="357" w:hanging="357"/>
        <w:contextualSpacing w:val="0"/>
      </w:pPr>
      <w:r w:rsidRPr="0089760F">
        <w:rPr>
          <w:b/>
          <w:bCs/>
        </w:rPr>
        <w:t xml:space="preserve">Despliegue en </w:t>
      </w:r>
      <w:r>
        <w:rPr>
          <w:b/>
          <w:bCs/>
        </w:rPr>
        <w:t>Global</w:t>
      </w:r>
      <w:r w:rsidRPr="0089760F">
        <w:rPr>
          <w:b/>
          <w:bCs/>
        </w:rPr>
        <w:t>:</w:t>
      </w:r>
      <w:r w:rsidRPr="0089760F">
        <w:t xml:space="preserve"> Si la aplicación se ha desplegado en un servidor centralizado</w:t>
      </w:r>
      <w:r>
        <w:t xml:space="preserve"> o VPS</w:t>
      </w:r>
      <w:r w:rsidRPr="0089760F">
        <w:t xml:space="preserve">, deberás utilizar la dirección IP del servidor o el dominio asignado: </w:t>
      </w:r>
      <w:r w:rsidRPr="0089760F">
        <w:rPr>
          <w:b/>
          <w:bCs/>
        </w:rPr>
        <w:t>http://&lt;IP_DEL_SERVIDOR&gt;:&lt;PUERTO&gt;</w:t>
      </w:r>
      <w:r w:rsidRPr="0089760F">
        <w:t xml:space="preserve"> o </w:t>
      </w:r>
      <w:hyperlink r:id="rId11" w:history="1">
        <w:r w:rsidR="00183BEC" w:rsidRPr="002B57F0">
          <w:rPr>
            <w:rStyle w:val="Hipervnculo"/>
            <w:b/>
            <w:bCs/>
          </w:rPr>
          <w:t>https://www.restify-app.com</w:t>
        </w:r>
      </w:hyperlink>
    </w:p>
    <w:p w14:paraId="4E783D00" w14:textId="17F7A28C" w:rsidR="00183BEC" w:rsidRPr="0089760F" w:rsidRDefault="00183BEC" w:rsidP="00183BEC">
      <w:pPr>
        <w:pStyle w:val="Ttulo2"/>
      </w:pPr>
      <w:bookmarkStart w:id="2" w:name="_Toc231247690"/>
      <w:r>
        <w:t>1.2 PÁGINA DE BIENVENIDA</w:t>
      </w:r>
      <w:bookmarkEnd w:id="2"/>
    </w:p>
    <w:p w14:paraId="047C59B7" w14:textId="77777777" w:rsidR="00183BEC" w:rsidRPr="00183BEC" w:rsidRDefault="00183BEC" w:rsidP="00183BEC">
      <w:r w:rsidRPr="00183BEC">
        <w:t xml:space="preserve">La primera pantalla que visualizarás es la </w:t>
      </w:r>
      <w:r w:rsidRPr="00183BEC">
        <w:rPr>
          <w:b/>
          <w:bCs/>
        </w:rPr>
        <w:t>Landing Page de Bienvenida</w:t>
      </w:r>
      <w:r>
        <w:t>.</w:t>
      </w:r>
      <w:r w:rsidRPr="00183BEC">
        <w:rPr>
          <w:rFonts w:ascii="Times New Roman" w:eastAsia="Times New Roman" w:hAnsi="Times New Roman" w:cs="Times New Roman"/>
          <w:kern w:val="0"/>
          <w:sz w:val="24"/>
          <w:szCs w:val="24"/>
          <w:lang w:eastAsia="es-ES"/>
          <w14:ligatures w14:val="none"/>
        </w:rPr>
        <w:t xml:space="preserve"> </w:t>
      </w:r>
      <w:r w:rsidRPr="00183BEC">
        <w:t>En esta pantalla inicial cuentas con dos bloques de interacción clave:</w:t>
      </w:r>
    </w:p>
    <w:p w14:paraId="318A6825" w14:textId="77777777" w:rsidR="00183BEC" w:rsidRPr="00183BEC" w:rsidRDefault="00183BEC" w:rsidP="00183BEC">
      <w:pPr>
        <w:numPr>
          <w:ilvl w:val="0"/>
          <w:numId w:val="15"/>
        </w:numPr>
      </w:pPr>
      <w:r w:rsidRPr="00183BEC">
        <w:rPr>
          <w:b/>
          <w:bCs/>
        </w:rPr>
        <w:t>Gestión de Sesión (Barra Superior Derecha):</w:t>
      </w:r>
    </w:p>
    <w:p w14:paraId="25CA22CB" w14:textId="77777777" w:rsidR="00183BEC" w:rsidRPr="00183BEC" w:rsidRDefault="00183BEC" w:rsidP="00183BEC">
      <w:pPr>
        <w:numPr>
          <w:ilvl w:val="1"/>
          <w:numId w:val="15"/>
        </w:numPr>
      </w:pPr>
      <w:r w:rsidRPr="00183BEC">
        <w:rPr>
          <w:b/>
          <w:bCs/>
        </w:rPr>
        <w:t>Iniciar sesión:</w:t>
      </w:r>
      <w:r w:rsidRPr="00183BEC">
        <w:t xml:space="preserve"> Si ya dispones de una cuenta creada.</w:t>
      </w:r>
    </w:p>
    <w:p w14:paraId="56A586EF" w14:textId="77777777" w:rsidR="00183BEC" w:rsidRPr="00183BEC" w:rsidRDefault="00183BEC" w:rsidP="00183BEC">
      <w:pPr>
        <w:numPr>
          <w:ilvl w:val="1"/>
          <w:numId w:val="15"/>
        </w:numPr>
      </w:pPr>
      <w:r w:rsidRPr="00183BEC">
        <w:rPr>
          <w:b/>
          <w:bCs/>
        </w:rPr>
        <w:t>Registrarse:</w:t>
      </w:r>
      <w:r w:rsidRPr="00183BEC">
        <w:t xml:space="preserve"> Si eres un nuevo usuario y deseas darte de alta en la plataforma.</w:t>
      </w:r>
    </w:p>
    <w:p w14:paraId="273659B7" w14:textId="77777777" w:rsidR="00183BEC" w:rsidRPr="00183BEC" w:rsidRDefault="00183BEC" w:rsidP="00183BEC">
      <w:pPr>
        <w:numPr>
          <w:ilvl w:val="0"/>
          <w:numId w:val="15"/>
        </w:numPr>
      </w:pPr>
      <w:r w:rsidRPr="00183BEC">
        <w:rPr>
          <w:b/>
          <w:bCs/>
        </w:rPr>
        <w:t>Buscador de Zona (Centro de la Pantalla):</w:t>
      </w:r>
    </w:p>
    <w:p w14:paraId="6B1C819E" w14:textId="77777777" w:rsidR="00183BEC" w:rsidRPr="00183BEC" w:rsidRDefault="00183BEC" w:rsidP="00183BEC">
      <w:pPr>
        <w:numPr>
          <w:ilvl w:val="1"/>
          <w:numId w:val="15"/>
        </w:numPr>
      </w:pPr>
      <w:r w:rsidRPr="00183BEC">
        <w:t xml:space="preserve">El campo con el texto </w:t>
      </w:r>
      <w:r w:rsidRPr="00183BEC">
        <w:rPr>
          <w:i/>
          <w:iCs/>
        </w:rPr>
        <w:t>"Introduce tu código postal o dirección"</w:t>
      </w:r>
      <w:r w:rsidRPr="00183BEC">
        <w:t xml:space="preserve"> sirve para indicarle al sistema dónde te encuentras. Al escribir tu dirección o código postal, la aplicación filtrará automáticamente el catálogo y </w:t>
      </w:r>
      <w:r w:rsidRPr="00183BEC">
        <w:rPr>
          <w:b/>
          <w:bCs/>
        </w:rPr>
        <w:t>te mostrará únicamente los restaurantes disponibles en tu zona geográfica</w:t>
      </w:r>
      <w:r w:rsidRPr="00183BEC">
        <w:t>, garantizando que los repartos sean viables.</w:t>
      </w:r>
    </w:p>
    <w:p w14:paraId="7B602D73" w14:textId="16E875CC" w:rsidR="00D50954" w:rsidRPr="00D50954" w:rsidRDefault="00183BEC" w:rsidP="00D50954">
      <w:r>
        <w:rPr>
          <w:noProof/>
        </w:rPr>
        <w:lastRenderedPageBreak/>
        <w:drawing>
          <wp:inline distT="0" distB="0" distL="0" distR="0" wp14:anchorId="475C8873" wp14:editId="6EFBC156">
            <wp:extent cx="5400040" cy="4049395"/>
            <wp:effectExtent l="19050" t="19050" r="10160" b="27305"/>
            <wp:docPr id="45821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4049395"/>
                    </a:xfrm>
                    <a:prstGeom prst="rect">
                      <a:avLst/>
                    </a:prstGeom>
                    <a:noFill/>
                    <a:ln>
                      <a:solidFill>
                        <a:schemeClr val="tx1"/>
                      </a:solidFill>
                    </a:ln>
                  </pic:spPr>
                </pic:pic>
              </a:graphicData>
            </a:graphic>
          </wp:inline>
        </w:drawing>
      </w:r>
    </w:p>
    <w:p w14:paraId="53010CA2" w14:textId="4895EC16" w:rsidR="00D50954" w:rsidRDefault="00D50954" w:rsidP="003450E1">
      <w:pPr>
        <w:pStyle w:val="Ttulo1"/>
      </w:pPr>
      <w:bookmarkStart w:id="3" w:name="_Toc231247691"/>
      <w:r>
        <w:t>REGISTRO E INICIO DE SESIÓN</w:t>
      </w:r>
      <w:bookmarkEnd w:id="3"/>
    </w:p>
    <w:p w14:paraId="41F39B6C" w14:textId="2127F34E" w:rsidR="00215056" w:rsidRPr="00215056" w:rsidRDefault="00215056" w:rsidP="00215056">
      <w:pPr>
        <w:pStyle w:val="Ttulo2"/>
      </w:pPr>
      <w:bookmarkStart w:id="4" w:name="_Toc231247692"/>
      <w:r>
        <w:t>2.1 PROCESO DE REGISTRO</w:t>
      </w:r>
      <w:bookmarkEnd w:id="4"/>
    </w:p>
    <w:p w14:paraId="02D84D9F" w14:textId="57BEBA2E" w:rsidR="00215056" w:rsidRDefault="00215056" w:rsidP="00215056">
      <w:r w:rsidRPr="00215056">
        <w:t xml:space="preserve">Si eres un nuevo usuario y deseas darte de alta en la plataforma, haz clic en el botón </w:t>
      </w:r>
      <w:r w:rsidRPr="00215056">
        <w:rPr>
          <w:b/>
          <w:bCs/>
        </w:rPr>
        <w:t>Registrarse</w:t>
      </w:r>
      <w:r w:rsidRPr="00215056">
        <w:t xml:space="preserve"> situado en la esquina superior derecha de la página de bienvenida. El proceso consta de dos sencillos pasos</w:t>
      </w:r>
      <w:r>
        <w:t>.</w:t>
      </w:r>
    </w:p>
    <w:p w14:paraId="41B1D4C9" w14:textId="196C1BC5" w:rsidR="00CA5A09" w:rsidRPr="00CA5A09" w:rsidRDefault="00CA5A09" w:rsidP="00CA5A09">
      <w:r w:rsidRPr="00CA5A09">
        <w:t>La plataforma está diseñada para adaptarse a diferentes perfiles de uso. Lo primero que te solicitará el asistente es definir qué rol vas a desempeñar en el ecosistema del sistema:</w:t>
      </w:r>
    </w:p>
    <w:p w14:paraId="5E3CF48A" w14:textId="39BAB5EF" w:rsidR="00CA5A09" w:rsidRPr="00CA5A09" w:rsidRDefault="00CA5A09" w:rsidP="00CA5A09">
      <w:pPr>
        <w:numPr>
          <w:ilvl w:val="0"/>
          <w:numId w:val="16"/>
        </w:numPr>
      </w:pPr>
      <w:r w:rsidRPr="00CA5A09">
        <w:rPr>
          <w:b/>
          <w:bCs/>
        </w:rPr>
        <w:t>Usuario:</w:t>
      </w:r>
      <w:r w:rsidRPr="00CA5A09">
        <w:t xml:space="preserve"> Opción estándar para clientes. Te permite explorar </w:t>
      </w:r>
      <w:r>
        <w:t>restaurantes y</w:t>
      </w:r>
      <w:r w:rsidRPr="00CA5A09">
        <w:t xml:space="preserve"> realizar</w:t>
      </w:r>
      <w:r>
        <w:t xml:space="preserve"> reservas</w:t>
      </w:r>
      <w:r w:rsidRPr="00CA5A09">
        <w:t xml:space="preserve"> o pedidos.</w:t>
      </w:r>
    </w:p>
    <w:p w14:paraId="637E43F2" w14:textId="6F7F83F5" w:rsidR="00CA5A09" w:rsidRPr="00CA5A09" w:rsidRDefault="00CA5A09" w:rsidP="00CA5A09">
      <w:pPr>
        <w:numPr>
          <w:ilvl w:val="0"/>
          <w:numId w:val="16"/>
        </w:numPr>
      </w:pPr>
      <w:r w:rsidRPr="00CA5A09">
        <w:rPr>
          <w:b/>
          <w:bCs/>
        </w:rPr>
        <w:t>Dueño:</w:t>
      </w:r>
      <w:r w:rsidRPr="00CA5A09">
        <w:t xml:space="preserve"> Destinado a hosteleros. Te otorga acceso a herramientas de gestión para tu propio restaurante, monitorización de </w:t>
      </w:r>
      <w:r>
        <w:t>reservas, pedidos y estadísticas</w:t>
      </w:r>
      <w:r w:rsidRPr="00CA5A09">
        <w:t>.</w:t>
      </w:r>
    </w:p>
    <w:p w14:paraId="7E0197BE" w14:textId="77777777" w:rsidR="00CA5A09" w:rsidRDefault="00CA5A09" w:rsidP="00CA5A09">
      <w:pPr>
        <w:numPr>
          <w:ilvl w:val="0"/>
          <w:numId w:val="16"/>
        </w:numPr>
      </w:pPr>
      <w:r w:rsidRPr="00CA5A09">
        <w:rPr>
          <w:b/>
          <w:bCs/>
        </w:rPr>
        <w:t>Repartidor:</w:t>
      </w:r>
      <w:r w:rsidRPr="00CA5A09">
        <w:t xml:space="preserve"> </w:t>
      </w:r>
      <w:r w:rsidRPr="00CA5A09">
        <w:rPr>
          <w:i/>
          <w:iCs/>
        </w:rPr>
        <w:t>(Deshabilitado/Próximamente)</w:t>
      </w:r>
      <w:r w:rsidRPr="00CA5A09">
        <w:t xml:space="preserve"> Destinado al personal de logística para la gestión y entrega física de los pedidos a domicilio.</w:t>
      </w:r>
    </w:p>
    <w:p w14:paraId="68580C50" w14:textId="17440A3C" w:rsidR="00CA5A09" w:rsidRPr="00CA5A09" w:rsidRDefault="00CA5A09" w:rsidP="00CA5A09">
      <w:r w:rsidRPr="00CA5A09">
        <w:t xml:space="preserve">Selecciona la opción </w:t>
      </w:r>
      <w:r w:rsidRPr="00CA5A09">
        <w:rPr>
          <w:b/>
          <w:bCs/>
        </w:rPr>
        <w:t>Usuario</w:t>
      </w:r>
      <w:r w:rsidRPr="00CA5A09">
        <w:t xml:space="preserve"> haciendo clic sobre su casilla correspondiente y pulsa en el botón </w:t>
      </w:r>
      <w:r w:rsidRPr="00CA5A09">
        <w:rPr>
          <w:b/>
          <w:bCs/>
        </w:rPr>
        <w:t>Continuar</w:t>
      </w:r>
      <w:r w:rsidRPr="00CA5A09">
        <w:t>.</w:t>
      </w:r>
    </w:p>
    <w:p w14:paraId="1E21B57A" w14:textId="06FF86B8" w:rsidR="00CA5A09" w:rsidRDefault="00CA5A09" w:rsidP="00215056">
      <w:r>
        <w:rPr>
          <w:noProof/>
        </w:rPr>
        <w:lastRenderedPageBreak/>
        <w:drawing>
          <wp:inline distT="0" distB="0" distL="0" distR="0" wp14:anchorId="159433CD" wp14:editId="5B3F3D89">
            <wp:extent cx="5400040" cy="4050665"/>
            <wp:effectExtent l="19050" t="19050" r="10160" b="26035"/>
            <wp:docPr id="980837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solidFill>
                        <a:schemeClr val="tx1"/>
                      </a:solidFill>
                    </a:ln>
                  </pic:spPr>
                </pic:pic>
              </a:graphicData>
            </a:graphic>
          </wp:inline>
        </w:drawing>
      </w:r>
    </w:p>
    <w:p w14:paraId="2CA27FC9" w14:textId="77777777" w:rsidR="00CA5A09" w:rsidRPr="00CA5A09" w:rsidRDefault="00CA5A09" w:rsidP="00CA5A09">
      <w:r w:rsidRPr="00CA5A09">
        <w:t>Tras confirmar el tipo de cuenta, el asistente desplegará el formulario de credenciales. Todos los campos con asterisco * son obligatorios para garantizar la seguridad y autenticación en la plataforma:</w:t>
      </w:r>
    </w:p>
    <w:p w14:paraId="710D0634" w14:textId="77777777" w:rsidR="00CA5A09" w:rsidRPr="00CA5A09" w:rsidRDefault="00CA5A09" w:rsidP="00CA5A09">
      <w:pPr>
        <w:numPr>
          <w:ilvl w:val="0"/>
          <w:numId w:val="17"/>
        </w:numPr>
      </w:pPr>
      <w:r w:rsidRPr="00CA5A09">
        <w:rPr>
          <w:b/>
          <w:bCs/>
        </w:rPr>
        <w:t>Nombre y Apellidos:</w:t>
      </w:r>
      <w:r w:rsidRPr="00CA5A09">
        <w:t xml:space="preserve"> Introduce tus datos personales de forma clara.</w:t>
      </w:r>
    </w:p>
    <w:p w14:paraId="1BB3DDF9" w14:textId="4EBCF54D" w:rsidR="00CA5A09" w:rsidRPr="00CA5A09" w:rsidRDefault="00CA5A09" w:rsidP="00CA5A09">
      <w:pPr>
        <w:numPr>
          <w:ilvl w:val="0"/>
          <w:numId w:val="17"/>
        </w:numPr>
      </w:pPr>
      <w:r w:rsidRPr="00CA5A09">
        <w:rPr>
          <w:b/>
          <w:bCs/>
        </w:rPr>
        <w:t>Usuario*:</w:t>
      </w:r>
      <w:r w:rsidRPr="00CA5A09">
        <w:t xml:space="preserve"> Elige tu nombre de usuario identificativo único dentro del sistema</w:t>
      </w:r>
      <w:r>
        <w:t>.</w:t>
      </w:r>
    </w:p>
    <w:p w14:paraId="5E574E48" w14:textId="1D728DF7" w:rsidR="00CA5A09" w:rsidRPr="00CA5A09" w:rsidRDefault="00CA5A09" w:rsidP="00CA5A09">
      <w:pPr>
        <w:numPr>
          <w:ilvl w:val="0"/>
          <w:numId w:val="17"/>
        </w:numPr>
      </w:pPr>
      <w:r w:rsidRPr="00CA5A09">
        <w:rPr>
          <w:b/>
          <w:bCs/>
        </w:rPr>
        <w:t>Correo electrónico*:</w:t>
      </w:r>
      <w:r w:rsidRPr="00CA5A09">
        <w:t xml:space="preserve"> Proporciona un email válido que servirá como canal de notificaciones y validación de tus transacciones</w:t>
      </w:r>
      <w:r>
        <w:t>.</w:t>
      </w:r>
    </w:p>
    <w:p w14:paraId="5662FC2B" w14:textId="77777777" w:rsidR="00CA5A09" w:rsidRPr="00CA5A09" w:rsidRDefault="00CA5A09" w:rsidP="00CA5A09">
      <w:pPr>
        <w:numPr>
          <w:ilvl w:val="0"/>
          <w:numId w:val="17"/>
        </w:numPr>
      </w:pPr>
      <w:r w:rsidRPr="00CA5A09">
        <w:rPr>
          <w:b/>
          <w:bCs/>
        </w:rPr>
        <w:t>Contraseña*:</w:t>
      </w:r>
      <w:r w:rsidRPr="00CA5A09">
        <w:t xml:space="preserve"> Define una clave segura para proteger tu cuenta. Puedes pulsar sobre el icono del ojo para visualizar los caracteres introducidos y verificar que coinciden con tus preferencias.</w:t>
      </w:r>
    </w:p>
    <w:p w14:paraId="2E70D98F" w14:textId="77777777" w:rsidR="00CA5A09" w:rsidRDefault="00CA5A09" w:rsidP="00CA5A09">
      <w:r w:rsidRPr="00CA5A09">
        <w:t xml:space="preserve">Una vez validados todos los campos, pulsa el botón </w:t>
      </w:r>
      <w:r w:rsidRPr="00CA5A09">
        <w:rPr>
          <w:b/>
          <w:bCs/>
        </w:rPr>
        <w:t>Finalizar registro</w:t>
      </w:r>
      <w:r w:rsidRPr="00CA5A09">
        <w:t>. El sistema creará tu ficha de usuario en la base de datos de manera inmediata y te dará paso a la aplicación.</w:t>
      </w:r>
    </w:p>
    <w:p w14:paraId="3876C82D" w14:textId="2E691892" w:rsidR="00CA5A09" w:rsidRPr="00CA5A09" w:rsidRDefault="00CA5A09" w:rsidP="00CA5A09">
      <w:r>
        <w:rPr>
          <w:noProof/>
        </w:rPr>
        <w:lastRenderedPageBreak/>
        <w:drawing>
          <wp:inline distT="0" distB="0" distL="0" distR="0" wp14:anchorId="0ADC31F6" wp14:editId="0A863F83">
            <wp:extent cx="5400040" cy="4051300"/>
            <wp:effectExtent l="19050" t="19050" r="10160" b="25400"/>
            <wp:docPr id="19590027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solidFill>
                        <a:schemeClr val="tx1"/>
                      </a:solidFill>
                    </a:ln>
                  </pic:spPr>
                </pic:pic>
              </a:graphicData>
            </a:graphic>
          </wp:inline>
        </w:drawing>
      </w:r>
    </w:p>
    <w:p w14:paraId="560E3D96" w14:textId="43D2B1C2" w:rsidR="00CA5A09" w:rsidRDefault="001D65CA" w:rsidP="001D65CA">
      <w:pPr>
        <w:pStyle w:val="Ttulo2"/>
      </w:pPr>
      <w:bookmarkStart w:id="5" w:name="_Toc231247693"/>
      <w:r>
        <w:t xml:space="preserve">2.2 </w:t>
      </w:r>
      <w:r w:rsidR="00CA5A09">
        <w:t>PROCESO DE INICIO DE SESIÓN</w:t>
      </w:r>
      <w:bookmarkEnd w:id="5"/>
    </w:p>
    <w:p w14:paraId="11AD60BD" w14:textId="53521FC3" w:rsidR="00CA5A09" w:rsidRDefault="00CA5A09" w:rsidP="00CA5A09">
      <w:r w:rsidRPr="00CA5A09">
        <w:t xml:space="preserve">Si ya dispones de una cuenta registrada en la plataforma, puedes acceder directamente haciendo clic en el botón </w:t>
      </w:r>
      <w:r w:rsidRPr="00CA5A09">
        <w:rPr>
          <w:b/>
          <w:bCs/>
        </w:rPr>
        <w:t>Iniciar sesión</w:t>
      </w:r>
      <w:r w:rsidRPr="00CA5A09">
        <w:t xml:space="preserve"> situado en la esquina superior derecha de la página de bienvenida.</w:t>
      </w:r>
    </w:p>
    <w:p w14:paraId="357A6829" w14:textId="480F358D" w:rsidR="00CA5A09" w:rsidRPr="00CA5A09" w:rsidRDefault="00CA5A09" w:rsidP="00CA5A09">
      <w:r w:rsidRPr="00CA5A09">
        <w:t>El sistema desplegará un modal optimizado para una autenticación rápida y segura:</w:t>
      </w:r>
    </w:p>
    <w:p w14:paraId="74B969AB" w14:textId="37A7B1FD" w:rsidR="00CA5A09" w:rsidRPr="00CA5A09" w:rsidRDefault="00CA5A09" w:rsidP="00CA5A09">
      <w:pPr>
        <w:numPr>
          <w:ilvl w:val="0"/>
          <w:numId w:val="18"/>
        </w:numPr>
      </w:pPr>
      <w:r w:rsidRPr="00CA5A09">
        <w:rPr>
          <w:b/>
          <w:bCs/>
        </w:rPr>
        <w:t>Usuario o correo electrónico*:</w:t>
      </w:r>
      <w:r w:rsidRPr="00CA5A09">
        <w:t xml:space="preserve"> Introduce las credenciales con las que te diste de alta. El campo es flexible y acepta tanto tu </w:t>
      </w:r>
      <w:r w:rsidR="00426443">
        <w:t>nombre de usuario</w:t>
      </w:r>
      <w:r w:rsidRPr="00CA5A09">
        <w:t xml:space="preserve"> como la dirección de email vinculada a tu perfil</w:t>
      </w:r>
      <w:r w:rsidR="00426443">
        <w:t>.</w:t>
      </w:r>
    </w:p>
    <w:p w14:paraId="0817ACC0" w14:textId="77777777" w:rsidR="00CA5A09" w:rsidRPr="00CA5A09" w:rsidRDefault="00CA5A09" w:rsidP="00CA5A09">
      <w:pPr>
        <w:numPr>
          <w:ilvl w:val="0"/>
          <w:numId w:val="18"/>
        </w:numPr>
      </w:pPr>
      <w:r w:rsidRPr="00CA5A09">
        <w:rPr>
          <w:b/>
          <w:bCs/>
        </w:rPr>
        <w:t>Contraseña*:</w:t>
      </w:r>
      <w:r w:rsidRPr="00CA5A09">
        <w:t xml:space="preserve"> Escribe la clave de seguridad correspondiente. Al igual que en el registro, dispones del icono del ojo para revelar u ocultar los caracteres introducidos y evitar errores de escritura.</w:t>
      </w:r>
    </w:p>
    <w:p w14:paraId="0F4AFD52" w14:textId="77777777" w:rsidR="00CA5A09" w:rsidRPr="00CA5A09" w:rsidRDefault="00CA5A09" w:rsidP="00CA5A09">
      <w:pPr>
        <w:numPr>
          <w:ilvl w:val="0"/>
          <w:numId w:val="18"/>
        </w:numPr>
      </w:pPr>
      <w:r w:rsidRPr="00CA5A09">
        <w:t xml:space="preserve">Haz clic en el botón </w:t>
      </w:r>
      <w:r w:rsidRPr="00CA5A09">
        <w:rPr>
          <w:b/>
          <w:bCs/>
        </w:rPr>
        <w:t>Iniciar sesión</w:t>
      </w:r>
      <w:r w:rsidRPr="00CA5A09">
        <w:t>.</w:t>
      </w:r>
    </w:p>
    <w:p w14:paraId="4AE4F5C6" w14:textId="7EF9693F" w:rsidR="00CA5A09" w:rsidRDefault="00CA5A09" w:rsidP="00CA5A09">
      <w:r w:rsidRPr="00CA5A09">
        <w:t xml:space="preserve">Una vez validada la información por el </w:t>
      </w:r>
      <w:proofErr w:type="spellStart"/>
      <w:r w:rsidRPr="00CA5A09">
        <w:t>backend</w:t>
      </w:r>
      <w:proofErr w:type="spellEnd"/>
      <w:r w:rsidRPr="00CA5A09">
        <w:t>, el modal se cerrará automáticamente</w:t>
      </w:r>
      <w:r w:rsidR="00426443">
        <w:t xml:space="preserve">, </w:t>
      </w:r>
      <w:r w:rsidRPr="00CA5A09">
        <w:t>cargando tus preferencias e historial.</w:t>
      </w:r>
    </w:p>
    <w:p w14:paraId="2D8106AC" w14:textId="5671C177" w:rsidR="00CA5A09" w:rsidRPr="00CA5A09" w:rsidRDefault="00426443" w:rsidP="00CA5A09">
      <w:r>
        <w:rPr>
          <w:noProof/>
        </w:rPr>
        <w:lastRenderedPageBreak/>
        <w:drawing>
          <wp:inline distT="0" distB="0" distL="0" distR="0" wp14:anchorId="6F405C86" wp14:editId="05228D1B">
            <wp:extent cx="5400040" cy="4050665"/>
            <wp:effectExtent l="19050" t="19050" r="10160" b="26035"/>
            <wp:docPr id="10938392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solidFill>
                        <a:schemeClr val="tx1"/>
                      </a:solidFill>
                    </a:ln>
                  </pic:spPr>
                </pic:pic>
              </a:graphicData>
            </a:graphic>
          </wp:inline>
        </w:drawing>
      </w:r>
    </w:p>
    <w:p w14:paraId="5F5E04CB" w14:textId="4938B18F" w:rsidR="00426443" w:rsidRDefault="00D50954" w:rsidP="00426443">
      <w:pPr>
        <w:pStyle w:val="Ttulo1"/>
      </w:pPr>
      <w:bookmarkStart w:id="6" w:name="_Toc231247694"/>
      <w:r>
        <w:t>REALIZAR UN PEDIDO</w:t>
      </w:r>
      <w:bookmarkEnd w:id="6"/>
    </w:p>
    <w:p w14:paraId="768C41B4" w14:textId="738977BA" w:rsidR="00426443" w:rsidRDefault="00426443" w:rsidP="00426443">
      <w:r w:rsidRPr="00426443">
        <w:t>El proceso para realizar un pedido es intuitivo y rápido. Está diseñado para que, en pocos pasos, puedas localizar tu comida favorita, configurar tu carrito y tramitar el pago de forma segura.</w:t>
      </w:r>
    </w:p>
    <w:p w14:paraId="029FC107" w14:textId="68971B92" w:rsidR="00426443" w:rsidRDefault="00426443" w:rsidP="00426443">
      <w:pPr>
        <w:pStyle w:val="Ttulo2"/>
      </w:pPr>
      <w:bookmarkStart w:id="7" w:name="_Toc231247695"/>
      <w:r>
        <w:t>3.1</w:t>
      </w:r>
      <w:r w:rsidRPr="00426443">
        <w:t xml:space="preserve"> </w:t>
      </w:r>
      <w:r>
        <w:t>BÚSQUEDA</w:t>
      </w:r>
      <w:r w:rsidRPr="00426443">
        <w:t xml:space="preserve"> DE RESTAURANTES</w:t>
      </w:r>
      <w:bookmarkEnd w:id="7"/>
    </w:p>
    <w:p w14:paraId="765F1055" w14:textId="1B221095" w:rsidR="00426443" w:rsidRDefault="00426443" w:rsidP="00426443">
      <w:r w:rsidRPr="00426443">
        <w:t xml:space="preserve">Como se mencionó en la sección introductoria, la plataforma restringe el catálogo de establecimientos según tu ubicación para asegurar que el reparto a domicilio sea viable y la comida llegue en condiciones óptimas. Por lo tanto, el uso del buscador principal es el </w:t>
      </w:r>
      <w:r w:rsidRPr="00426443">
        <w:rPr>
          <w:b/>
          <w:bCs/>
        </w:rPr>
        <w:t>primer paso obligatorio</w:t>
      </w:r>
      <w:r w:rsidRPr="00426443">
        <w:t xml:space="preserve"> para acceder al listado de restaurantes.</w:t>
      </w:r>
    </w:p>
    <w:p w14:paraId="22C0ADA9" w14:textId="77777777" w:rsidR="00426443" w:rsidRPr="00426443" w:rsidRDefault="00426443" w:rsidP="00426443">
      <w:pPr>
        <w:numPr>
          <w:ilvl w:val="0"/>
          <w:numId w:val="19"/>
        </w:numPr>
      </w:pPr>
      <w:r w:rsidRPr="00426443">
        <w:t>Asegúrate de estar en la página principal de la aplicación.</w:t>
      </w:r>
    </w:p>
    <w:p w14:paraId="54D2F5F9" w14:textId="77777777" w:rsidR="00426443" w:rsidRPr="00426443" w:rsidRDefault="00426443" w:rsidP="00426443">
      <w:pPr>
        <w:numPr>
          <w:ilvl w:val="0"/>
          <w:numId w:val="19"/>
        </w:numPr>
      </w:pPr>
      <w:r w:rsidRPr="00426443">
        <w:t xml:space="preserve">Haz clic sobre el cuadro de búsqueda central con el texto </w:t>
      </w:r>
      <w:r w:rsidRPr="00426443">
        <w:rPr>
          <w:b/>
          <w:bCs/>
        </w:rPr>
        <w:t>"Introduce tu código postal o dirección"</w:t>
      </w:r>
      <w:r w:rsidRPr="00426443">
        <w:t>.</w:t>
      </w:r>
    </w:p>
    <w:p w14:paraId="3C333988" w14:textId="082F66EC" w:rsidR="00426443" w:rsidRPr="00426443" w:rsidRDefault="00426443" w:rsidP="00426443">
      <w:pPr>
        <w:numPr>
          <w:ilvl w:val="0"/>
          <w:numId w:val="19"/>
        </w:numPr>
      </w:pPr>
      <w:r w:rsidRPr="00426443">
        <w:t>Comienza a escribir tu dirección física o el código postal de tu residencia</w:t>
      </w:r>
      <w:r>
        <w:t>.</w:t>
      </w:r>
    </w:p>
    <w:p w14:paraId="1432FBB6" w14:textId="3BB6271F" w:rsidR="00426443" w:rsidRDefault="00426443" w:rsidP="004B56D8">
      <w:pPr>
        <w:numPr>
          <w:ilvl w:val="0"/>
          <w:numId w:val="19"/>
        </w:numPr>
      </w:pPr>
      <w:r>
        <w:t xml:space="preserve">Haz </w:t>
      </w:r>
      <w:proofErr w:type="spellStart"/>
      <w:r>
        <w:t>click</w:t>
      </w:r>
      <w:proofErr w:type="spellEnd"/>
      <w:r>
        <w:t xml:space="preserve"> en la dirección que aparece en el desplegable</w:t>
      </w:r>
      <w:r w:rsidR="004B56D8">
        <w:t xml:space="preserve"> para acceder al catálogo de restaurantes de esa zona</w:t>
      </w:r>
      <w:r>
        <w:t>.</w:t>
      </w:r>
    </w:p>
    <w:p w14:paraId="7E7A4019" w14:textId="16EF38A9" w:rsidR="004B56D8" w:rsidRPr="00426443" w:rsidRDefault="004B56D8" w:rsidP="004B56D8">
      <w:r>
        <w:rPr>
          <w:noProof/>
        </w:rPr>
        <w:lastRenderedPageBreak/>
        <w:drawing>
          <wp:inline distT="0" distB="0" distL="0" distR="0" wp14:anchorId="4C5C15DE" wp14:editId="453F85A9">
            <wp:extent cx="5400040" cy="4051935"/>
            <wp:effectExtent l="19050" t="19050" r="10160" b="24765"/>
            <wp:docPr id="18201364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4051935"/>
                    </a:xfrm>
                    <a:prstGeom prst="rect">
                      <a:avLst/>
                    </a:prstGeom>
                    <a:noFill/>
                    <a:ln>
                      <a:solidFill>
                        <a:schemeClr val="tx1"/>
                      </a:solidFill>
                    </a:ln>
                  </pic:spPr>
                </pic:pic>
              </a:graphicData>
            </a:graphic>
          </wp:inline>
        </w:drawing>
      </w:r>
    </w:p>
    <w:p w14:paraId="20E847AB" w14:textId="72D7FA99" w:rsidR="004B56D8" w:rsidRPr="004B56D8" w:rsidRDefault="004B56D8" w:rsidP="004B56D8">
      <w:r w:rsidRPr="004B56D8">
        <w:t xml:space="preserve">El sistema enviará la </w:t>
      </w:r>
      <w:r>
        <w:t>dirección al sistema para verificar los restaurantes disponibles en esa zona</w:t>
      </w:r>
      <w:r w:rsidRPr="004B56D8">
        <w:t xml:space="preserve">. De forma inmediata, la pantalla se actualizará para mostrarte el </w:t>
      </w:r>
      <w:r w:rsidRPr="004B56D8">
        <w:rPr>
          <w:b/>
          <w:bCs/>
        </w:rPr>
        <w:t>Listado de Restaurantes</w:t>
      </w:r>
      <w:r w:rsidRPr="004B56D8">
        <w:t>.</w:t>
      </w:r>
    </w:p>
    <w:p w14:paraId="02777FE1" w14:textId="4CC744A4" w:rsidR="00426443" w:rsidRDefault="004B56D8" w:rsidP="00426443">
      <w:r w:rsidRPr="004B56D8">
        <w:t>En esta nueva vista, solo verás los locales comerciales que ofrecen cobertura real en la dirección que acabas de introducir. Cada restaurante se mostrará en una tarjeta informativa donde podrás previsualizar su nombre, tipo de cocina y valoración.</w:t>
      </w:r>
    </w:p>
    <w:p w14:paraId="26FEFDE2" w14:textId="14D247DC" w:rsidR="004B56D8" w:rsidRDefault="004B56D8" w:rsidP="004B56D8">
      <w:pPr>
        <w:pStyle w:val="Ttulo2"/>
      </w:pPr>
      <w:bookmarkStart w:id="8" w:name="_Toc231247696"/>
      <w:r>
        <w:t>3.2 LISTA</w:t>
      </w:r>
      <w:r w:rsidRPr="004B56D8">
        <w:t xml:space="preserve"> DE ESTABLECIMIENTOS</w:t>
      </w:r>
      <w:bookmarkEnd w:id="8"/>
    </w:p>
    <w:p w14:paraId="5585571A" w14:textId="402F5CC3" w:rsidR="004B56D8" w:rsidRPr="004B56D8" w:rsidRDefault="004B56D8" w:rsidP="004B56D8">
      <w:r w:rsidRPr="004B56D8">
        <w:t>Una vez ejecutada la búsqueda de tu ubicación</w:t>
      </w:r>
      <w:r>
        <w:t xml:space="preserve">, </w:t>
      </w:r>
      <w:r w:rsidRPr="004B56D8">
        <w:t>la aplicación te redirigirá automáticamente a la pantalla de catálogo. Esta vista centraliza toda la oferta gastronómica adaptada a tu zona.</w:t>
      </w:r>
    </w:p>
    <w:p w14:paraId="3EFAA789" w14:textId="77777777" w:rsidR="004B56D8" w:rsidRPr="004B56D8" w:rsidRDefault="004B56D8" w:rsidP="004B56D8">
      <w:r w:rsidRPr="004B56D8">
        <w:t>La interfaz está dividida en tres componentes clave para facilitar la navegación:</w:t>
      </w:r>
    </w:p>
    <w:p w14:paraId="30FA0651" w14:textId="65CDEF0B" w:rsidR="004B56D8" w:rsidRPr="004B56D8" w:rsidRDefault="004B56D8" w:rsidP="004B56D8">
      <w:pPr>
        <w:numPr>
          <w:ilvl w:val="0"/>
          <w:numId w:val="20"/>
        </w:numPr>
        <w:ind w:left="714" w:hanging="357"/>
      </w:pPr>
      <w:r w:rsidRPr="004B56D8">
        <w:rPr>
          <w:b/>
          <w:bCs/>
        </w:rPr>
        <w:t>Buscador Superior:</w:t>
      </w:r>
      <w:r w:rsidRPr="004B56D8">
        <w:t xml:space="preserve"> La barra de navegación superior </w:t>
      </w:r>
      <w:r>
        <w:t>cambia</w:t>
      </w:r>
      <w:r w:rsidRPr="004B56D8">
        <w:t xml:space="preserve"> para mostrar un buscador integrado </w:t>
      </w:r>
      <w:r>
        <w:t>que te permite filtrar los restaurantes por nombre.</w:t>
      </w:r>
      <w:r w:rsidRPr="004B56D8">
        <w:t xml:space="preserve"> </w:t>
      </w:r>
    </w:p>
    <w:p w14:paraId="02D11936" w14:textId="28585AB4" w:rsidR="004B56D8" w:rsidRPr="004B56D8" w:rsidRDefault="004B56D8" w:rsidP="004B56D8">
      <w:pPr>
        <w:numPr>
          <w:ilvl w:val="0"/>
          <w:numId w:val="20"/>
        </w:numPr>
        <w:ind w:left="714" w:hanging="357"/>
      </w:pPr>
      <w:r w:rsidRPr="004B56D8">
        <w:rPr>
          <w:b/>
          <w:bCs/>
        </w:rPr>
        <w:t>Carrusel de Categorías:</w:t>
      </w:r>
      <w:r w:rsidRPr="004B56D8">
        <w:t xml:space="preserve"> En la parte superior del catálogo dispones de una fila de botones interactivos con iconos temáticos representativos (Hamburguesas, Pizzas, Pollo, </w:t>
      </w:r>
      <w:proofErr w:type="gramStart"/>
      <w:r w:rsidRPr="004B56D8">
        <w:t>Mexicana</w:t>
      </w:r>
      <w:proofErr w:type="gramEnd"/>
      <w:r w:rsidRPr="004B56D8">
        <w:t xml:space="preserve">, </w:t>
      </w:r>
      <w:proofErr w:type="gramStart"/>
      <w:r w:rsidRPr="004B56D8">
        <w:t>Italiana</w:t>
      </w:r>
      <w:proofErr w:type="gramEnd"/>
      <w:r w:rsidRPr="004B56D8">
        <w:t>, etc.). Al hacer clic sobre cualquiera de ellos, el listado inferior se filtrará instantáneamente para mostrarte única y exclusivamente los locales especializados en ese tipo de cocina.</w:t>
      </w:r>
    </w:p>
    <w:p w14:paraId="7789EA49" w14:textId="77777777" w:rsidR="004B56D8" w:rsidRDefault="004B56D8" w:rsidP="004B56D8">
      <w:pPr>
        <w:numPr>
          <w:ilvl w:val="0"/>
          <w:numId w:val="20"/>
        </w:numPr>
        <w:ind w:left="714" w:hanging="357"/>
      </w:pPr>
      <w:r>
        <w:rPr>
          <w:b/>
          <w:bCs/>
        </w:rPr>
        <w:lastRenderedPageBreak/>
        <w:t>Lista</w:t>
      </w:r>
      <w:r w:rsidRPr="004B56D8">
        <w:rPr>
          <w:b/>
          <w:bCs/>
        </w:rPr>
        <w:t xml:space="preserve"> de Establecimientos</w:t>
      </w:r>
      <w:r>
        <w:rPr>
          <w:b/>
          <w:bCs/>
        </w:rPr>
        <w:t xml:space="preserve">: </w:t>
      </w:r>
      <w:r w:rsidRPr="004B56D8">
        <w:t xml:space="preserve">Muestra las tarjetas de todos los restaurantes disponibles de forma visual. </w:t>
      </w:r>
    </w:p>
    <w:p w14:paraId="628E8EC5" w14:textId="06B91141" w:rsidR="004B56D8" w:rsidRPr="004B56D8" w:rsidRDefault="004B56D8" w:rsidP="004B56D8">
      <w:r w:rsidRPr="004B56D8">
        <w:t>Para explorar el menú de un restaurante y proceder a añadir platos a tu pedido, simplemente haz clic sobre la tarjeta o el nombre del establecimiento deseado.</w:t>
      </w:r>
    </w:p>
    <w:p w14:paraId="05A4BFE6" w14:textId="74903E04" w:rsidR="004B56D8" w:rsidRDefault="004B56D8" w:rsidP="00426443">
      <w:r>
        <w:rPr>
          <w:noProof/>
        </w:rPr>
        <w:drawing>
          <wp:inline distT="0" distB="0" distL="0" distR="0" wp14:anchorId="52E53152" wp14:editId="79AB8CA5">
            <wp:extent cx="5400040" cy="4051300"/>
            <wp:effectExtent l="19050" t="19050" r="10160" b="25400"/>
            <wp:docPr id="771117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solidFill>
                        <a:schemeClr val="tx1"/>
                      </a:solidFill>
                    </a:ln>
                  </pic:spPr>
                </pic:pic>
              </a:graphicData>
            </a:graphic>
          </wp:inline>
        </w:drawing>
      </w:r>
    </w:p>
    <w:p w14:paraId="5C6BC5F6" w14:textId="004903E6" w:rsidR="00124367" w:rsidRDefault="00124367" w:rsidP="00124367">
      <w:pPr>
        <w:pStyle w:val="Ttulo2"/>
      </w:pPr>
      <w:bookmarkStart w:id="9" w:name="_Toc231247697"/>
      <w:r>
        <w:t xml:space="preserve">3.3 </w:t>
      </w:r>
      <w:r w:rsidRPr="00124367">
        <w:t>EXPLORACIÓN DEL MENÚ Y GESTIÓN DEL CARRITO</w:t>
      </w:r>
      <w:bookmarkEnd w:id="9"/>
    </w:p>
    <w:p w14:paraId="51B05E75" w14:textId="7B2D5309" w:rsidR="00124367" w:rsidRDefault="00124367" w:rsidP="00426443">
      <w:r w:rsidRPr="00124367">
        <w:t>Al seleccionar un establecimiento, accederás a la vista detallada de su carta. La interfaz está organizada por secciones</w:t>
      </w:r>
      <w:r>
        <w:t xml:space="preserve"> </w:t>
      </w:r>
      <w:r w:rsidRPr="00124367">
        <w:t xml:space="preserve">para facilitar la localización de los </w:t>
      </w:r>
      <w:r>
        <w:t>productos</w:t>
      </w:r>
      <w:r w:rsidRPr="00124367">
        <w:t>.</w:t>
      </w:r>
    </w:p>
    <w:p w14:paraId="69723CBE" w14:textId="696712B6" w:rsidR="00124367" w:rsidRDefault="00124367" w:rsidP="00426443">
      <w:r>
        <w:rPr>
          <w:noProof/>
        </w:rPr>
        <w:lastRenderedPageBreak/>
        <w:drawing>
          <wp:inline distT="0" distB="0" distL="0" distR="0" wp14:anchorId="7B413465" wp14:editId="0D4F4D4E">
            <wp:extent cx="5400040" cy="4051935"/>
            <wp:effectExtent l="19050" t="19050" r="10160" b="24765"/>
            <wp:docPr id="130351769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4051935"/>
                    </a:xfrm>
                    <a:prstGeom prst="rect">
                      <a:avLst/>
                    </a:prstGeom>
                    <a:noFill/>
                    <a:ln>
                      <a:solidFill>
                        <a:schemeClr val="tx1"/>
                      </a:solidFill>
                    </a:ln>
                  </pic:spPr>
                </pic:pic>
              </a:graphicData>
            </a:graphic>
          </wp:inline>
        </w:drawing>
      </w:r>
    </w:p>
    <w:p w14:paraId="32489B03" w14:textId="77777777" w:rsidR="00124367" w:rsidRPr="00124367" w:rsidRDefault="00124367" w:rsidP="00124367">
      <w:pPr>
        <w:rPr>
          <w:b/>
          <w:bCs/>
        </w:rPr>
      </w:pPr>
      <w:r w:rsidRPr="00124367">
        <w:rPr>
          <w:b/>
          <w:bCs/>
        </w:rPr>
        <w:t>Paso 1: Visualización y Configuración del Producto</w:t>
      </w:r>
    </w:p>
    <w:p w14:paraId="266F9ACF" w14:textId="77777777" w:rsidR="00124367" w:rsidRPr="00124367" w:rsidRDefault="00124367" w:rsidP="00124367">
      <w:r w:rsidRPr="00124367">
        <w:t>Cada producto de la carta se presenta en una tarjeta con su nombre, descripción, precio y fotografía. Para añadir un artículo:</w:t>
      </w:r>
    </w:p>
    <w:p w14:paraId="2292AD13" w14:textId="77777777" w:rsidR="00124367" w:rsidRPr="00124367" w:rsidRDefault="00124367" w:rsidP="00124367">
      <w:pPr>
        <w:numPr>
          <w:ilvl w:val="0"/>
          <w:numId w:val="22"/>
        </w:numPr>
      </w:pPr>
      <w:r w:rsidRPr="00124367">
        <w:rPr>
          <w:b/>
          <w:bCs/>
        </w:rPr>
        <w:t>Haz clic sobre la tarjeta</w:t>
      </w:r>
      <w:r w:rsidRPr="00124367">
        <w:t xml:space="preserve"> del producto que deseas añadir (o pulsa el botón + situado en la esquina inferior derecha de su foto).</w:t>
      </w:r>
    </w:p>
    <w:p w14:paraId="70067C61" w14:textId="77777777" w:rsidR="00124367" w:rsidRPr="00124367" w:rsidRDefault="00124367" w:rsidP="00124367">
      <w:pPr>
        <w:numPr>
          <w:ilvl w:val="0"/>
          <w:numId w:val="22"/>
        </w:numPr>
      </w:pPr>
      <w:r w:rsidRPr="00124367">
        <w:t>Se desplegará un modal central con la información ampliada del plato.</w:t>
      </w:r>
    </w:p>
    <w:p w14:paraId="43DE8435" w14:textId="77777777" w:rsidR="00124367" w:rsidRPr="00124367" w:rsidRDefault="00124367" w:rsidP="00124367">
      <w:pPr>
        <w:numPr>
          <w:ilvl w:val="0"/>
          <w:numId w:val="22"/>
        </w:numPr>
      </w:pPr>
      <w:r w:rsidRPr="00124367">
        <w:t xml:space="preserve">Utiliza los controles selectores (— y +) ubicados en la parte inferior izquierda del modal para </w:t>
      </w:r>
      <w:r w:rsidRPr="00124367">
        <w:rPr>
          <w:b/>
          <w:bCs/>
        </w:rPr>
        <w:t>ajustar la cantidad exacta</w:t>
      </w:r>
      <w:r w:rsidRPr="00124367">
        <w:t xml:space="preserve"> de unidades que deseas comprar.</w:t>
      </w:r>
    </w:p>
    <w:p w14:paraId="4A82BF8B" w14:textId="77777777" w:rsidR="00124367" w:rsidRPr="00124367" w:rsidRDefault="00124367" w:rsidP="00124367">
      <w:pPr>
        <w:numPr>
          <w:ilvl w:val="0"/>
          <w:numId w:val="22"/>
        </w:numPr>
      </w:pPr>
      <w:r w:rsidRPr="00124367">
        <w:t xml:space="preserve">Confirma la acción pulsando el botón rojo </w:t>
      </w:r>
      <w:r w:rsidRPr="00124367">
        <w:rPr>
          <w:b/>
          <w:bCs/>
        </w:rPr>
        <w:t>"Añadir X por [Precio] €"</w:t>
      </w:r>
      <w:r w:rsidRPr="00124367">
        <w:t>.</w:t>
      </w:r>
    </w:p>
    <w:p w14:paraId="2A4BB500" w14:textId="4FB54694" w:rsidR="00124367" w:rsidRDefault="00124367" w:rsidP="00426443">
      <w:r>
        <w:rPr>
          <w:noProof/>
        </w:rPr>
        <w:lastRenderedPageBreak/>
        <w:drawing>
          <wp:inline distT="0" distB="0" distL="0" distR="0" wp14:anchorId="79BFB4DB" wp14:editId="54E26BD2">
            <wp:extent cx="5400040" cy="4049395"/>
            <wp:effectExtent l="19050" t="19050" r="10160" b="27305"/>
            <wp:docPr id="15658025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4049395"/>
                    </a:xfrm>
                    <a:prstGeom prst="rect">
                      <a:avLst/>
                    </a:prstGeom>
                    <a:noFill/>
                    <a:ln>
                      <a:solidFill>
                        <a:schemeClr val="tx1"/>
                      </a:solidFill>
                    </a:ln>
                  </pic:spPr>
                </pic:pic>
              </a:graphicData>
            </a:graphic>
          </wp:inline>
        </w:drawing>
      </w:r>
    </w:p>
    <w:p w14:paraId="7E9ABD72" w14:textId="097C021B" w:rsidR="001D65CA" w:rsidRPr="001D65CA" w:rsidRDefault="001D65CA" w:rsidP="001D65CA">
      <w:pPr>
        <w:rPr>
          <w:b/>
          <w:bCs/>
        </w:rPr>
      </w:pPr>
      <w:r w:rsidRPr="001D65CA">
        <w:rPr>
          <w:b/>
          <w:bCs/>
        </w:rPr>
        <w:t>Paso 2: Control del Carrito y Acceso al Pago</w:t>
      </w:r>
    </w:p>
    <w:p w14:paraId="1162C0CB" w14:textId="77777777" w:rsidR="001D65CA" w:rsidRPr="001D65CA" w:rsidRDefault="001D65CA" w:rsidP="001D65CA">
      <w:r w:rsidRPr="001D65CA">
        <w:t>Una vez añadidos los productos, notarás que las tarjetas de la carta se actualizan mostrando la cantidad seleccionada sobre el propio plato. Además, el icono del carrito en la barra de navegación superior mostrará una insignia roja con el número total de artículos acumulados.</w:t>
      </w:r>
    </w:p>
    <w:p w14:paraId="148AE153" w14:textId="77777777" w:rsidR="001D65CA" w:rsidRPr="001D65CA" w:rsidRDefault="001D65CA" w:rsidP="001D65CA">
      <w:r w:rsidRPr="001D65CA">
        <w:t>Para revisar tu compra o tramitar el pedido:</w:t>
      </w:r>
    </w:p>
    <w:p w14:paraId="2EF2DBC2" w14:textId="2870C681" w:rsidR="001D65CA" w:rsidRPr="001D65CA" w:rsidRDefault="001D65CA" w:rsidP="001D65CA">
      <w:pPr>
        <w:numPr>
          <w:ilvl w:val="0"/>
          <w:numId w:val="23"/>
        </w:numPr>
      </w:pPr>
      <w:r w:rsidRPr="001D65CA">
        <w:t xml:space="preserve">Haz clic sobre el </w:t>
      </w:r>
      <w:r w:rsidRPr="001D65CA">
        <w:rPr>
          <w:b/>
          <w:bCs/>
        </w:rPr>
        <w:t>icono del carrito</w:t>
      </w:r>
      <w:r w:rsidRPr="001D65CA">
        <w:t xml:space="preserve"> en la esquina superior derecha.</w:t>
      </w:r>
    </w:p>
    <w:p w14:paraId="35E57A91" w14:textId="77777777" w:rsidR="001D65CA" w:rsidRPr="001D65CA" w:rsidRDefault="001D65CA" w:rsidP="001D65CA">
      <w:pPr>
        <w:numPr>
          <w:ilvl w:val="0"/>
          <w:numId w:val="23"/>
        </w:numPr>
      </w:pPr>
      <w:r w:rsidRPr="001D65CA">
        <w:t>Se abrirá un menú desplegable flotante donde podrás:</w:t>
      </w:r>
    </w:p>
    <w:p w14:paraId="3F9BE564" w14:textId="77777777" w:rsidR="001D65CA" w:rsidRPr="001D65CA" w:rsidRDefault="001D65CA" w:rsidP="001D65CA">
      <w:pPr>
        <w:numPr>
          <w:ilvl w:val="1"/>
          <w:numId w:val="23"/>
        </w:numPr>
      </w:pPr>
      <w:r w:rsidRPr="001D65CA">
        <w:t>Ver el desglose de los productos seleccionados junto con sus precios unitarios.</w:t>
      </w:r>
    </w:p>
    <w:p w14:paraId="5ABC0990" w14:textId="77777777" w:rsidR="001D65CA" w:rsidRPr="001D65CA" w:rsidRDefault="001D65CA" w:rsidP="001D65CA">
      <w:pPr>
        <w:numPr>
          <w:ilvl w:val="1"/>
          <w:numId w:val="23"/>
        </w:numPr>
      </w:pPr>
      <w:r w:rsidRPr="001D65CA">
        <w:t>Incrementar, reducir o eliminar unidades directamente usando los selectores integrados de cada artículo.</w:t>
      </w:r>
    </w:p>
    <w:p w14:paraId="7AC7CA27" w14:textId="77777777" w:rsidR="001D65CA" w:rsidRPr="001D65CA" w:rsidRDefault="001D65CA" w:rsidP="001D65CA">
      <w:pPr>
        <w:numPr>
          <w:ilvl w:val="1"/>
          <w:numId w:val="23"/>
        </w:numPr>
      </w:pPr>
      <w:r w:rsidRPr="001D65CA">
        <w:t xml:space="preserve">Visualizar el precio </w:t>
      </w:r>
      <w:r w:rsidRPr="001D65CA">
        <w:rPr>
          <w:b/>
          <w:bCs/>
        </w:rPr>
        <w:t>Total acumulado</w:t>
      </w:r>
      <w:r w:rsidRPr="001D65CA">
        <w:t xml:space="preserve"> actualizado instantáneamente dentro del botón de acción.</w:t>
      </w:r>
    </w:p>
    <w:p w14:paraId="5DA32923" w14:textId="77777777" w:rsidR="001D65CA" w:rsidRPr="001D65CA" w:rsidRDefault="001D65CA" w:rsidP="001D65CA">
      <w:pPr>
        <w:numPr>
          <w:ilvl w:val="0"/>
          <w:numId w:val="23"/>
        </w:numPr>
      </w:pPr>
      <w:r w:rsidRPr="001D65CA">
        <w:t xml:space="preserve">Cuando verifiques que tu pedido es correcto, haz clic en el botón </w:t>
      </w:r>
      <w:r w:rsidRPr="001D65CA">
        <w:rPr>
          <w:b/>
          <w:bCs/>
        </w:rPr>
        <w:t>"Pagar ([Total] €)"</w:t>
      </w:r>
      <w:r w:rsidRPr="001D65CA">
        <w:t xml:space="preserve"> para redirigirte a la pantalla de tramitación final (</w:t>
      </w:r>
      <w:proofErr w:type="spellStart"/>
      <w:r w:rsidRPr="001D65CA">
        <w:rPr>
          <w:i/>
          <w:iCs/>
        </w:rPr>
        <w:t>Checkout</w:t>
      </w:r>
      <w:proofErr w:type="spellEnd"/>
      <w:r w:rsidRPr="001D65CA">
        <w:t>).</w:t>
      </w:r>
    </w:p>
    <w:p w14:paraId="057AD8F9" w14:textId="4DBA47FC" w:rsidR="00124367" w:rsidRDefault="001D65CA" w:rsidP="00426443">
      <w:r>
        <w:rPr>
          <w:noProof/>
        </w:rPr>
        <w:lastRenderedPageBreak/>
        <w:drawing>
          <wp:inline distT="0" distB="0" distL="0" distR="0" wp14:anchorId="018F334A" wp14:editId="130C67E1">
            <wp:extent cx="5400040" cy="4050030"/>
            <wp:effectExtent l="19050" t="19050" r="10160" b="26670"/>
            <wp:docPr id="11951394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solidFill>
                        <a:schemeClr val="tx1"/>
                      </a:solidFill>
                    </a:ln>
                  </pic:spPr>
                </pic:pic>
              </a:graphicData>
            </a:graphic>
          </wp:inline>
        </w:drawing>
      </w:r>
    </w:p>
    <w:p w14:paraId="68FA35C0" w14:textId="1AACB6C0" w:rsidR="001D65CA" w:rsidRDefault="001D65CA" w:rsidP="001D65CA">
      <w:pPr>
        <w:pStyle w:val="Ttulo2"/>
      </w:pPr>
      <w:bookmarkStart w:id="10" w:name="_Toc231247698"/>
      <w:r>
        <w:t xml:space="preserve">3.4 </w:t>
      </w:r>
      <w:r w:rsidRPr="001D65CA">
        <w:t>TRAMITACIÓN DEL PEDIDO (CHECKOUT</w:t>
      </w:r>
      <w:r w:rsidRPr="001D65CA">
        <w:t>)</w:t>
      </w:r>
      <w:bookmarkEnd w:id="10"/>
    </w:p>
    <w:p w14:paraId="5F71599A" w14:textId="033040DA" w:rsidR="001D65CA" w:rsidRDefault="001D65CA" w:rsidP="001D65CA">
      <w:r w:rsidRPr="001D65CA">
        <w:t xml:space="preserve">Al hacer clic en el botón de pago del carrito, la plataforma te redirigirá a la pantalla de </w:t>
      </w:r>
      <w:proofErr w:type="spellStart"/>
      <w:r w:rsidRPr="001D65CA">
        <w:rPr>
          <w:b/>
          <w:bCs/>
        </w:rPr>
        <w:t>Checkout</w:t>
      </w:r>
      <w:proofErr w:type="spellEnd"/>
      <w:r w:rsidRPr="001D65CA">
        <w:t>. Este es el paso final de la compra, estructurado para ofrecer una revisión transparente y segura de todos los datos antes de formalizar la comanda.</w:t>
      </w:r>
    </w:p>
    <w:p w14:paraId="6A6201B5" w14:textId="77777777" w:rsidR="001D65CA" w:rsidRPr="001D65CA" w:rsidRDefault="001D65CA" w:rsidP="001D65CA">
      <w:pPr>
        <w:rPr>
          <w:b/>
          <w:bCs/>
        </w:rPr>
      </w:pPr>
      <w:r w:rsidRPr="001D65CA">
        <w:rPr>
          <w:b/>
          <w:bCs/>
        </w:rPr>
        <w:t>1. Tu Pedido (Revisión de Productos)</w:t>
      </w:r>
    </w:p>
    <w:p w14:paraId="4CE859D0" w14:textId="77777777" w:rsidR="001D65CA" w:rsidRPr="001D65CA" w:rsidRDefault="001D65CA" w:rsidP="001D65CA">
      <w:r w:rsidRPr="001D65CA">
        <w:t>En la parte superior dispones de un acordeón desplegable que muestra el listado definitivo de los productos añadidos, indicando la cantidad exacta (ej. 1x) y el subtotal de cada artículo. Sirve como última comprobación visual para asegurar que no hay errores en la comanda.</w:t>
      </w:r>
    </w:p>
    <w:p w14:paraId="123351DD" w14:textId="77777777" w:rsidR="001D65CA" w:rsidRPr="001D65CA" w:rsidRDefault="001D65CA" w:rsidP="001D65CA">
      <w:pPr>
        <w:rPr>
          <w:b/>
          <w:bCs/>
        </w:rPr>
      </w:pPr>
      <w:r w:rsidRPr="001D65CA">
        <w:rPr>
          <w:b/>
          <w:bCs/>
        </w:rPr>
        <w:t>2. Dirección de Entrega</w:t>
      </w:r>
    </w:p>
    <w:p w14:paraId="55D84128" w14:textId="77777777" w:rsidR="001D65CA" w:rsidRPr="001D65CA" w:rsidRDefault="001D65CA" w:rsidP="001D65CA">
      <w:r w:rsidRPr="001D65CA">
        <w:t xml:space="preserve">Bajo el desglose del pedido se integra un </w:t>
      </w:r>
      <w:r w:rsidRPr="001D65CA">
        <w:rPr>
          <w:b/>
          <w:bCs/>
        </w:rPr>
        <w:t>mapa interactivo</w:t>
      </w:r>
      <w:r w:rsidRPr="001D65CA">
        <w:t xml:space="preserve"> junto con un selector de ubicaciones.</w:t>
      </w:r>
    </w:p>
    <w:p w14:paraId="64488C5F" w14:textId="77777777" w:rsidR="001D65CA" w:rsidRPr="001D65CA" w:rsidRDefault="001D65CA" w:rsidP="001D65CA">
      <w:pPr>
        <w:numPr>
          <w:ilvl w:val="0"/>
          <w:numId w:val="24"/>
        </w:numPr>
      </w:pPr>
      <w:r w:rsidRPr="001D65CA">
        <w:t>El mapa renderiza un marcador visual exacto en la posición geográfica del domicilio seleccionado.</w:t>
      </w:r>
    </w:p>
    <w:p w14:paraId="4E3E077B" w14:textId="2E1D2FAE" w:rsidR="001D65CA" w:rsidRDefault="001D65CA" w:rsidP="001D65CA">
      <w:pPr>
        <w:numPr>
          <w:ilvl w:val="0"/>
          <w:numId w:val="24"/>
        </w:numPr>
      </w:pPr>
      <w:r w:rsidRPr="001D65CA">
        <w:t xml:space="preserve">En el menú desplegable inferior verás la lista de tus direcciones guardadas. Al hacer clic sobre cualquiera de ellas, el mapa se actualizará en tiempo real y el sistema recalculará los gastos de </w:t>
      </w:r>
      <w:r>
        <w:t>envío</w:t>
      </w:r>
      <w:r w:rsidRPr="001D65CA">
        <w:t xml:space="preserve"> si corresponde.</w:t>
      </w:r>
    </w:p>
    <w:p w14:paraId="52964DE5" w14:textId="77777777" w:rsidR="001D65CA" w:rsidRPr="001D65CA" w:rsidRDefault="001D65CA" w:rsidP="001D65CA">
      <w:pPr>
        <w:rPr>
          <w:b/>
          <w:bCs/>
        </w:rPr>
      </w:pPr>
      <w:r w:rsidRPr="001D65CA">
        <w:rPr>
          <w:b/>
          <w:bCs/>
        </w:rPr>
        <w:lastRenderedPageBreak/>
        <w:t>3. Método de Pago</w:t>
      </w:r>
    </w:p>
    <w:p w14:paraId="6B3728D3" w14:textId="40A770FC" w:rsidR="001D65CA" w:rsidRPr="001D65CA" w:rsidRDefault="001D65CA" w:rsidP="001D65CA">
      <w:r>
        <w:t>Ofrecemos</w:t>
      </w:r>
      <w:r w:rsidRPr="001D65CA">
        <w:t xml:space="preserve"> flexibilidad para abonar tu comanda. Elige la alternativa que mejor se adapte a tus necesidades pulsando sobre su casilla correspondiente:</w:t>
      </w:r>
    </w:p>
    <w:p w14:paraId="3E26104D" w14:textId="0D2C705E" w:rsidR="001D65CA" w:rsidRPr="001D65CA" w:rsidRDefault="001D65CA" w:rsidP="001D65CA">
      <w:pPr>
        <w:numPr>
          <w:ilvl w:val="0"/>
          <w:numId w:val="25"/>
        </w:numPr>
      </w:pPr>
      <w:r w:rsidRPr="001D65CA">
        <w:rPr>
          <w:b/>
          <w:bCs/>
        </w:rPr>
        <w:t>Efectivo:</w:t>
      </w:r>
      <w:r w:rsidRPr="001D65CA">
        <w:t xml:space="preserve"> Pago en mano directo al repartidor en el momento de la entrega.</w:t>
      </w:r>
    </w:p>
    <w:p w14:paraId="554C384E" w14:textId="273ADEEA" w:rsidR="001D65CA" w:rsidRPr="001D65CA" w:rsidRDefault="001D65CA" w:rsidP="001D65CA">
      <w:pPr>
        <w:numPr>
          <w:ilvl w:val="0"/>
          <w:numId w:val="25"/>
        </w:numPr>
      </w:pPr>
      <w:r w:rsidRPr="001D65CA">
        <w:rPr>
          <w:b/>
          <w:bCs/>
        </w:rPr>
        <w:t>Tarjeta de crédito:</w:t>
      </w:r>
      <w:r w:rsidRPr="001D65CA">
        <w:t xml:space="preserve"> Tramitación inmediata mediante pasarela bancaria segura.</w:t>
      </w:r>
    </w:p>
    <w:p w14:paraId="6818FC79" w14:textId="7C89B0D9" w:rsidR="001D65CA" w:rsidRDefault="001D65CA" w:rsidP="001D65CA">
      <w:pPr>
        <w:numPr>
          <w:ilvl w:val="0"/>
          <w:numId w:val="25"/>
        </w:numPr>
      </w:pPr>
      <w:r w:rsidRPr="001D65CA">
        <w:rPr>
          <w:b/>
          <w:bCs/>
        </w:rPr>
        <w:t>Opciones Digitales:</w:t>
      </w:r>
      <w:r w:rsidRPr="001D65CA">
        <w:t xml:space="preserve"> Soporte integrado para plataformas rápidas como </w:t>
      </w:r>
      <w:r w:rsidRPr="001D65CA">
        <w:rPr>
          <w:i/>
          <w:iCs/>
        </w:rPr>
        <w:t>PayPal</w:t>
      </w:r>
      <w:r w:rsidRPr="001D65CA">
        <w:t xml:space="preserve">, </w:t>
      </w:r>
      <w:r w:rsidRPr="001D65CA">
        <w:rPr>
          <w:i/>
          <w:iCs/>
        </w:rPr>
        <w:t>Google Pay</w:t>
      </w:r>
      <w:r w:rsidRPr="001D65CA">
        <w:t xml:space="preserve"> y </w:t>
      </w:r>
      <w:r w:rsidRPr="001D65CA">
        <w:rPr>
          <w:i/>
          <w:iCs/>
        </w:rPr>
        <w:t>Apple Pay</w:t>
      </w:r>
      <w:r w:rsidRPr="001D65CA">
        <w:t>.</w:t>
      </w:r>
    </w:p>
    <w:p w14:paraId="564A83C8" w14:textId="77777777" w:rsidR="001D65CA" w:rsidRPr="001D65CA" w:rsidRDefault="001D65CA" w:rsidP="001D65CA">
      <w:pPr>
        <w:rPr>
          <w:b/>
          <w:bCs/>
        </w:rPr>
      </w:pPr>
      <w:r w:rsidRPr="001D65CA">
        <w:rPr>
          <w:b/>
          <w:bCs/>
        </w:rPr>
        <w:t>4. Resumen y Confirmación Final</w:t>
      </w:r>
    </w:p>
    <w:p w14:paraId="03AE7EEE" w14:textId="77777777" w:rsidR="001D65CA" w:rsidRPr="001D65CA" w:rsidRDefault="001D65CA" w:rsidP="001D65CA">
      <w:r w:rsidRPr="001D65CA">
        <w:t xml:space="preserve">A la derecha de la pantalla se ubica el panel fijo de </w:t>
      </w:r>
      <w:r w:rsidRPr="001D65CA">
        <w:rPr>
          <w:b/>
          <w:bCs/>
        </w:rPr>
        <w:t>Resumen de Costes</w:t>
      </w:r>
      <w:r w:rsidRPr="001D65CA">
        <w:t>. Aquí verás el desglose financiero final:</w:t>
      </w:r>
    </w:p>
    <w:p w14:paraId="584819D2" w14:textId="77777777" w:rsidR="001D65CA" w:rsidRPr="001D65CA" w:rsidRDefault="001D65CA" w:rsidP="001D65CA">
      <w:pPr>
        <w:numPr>
          <w:ilvl w:val="0"/>
          <w:numId w:val="26"/>
        </w:numPr>
      </w:pPr>
      <w:r w:rsidRPr="001D65CA">
        <w:rPr>
          <w:b/>
          <w:bCs/>
        </w:rPr>
        <w:t>Productos:</w:t>
      </w:r>
      <w:r w:rsidRPr="001D65CA">
        <w:t xml:space="preserve"> Suma total de los artículos seleccionados.</w:t>
      </w:r>
    </w:p>
    <w:p w14:paraId="61137151" w14:textId="77777777" w:rsidR="001D65CA" w:rsidRPr="001D65CA" w:rsidRDefault="001D65CA" w:rsidP="001D65CA">
      <w:pPr>
        <w:numPr>
          <w:ilvl w:val="0"/>
          <w:numId w:val="26"/>
        </w:numPr>
      </w:pPr>
      <w:r w:rsidRPr="001D65CA">
        <w:rPr>
          <w:b/>
          <w:bCs/>
        </w:rPr>
        <w:t>Gastos de envío:</w:t>
      </w:r>
      <w:r w:rsidRPr="001D65CA">
        <w:t xml:space="preserve"> Tasa de transporte calculada en base a la ubicación del restaurante y tu dirección (por ejemplo: 1,99 €).</w:t>
      </w:r>
    </w:p>
    <w:p w14:paraId="41EF1D12" w14:textId="77777777" w:rsidR="001D65CA" w:rsidRPr="001D65CA" w:rsidRDefault="001D65CA" w:rsidP="001D65CA">
      <w:pPr>
        <w:numPr>
          <w:ilvl w:val="0"/>
          <w:numId w:val="26"/>
        </w:numPr>
      </w:pPr>
      <w:r w:rsidRPr="001D65CA">
        <w:rPr>
          <w:b/>
          <w:bCs/>
        </w:rPr>
        <w:t>TOTAL:</w:t>
      </w:r>
      <w:r w:rsidRPr="001D65CA">
        <w:t xml:space="preserve"> El importe definitivo que se cargará en tu cuenta.</w:t>
      </w:r>
    </w:p>
    <w:p w14:paraId="05CEFAB6" w14:textId="6D02A380" w:rsidR="001D65CA" w:rsidRDefault="001D65CA" w:rsidP="001D65CA">
      <w:r w:rsidRPr="001D65CA">
        <w:t xml:space="preserve">Una vez verifiques que todos los parámetros son correctos, haz clic en el botón rojo </w:t>
      </w:r>
      <w:r w:rsidRPr="001D65CA">
        <w:rPr>
          <w:b/>
          <w:bCs/>
        </w:rPr>
        <w:t>"Pagar"</w:t>
      </w:r>
      <w:r w:rsidRPr="001D65CA">
        <w:t>.</w:t>
      </w:r>
      <w:r>
        <w:t xml:space="preserve"> </w:t>
      </w:r>
      <w:r w:rsidRPr="001D65CA">
        <w:t xml:space="preserve">De forma inmediata, aparecerá en pantalla una notificación </w:t>
      </w:r>
      <w:r>
        <w:t xml:space="preserve">para </w:t>
      </w:r>
      <w:r w:rsidRPr="001D65CA">
        <w:t xml:space="preserve">indicarte que el </w:t>
      </w:r>
      <w:r>
        <w:t>sistema</w:t>
      </w:r>
      <w:r w:rsidRPr="001D65CA">
        <w:t xml:space="preserve"> está registrando </w:t>
      </w:r>
      <w:r>
        <w:t xml:space="preserve">el pedido </w:t>
      </w:r>
      <w:r w:rsidRPr="001D65CA">
        <w:t>de forma segura.</w:t>
      </w:r>
    </w:p>
    <w:p w14:paraId="1C2F9818" w14:textId="219785E2" w:rsidR="001D65CA" w:rsidRPr="001D65CA" w:rsidRDefault="001D65CA" w:rsidP="001D65CA">
      <w:r>
        <w:rPr>
          <w:noProof/>
        </w:rPr>
        <w:drawing>
          <wp:inline distT="0" distB="0" distL="0" distR="0" wp14:anchorId="52D4C774" wp14:editId="52369559">
            <wp:extent cx="5400040" cy="4050665"/>
            <wp:effectExtent l="19050" t="19050" r="10160" b="26035"/>
            <wp:docPr id="54105940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solidFill>
                        <a:schemeClr val="tx1"/>
                      </a:solidFill>
                    </a:ln>
                  </pic:spPr>
                </pic:pic>
              </a:graphicData>
            </a:graphic>
          </wp:inline>
        </w:drawing>
      </w:r>
    </w:p>
    <w:p w14:paraId="62C64510" w14:textId="4CCC4608" w:rsidR="00D50954" w:rsidRDefault="00D50954" w:rsidP="00D50954">
      <w:pPr>
        <w:pStyle w:val="Ttulo1"/>
      </w:pPr>
      <w:bookmarkStart w:id="11" w:name="_Toc231247699"/>
      <w:r>
        <w:lastRenderedPageBreak/>
        <w:t>PANEL DE CONTROL</w:t>
      </w:r>
      <w:r w:rsidR="001D65CA">
        <w:t xml:space="preserve"> (DASHBOARD)</w:t>
      </w:r>
      <w:bookmarkEnd w:id="11"/>
    </w:p>
    <w:p w14:paraId="5BFA1919" w14:textId="166225DF" w:rsidR="001D65CA" w:rsidRDefault="001D65CA" w:rsidP="001D65CA">
      <w:r w:rsidRPr="001D65CA">
        <w:t xml:space="preserve">El </w:t>
      </w:r>
      <w:r w:rsidRPr="001D65CA">
        <w:rPr>
          <w:b/>
          <w:bCs/>
        </w:rPr>
        <w:t>Panel de Control</w:t>
      </w:r>
      <w:r w:rsidRPr="001D65CA">
        <w:t xml:space="preserve"> de </w:t>
      </w:r>
      <w:proofErr w:type="spellStart"/>
      <w:r w:rsidRPr="001D65CA">
        <w:t>Restify</w:t>
      </w:r>
      <w:proofErr w:type="spellEnd"/>
      <w:r w:rsidRPr="001D65CA">
        <w:t xml:space="preserve"> es el núcleo administrativo de la plataforma. Desde este espacio, los usuarios autorizados pueden gestionar las operaciones internas del restaurante, supervisar el estado de las comandas y acceder a las herramientas de control avanzadas.</w:t>
      </w:r>
    </w:p>
    <w:p w14:paraId="70BD4FA9" w14:textId="6CA3CA17" w:rsidR="001D65CA" w:rsidRPr="001D65CA" w:rsidRDefault="001D65CA" w:rsidP="001D65CA">
      <w:pPr>
        <w:pStyle w:val="Ttulo2"/>
      </w:pPr>
      <w:bookmarkStart w:id="12" w:name="_Toc231247700"/>
      <w:r>
        <w:t xml:space="preserve">4.1 </w:t>
      </w:r>
      <w:r w:rsidRPr="001D65CA">
        <w:t>REQUISITOS DE ACCESO Y NAVEGACIÓN</w:t>
      </w:r>
      <w:bookmarkEnd w:id="12"/>
    </w:p>
    <w:p w14:paraId="29A5F01F" w14:textId="77777777" w:rsidR="001D65CA" w:rsidRPr="001D65CA" w:rsidRDefault="001D65CA" w:rsidP="001D65CA">
      <w:r w:rsidRPr="001D65CA">
        <w:t>Por motivos de seguridad y privacidad del negocio, el acceso al panel administrativo está estrictamente restringido por roles de usuario.</w:t>
      </w:r>
    </w:p>
    <w:p w14:paraId="5DF99420" w14:textId="7CE954D7" w:rsidR="001D65CA" w:rsidRPr="001D65CA" w:rsidRDefault="001D65CA" w:rsidP="001D65CA">
      <w:r w:rsidRPr="001D65CA">
        <w:t xml:space="preserve">La opción para entrar al </w:t>
      </w:r>
      <w:proofErr w:type="spellStart"/>
      <w:r w:rsidRPr="001D65CA">
        <w:t>Dashboard</w:t>
      </w:r>
      <w:proofErr w:type="spellEnd"/>
      <w:r w:rsidRPr="001D65CA">
        <w:t xml:space="preserve"> </w:t>
      </w:r>
      <w:r w:rsidRPr="001D65CA">
        <w:rPr>
          <w:b/>
          <w:bCs/>
        </w:rPr>
        <w:t>solo se mostrará si has iniciado sesión con una cuenta que disponga del rol de Dueño</w:t>
      </w:r>
      <w:r w:rsidRPr="001D65CA">
        <w:t xml:space="preserve"> (configurado durante el proceso de registro). Las cuentas con perfil de </w:t>
      </w:r>
      <w:r w:rsidRPr="001D65CA">
        <w:rPr>
          <w:i/>
          <w:iCs/>
        </w:rPr>
        <w:t>Usuario estándar</w:t>
      </w:r>
      <w:r w:rsidRPr="001D65CA">
        <w:t xml:space="preserve"> no tendrán visible este acceso bajo ningún concepto.</w:t>
      </w:r>
    </w:p>
    <w:p w14:paraId="4AB478AD" w14:textId="77777777" w:rsidR="001D65CA" w:rsidRPr="001D65CA" w:rsidRDefault="001D65CA" w:rsidP="001D65CA">
      <w:r w:rsidRPr="001D65CA">
        <w:rPr>
          <w:b/>
          <w:bCs/>
        </w:rPr>
        <w:t>Pasos para acceder al Panel de Control:</w:t>
      </w:r>
    </w:p>
    <w:p w14:paraId="088651A7" w14:textId="77777777" w:rsidR="001D65CA" w:rsidRPr="001D65CA" w:rsidRDefault="001D65CA" w:rsidP="001D65CA">
      <w:pPr>
        <w:numPr>
          <w:ilvl w:val="0"/>
          <w:numId w:val="28"/>
        </w:numPr>
      </w:pPr>
      <w:r w:rsidRPr="001D65CA">
        <w:t>Asegúrate de haber iniciado sesión con tus credenciales de administrador o dueño.</w:t>
      </w:r>
    </w:p>
    <w:p w14:paraId="23F72E1D" w14:textId="77777777" w:rsidR="001D65CA" w:rsidRPr="001D65CA" w:rsidRDefault="001D65CA" w:rsidP="001D65CA">
      <w:pPr>
        <w:numPr>
          <w:ilvl w:val="0"/>
          <w:numId w:val="28"/>
        </w:numPr>
      </w:pPr>
      <w:r w:rsidRPr="001D65CA">
        <w:t xml:space="preserve">Desde cualquier pantalla de la aplicación, dirígete a la barra superior derecha y </w:t>
      </w:r>
      <w:r w:rsidRPr="001D65CA">
        <w:rPr>
          <w:b/>
          <w:bCs/>
        </w:rPr>
        <w:t>haz clic sobre tu foto de perfil</w:t>
      </w:r>
      <w:r w:rsidRPr="001D65CA">
        <w:t>.</w:t>
      </w:r>
    </w:p>
    <w:p w14:paraId="5CB0DC16" w14:textId="77777777" w:rsidR="001D65CA" w:rsidRPr="001D65CA" w:rsidRDefault="001D65CA" w:rsidP="001D65CA">
      <w:pPr>
        <w:numPr>
          <w:ilvl w:val="0"/>
          <w:numId w:val="28"/>
        </w:numPr>
      </w:pPr>
      <w:r w:rsidRPr="001D65CA">
        <w:t>Se desplegará un menú flotante con las opciones de tu cuenta.</w:t>
      </w:r>
    </w:p>
    <w:p w14:paraId="07F811C3" w14:textId="3B1796EF" w:rsidR="001D65CA" w:rsidRPr="001D65CA" w:rsidRDefault="001D65CA" w:rsidP="001D65CA">
      <w:pPr>
        <w:numPr>
          <w:ilvl w:val="0"/>
          <w:numId w:val="28"/>
        </w:numPr>
      </w:pPr>
      <w:r w:rsidRPr="001D65CA">
        <w:t xml:space="preserve">Localiza y haz clic sobre la opción </w:t>
      </w:r>
      <w:r w:rsidRPr="001D65CA">
        <w:rPr>
          <w:b/>
          <w:bCs/>
        </w:rPr>
        <w:t>"Ir al dash</w:t>
      </w:r>
      <w:proofErr w:type="spellStart"/>
      <w:r w:rsidRPr="001D65CA">
        <w:rPr>
          <w:b/>
          <w:bCs/>
        </w:rPr>
        <w:t>board</w:t>
      </w:r>
      <w:proofErr w:type="spellEnd"/>
      <w:r w:rsidRPr="001D65CA">
        <w:rPr>
          <w:b/>
          <w:bCs/>
        </w:rPr>
        <w:t>"</w:t>
      </w:r>
      <w:r w:rsidRPr="001D65CA">
        <w:t>, la cual aparece destacada en la parte superior del listado, justo debajo de tu nombre y correo electrónico</w:t>
      </w:r>
      <w:r>
        <w:t>.</w:t>
      </w:r>
    </w:p>
    <w:p w14:paraId="53EA9B7D" w14:textId="2D930426" w:rsidR="001D65CA" w:rsidRDefault="001D65CA" w:rsidP="001D65CA">
      <w:r>
        <w:rPr>
          <w:noProof/>
        </w:rPr>
        <w:lastRenderedPageBreak/>
        <w:drawing>
          <wp:inline distT="0" distB="0" distL="0" distR="0" wp14:anchorId="6247311B" wp14:editId="5C916E05">
            <wp:extent cx="5400040" cy="4051935"/>
            <wp:effectExtent l="19050" t="19050" r="10160" b="24765"/>
            <wp:docPr id="90190058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4051935"/>
                    </a:xfrm>
                    <a:prstGeom prst="rect">
                      <a:avLst/>
                    </a:prstGeom>
                    <a:noFill/>
                    <a:ln>
                      <a:solidFill>
                        <a:schemeClr val="tx1"/>
                      </a:solidFill>
                    </a:ln>
                  </pic:spPr>
                </pic:pic>
              </a:graphicData>
            </a:graphic>
          </wp:inline>
        </w:drawing>
      </w:r>
    </w:p>
    <w:p w14:paraId="46261798" w14:textId="6B241033" w:rsidR="008F0FBA" w:rsidRDefault="008F0FBA" w:rsidP="008F0FBA">
      <w:pPr>
        <w:pStyle w:val="Ttulo2"/>
        <w:numPr>
          <w:ilvl w:val="1"/>
          <w:numId w:val="6"/>
        </w:numPr>
      </w:pPr>
      <w:bookmarkStart w:id="13" w:name="_Toc231247701"/>
      <w:r w:rsidRPr="008F0FBA">
        <w:t>ESTRUCTURA DE LA INTERFAZ</w:t>
      </w:r>
      <w:bookmarkEnd w:id="13"/>
    </w:p>
    <w:p w14:paraId="30AE00DB" w14:textId="5BC75B09" w:rsidR="008F0FBA" w:rsidRDefault="008F0FBA" w:rsidP="008F0FBA">
      <w:r w:rsidRPr="008F0FBA">
        <w:t xml:space="preserve">Al entrar en el </w:t>
      </w:r>
      <w:proofErr w:type="spellStart"/>
      <w:r w:rsidRPr="008F0FBA">
        <w:t>Dashboard</w:t>
      </w:r>
      <w:proofErr w:type="spellEnd"/>
      <w:r w:rsidRPr="008F0FBA">
        <w:t>, la pantalla se organiza en una estructura de paneles dividida de forma lógica para facilitar la multitarea. La interfaz principal te permite personalizar tu espacio de trabajo según las necesidades de monitorización de tu negocio en tiempo real.</w:t>
      </w:r>
    </w:p>
    <w:p w14:paraId="1736A7D3" w14:textId="15DB5D0D" w:rsidR="008F0FBA" w:rsidRDefault="008F0FBA" w:rsidP="008F0FBA">
      <w:r>
        <w:rPr>
          <w:noProof/>
        </w:rPr>
        <w:lastRenderedPageBreak/>
        <mc:AlternateContent>
          <mc:Choice Requires="wps">
            <w:drawing>
              <wp:anchor distT="0" distB="0" distL="114300" distR="114300" simplePos="0" relativeHeight="251670528" behindDoc="0" locked="0" layoutInCell="1" allowOverlap="1" wp14:anchorId="1B8D82FB" wp14:editId="5BDE96E9">
                <wp:simplePos x="0" y="0"/>
                <wp:positionH relativeFrom="column">
                  <wp:posOffset>60602</wp:posOffset>
                </wp:positionH>
                <wp:positionV relativeFrom="paragraph">
                  <wp:posOffset>3436815</wp:posOffset>
                </wp:positionV>
                <wp:extent cx="488887" cy="181069"/>
                <wp:effectExtent l="0" t="0" r="26035" b="28575"/>
                <wp:wrapNone/>
                <wp:docPr id="528045110" name="Rectángulo 21"/>
                <wp:cNvGraphicFramePr/>
                <a:graphic xmlns:a="http://schemas.openxmlformats.org/drawingml/2006/main">
                  <a:graphicData uri="http://schemas.microsoft.com/office/word/2010/wordprocessingShape">
                    <wps:wsp>
                      <wps:cNvSpPr/>
                      <wps:spPr>
                        <a:xfrm>
                          <a:off x="0" y="0"/>
                          <a:ext cx="488887" cy="1810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3F8F3" id="Rectángulo 21" o:spid="_x0000_s1026" style="position:absolute;margin-left:4.75pt;margin-top:270.6pt;width:38.5pt;height:14.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" fillcolor="white [3212]" strokecolor="white [3212]" strokeweight="1pt"/>
            </w:pict>
          </mc:Fallback>
        </mc:AlternateContent>
      </w:r>
      <w:r>
        <w:rPr>
          <w:noProof/>
        </w:rPr>
        <w:drawing>
          <wp:inline distT="0" distB="0" distL="0" distR="0" wp14:anchorId="441D1007" wp14:editId="205825CA">
            <wp:extent cx="5400040" cy="4049395"/>
            <wp:effectExtent l="19050" t="19050" r="10160" b="27305"/>
            <wp:docPr id="196549043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4049395"/>
                    </a:xfrm>
                    <a:prstGeom prst="rect">
                      <a:avLst/>
                    </a:prstGeom>
                    <a:noFill/>
                    <a:ln>
                      <a:solidFill>
                        <a:schemeClr val="tx1"/>
                      </a:solidFill>
                    </a:ln>
                  </pic:spPr>
                </pic:pic>
              </a:graphicData>
            </a:graphic>
          </wp:inline>
        </w:drawing>
      </w:r>
    </w:p>
    <w:p w14:paraId="5BD61A53" w14:textId="77777777" w:rsidR="008F0FBA" w:rsidRPr="008F0FBA" w:rsidRDefault="008F0FBA" w:rsidP="008F0FBA">
      <w:pPr>
        <w:rPr>
          <w:b/>
          <w:bCs/>
        </w:rPr>
      </w:pPr>
      <w:r w:rsidRPr="008F0FBA">
        <w:rPr>
          <w:b/>
          <w:bCs/>
        </w:rPr>
        <w:t>1. Menú Lateral de Secciones (Zona Izquierda)</w:t>
      </w:r>
    </w:p>
    <w:p w14:paraId="3FBCDC10" w14:textId="77777777" w:rsidR="008F0FBA" w:rsidRPr="008F0FBA" w:rsidRDefault="008F0FBA" w:rsidP="008F0FBA">
      <w:r w:rsidRPr="008F0FBA">
        <w:t xml:space="preserve">A la izquierda de la pantalla se ubica la barra de navegación principal del </w:t>
      </w:r>
      <w:proofErr w:type="spellStart"/>
      <w:r w:rsidRPr="008F0FBA">
        <w:t>Dashboard</w:t>
      </w:r>
      <w:proofErr w:type="spellEnd"/>
      <w:r w:rsidRPr="008F0FBA">
        <w:t>. Desde aquí puedes alternar entre las diferentes áreas globales de gestión del sistema:</w:t>
      </w:r>
    </w:p>
    <w:p w14:paraId="4B531998" w14:textId="08FC9511" w:rsidR="008F0FBA" w:rsidRPr="008F0FBA" w:rsidRDefault="008F0FBA" w:rsidP="008F0FBA">
      <w:pPr>
        <w:numPr>
          <w:ilvl w:val="0"/>
          <w:numId w:val="29"/>
        </w:numPr>
      </w:pPr>
      <w:r w:rsidRPr="008F0FBA">
        <w:rPr>
          <w:b/>
          <w:bCs/>
        </w:rPr>
        <w:t>Inicio / Reservas / Pedidos / Restaurante / Menú / Plantilla</w:t>
      </w:r>
      <w:r w:rsidRPr="008F0FBA">
        <w:t>: Cada una de estas secciones agrupa las herramientas específicas de su categoría. La sección activa se destacará con un fondo rojo para facilitar la orientación visual</w:t>
      </w:r>
      <w:r>
        <w:t>.</w:t>
      </w:r>
    </w:p>
    <w:p w14:paraId="4E09B682" w14:textId="77777777" w:rsidR="008F0FBA" w:rsidRPr="008F0FBA" w:rsidRDefault="008F0FBA" w:rsidP="008F0FBA">
      <w:pPr>
        <w:rPr>
          <w:b/>
          <w:bCs/>
        </w:rPr>
      </w:pPr>
      <w:r w:rsidRPr="008F0FBA">
        <w:rPr>
          <w:b/>
          <w:bCs/>
        </w:rPr>
        <w:t>2. Subpestañas de Navegación Interna</w:t>
      </w:r>
    </w:p>
    <w:p w14:paraId="65AB6E58" w14:textId="77777777" w:rsidR="008F0FBA" w:rsidRPr="008F0FBA" w:rsidRDefault="008F0FBA" w:rsidP="008F0FBA">
      <w:r w:rsidRPr="008F0FBA">
        <w:t xml:space="preserve">Dentro de cada sección global, encontrarás diferentes pestañas en la parte superior del lienzo de trabajo para alternar el enfoque de los datos (por ejemplo, alternar entre el </w:t>
      </w:r>
      <w:r w:rsidRPr="008F0FBA">
        <w:rPr>
          <w:b/>
          <w:bCs/>
        </w:rPr>
        <w:t>Historial</w:t>
      </w:r>
      <w:r w:rsidRPr="008F0FBA">
        <w:t xml:space="preserve"> general de comandas o las </w:t>
      </w:r>
      <w:r w:rsidRPr="008F0FBA">
        <w:rPr>
          <w:b/>
          <w:bCs/>
        </w:rPr>
        <w:t>Estadísticas</w:t>
      </w:r>
      <w:r w:rsidRPr="008F0FBA">
        <w:t xml:space="preserve"> avanzadas del restaurante).</w:t>
      </w:r>
    </w:p>
    <w:p w14:paraId="7CB50CFE" w14:textId="38D840EA" w:rsidR="008F0FBA" w:rsidRPr="008F0FBA" w:rsidRDefault="008F0FBA" w:rsidP="008F0FBA">
      <w:pPr>
        <w:rPr>
          <w:b/>
          <w:bCs/>
        </w:rPr>
      </w:pPr>
      <w:r w:rsidRPr="008F0FBA">
        <w:rPr>
          <w:b/>
          <w:bCs/>
        </w:rPr>
        <w:t>3. Panel de Control de Widgets</w:t>
      </w:r>
    </w:p>
    <w:p w14:paraId="48C0631C" w14:textId="77777777" w:rsidR="008F0FBA" w:rsidRPr="008F0FBA" w:rsidRDefault="008F0FBA" w:rsidP="008F0FBA">
      <w:r w:rsidRPr="008F0FBA">
        <w:t xml:space="preserve">Ubicada junto a las pestañas de cada sección, la opción identificada con el </w:t>
      </w:r>
      <w:r w:rsidRPr="008F0FBA">
        <w:rPr>
          <w:b/>
          <w:bCs/>
        </w:rPr>
        <w:t>icono de los 4 cuadrados pequeños</w:t>
      </w:r>
      <w:r w:rsidRPr="008F0FBA">
        <w:t xml:space="preserve"> activa la </w:t>
      </w:r>
      <w:r w:rsidRPr="008F0FBA">
        <w:rPr>
          <w:b/>
          <w:bCs/>
        </w:rPr>
        <w:t>Vista de Cuadro de Mando Integrado</w:t>
      </w:r>
      <w:r w:rsidRPr="008F0FBA">
        <w:t>:</w:t>
      </w:r>
    </w:p>
    <w:p w14:paraId="17A7064F" w14:textId="1F4D902C" w:rsidR="008F0FBA" w:rsidRPr="008F0FBA" w:rsidRDefault="008F0FBA" w:rsidP="008F0FBA">
      <w:pPr>
        <w:numPr>
          <w:ilvl w:val="0"/>
          <w:numId w:val="30"/>
        </w:numPr>
      </w:pPr>
      <w:r w:rsidRPr="008F0FBA">
        <w:rPr>
          <w:b/>
          <w:bCs/>
        </w:rPr>
        <w:t>Reposicionamiento Dinámico (Drag &amp; Drop):</w:t>
      </w:r>
      <w:r w:rsidRPr="008F0FBA">
        <w:t xml:space="preserve"> Cada bloque o tarjeta informativa (como </w:t>
      </w:r>
      <w:r w:rsidRPr="008F0FBA">
        <w:rPr>
          <w:i/>
          <w:iCs/>
        </w:rPr>
        <w:t>Gestionar pedidos</w:t>
      </w:r>
      <w:r w:rsidRPr="008F0FBA">
        <w:t xml:space="preserve">, </w:t>
      </w:r>
      <w:r w:rsidRPr="008F0FBA">
        <w:rPr>
          <w:i/>
          <w:iCs/>
        </w:rPr>
        <w:t>Resumen general</w:t>
      </w:r>
      <w:r w:rsidRPr="008F0FBA">
        <w:t xml:space="preserve">, </w:t>
      </w:r>
      <w:r w:rsidRPr="008F0FBA">
        <w:rPr>
          <w:i/>
          <w:iCs/>
        </w:rPr>
        <w:t>Rendimiento de ventas</w:t>
      </w:r>
      <w:r w:rsidRPr="008F0FBA">
        <w:t xml:space="preserve">, etc.) cuenta con un tirador superior de arrastre (indicado visualmente por los seis puntos </w:t>
      </w:r>
      <w:r w:rsidRPr="008F0FBA">
        <w:rPr>
          <w:rFonts w:ascii="Segoe UI Symbol" w:hAnsi="Segoe UI Symbol" w:cs="Segoe UI Symbol"/>
        </w:rPr>
        <w:t>⁝⁝</w:t>
      </w:r>
      <w:r w:rsidRPr="008F0FBA">
        <w:t>). Puedes hacer clic sobre él y arrastrar cualquier widget para recolocarlo en la posición de la rejilla que prefieras.</w:t>
      </w:r>
    </w:p>
    <w:p w14:paraId="7DA9D611" w14:textId="193044BC" w:rsidR="008F0FBA" w:rsidRPr="008F0FBA" w:rsidRDefault="008F0FBA" w:rsidP="008F0FBA">
      <w:pPr>
        <w:numPr>
          <w:ilvl w:val="0"/>
          <w:numId w:val="30"/>
        </w:numPr>
      </w:pPr>
      <w:proofErr w:type="spellStart"/>
      <w:r w:rsidRPr="008F0FBA">
        <w:rPr>
          <w:b/>
          <w:bCs/>
        </w:rPr>
        <w:lastRenderedPageBreak/>
        <w:t>Reescalado</w:t>
      </w:r>
      <w:proofErr w:type="spellEnd"/>
      <w:r w:rsidRPr="008F0FBA">
        <w:rPr>
          <w:b/>
          <w:bCs/>
        </w:rPr>
        <w:t xml:space="preserve"> Flexible:</w:t>
      </w:r>
      <w:r w:rsidRPr="008F0FBA">
        <w:t xml:space="preserve"> Puedes ajustar el ancho y el alto de las tarjetas estirando desde sus esquinas. Esto te permite dar más prioridad visual a los elementos críticos (como el gráfico de rendimiento o la lista de </w:t>
      </w:r>
      <w:r w:rsidRPr="008F0FBA">
        <w:rPr>
          <w:i/>
          <w:iCs/>
        </w:rPr>
        <w:t>Últimos pedidos</w:t>
      </w:r>
      <w:r w:rsidRPr="008F0FBA">
        <w:t>) y compactar los secundarios.</w:t>
      </w:r>
    </w:p>
    <w:p w14:paraId="65956143" w14:textId="0AC96965" w:rsidR="008F0FBA" w:rsidRDefault="008F0FBA" w:rsidP="008F0FBA">
      <w:pPr>
        <w:pStyle w:val="Ttulo2"/>
      </w:pPr>
      <w:bookmarkStart w:id="14" w:name="_Toc231247702"/>
      <w:r>
        <w:t xml:space="preserve">4.3 </w:t>
      </w:r>
      <w:r w:rsidRPr="008F0FBA">
        <w:t>VISTA DETALLADA DE LOS MÓDULOS DE PEDIDOS</w:t>
      </w:r>
      <w:bookmarkEnd w:id="14"/>
    </w:p>
    <w:p w14:paraId="7AA750BE" w14:textId="77777777" w:rsidR="008F0FBA" w:rsidRPr="008F0FBA" w:rsidRDefault="008F0FBA" w:rsidP="008F0FBA">
      <w:r w:rsidRPr="008F0FBA">
        <w:t xml:space="preserve">En la configuración por defecto de la sección de </w:t>
      </w:r>
      <w:r w:rsidRPr="008F0FBA">
        <w:rPr>
          <w:b/>
          <w:bCs/>
        </w:rPr>
        <w:t>Pedidos</w:t>
      </w:r>
      <w:r w:rsidRPr="008F0FBA">
        <w:t>, dispones de los siguientes widgets clave listos para operar:</w:t>
      </w:r>
    </w:p>
    <w:p w14:paraId="7FD17464" w14:textId="2BDD0ACD" w:rsidR="008F0FBA" w:rsidRPr="008F0FBA" w:rsidRDefault="008F0FBA" w:rsidP="008F0FBA">
      <w:pPr>
        <w:numPr>
          <w:ilvl w:val="0"/>
          <w:numId w:val="31"/>
        </w:numPr>
      </w:pPr>
      <w:r w:rsidRPr="008F0FBA">
        <w:rPr>
          <w:b/>
          <w:bCs/>
        </w:rPr>
        <w:t>Gestionar pedidos:</w:t>
      </w:r>
      <w:r w:rsidRPr="008F0FBA">
        <w:t xml:space="preserve"> Bloque interactivo con accesos directos para </w:t>
      </w:r>
      <w:r w:rsidRPr="008F0FBA">
        <w:rPr>
          <w:i/>
          <w:iCs/>
        </w:rPr>
        <w:t>Añadir pedido</w:t>
      </w:r>
      <w:r w:rsidRPr="008F0FBA">
        <w:t xml:space="preserve"> de forma manual, </w:t>
      </w:r>
      <w:r w:rsidRPr="008F0FBA">
        <w:rPr>
          <w:i/>
          <w:iCs/>
        </w:rPr>
        <w:t>Buscar</w:t>
      </w:r>
      <w:r w:rsidRPr="008F0FBA">
        <w:t xml:space="preserve">, </w:t>
      </w:r>
      <w:r w:rsidRPr="008F0FBA">
        <w:rPr>
          <w:i/>
          <w:iCs/>
        </w:rPr>
        <w:t>Actualizar</w:t>
      </w:r>
      <w:r w:rsidRPr="008F0FBA">
        <w:t xml:space="preserve"> o </w:t>
      </w:r>
      <w:r w:rsidRPr="008F0FBA">
        <w:rPr>
          <w:i/>
          <w:iCs/>
        </w:rPr>
        <w:t>Eliminar</w:t>
      </w:r>
      <w:r w:rsidRPr="008F0FBA">
        <w:t>.</w:t>
      </w:r>
    </w:p>
    <w:p w14:paraId="216B2BC6" w14:textId="77777777" w:rsidR="008F0FBA" w:rsidRPr="008F0FBA" w:rsidRDefault="008F0FBA" w:rsidP="008F0FBA">
      <w:pPr>
        <w:numPr>
          <w:ilvl w:val="0"/>
          <w:numId w:val="31"/>
        </w:numPr>
      </w:pPr>
      <w:r w:rsidRPr="008F0FBA">
        <w:rPr>
          <w:b/>
          <w:bCs/>
        </w:rPr>
        <w:t>Resumen general de pedidos / Rendimiento de ventas:</w:t>
      </w:r>
      <w:r w:rsidRPr="008F0FBA">
        <w:t xml:space="preserve"> Gráficos de barras y líneas interactivos con filtros temporales (</w:t>
      </w:r>
      <w:r w:rsidRPr="008F0FBA">
        <w:rPr>
          <w:i/>
          <w:iCs/>
        </w:rPr>
        <w:t>Última semana</w:t>
      </w:r>
      <w:r w:rsidRPr="008F0FBA">
        <w:t xml:space="preserve">, </w:t>
      </w:r>
      <w:r w:rsidRPr="008F0FBA">
        <w:rPr>
          <w:i/>
          <w:iCs/>
        </w:rPr>
        <w:t>Hoy</w:t>
      </w:r>
      <w:r w:rsidRPr="008F0FBA">
        <w:t>) para evaluar el volumen de negocio y la facturación acumulada (con indicadores porcentuales de crecimiento, ej. +5,35%).</w:t>
      </w:r>
    </w:p>
    <w:p w14:paraId="277AFFC2" w14:textId="77777777" w:rsidR="008F0FBA" w:rsidRPr="008F0FBA" w:rsidRDefault="008F0FBA" w:rsidP="008F0FBA">
      <w:pPr>
        <w:numPr>
          <w:ilvl w:val="0"/>
          <w:numId w:val="31"/>
        </w:numPr>
      </w:pPr>
      <w:r w:rsidRPr="008F0FBA">
        <w:rPr>
          <w:b/>
          <w:bCs/>
        </w:rPr>
        <w:t>Productos más vendidos:</w:t>
      </w:r>
      <w:r w:rsidRPr="008F0FBA">
        <w:t xml:space="preserve"> Ranking visual de los platos que registran mayor demanda en la plataforma.</w:t>
      </w:r>
    </w:p>
    <w:p w14:paraId="34B26B20" w14:textId="77777777" w:rsidR="008F0FBA" w:rsidRPr="008F0FBA" w:rsidRDefault="008F0FBA" w:rsidP="008F0FBA">
      <w:pPr>
        <w:numPr>
          <w:ilvl w:val="0"/>
          <w:numId w:val="31"/>
        </w:numPr>
      </w:pPr>
      <w:r w:rsidRPr="008F0FBA">
        <w:rPr>
          <w:b/>
          <w:bCs/>
        </w:rPr>
        <w:t>Últimos pedidos:</w:t>
      </w:r>
      <w:r w:rsidRPr="008F0FBA">
        <w:t xml:space="preserve"> Panel con </w:t>
      </w:r>
      <w:proofErr w:type="spellStart"/>
      <w:r w:rsidRPr="008F0FBA">
        <w:t>scroll</w:t>
      </w:r>
      <w:proofErr w:type="spellEnd"/>
      <w:r w:rsidRPr="008F0FBA">
        <w:t xml:space="preserve"> que muestra las comandas entrantes en tiempo real. Al pulsar sobre la flecha desplegable de cada pedido, este se expande mostrando el desglose de productos comprados (ej. 4 x </w:t>
      </w:r>
      <w:proofErr w:type="spellStart"/>
      <w:r w:rsidRPr="008F0FBA">
        <w:t>Classic</w:t>
      </w:r>
      <w:proofErr w:type="spellEnd"/>
      <w:r w:rsidRPr="008F0FBA">
        <w:t xml:space="preserve"> </w:t>
      </w:r>
      <w:proofErr w:type="spellStart"/>
      <w:r w:rsidRPr="008F0FBA">
        <w:t>Cheeseburger</w:t>
      </w:r>
      <w:proofErr w:type="spellEnd"/>
      <w:r w:rsidRPr="008F0FBA">
        <w:t>), el coste total de la transacción y su estado actual de cocina o reparto mediante etiquetas de color (ej. Pendiente en amarillo).</w:t>
      </w:r>
    </w:p>
    <w:p w14:paraId="32102368" w14:textId="3F74522F" w:rsidR="008F0FBA" w:rsidRDefault="008F0FBA" w:rsidP="008F0FBA">
      <w:pPr>
        <w:pStyle w:val="Ttulo2"/>
      </w:pPr>
      <w:bookmarkStart w:id="15" w:name="_Toc231247703"/>
      <w:r w:rsidRPr="008F0FBA">
        <w:t xml:space="preserve">4.4. </w:t>
      </w:r>
      <w:r w:rsidRPr="008F0FBA">
        <w:t>VISTA DETALLADA DEL MÓDULO DE RESERVAS</w:t>
      </w:r>
      <w:bookmarkEnd w:id="15"/>
    </w:p>
    <w:p w14:paraId="2B8847E7" w14:textId="4AF1E554" w:rsidR="008F0FBA" w:rsidRDefault="008F0FBA" w:rsidP="008F0FBA">
      <w:r w:rsidRPr="008F0FBA">
        <w:t>Al igual que en el módulo de pedidos, esta vista es completamente modular y personalizable gracias a la rejilla de widgets interactivos.</w:t>
      </w:r>
    </w:p>
    <w:p w14:paraId="35AC3C47" w14:textId="765C746E" w:rsidR="008F0FBA" w:rsidRDefault="00351D18" w:rsidP="008F0FBA">
      <w:r>
        <w:rPr>
          <w:noProof/>
        </w:rPr>
        <w:lastRenderedPageBreak/>
        <mc:AlternateContent>
          <mc:Choice Requires="wps">
            <w:drawing>
              <wp:anchor distT="0" distB="0" distL="114300" distR="114300" simplePos="0" relativeHeight="251672576" behindDoc="0" locked="0" layoutInCell="1" allowOverlap="1" wp14:anchorId="53EB9E24" wp14:editId="0E371B6B">
                <wp:simplePos x="0" y="0"/>
                <wp:positionH relativeFrom="column">
                  <wp:posOffset>72489</wp:posOffset>
                </wp:positionH>
                <wp:positionV relativeFrom="paragraph">
                  <wp:posOffset>3435746</wp:posOffset>
                </wp:positionV>
                <wp:extent cx="488887" cy="181069"/>
                <wp:effectExtent l="0" t="0" r="26035" b="28575"/>
                <wp:wrapNone/>
                <wp:docPr id="329650956" name="Rectángulo 21"/>
                <wp:cNvGraphicFramePr/>
                <a:graphic xmlns:a="http://schemas.openxmlformats.org/drawingml/2006/main">
                  <a:graphicData uri="http://schemas.microsoft.com/office/word/2010/wordprocessingShape">
                    <wps:wsp>
                      <wps:cNvSpPr/>
                      <wps:spPr>
                        <a:xfrm>
                          <a:off x="0" y="0"/>
                          <a:ext cx="488887" cy="1810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B33FB" id="Rectángulo 21" o:spid="_x0000_s1026" style="position:absolute;margin-left:5.7pt;margin-top:270.55pt;width:38.5pt;height:14.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" fillcolor="white [3212]" strokecolor="white [3212]" strokeweight="1pt"/>
            </w:pict>
          </mc:Fallback>
        </mc:AlternateContent>
      </w:r>
      <w:r w:rsidR="008F0FBA">
        <w:rPr>
          <w:noProof/>
        </w:rPr>
        <w:drawing>
          <wp:inline distT="0" distB="0" distL="0" distR="0" wp14:anchorId="310F546C" wp14:editId="23E19685">
            <wp:extent cx="5400040" cy="4051935"/>
            <wp:effectExtent l="19050" t="19050" r="10160" b="24765"/>
            <wp:docPr id="88341797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4051935"/>
                    </a:xfrm>
                    <a:prstGeom prst="rect">
                      <a:avLst/>
                    </a:prstGeom>
                    <a:noFill/>
                    <a:ln>
                      <a:solidFill>
                        <a:schemeClr val="tx1"/>
                      </a:solidFill>
                    </a:ln>
                  </pic:spPr>
                </pic:pic>
              </a:graphicData>
            </a:graphic>
          </wp:inline>
        </w:drawing>
      </w:r>
    </w:p>
    <w:p w14:paraId="4D28AB71" w14:textId="5C9ED8D3" w:rsidR="008F0FBA" w:rsidRPr="008F0FBA" w:rsidRDefault="008F0FBA" w:rsidP="00B32360">
      <w:pPr>
        <w:pStyle w:val="Prrafodelista"/>
        <w:numPr>
          <w:ilvl w:val="0"/>
          <w:numId w:val="33"/>
        </w:numPr>
        <w:ind w:hanging="357"/>
        <w:contextualSpacing w:val="0"/>
      </w:pPr>
      <w:r w:rsidRPr="008F0FBA">
        <w:rPr>
          <w:b/>
          <w:bCs/>
        </w:rPr>
        <w:t>Gestionar reservas (CRUD):</w:t>
      </w:r>
      <w:r w:rsidRPr="008F0FBA">
        <w:t xml:space="preserve"> Botones de acción rápida para </w:t>
      </w:r>
      <w:r w:rsidRPr="008F0FBA">
        <w:rPr>
          <w:b/>
          <w:bCs/>
        </w:rPr>
        <w:t>Añadir</w:t>
      </w:r>
      <w:r w:rsidRPr="008F0FBA">
        <w:t xml:space="preserve"> nuevas reservas manualmente (por teléfono o presenciales), </w:t>
      </w:r>
      <w:r w:rsidRPr="008F0FBA">
        <w:rPr>
          <w:b/>
          <w:bCs/>
        </w:rPr>
        <w:t>Buscar</w:t>
      </w:r>
      <w:r w:rsidRPr="008F0FBA">
        <w:t xml:space="preserve">, </w:t>
      </w:r>
      <w:r w:rsidRPr="008F0FBA">
        <w:rPr>
          <w:b/>
          <w:bCs/>
        </w:rPr>
        <w:t>Actualizar</w:t>
      </w:r>
      <w:r w:rsidRPr="008F0FBA">
        <w:t xml:space="preserve"> datos o </w:t>
      </w:r>
      <w:r w:rsidRPr="008F0FBA">
        <w:rPr>
          <w:b/>
          <w:bCs/>
        </w:rPr>
        <w:t>Eliminar</w:t>
      </w:r>
      <w:r w:rsidRPr="008F0FBA">
        <w:t xml:space="preserve"> cancelaciones de forma ágil.</w:t>
      </w:r>
    </w:p>
    <w:p w14:paraId="2C45F89A" w14:textId="329FADE8" w:rsidR="008F0FBA" w:rsidRPr="008F0FBA" w:rsidRDefault="008F0FBA" w:rsidP="00B32360">
      <w:pPr>
        <w:pStyle w:val="Prrafodelista"/>
        <w:numPr>
          <w:ilvl w:val="0"/>
          <w:numId w:val="33"/>
        </w:numPr>
        <w:ind w:hanging="357"/>
        <w:contextualSpacing w:val="0"/>
      </w:pPr>
      <w:r w:rsidRPr="008F0FBA">
        <w:rPr>
          <w:b/>
          <w:bCs/>
        </w:rPr>
        <w:t>Resumen general de reservas:</w:t>
      </w:r>
      <w:r w:rsidRPr="008F0FBA">
        <w:t xml:space="preserve"> Gráfico de barras analítico (filtrable por semanas o meses) que muestra la fluctuación de clientes para ayudar a prever picos de trabajo.</w:t>
      </w:r>
    </w:p>
    <w:p w14:paraId="135EEAAA" w14:textId="5D5EB2A0" w:rsidR="008F0FBA" w:rsidRPr="008F0FBA" w:rsidRDefault="008F0FBA" w:rsidP="00B32360">
      <w:pPr>
        <w:pStyle w:val="Prrafodelista"/>
        <w:numPr>
          <w:ilvl w:val="0"/>
          <w:numId w:val="33"/>
        </w:numPr>
        <w:ind w:hanging="357"/>
        <w:contextualSpacing w:val="0"/>
      </w:pPr>
      <w:r w:rsidRPr="008F0FBA">
        <w:rPr>
          <w:b/>
          <w:bCs/>
        </w:rPr>
        <w:t>Reservas de hoy (Panel operativo crítico):</w:t>
      </w:r>
    </w:p>
    <w:p w14:paraId="3B5D3082" w14:textId="77777777" w:rsidR="008F0FBA" w:rsidRPr="008F0FBA" w:rsidRDefault="008F0FBA" w:rsidP="00B32360">
      <w:pPr>
        <w:numPr>
          <w:ilvl w:val="1"/>
          <w:numId w:val="33"/>
        </w:numPr>
        <w:ind w:hanging="357"/>
      </w:pPr>
      <w:r w:rsidRPr="008F0FBA">
        <w:rPr>
          <w:b/>
          <w:bCs/>
        </w:rPr>
        <w:t>Métricas (Izquierda):</w:t>
      </w:r>
      <w:r w:rsidRPr="008F0FBA">
        <w:t xml:space="preserve"> Cuadrantes con el número total de reservas del día y el desglose para el turno del </w:t>
      </w:r>
      <w:r w:rsidRPr="008F0FBA">
        <w:rPr>
          <w:b/>
          <w:bCs/>
        </w:rPr>
        <w:t>Mediodía</w:t>
      </w:r>
      <w:r w:rsidRPr="008F0FBA">
        <w:t xml:space="preserve"> y de la </w:t>
      </w:r>
      <w:r w:rsidRPr="008F0FBA">
        <w:rPr>
          <w:b/>
          <w:bCs/>
        </w:rPr>
        <w:t>Noche</w:t>
      </w:r>
      <w:r w:rsidRPr="008F0FBA">
        <w:t>.</w:t>
      </w:r>
    </w:p>
    <w:p w14:paraId="011AC046" w14:textId="77777777" w:rsidR="008F0FBA" w:rsidRPr="008F0FBA" w:rsidRDefault="008F0FBA" w:rsidP="00B32360">
      <w:pPr>
        <w:numPr>
          <w:ilvl w:val="1"/>
          <w:numId w:val="33"/>
        </w:numPr>
        <w:ind w:hanging="357"/>
      </w:pPr>
      <w:r w:rsidRPr="008F0FBA">
        <w:rPr>
          <w:b/>
          <w:bCs/>
        </w:rPr>
        <w:t>Listados (Derecha):</w:t>
      </w:r>
      <w:r w:rsidRPr="008F0FBA">
        <w:t xml:space="preserve"> Listas dinámicas con </w:t>
      </w:r>
      <w:proofErr w:type="spellStart"/>
      <w:r w:rsidRPr="008F0FBA">
        <w:t>scroll</w:t>
      </w:r>
      <w:proofErr w:type="spellEnd"/>
      <w:r w:rsidRPr="008F0FBA">
        <w:t xml:space="preserve"> que muestran las mesas confirmadas de cada turno con el nombre del cliente, hora exacta y un </w:t>
      </w:r>
      <w:proofErr w:type="spellStart"/>
      <w:r w:rsidRPr="008F0FBA">
        <w:t>check</w:t>
      </w:r>
      <w:proofErr w:type="spellEnd"/>
      <w:r w:rsidRPr="008F0FBA">
        <w:t xml:space="preserve"> verde de validación.</w:t>
      </w:r>
    </w:p>
    <w:p w14:paraId="7A4EF71F" w14:textId="5455B2DF" w:rsidR="008F0FBA" w:rsidRPr="008F0FBA" w:rsidRDefault="008F0FBA" w:rsidP="00B32360">
      <w:pPr>
        <w:pStyle w:val="Prrafodelista"/>
        <w:numPr>
          <w:ilvl w:val="0"/>
          <w:numId w:val="33"/>
        </w:numPr>
        <w:ind w:hanging="357"/>
        <w:contextualSpacing w:val="0"/>
      </w:pPr>
      <w:r w:rsidRPr="008F0FBA">
        <w:rPr>
          <w:b/>
          <w:bCs/>
        </w:rPr>
        <w:t>Últimas reservas:</w:t>
      </w:r>
      <w:r w:rsidRPr="008F0FBA">
        <w:t xml:space="preserve"> </w:t>
      </w:r>
      <w:proofErr w:type="spellStart"/>
      <w:r w:rsidRPr="008F0FBA">
        <w:t>Feed</w:t>
      </w:r>
      <w:proofErr w:type="spellEnd"/>
      <w:r w:rsidRPr="008F0FBA">
        <w:t xml:space="preserve"> cronológico en el lateral derecho con las solicitudes más recientes que entran al sistema, mostrando su estado en tiempo real (ej. etiqueta amarilla de Pendiente).</w:t>
      </w:r>
    </w:p>
    <w:p w14:paraId="03F0067C" w14:textId="57F53170" w:rsidR="008F0FBA" w:rsidRDefault="00B32360" w:rsidP="00B32360">
      <w:pPr>
        <w:pStyle w:val="Ttulo2"/>
      </w:pPr>
      <w:bookmarkStart w:id="16" w:name="_Toc231247704"/>
      <w:r w:rsidRPr="00B32360">
        <w:t xml:space="preserve">4.5. </w:t>
      </w:r>
      <w:r w:rsidRPr="008F0FBA">
        <w:t xml:space="preserve"> VISTA DETALLADA DEL MÓDULO DE </w:t>
      </w:r>
      <w:r>
        <w:t>RESTAURANTE</w:t>
      </w:r>
      <w:bookmarkEnd w:id="16"/>
    </w:p>
    <w:p w14:paraId="7D6D8431" w14:textId="283ACA65" w:rsidR="00B32360" w:rsidRDefault="00B32360" w:rsidP="00B32360">
      <w:r w:rsidRPr="00B32360">
        <w:t>Esta sección rompe con la estructura de widgets para ofrecer un panel fijo centrado en la disponibilidad comercial del establecimiento.</w:t>
      </w:r>
    </w:p>
    <w:p w14:paraId="07C66170" w14:textId="732391F0" w:rsidR="00B32360" w:rsidRDefault="00351D18" w:rsidP="00B32360">
      <w:r>
        <w:rPr>
          <w:noProof/>
        </w:rPr>
        <w:lastRenderedPageBreak/>
        <mc:AlternateContent>
          <mc:Choice Requires="wps">
            <w:drawing>
              <wp:anchor distT="0" distB="0" distL="114300" distR="114300" simplePos="0" relativeHeight="251674624" behindDoc="0" locked="0" layoutInCell="1" allowOverlap="1" wp14:anchorId="36A29BA0" wp14:editId="45ABA137">
                <wp:simplePos x="0" y="0"/>
                <wp:positionH relativeFrom="column">
                  <wp:posOffset>72489</wp:posOffset>
                </wp:positionH>
                <wp:positionV relativeFrom="paragraph">
                  <wp:posOffset>3429808</wp:posOffset>
                </wp:positionV>
                <wp:extent cx="488887" cy="181069"/>
                <wp:effectExtent l="0" t="0" r="26035" b="28575"/>
                <wp:wrapNone/>
                <wp:docPr id="821378227" name="Rectángulo 21"/>
                <wp:cNvGraphicFramePr/>
                <a:graphic xmlns:a="http://schemas.openxmlformats.org/drawingml/2006/main">
                  <a:graphicData uri="http://schemas.microsoft.com/office/word/2010/wordprocessingShape">
                    <wps:wsp>
                      <wps:cNvSpPr/>
                      <wps:spPr>
                        <a:xfrm>
                          <a:off x="0" y="0"/>
                          <a:ext cx="488887" cy="1810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25BC2B" id="Rectángulo 21" o:spid="_x0000_s1026" style="position:absolute;margin-left:5.7pt;margin-top:270.05pt;width:38.5pt;height:14.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" fillcolor="white [3212]" strokecolor="white [3212]" strokeweight="1pt"/>
            </w:pict>
          </mc:Fallback>
        </mc:AlternateContent>
      </w:r>
      <w:r w:rsidR="00B32360">
        <w:rPr>
          <w:noProof/>
        </w:rPr>
        <w:drawing>
          <wp:inline distT="0" distB="0" distL="0" distR="0" wp14:anchorId="2ECF9BED" wp14:editId="4BC9424D">
            <wp:extent cx="5400040" cy="4050030"/>
            <wp:effectExtent l="19050" t="19050" r="10160" b="26670"/>
            <wp:docPr id="158619633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solidFill>
                        <a:schemeClr val="tx1"/>
                      </a:solidFill>
                    </a:ln>
                  </pic:spPr>
                </pic:pic>
              </a:graphicData>
            </a:graphic>
          </wp:inline>
        </w:drawing>
      </w:r>
    </w:p>
    <w:p w14:paraId="6AEA275B" w14:textId="6175EB40" w:rsidR="00B32360" w:rsidRPr="00B32360" w:rsidRDefault="00B32360" w:rsidP="00B32360">
      <w:pPr>
        <w:pStyle w:val="Prrafodelista"/>
        <w:numPr>
          <w:ilvl w:val="0"/>
          <w:numId w:val="34"/>
        </w:numPr>
        <w:ind w:left="714" w:hanging="357"/>
        <w:contextualSpacing w:val="0"/>
      </w:pPr>
      <w:r w:rsidRPr="00B32360">
        <w:rPr>
          <w:b/>
          <w:bCs/>
        </w:rPr>
        <w:t>Cambios puntuales ("Editar disponibilidad"):</w:t>
      </w:r>
      <w:r w:rsidRPr="00B32360">
        <w:t xml:space="preserve"> Botón superior diseñado para programar cierres vacacionales, festivos o modificaciones de horario en días específicos sin alterar la rutina habitual.</w:t>
      </w:r>
    </w:p>
    <w:p w14:paraId="33F4D0E3" w14:textId="0CC00B90" w:rsidR="00B32360" w:rsidRPr="00B32360" w:rsidRDefault="00B32360" w:rsidP="00B32360">
      <w:pPr>
        <w:pStyle w:val="Prrafodelista"/>
        <w:numPr>
          <w:ilvl w:val="0"/>
          <w:numId w:val="34"/>
        </w:numPr>
        <w:ind w:left="714" w:hanging="357"/>
        <w:contextualSpacing w:val="0"/>
      </w:pPr>
      <w:r w:rsidRPr="00B32360">
        <w:rPr>
          <w:b/>
          <w:bCs/>
        </w:rPr>
        <w:t>Horario semanal de apertura:</w:t>
      </w:r>
      <w:r w:rsidRPr="00B32360">
        <w:t xml:space="preserve"> Panel central para activar o desactivar los días de la semana mediante casillas de verificación (los días desmarcados se mostrarán automáticamente como </w:t>
      </w:r>
      <w:r w:rsidRPr="00B32360">
        <w:rPr>
          <w:i/>
          <w:iCs/>
        </w:rPr>
        <w:t>Cerrado</w:t>
      </w:r>
      <w:r w:rsidRPr="00B32360">
        <w:t xml:space="preserve"> de cara al cliente).</w:t>
      </w:r>
    </w:p>
    <w:p w14:paraId="51FE6490" w14:textId="231A1C8C" w:rsidR="00B32360" w:rsidRPr="00B32360" w:rsidRDefault="00B32360" w:rsidP="00B32360">
      <w:pPr>
        <w:pStyle w:val="Prrafodelista"/>
        <w:numPr>
          <w:ilvl w:val="0"/>
          <w:numId w:val="34"/>
        </w:numPr>
        <w:ind w:left="714" w:hanging="357"/>
        <w:contextualSpacing w:val="0"/>
      </w:pPr>
      <w:r w:rsidRPr="00B32360">
        <w:rPr>
          <w:b/>
          <w:bCs/>
        </w:rPr>
        <w:t>Gestión de turnos partidos ("+ Añadir turno"):</w:t>
      </w:r>
      <w:r w:rsidRPr="00B32360">
        <w:t xml:space="preserve"> Permite añadir múltiples franjas horarias dentro de un mismo día (por ejemplo, turnos separados para comidas y cenas, como se aprecia en </w:t>
      </w:r>
      <w:r w:rsidRPr="00B32360">
        <w:rPr>
          <w:i/>
          <w:iCs/>
        </w:rPr>
        <w:t>miércoles</w:t>
      </w:r>
      <w:r w:rsidRPr="00B32360">
        <w:t xml:space="preserve"> y </w:t>
      </w:r>
      <w:r w:rsidRPr="00B32360">
        <w:rPr>
          <w:i/>
          <w:iCs/>
        </w:rPr>
        <w:t>jueves</w:t>
      </w:r>
      <w:r w:rsidRPr="00B32360">
        <w:t>).</w:t>
      </w:r>
    </w:p>
    <w:p w14:paraId="2764C8D2" w14:textId="09801B0E" w:rsidR="00B32360" w:rsidRPr="00B32360" w:rsidRDefault="00B32360" w:rsidP="00B32360">
      <w:pPr>
        <w:pStyle w:val="Prrafodelista"/>
        <w:numPr>
          <w:ilvl w:val="0"/>
          <w:numId w:val="34"/>
        </w:numPr>
        <w:ind w:left="714" w:hanging="357"/>
        <w:contextualSpacing w:val="0"/>
      </w:pPr>
      <w:r w:rsidRPr="00B32360">
        <w:rPr>
          <w:b/>
          <w:bCs/>
        </w:rPr>
        <w:t>Control de reparto:</w:t>
      </w:r>
      <w:r w:rsidRPr="00B32360">
        <w:t xml:space="preserve"> Nota informativa fija que recuerda el horario de cobertura de los repartidores de la plataforma (de 8:00 a 23:59).</w:t>
      </w:r>
    </w:p>
    <w:p w14:paraId="6078F854" w14:textId="5306F320" w:rsidR="00B32360" w:rsidRDefault="00B32360" w:rsidP="00B32360">
      <w:pPr>
        <w:pStyle w:val="Prrafodelista"/>
        <w:numPr>
          <w:ilvl w:val="0"/>
          <w:numId w:val="34"/>
        </w:numPr>
        <w:ind w:left="714" w:hanging="357"/>
        <w:contextualSpacing w:val="0"/>
      </w:pPr>
      <w:r w:rsidRPr="00B32360">
        <w:rPr>
          <w:b/>
          <w:bCs/>
        </w:rPr>
        <w:t>Guardar o Cancelar:</w:t>
      </w:r>
      <w:r w:rsidRPr="00B32360">
        <w:t xml:space="preserve"> Botones laterales flotantes para aplicar inmediatamente las modificaciones en el </w:t>
      </w:r>
      <w:r>
        <w:t>sistema</w:t>
      </w:r>
      <w:r w:rsidRPr="00B32360">
        <w:t xml:space="preserve"> o descartar los cambios realizados.</w:t>
      </w:r>
    </w:p>
    <w:p w14:paraId="6537F81C" w14:textId="116B12D6" w:rsidR="00B32360" w:rsidRDefault="00B32360" w:rsidP="00B32360">
      <w:pPr>
        <w:pStyle w:val="Ttulo2"/>
      </w:pPr>
      <w:bookmarkStart w:id="17" w:name="_Toc231247705"/>
      <w:r>
        <w:t>4.6 VISTA DETALLADA DEL MÓDULO DE MENÚ</w:t>
      </w:r>
      <w:bookmarkEnd w:id="17"/>
    </w:p>
    <w:p w14:paraId="5B0AC955" w14:textId="2345CF93" w:rsidR="00B32360" w:rsidRDefault="00B32360" w:rsidP="00B32360">
      <w:r w:rsidRPr="00B32360">
        <w:t>Esta sección permite al administrador gestionar de forma íntegra el catálogo de platos, precios y categorías gastronómicas del restaurante.</w:t>
      </w:r>
    </w:p>
    <w:p w14:paraId="5F5F34C9" w14:textId="6454956B" w:rsidR="00B32360" w:rsidRDefault="00351D18" w:rsidP="00B32360">
      <w:r>
        <w:rPr>
          <w:noProof/>
        </w:rPr>
        <w:lastRenderedPageBreak/>
        <mc:AlternateContent>
          <mc:Choice Requires="wps">
            <w:drawing>
              <wp:anchor distT="0" distB="0" distL="114300" distR="114300" simplePos="0" relativeHeight="251676672" behindDoc="0" locked="0" layoutInCell="1" allowOverlap="1" wp14:anchorId="1BF50CEE" wp14:editId="7E9BB43E">
                <wp:simplePos x="0" y="0"/>
                <wp:positionH relativeFrom="column">
                  <wp:posOffset>66552</wp:posOffset>
                </wp:positionH>
                <wp:positionV relativeFrom="paragraph">
                  <wp:posOffset>3423871</wp:posOffset>
                </wp:positionV>
                <wp:extent cx="488887" cy="181069"/>
                <wp:effectExtent l="0" t="0" r="26035" b="28575"/>
                <wp:wrapNone/>
                <wp:docPr id="1635125317" name="Rectángulo 21"/>
                <wp:cNvGraphicFramePr/>
                <a:graphic xmlns:a="http://schemas.openxmlformats.org/drawingml/2006/main">
                  <a:graphicData uri="http://schemas.microsoft.com/office/word/2010/wordprocessingShape">
                    <wps:wsp>
                      <wps:cNvSpPr/>
                      <wps:spPr>
                        <a:xfrm>
                          <a:off x="0" y="0"/>
                          <a:ext cx="488887" cy="1810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96D00" id="Rectángulo 21" o:spid="_x0000_s1026" style="position:absolute;margin-left:5.25pt;margin-top:269.6pt;width:38.5pt;height:1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" fillcolor="white [3212]" strokecolor="white [3212]" strokeweight="1pt"/>
            </w:pict>
          </mc:Fallback>
        </mc:AlternateContent>
      </w:r>
      <w:r w:rsidR="00B32360">
        <w:rPr>
          <w:noProof/>
        </w:rPr>
        <w:drawing>
          <wp:inline distT="0" distB="0" distL="0" distR="0" wp14:anchorId="53C487EB" wp14:editId="4B350337">
            <wp:extent cx="5400040" cy="4050665"/>
            <wp:effectExtent l="19050" t="19050" r="10160" b="26035"/>
            <wp:docPr id="97502206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solidFill>
                        <a:schemeClr val="tx1"/>
                      </a:solidFill>
                    </a:ln>
                  </pic:spPr>
                </pic:pic>
              </a:graphicData>
            </a:graphic>
          </wp:inline>
        </w:drawing>
      </w:r>
    </w:p>
    <w:p w14:paraId="7CC459A4" w14:textId="26E70B00" w:rsidR="00B32360" w:rsidRPr="00B32360" w:rsidRDefault="00B32360" w:rsidP="00B32360">
      <w:pPr>
        <w:pStyle w:val="Prrafodelista"/>
        <w:numPr>
          <w:ilvl w:val="0"/>
          <w:numId w:val="35"/>
        </w:numPr>
        <w:ind w:left="714" w:hanging="357"/>
        <w:contextualSpacing w:val="0"/>
      </w:pPr>
      <w:r w:rsidRPr="00B32360">
        <w:rPr>
          <w:b/>
          <w:bCs/>
        </w:rPr>
        <w:t>Subpestañas de enfoque:</w:t>
      </w:r>
      <w:r w:rsidRPr="00B32360">
        <w:t xml:space="preserve"> Permite alternar entre la pestaña de gestión de </w:t>
      </w:r>
      <w:proofErr w:type="spellStart"/>
      <w:r w:rsidRPr="00B32360">
        <w:rPr>
          <w:b/>
          <w:bCs/>
        </w:rPr>
        <w:t>Products</w:t>
      </w:r>
      <w:proofErr w:type="spellEnd"/>
      <w:r w:rsidRPr="00B32360">
        <w:t xml:space="preserve"> (carta activa) y la de </w:t>
      </w:r>
      <w:r w:rsidRPr="00B32360">
        <w:rPr>
          <w:b/>
          <w:bCs/>
        </w:rPr>
        <w:t>Estadísticas</w:t>
      </w:r>
      <w:r w:rsidRPr="00B32360">
        <w:t xml:space="preserve"> (rendimiento comercial de los platos).</w:t>
      </w:r>
    </w:p>
    <w:p w14:paraId="13AFEE1A" w14:textId="6916C65A" w:rsidR="00B32360" w:rsidRPr="00B32360" w:rsidRDefault="00B32360" w:rsidP="00B32360">
      <w:pPr>
        <w:pStyle w:val="Prrafodelista"/>
        <w:numPr>
          <w:ilvl w:val="0"/>
          <w:numId w:val="35"/>
        </w:numPr>
        <w:ind w:left="714" w:hanging="357"/>
        <w:contextualSpacing w:val="0"/>
      </w:pPr>
      <w:r w:rsidRPr="00B32360">
        <w:rPr>
          <w:b/>
          <w:bCs/>
        </w:rPr>
        <w:t>Buscador rápido:</w:t>
      </w:r>
      <w:r w:rsidRPr="00B32360">
        <w:t xml:space="preserve"> Barra de texto superior (</w:t>
      </w:r>
      <w:r w:rsidRPr="00B32360">
        <w:rPr>
          <w:i/>
          <w:iCs/>
        </w:rPr>
        <w:t>"Introduce el nombre del producto"</w:t>
      </w:r>
      <w:r w:rsidRPr="00B32360">
        <w:t>) para localizar cualquier plato del inventario de forma inmediata sin tener que navegar por las secciones.</w:t>
      </w:r>
    </w:p>
    <w:p w14:paraId="5F4E294B" w14:textId="376C37ED" w:rsidR="00B32360" w:rsidRPr="00B32360" w:rsidRDefault="00B32360" w:rsidP="00B32360">
      <w:pPr>
        <w:pStyle w:val="Prrafodelista"/>
        <w:numPr>
          <w:ilvl w:val="0"/>
          <w:numId w:val="35"/>
        </w:numPr>
        <w:ind w:left="714" w:hanging="357"/>
        <w:contextualSpacing w:val="0"/>
      </w:pPr>
      <w:r w:rsidRPr="00B32360">
        <w:rPr>
          <w:b/>
          <w:bCs/>
        </w:rPr>
        <w:t>Organización por Categorías</w:t>
      </w:r>
      <w:r w:rsidRPr="00B32360">
        <w:rPr>
          <w:b/>
          <w:bCs/>
        </w:rPr>
        <w:t xml:space="preserve">: </w:t>
      </w:r>
      <w:r w:rsidRPr="00B32360">
        <w:t>Listado interactivo de las secciones del menú (</w:t>
      </w:r>
      <w:r w:rsidRPr="00B32360">
        <w:rPr>
          <w:i/>
          <w:iCs/>
        </w:rPr>
        <w:t>Starters</w:t>
      </w:r>
      <w:r w:rsidRPr="00B32360">
        <w:t xml:space="preserve">, </w:t>
      </w:r>
      <w:r w:rsidRPr="00B32360">
        <w:rPr>
          <w:i/>
          <w:iCs/>
        </w:rPr>
        <w:t>Burgers</w:t>
      </w:r>
      <w:r w:rsidRPr="00B32360">
        <w:t xml:space="preserve">, </w:t>
      </w:r>
      <w:proofErr w:type="spellStart"/>
      <w:r w:rsidRPr="00B32360">
        <w:rPr>
          <w:i/>
          <w:iCs/>
        </w:rPr>
        <w:t>Desserts</w:t>
      </w:r>
      <w:proofErr w:type="spellEnd"/>
      <w:r w:rsidRPr="00B32360">
        <w:t>, etc.) que muestra de un vistazo el número de artículos disponibles en cada una. Al pulsar sobre una categoría, se tiñe de rojo y carga sus platos a la derecha.</w:t>
      </w:r>
    </w:p>
    <w:p w14:paraId="549317E2" w14:textId="413422E0" w:rsidR="00B32360" w:rsidRPr="00B32360" w:rsidRDefault="00B32360" w:rsidP="00B32360">
      <w:pPr>
        <w:pStyle w:val="Prrafodelista"/>
        <w:numPr>
          <w:ilvl w:val="0"/>
          <w:numId w:val="35"/>
        </w:numPr>
        <w:ind w:left="714" w:hanging="357"/>
        <w:contextualSpacing w:val="0"/>
      </w:pPr>
      <w:r w:rsidRPr="00B32360">
        <w:rPr>
          <w:b/>
          <w:bCs/>
        </w:rPr>
        <w:t>Desglose de Artículos:</w:t>
      </w:r>
      <w:r w:rsidRPr="00B32360">
        <w:t xml:space="preserve"> Muestra de forma visual los productos integrados en la sección activa, detallando su imagen miniatura, nombre comercial y precio de venta al público.</w:t>
      </w:r>
    </w:p>
    <w:p w14:paraId="2A0819B0" w14:textId="0A73A2A7" w:rsidR="00B32360" w:rsidRDefault="00B32360" w:rsidP="00B32360">
      <w:pPr>
        <w:pStyle w:val="Prrafodelista"/>
        <w:numPr>
          <w:ilvl w:val="0"/>
          <w:numId w:val="35"/>
        </w:numPr>
        <w:ind w:left="714" w:hanging="357"/>
        <w:contextualSpacing w:val="0"/>
      </w:pPr>
      <w:r w:rsidRPr="00B32360">
        <w:rPr>
          <w:b/>
          <w:bCs/>
        </w:rPr>
        <w:t>Modo Edición:</w:t>
      </w:r>
      <w:r w:rsidRPr="00B32360">
        <w:t xml:space="preserve"> Botón crítico situado en la esquina superior derecha del contenedor de platos. Al pulsarlo, se despliegan las herramientas de administración para </w:t>
      </w:r>
      <w:r w:rsidRPr="00B32360">
        <w:rPr>
          <w:b/>
          <w:bCs/>
        </w:rPr>
        <w:t>añadir nuevos platos</w:t>
      </w:r>
      <w:r w:rsidRPr="00B32360">
        <w:t xml:space="preserve">, modificar los precios existentes o </w:t>
      </w:r>
      <w:r w:rsidRPr="00B32360">
        <w:rPr>
          <w:b/>
          <w:bCs/>
        </w:rPr>
        <w:t>crear secciones nuevas</w:t>
      </w:r>
      <w:r w:rsidRPr="00B32360">
        <w:t xml:space="preserve"> en la carta.</w:t>
      </w:r>
    </w:p>
    <w:p w14:paraId="02300D70" w14:textId="2CDEF443" w:rsidR="00B32360" w:rsidRDefault="00B32360" w:rsidP="00B32360">
      <w:pPr>
        <w:pStyle w:val="Ttulo1"/>
      </w:pPr>
      <w:r>
        <w:lastRenderedPageBreak/>
        <w:t>PREGUNTAS FRECUENTES</w:t>
      </w:r>
    </w:p>
    <w:p w14:paraId="43A5EB65" w14:textId="77777777" w:rsidR="00B32360" w:rsidRPr="00B32360" w:rsidRDefault="00B32360" w:rsidP="00B32360">
      <w:pPr>
        <w:pStyle w:val="Ttulo2"/>
      </w:pPr>
      <w:r w:rsidRPr="00B32360">
        <w:t>5.1. Para Clientes (Pedido y Compra)</w:t>
      </w:r>
    </w:p>
    <w:p w14:paraId="4F446066" w14:textId="77777777" w:rsidR="00B32360" w:rsidRPr="00B32360" w:rsidRDefault="00B32360" w:rsidP="00B32360">
      <w:pPr>
        <w:numPr>
          <w:ilvl w:val="0"/>
          <w:numId w:val="37"/>
        </w:numPr>
        <w:tabs>
          <w:tab w:val="num" w:pos="720"/>
        </w:tabs>
      </w:pPr>
      <w:r w:rsidRPr="00B32360">
        <w:rPr>
          <w:b/>
          <w:bCs/>
        </w:rPr>
        <w:t>¿Por qué me aparece "Establecimiento cerrado" si intento pedir?</w:t>
      </w:r>
    </w:p>
    <w:p w14:paraId="0D3319AD" w14:textId="77777777" w:rsidR="00B32360" w:rsidRPr="00B32360" w:rsidRDefault="00B32360" w:rsidP="00B32360">
      <w:pPr>
        <w:numPr>
          <w:ilvl w:val="1"/>
          <w:numId w:val="37"/>
        </w:numPr>
        <w:tabs>
          <w:tab w:val="num" w:pos="1440"/>
        </w:tabs>
      </w:pPr>
      <w:r w:rsidRPr="00B32360">
        <w:rPr>
          <w:b/>
          <w:bCs/>
        </w:rPr>
        <w:t>Causa:</w:t>
      </w:r>
      <w:r w:rsidRPr="00B32360">
        <w:t xml:space="preserve"> El restaurante ha desactivado ese día de la semana o la hora actual queda fuera de los turnos configurados en su panel de control.</w:t>
      </w:r>
    </w:p>
    <w:p w14:paraId="7C6CB58B" w14:textId="77777777" w:rsidR="00B32360" w:rsidRPr="00B32360" w:rsidRDefault="00B32360" w:rsidP="00B32360">
      <w:pPr>
        <w:numPr>
          <w:ilvl w:val="1"/>
          <w:numId w:val="37"/>
        </w:numPr>
        <w:tabs>
          <w:tab w:val="num" w:pos="1440"/>
        </w:tabs>
      </w:pPr>
      <w:r w:rsidRPr="00B32360">
        <w:rPr>
          <w:b/>
          <w:bCs/>
        </w:rPr>
        <w:t>Solución:</w:t>
      </w:r>
      <w:r w:rsidRPr="00B32360">
        <w:t xml:space="preserve"> Revisa los horarios comerciales del local o planifica tu pedido para el próximo turno de apertura disponible.</w:t>
      </w:r>
    </w:p>
    <w:p w14:paraId="717DA26F" w14:textId="77777777" w:rsidR="00B32360" w:rsidRPr="00B32360" w:rsidRDefault="00B32360" w:rsidP="00B32360">
      <w:pPr>
        <w:numPr>
          <w:ilvl w:val="0"/>
          <w:numId w:val="37"/>
        </w:numPr>
        <w:tabs>
          <w:tab w:val="num" w:pos="720"/>
        </w:tabs>
      </w:pPr>
      <w:r w:rsidRPr="00B32360">
        <w:rPr>
          <w:b/>
          <w:bCs/>
        </w:rPr>
        <w:t xml:space="preserve">No puedo seleccionar mi dirección de entrega en el </w:t>
      </w:r>
      <w:proofErr w:type="spellStart"/>
      <w:r w:rsidRPr="00B32360">
        <w:rPr>
          <w:b/>
          <w:bCs/>
        </w:rPr>
        <w:t>Checkout</w:t>
      </w:r>
      <w:proofErr w:type="spellEnd"/>
      <w:r w:rsidRPr="00B32360">
        <w:rPr>
          <w:b/>
          <w:bCs/>
        </w:rPr>
        <w:t>.</w:t>
      </w:r>
    </w:p>
    <w:p w14:paraId="7BCD6FC9" w14:textId="77777777" w:rsidR="00B32360" w:rsidRPr="00B32360" w:rsidRDefault="00B32360" w:rsidP="00B32360">
      <w:pPr>
        <w:numPr>
          <w:ilvl w:val="1"/>
          <w:numId w:val="37"/>
        </w:numPr>
        <w:tabs>
          <w:tab w:val="num" w:pos="1440"/>
        </w:tabs>
      </w:pPr>
      <w:r w:rsidRPr="00B32360">
        <w:rPr>
          <w:b/>
          <w:bCs/>
        </w:rPr>
        <w:t>Causa:</w:t>
      </w:r>
      <w:r w:rsidRPr="00B32360">
        <w:t xml:space="preserve"> No has guardado previamente esa dirección en tu perfil o te encuentras fuera del rango de cobertura del restaurante.</w:t>
      </w:r>
    </w:p>
    <w:p w14:paraId="13466EC7" w14:textId="77777777" w:rsidR="00B32360" w:rsidRPr="00B32360" w:rsidRDefault="00B32360" w:rsidP="00B32360">
      <w:pPr>
        <w:numPr>
          <w:ilvl w:val="1"/>
          <w:numId w:val="37"/>
        </w:numPr>
        <w:tabs>
          <w:tab w:val="num" w:pos="1440"/>
        </w:tabs>
      </w:pPr>
      <w:r w:rsidRPr="00B32360">
        <w:rPr>
          <w:b/>
          <w:bCs/>
        </w:rPr>
        <w:t>Solución:</w:t>
      </w:r>
      <w:r w:rsidRPr="00B32360">
        <w:t xml:space="preserve"> Asegúrate de registrar correctamente la dirección con su calle y número en el menú desplegable para que el mapa interactivo la pueda localizar y renderizar con precisión.</w:t>
      </w:r>
    </w:p>
    <w:p w14:paraId="10148C68" w14:textId="77777777" w:rsidR="00B32360" w:rsidRPr="00B32360" w:rsidRDefault="00B32360" w:rsidP="00B32360">
      <w:pPr>
        <w:numPr>
          <w:ilvl w:val="0"/>
          <w:numId w:val="37"/>
        </w:numPr>
        <w:tabs>
          <w:tab w:val="num" w:pos="720"/>
        </w:tabs>
      </w:pPr>
      <w:r w:rsidRPr="00B32360">
        <w:rPr>
          <w:b/>
          <w:bCs/>
        </w:rPr>
        <w:t>Me ha salido un aviso rojo al intentar tramitar el pago.</w:t>
      </w:r>
    </w:p>
    <w:p w14:paraId="7F5B2986" w14:textId="47255D50" w:rsidR="00B32360" w:rsidRPr="00B32360" w:rsidRDefault="00B32360" w:rsidP="00B32360">
      <w:pPr>
        <w:numPr>
          <w:ilvl w:val="1"/>
          <w:numId w:val="37"/>
        </w:numPr>
        <w:tabs>
          <w:tab w:val="num" w:pos="1440"/>
        </w:tabs>
      </w:pPr>
      <w:r w:rsidRPr="00B32360">
        <w:rPr>
          <w:b/>
          <w:bCs/>
        </w:rPr>
        <w:t>Causa:</w:t>
      </w:r>
      <w:r w:rsidRPr="00B32360">
        <w:t xml:space="preserve"> Fondos insuficientes, datos de la tarjeta incorrectos o pérdida momentánea de conexión con el </w:t>
      </w:r>
      <w:r>
        <w:t>sistema</w:t>
      </w:r>
      <w:r w:rsidRPr="00B32360">
        <w:t>.</w:t>
      </w:r>
    </w:p>
    <w:p w14:paraId="6754FF46" w14:textId="77777777" w:rsidR="00B32360" w:rsidRPr="00B32360" w:rsidRDefault="00B32360" w:rsidP="00B32360">
      <w:pPr>
        <w:numPr>
          <w:ilvl w:val="1"/>
          <w:numId w:val="37"/>
        </w:numPr>
        <w:tabs>
          <w:tab w:val="num" w:pos="1440"/>
        </w:tabs>
      </w:pPr>
      <w:r w:rsidRPr="00B32360">
        <w:rPr>
          <w:b/>
          <w:bCs/>
        </w:rPr>
        <w:t>Solución:</w:t>
      </w:r>
      <w:r w:rsidRPr="00B32360">
        <w:t xml:space="preserve"> Verifica tu método de pago (tarjeta, PayPal, etc.) o cambia a la opción de pago en </w:t>
      </w:r>
      <w:r w:rsidRPr="00B32360">
        <w:rPr>
          <w:i/>
          <w:iCs/>
        </w:rPr>
        <w:t>Efectivo</w:t>
      </w:r>
      <w:r w:rsidRPr="00B32360">
        <w:t xml:space="preserve"> para abonar el importe directamente al repartidor al recibir el pedido.</w:t>
      </w:r>
    </w:p>
    <w:p w14:paraId="42D21B89" w14:textId="77777777" w:rsidR="00B32360" w:rsidRPr="00B32360" w:rsidRDefault="00B32360" w:rsidP="00B32360">
      <w:pPr>
        <w:pStyle w:val="Ttulo2"/>
      </w:pPr>
      <w:r w:rsidRPr="00B32360">
        <w:t>5.2. Para Administradores (Panel de Control)</w:t>
      </w:r>
    </w:p>
    <w:p w14:paraId="11774152" w14:textId="77777777" w:rsidR="00B32360" w:rsidRPr="00B32360" w:rsidRDefault="00B32360" w:rsidP="00B32360">
      <w:pPr>
        <w:numPr>
          <w:ilvl w:val="0"/>
          <w:numId w:val="38"/>
        </w:numPr>
      </w:pPr>
      <w:r w:rsidRPr="00B32360">
        <w:rPr>
          <w:b/>
          <w:bCs/>
        </w:rPr>
        <w:t xml:space="preserve">No me aparece el botón "Ir al </w:t>
      </w:r>
      <w:proofErr w:type="spellStart"/>
      <w:r w:rsidRPr="00B32360">
        <w:rPr>
          <w:b/>
          <w:bCs/>
        </w:rPr>
        <w:t>dashboard</w:t>
      </w:r>
      <w:proofErr w:type="spellEnd"/>
      <w:r w:rsidRPr="00B32360">
        <w:rPr>
          <w:b/>
          <w:bCs/>
        </w:rPr>
        <w:t>" en mi perfil.</w:t>
      </w:r>
    </w:p>
    <w:p w14:paraId="2711A582" w14:textId="77777777" w:rsidR="00B32360" w:rsidRPr="00B32360" w:rsidRDefault="00B32360" w:rsidP="00B32360">
      <w:pPr>
        <w:numPr>
          <w:ilvl w:val="1"/>
          <w:numId w:val="38"/>
        </w:numPr>
      </w:pPr>
      <w:r w:rsidRPr="00B32360">
        <w:rPr>
          <w:b/>
          <w:bCs/>
        </w:rPr>
        <w:t>Causa:</w:t>
      </w:r>
      <w:r w:rsidRPr="00B32360">
        <w:t xml:space="preserve"> Estás </w:t>
      </w:r>
      <w:proofErr w:type="spellStart"/>
      <w:r w:rsidRPr="00B32360">
        <w:t>logueado</w:t>
      </w:r>
      <w:proofErr w:type="spellEnd"/>
      <w:r w:rsidRPr="00B32360">
        <w:t xml:space="preserve"> con una cuenta con rol de </w:t>
      </w:r>
      <w:r w:rsidRPr="00B32360">
        <w:rPr>
          <w:i/>
          <w:iCs/>
        </w:rPr>
        <w:t>Usuario</w:t>
      </w:r>
      <w:r w:rsidRPr="00B32360">
        <w:t xml:space="preserve"> o </w:t>
      </w:r>
      <w:r w:rsidRPr="00B32360">
        <w:rPr>
          <w:i/>
          <w:iCs/>
        </w:rPr>
        <w:t>Repartidor</w:t>
      </w:r>
      <w:r w:rsidRPr="00B32360">
        <w:t>.</w:t>
      </w:r>
    </w:p>
    <w:p w14:paraId="6B0720F9" w14:textId="77777777" w:rsidR="00B32360" w:rsidRPr="00B32360" w:rsidRDefault="00B32360" w:rsidP="00B32360">
      <w:pPr>
        <w:numPr>
          <w:ilvl w:val="1"/>
          <w:numId w:val="38"/>
        </w:numPr>
      </w:pPr>
      <w:r w:rsidRPr="00B32360">
        <w:rPr>
          <w:b/>
          <w:bCs/>
        </w:rPr>
        <w:t>Solución:</w:t>
      </w:r>
      <w:r w:rsidRPr="00B32360">
        <w:t xml:space="preserve"> Cierra sesión e ingresa estrictamente con las credenciales de tu cuenta con rol de </w:t>
      </w:r>
      <w:r w:rsidRPr="00B32360">
        <w:rPr>
          <w:b/>
          <w:bCs/>
        </w:rPr>
        <w:t>Dueño</w:t>
      </w:r>
      <w:r w:rsidRPr="00B32360">
        <w:t xml:space="preserve"> para que el sistema valide el acceso.</w:t>
      </w:r>
    </w:p>
    <w:p w14:paraId="0B88EBDE" w14:textId="77777777" w:rsidR="00B32360" w:rsidRPr="00B32360" w:rsidRDefault="00B32360" w:rsidP="00B32360">
      <w:pPr>
        <w:numPr>
          <w:ilvl w:val="0"/>
          <w:numId w:val="38"/>
        </w:numPr>
      </w:pPr>
      <w:r w:rsidRPr="00B32360">
        <w:rPr>
          <w:b/>
          <w:bCs/>
        </w:rPr>
        <w:t xml:space="preserve">Los widgets del </w:t>
      </w:r>
      <w:proofErr w:type="spellStart"/>
      <w:r w:rsidRPr="00B32360">
        <w:rPr>
          <w:b/>
          <w:bCs/>
        </w:rPr>
        <w:t>Dashboard</w:t>
      </w:r>
      <w:proofErr w:type="spellEnd"/>
      <w:r w:rsidRPr="00B32360">
        <w:rPr>
          <w:b/>
          <w:bCs/>
        </w:rPr>
        <w:t xml:space="preserve"> se ven desordenados o solapados.</w:t>
      </w:r>
    </w:p>
    <w:p w14:paraId="1ECD5D6C" w14:textId="77777777" w:rsidR="00B32360" w:rsidRPr="00B32360" w:rsidRDefault="00B32360" w:rsidP="00B32360">
      <w:pPr>
        <w:numPr>
          <w:ilvl w:val="1"/>
          <w:numId w:val="38"/>
        </w:numPr>
      </w:pPr>
      <w:r w:rsidRPr="00B32360">
        <w:rPr>
          <w:b/>
          <w:bCs/>
        </w:rPr>
        <w:t>Causa:</w:t>
      </w:r>
      <w:r w:rsidRPr="00B32360">
        <w:t xml:space="preserve"> Se ha modificado el tamaño de la ventana o se han movido los bloques de la rejilla de forma accidental.</w:t>
      </w:r>
    </w:p>
    <w:p w14:paraId="4785AD6F" w14:textId="77777777" w:rsidR="00B32360" w:rsidRPr="00B32360" w:rsidRDefault="00B32360" w:rsidP="00B32360">
      <w:pPr>
        <w:numPr>
          <w:ilvl w:val="1"/>
          <w:numId w:val="38"/>
        </w:numPr>
      </w:pPr>
      <w:r w:rsidRPr="00B32360">
        <w:rPr>
          <w:b/>
          <w:bCs/>
        </w:rPr>
        <w:t>Solución:</w:t>
      </w:r>
      <w:r w:rsidRPr="00B32360">
        <w:t xml:space="preserve"> Utiliza los tiradores superiores (</w:t>
      </w:r>
      <w:r w:rsidRPr="00B32360">
        <w:rPr>
          <w:rFonts w:ascii="Segoe UI Symbol" w:hAnsi="Segoe UI Symbol" w:cs="Segoe UI Symbol"/>
        </w:rPr>
        <w:t>⁝⁝</w:t>
      </w:r>
      <w:r w:rsidRPr="00B32360">
        <w:t xml:space="preserve">) de cada widget para arrastrarlos y </w:t>
      </w:r>
      <w:proofErr w:type="spellStart"/>
      <w:r w:rsidRPr="00B32360">
        <w:t>reescalar</w:t>
      </w:r>
      <w:proofErr w:type="spellEnd"/>
      <w:r w:rsidRPr="00B32360">
        <w:t xml:space="preserve"> las esquinas de las tarjetas hasta restablecer la distribución que prefieras.</w:t>
      </w:r>
    </w:p>
    <w:p w14:paraId="6E5B53D0" w14:textId="77777777" w:rsidR="00B32360" w:rsidRPr="00B32360" w:rsidRDefault="00B32360" w:rsidP="00B32360">
      <w:pPr>
        <w:numPr>
          <w:ilvl w:val="0"/>
          <w:numId w:val="38"/>
        </w:numPr>
      </w:pPr>
      <w:r w:rsidRPr="00B32360">
        <w:rPr>
          <w:b/>
          <w:bCs/>
        </w:rPr>
        <w:lastRenderedPageBreak/>
        <w:t>He añadido un plato nuevo en la sección "Menú" pero no aparece en la web pública.</w:t>
      </w:r>
    </w:p>
    <w:p w14:paraId="40AB4042" w14:textId="77777777" w:rsidR="00B32360" w:rsidRPr="00B32360" w:rsidRDefault="00B32360" w:rsidP="00B32360">
      <w:pPr>
        <w:numPr>
          <w:ilvl w:val="1"/>
          <w:numId w:val="38"/>
        </w:numPr>
      </w:pPr>
      <w:r w:rsidRPr="00B32360">
        <w:rPr>
          <w:b/>
          <w:bCs/>
        </w:rPr>
        <w:t>Causa:</w:t>
      </w:r>
      <w:r w:rsidRPr="00B32360">
        <w:t xml:space="preserve"> No se han guardado los cambios tras pulsar el botón de edición rápida o el plato se ha creado dentro de una categoría oculta o diferente.</w:t>
      </w:r>
    </w:p>
    <w:p w14:paraId="35AB29B5" w14:textId="3AC8F239" w:rsidR="00B32360" w:rsidRPr="00B32360" w:rsidRDefault="00B32360" w:rsidP="00B32360">
      <w:pPr>
        <w:numPr>
          <w:ilvl w:val="1"/>
          <w:numId w:val="38"/>
        </w:numPr>
      </w:pPr>
      <w:r w:rsidRPr="00B32360">
        <w:rPr>
          <w:b/>
          <w:bCs/>
        </w:rPr>
        <w:t>Solución:</w:t>
      </w:r>
      <w:r w:rsidRPr="00B32360">
        <w:t xml:space="preserve"> Accede al modo edición (icono de libreta), verifica que el producto se encuentre asignado a la columna de la categoría correcta y confirma la operación.</w:t>
      </w:r>
    </w:p>
    <w:p w14:paraId="4758214B" w14:textId="158826DA" w:rsidR="00B32360" w:rsidRDefault="00B32360" w:rsidP="00B32360">
      <w:pPr>
        <w:pStyle w:val="Ttulo1"/>
      </w:pPr>
      <w:bookmarkStart w:id="18" w:name="_Toc231247706"/>
      <w:r>
        <w:t>CONCLUSIÓN</w:t>
      </w:r>
      <w:bookmarkEnd w:id="18"/>
    </w:p>
    <w:p w14:paraId="37C44AC6" w14:textId="77777777" w:rsidR="00B32360" w:rsidRPr="00B32360" w:rsidRDefault="00B32360" w:rsidP="00B32360">
      <w:r w:rsidRPr="00B32360">
        <w:t>A lo largo de este documento hemos cubierto el flujo íntegro de la aplicación:</w:t>
      </w:r>
    </w:p>
    <w:p w14:paraId="00754F59" w14:textId="77777777" w:rsidR="00B32360" w:rsidRPr="00B32360" w:rsidRDefault="00B32360" w:rsidP="00B32360">
      <w:pPr>
        <w:numPr>
          <w:ilvl w:val="0"/>
          <w:numId w:val="36"/>
        </w:numPr>
      </w:pPr>
      <w:r w:rsidRPr="00B32360">
        <w:rPr>
          <w:b/>
          <w:bCs/>
        </w:rPr>
        <w:t>La experiencia del cliente:</w:t>
      </w:r>
      <w:r w:rsidRPr="00B32360">
        <w:t xml:space="preserve"> Desde la geolocalización inicial, la navegación fluida por categorías y el proceso interactivo de añadir productos al carrito, hasta la pasarela de confirmación y </w:t>
      </w:r>
      <w:proofErr w:type="spellStart"/>
      <w:r w:rsidRPr="00B32360">
        <w:t>checkout</w:t>
      </w:r>
      <w:proofErr w:type="spellEnd"/>
      <w:r w:rsidRPr="00B32360">
        <w:t xml:space="preserve"> final.</w:t>
      </w:r>
    </w:p>
    <w:p w14:paraId="2F71AC66" w14:textId="77777777" w:rsidR="00B32360" w:rsidRPr="00B32360" w:rsidRDefault="00B32360" w:rsidP="00B32360">
      <w:pPr>
        <w:numPr>
          <w:ilvl w:val="0"/>
          <w:numId w:val="36"/>
        </w:numPr>
      </w:pPr>
      <w:r w:rsidRPr="00B32360">
        <w:rPr>
          <w:b/>
          <w:bCs/>
        </w:rPr>
        <w:t>La potencia del administrador:</w:t>
      </w:r>
      <w:r w:rsidRPr="00B32360">
        <w:t xml:space="preserve"> El acceso protegido por roles hacia un </w:t>
      </w:r>
      <w:proofErr w:type="spellStart"/>
      <w:r w:rsidRPr="00B32360">
        <w:t>Dashboard</w:t>
      </w:r>
      <w:proofErr w:type="spellEnd"/>
      <w:r w:rsidRPr="00B32360">
        <w:t xml:space="preserve"> dinámico, modular y completamente personalizable mediante su sistema de arrastre y </w:t>
      </w:r>
      <w:proofErr w:type="spellStart"/>
      <w:r w:rsidRPr="00B32360">
        <w:t>reescalado</w:t>
      </w:r>
      <w:proofErr w:type="spellEnd"/>
      <w:r w:rsidRPr="00B32360">
        <w:t xml:space="preserve"> de widgets (para pedidos y reservas), junto con los paneles fijos de control de horarios y edición del menú.</w:t>
      </w:r>
    </w:p>
    <w:p w14:paraId="36EF9F32" w14:textId="77777777" w:rsidR="00B32360" w:rsidRPr="00B32360" w:rsidRDefault="00B32360" w:rsidP="00B32360">
      <w:proofErr w:type="spellStart"/>
      <w:r w:rsidRPr="00B32360">
        <w:t>Restify</w:t>
      </w:r>
      <w:proofErr w:type="spellEnd"/>
      <w:r w:rsidRPr="00B32360">
        <w:t xml:space="preserve"> se </w:t>
      </w:r>
      <w:proofErr w:type="gramStart"/>
      <w:r w:rsidRPr="00B32360">
        <w:t>consolida</w:t>
      </w:r>
      <w:proofErr w:type="gramEnd"/>
      <w:r w:rsidRPr="00B32360">
        <w:t xml:space="preserve"> así como una solución integral, intuitiva y de alto rendimiento, diseñada para digitalizar la experiencia hostelera y optimizar la gestión diaria de cualquier establecimiento.</w:t>
      </w:r>
    </w:p>
    <w:p w14:paraId="7EBA1AEF" w14:textId="77777777" w:rsidR="00B32360" w:rsidRPr="00B32360" w:rsidRDefault="00B32360" w:rsidP="00B32360"/>
    <w:p w14:paraId="2384285F" w14:textId="77777777" w:rsidR="00B32360" w:rsidRPr="00B32360" w:rsidRDefault="00B32360" w:rsidP="00B32360"/>
    <w:sectPr w:rsidR="00B32360" w:rsidRPr="00B32360" w:rsidSect="00770F32">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D4242" w14:textId="77777777" w:rsidR="00100083" w:rsidRDefault="00100083" w:rsidP="009D5BE3">
      <w:pPr>
        <w:spacing w:after="0" w:line="240" w:lineRule="auto"/>
      </w:pPr>
      <w:r>
        <w:separator/>
      </w:r>
    </w:p>
  </w:endnote>
  <w:endnote w:type="continuationSeparator" w:id="0">
    <w:p w14:paraId="6856C2EB" w14:textId="77777777" w:rsidR="00100083" w:rsidRDefault="00100083" w:rsidP="009D5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811045"/>
      <w:docPartObj>
        <w:docPartGallery w:val="Page Numbers (Bottom of Page)"/>
        <w:docPartUnique/>
      </w:docPartObj>
    </w:sdtPr>
    <w:sdtContent>
      <w:p w14:paraId="392251F1" w14:textId="77777777" w:rsidR="009D5BE3" w:rsidRDefault="009D5BE3">
        <w:pPr>
          <w:pStyle w:val="Piedepgina"/>
          <w:jc w:val="right"/>
        </w:pPr>
        <w:r>
          <w:fldChar w:fldCharType="begin"/>
        </w:r>
        <w:r>
          <w:instrText>PAGE   \* MERGEFORMAT</w:instrText>
        </w:r>
        <w:r>
          <w:fldChar w:fldCharType="separate"/>
        </w:r>
        <w:r>
          <w:t>2</w:t>
        </w:r>
        <w:r>
          <w:fldChar w:fldCharType="end"/>
        </w:r>
      </w:p>
    </w:sdtContent>
  </w:sdt>
  <w:p w14:paraId="74AE4FB5" w14:textId="77777777" w:rsidR="009D5BE3" w:rsidRDefault="009D5B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CF451" w14:textId="77777777" w:rsidR="00100083" w:rsidRDefault="00100083" w:rsidP="009D5BE3">
      <w:pPr>
        <w:spacing w:after="0" w:line="240" w:lineRule="auto"/>
      </w:pPr>
      <w:r>
        <w:separator/>
      </w:r>
    </w:p>
  </w:footnote>
  <w:footnote w:type="continuationSeparator" w:id="0">
    <w:p w14:paraId="0DC6FAC0" w14:textId="77777777" w:rsidR="00100083" w:rsidRDefault="00100083" w:rsidP="009D5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473"/>
    <w:multiLevelType w:val="hybridMultilevel"/>
    <w:tmpl w:val="62B64A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0D4805"/>
    <w:multiLevelType w:val="hybridMultilevel"/>
    <w:tmpl w:val="567A0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DB271E"/>
    <w:multiLevelType w:val="multilevel"/>
    <w:tmpl w:val="A85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519E2"/>
    <w:multiLevelType w:val="hybridMultilevel"/>
    <w:tmpl w:val="63680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FF75ED"/>
    <w:multiLevelType w:val="multilevel"/>
    <w:tmpl w:val="9F5A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C1547"/>
    <w:multiLevelType w:val="hybridMultilevel"/>
    <w:tmpl w:val="D688A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FA73FB"/>
    <w:multiLevelType w:val="multilevel"/>
    <w:tmpl w:val="49465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B626C"/>
    <w:multiLevelType w:val="hybridMultilevel"/>
    <w:tmpl w:val="029A4CE0"/>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39319E"/>
    <w:multiLevelType w:val="hybridMultilevel"/>
    <w:tmpl w:val="B6E86A02"/>
    <w:lvl w:ilvl="0" w:tplc="5216847A">
      <w:start w:val="1"/>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8DC6014"/>
    <w:multiLevelType w:val="multilevel"/>
    <w:tmpl w:val="49B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42992"/>
    <w:multiLevelType w:val="multilevel"/>
    <w:tmpl w:val="0490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D7FE3"/>
    <w:multiLevelType w:val="multilevel"/>
    <w:tmpl w:val="DC729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7236E"/>
    <w:multiLevelType w:val="multilevel"/>
    <w:tmpl w:val="B97C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43518"/>
    <w:multiLevelType w:val="multilevel"/>
    <w:tmpl w:val="22F8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50E3B"/>
    <w:multiLevelType w:val="multilevel"/>
    <w:tmpl w:val="49B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61247"/>
    <w:multiLevelType w:val="multilevel"/>
    <w:tmpl w:val="A0A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202B9"/>
    <w:multiLevelType w:val="hybridMultilevel"/>
    <w:tmpl w:val="2624AC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C07241"/>
    <w:multiLevelType w:val="hybridMultilevel"/>
    <w:tmpl w:val="E9E81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796E93"/>
    <w:multiLevelType w:val="multilevel"/>
    <w:tmpl w:val="B0FC2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3B3A9C"/>
    <w:multiLevelType w:val="hybridMultilevel"/>
    <w:tmpl w:val="5848469A"/>
    <w:lvl w:ilvl="0" w:tplc="5216847A">
      <w:start w:val="1"/>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7776572"/>
    <w:multiLevelType w:val="multilevel"/>
    <w:tmpl w:val="2B8E6668"/>
    <w:lvl w:ilvl="0">
      <w:start w:val="1"/>
      <w:numFmt w:val="decimal"/>
      <w:pStyle w:val="Ttulo1"/>
      <w:suff w:val="space"/>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4AD34BCE"/>
    <w:multiLevelType w:val="hybridMultilevel"/>
    <w:tmpl w:val="B26086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DA56F20"/>
    <w:multiLevelType w:val="multilevel"/>
    <w:tmpl w:val="BF2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5430D"/>
    <w:multiLevelType w:val="hybridMultilevel"/>
    <w:tmpl w:val="199AA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42F6600"/>
    <w:multiLevelType w:val="multilevel"/>
    <w:tmpl w:val="D2B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9467C"/>
    <w:multiLevelType w:val="multilevel"/>
    <w:tmpl w:val="7B8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A5D01"/>
    <w:multiLevelType w:val="multilevel"/>
    <w:tmpl w:val="98C4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356757"/>
    <w:multiLevelType w:val="hybridMultilevel"/>
    <w:tmpl w:val="0FBA96B6"/>
    <w:lvl w:ilvl="0" w:tplc="B65ED6C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0ED371E"/>
    <w:multiLevelType w:val="multilevel"/>
    <w:tmpl w:val="5EE4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8F15BA"/>
    <w:multiLevelType w:val="multilevel"/>
    <w:tmpl w:val="81C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86C26"/>
    <w:multiLevelType w:val="multilevel"/>
    <w:tmpl w:val="6DE4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524F21"/>
    <w:multiLevelType w:val="hybridMultilevel"/>
    <w:tmpl w:val="EDF69D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BB1F72"/>
    <w:multiLevelType w:val="hybridMultilevel"/>
    <w:tmpl w:val="14685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CF6554D"/>
    <w:multiLevelType w:val="multilevel"/>
    <w:tmpl w:val="4FA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51290"/>
    <w:multiLevelType w:val="multilevel"/>
    <w:tmpl w:val="866E8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47F7A3A"/>
    <w:multiLevelType w:val="multilevel"/>
    <w:tmpl w:val="B37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23893"/>
    <w:multiLevelType w:val="multilevel"/>
    <w:tmpl w:val="361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851E2"/>
    <w:multiLevelType w:val="multilevel"/>
    <w:tmpl w:val="3312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388769">
    <w:abstractNumId w:val="5"/>
  </w:num>
  <w:num w:numId="2" w16cid:durableId="898248439">
    <w:abstractNumId w:val="31"/>
  </w:num>
  <w:num w:numId="3" w16cid:durableId="987130509">
    <w:abstractNumId w:val="1"/>
  </w:num>
  <w:num w:numId="4" w16cid:durableId="861937032">
    <w:abstractNumId w:val="16"/>
  </w:num>
  <w:num w:numId="5" w16cid:durableId="1558397908">
    <w:abstractNumId w:val="27"/>
  </w:num>
  <w:num w:numId="6" w16cid:durableId="858811520">
    <w:abstractNumId w:val="20"/>
  </w:num>
  <w:num w:numId="7" w16cid:durableId="1357661905">
    <w:abstractNumId w:val="3"/>
  </w:num>
  <w:num w:numId="8" w16cid:durableId="991062304">
    <w:abstractNumId w:val="17"/>
  </w:num>
  <w:num w:numId="9" w16cid:durableId="1438940797">
    <w:abstractNumId w:val="23"/>
  </w:num>
  <w:num w:numId="10" w16cid:durableId="768623299">
    <w:abstractNumId w:val="4"/>
  </w:num>
  <w:num w:numId="11" w16cid:durableId="317656005">
    <w:abstractNumId w:val="8"/>
  </w:num>
  <w:num w:numId="12" w16cid:durableId="733821676">
    <w:abstractNumId w:val="19"/>
  </w:num>
  <w:num w:numId="13" w16cid:durableId="99497346">
    <w:abstractNumId w:val="7"/>
  </w:num>
  <w:num w:numId="14" w16cid:durableId="1571889468">
    <w:abstractNumId w:val="2"/>
  </w:num>
  <w:num w:numId="15" w16cid:durableId="340593852">
    <w:abstractNumId w:val="18"/>
  </w:num>
  <w:num w:numId="16" w16cid:durableId="1968657695">
    <w:abstractNumId w:val="29"/>
  </w:num>
  <w:num w:numId="17" w16cid:durableId="1832332241">
    <w:abstractNumId w:val="13"/>
  </w:num>
  <w:num w:numId="18" w16cid:durableId="557939730">
    <w:abstractNumId w:val="26"/>
  </w:num>
  <w:num w:numId="19" w16cid:durableId="1440681215">
    <w:abstractNumId w:val="28"/>
  </w:num>
  <w:num w:numId="20" w16cid:durableId="1659534712">
    <w:abstractNumId w:val="11"/>
  </w:num>
  <w:num w:numId="21" w16cid:durableId="1006253253">
    <w:abstractNumId w:val="15"/>
  </w:num>
  <w:num w:numId="22" w16cid:durableId="1384594475">
    <w:abstractNumId w:val="10"/>
  </w:num>
  <w:num w:numId="23" w16cid:durableId="1089934692">
    <w:abstractNumId w:val="6"/>
  </w:num>
  <w:num w:numId="24" w16cid:durableId="1433739702">
    <w:abstractNumId w:val="22"/>
  </w:num>
  <w:num w:numId="25" w16cid:durableId="914239542">
    <w:abstractNumId w:val="36"/>
  </w:num>
  <w:num w:numId="26" w16cid:durableId="543567530">
    <w:abstractNumId w:val="24"/>
  </w:num>
  <w:num w:numId="27" w16cid:durableId="712199019">
    <w:abstractNumId w:val="33"/>
  </w:num>
  <w:num w:numId="28" w16cid:durableId="1649550061">
    <w:abstractNumId w:val="37"/>
  </w:num>
  <w:num w:numId="29" w16cid:durableId="708990099">
    <w:abstractNumId w:val="9"/>
  </w:num>
  <w:num w:numId="30" w16cid:durableId="2082672559">
    <w:abstractNumId w:val="25"/>
  </w:num>
  <w:num w:numId="31" w16cid:durableId="273942245">
    <w:abstractNumId w:val="14"/>
  </w:num>
  <w:num w:numId="32" w16cid:durableId="1603142523">
    <w:abstractNumId w:val="35"/>
  </w:num>
  <w:num w:numId="33" w16cid:durableId="1489244620">
    <w:abstractNumId w:val="0"/>
  </w:num>
  <w:num w:numId="34" w16cid:durableId="1954095434">
    <w:abstractNumId w:val="21"/>
  </w:num>
  <w:num w:numId="35" w16cid:durableId="936718922">
    <w:abstractNumId w:val="32"/>
  </w:num>
  <w:num w:numId="36" w16cid:durableId="594483725">
    <w:abstractNumId w:val="30"/>
  </w:num>
  <w:num w:numId="37" w16cid:durableId="688681154">
    <w:abstractNumId w:val="34"/>
  </w:num>
  <w:num w:numId="38" w16cid:durableId="2036925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5D"/>
    <w:rsid w:val="0000510A"/>
    <w:rsid w:val="0001114C"/>
    <w:rsid w:val="0001214F"/>
    <w:rsid w:val="000126FE"/>
    <w:rsid w:val="000142EA"/>
    <w:rsid w:val="0001735F"/>
    <w:rsid w:val="00021186"/>
    <w:rsid w:val="00022A53"/>
    <w:rsid w:val="000236C5"/>
    <w:rsid w:val="00023E47"/>
    <w:rsid w:val="00024013"/>
    <w:rsid w:val="0002561C"/>
    <w:rsid w:val="00025FD2"/>
    <w:rsid w:val="0003528E"/>
    <w:rsid w:val="000357A4"/>
    <w:rsid w:val="00035E11"/>
    <w:rsid w:val="000434D6"/>
    <w:rsid w:val="000437C2"/>
    <w:rsid w:val="00044C4B"/>
    <w:rsid w:val="00044DFC"/>
    <w:rsid w:val="00046EF0"/>
    <w:rsid w:val="000519D9"/>
    <w:rsid w:val="00052443"/>
    <w:rsid w:val="00052E86"/>
    <w:rsid w:val="00054788"/>
    <w:rsid w:val="00055FD6"/>
    <w:rsid w:val="00060EAB"/>
    <w:rsid w:val="00061BB5"/>
    <w:rsid w:val="00061F8D"/>
    <w:rsid w:val="00063753"/>
    <w:rsid w:val="00064E03"/>
    <w:rsid w:val="000661C9"/>
    <w:rsid w:val="00067824"/>
    <w:rsid w:val="00067874"/>
    <w:rsid w:val="00071FFD"/>
    <w:rsid w:val="00081365"/>
    <w:rsid w:val="00085C65"/>
    <w:rsid w:val="00086696"/>
    <w:rsid w:val="00087F7F"/>
    <w:rsid w:val="00094BCB"/>
    <w:rsid w:val="00097E31"/>
    <w:rsid w:val="000A3D2E"/>
    <w:rsid w:val="000A5EE1"/>
    <w:rsid w:val="000A73AC"/>
    <w:rsid w:val="000B000A"/>
    <w:rsid w:val="000B2ADE"/>
    <w:rsid w:val="000B3C2D"/>
    <w:rsid w:val="000B3FB5"/>
    <w:rsid w:val="000B78A8"/>
    <w:rsid w:val="000C03C3"/>
    <w:rsid w:val="000C0E66"/>
    <w:rsid w:val="000C506C"/>
    <w:rsid w:val="000C56AF"/>
    <w:rsid w:val="000C6628"/>
    <w:rsid w:val="000C76EC"/>
    <w:rsid w:val="000D03F4"/>
    <w:rsid w:val="000D4000"/>
    <w:rsid w:val="000D4F73"/>
    <w:rsid w:val="000D75DE"/>
    <w:rsid w:val="000E36C8"/>
    <w:rsid w:val="000E4221"/>
    <w:rsid w:val="000E6ADA"/>
    <w:rsid w:val="000E7842"/>
    <w:rsid w:val="000F38BD"/>
    <w:rsid w:val="000F38D2"/>
    <w:rsid w:val="000F5331"/>
    <w:rsid w:val="000F58C9"/>
    <w:rsid w:val="000F6195"/>
    <w:rsid w:val="000F7CCC"/>
    <w:rsid w:val="000F7F98"/>
    <w:rsid w:val="00100083"/>
    <w:rsid w:val="00100CBF"/>
    <w:rsid w:val="0010311A"/>
    <w:rsid w:val="00104C5F"/>
    <w:rsid w:val="00105D2E"/>
    <w:rsid w:val="00105E68"/>
    <w:rsid w:val="00107966"/>
    <w:rsid w:val="00110C6D"/>
    <w:rsid w:val="001159E4"/>
    <w:rsid w:val="001179CA"/>
    <w:rsid w:val="00121A02"/>
    <w:rsid w:val="00123A45"/>
    <w:rsid w:val="00124367"/>
    <w:rsid w:val="00126C40"/>
    <w:rsid w:val="00130CD9"/>
    <w:rsid w:val="00135488"/>
    <w:rsid w:val="001359B1"/>
    <w:rsid w:val="00135B5F"/>
    <w:rsid w:val="001360ED"/>
    <w:rsid w:val="00136935"/>
    <w:rsid w:val="00136BC3"/>
    <w:rsid w:val="001402DA"/>
    <w:rsid w:val="00144893"/>
    <w:rsid w:val="00147A5D"/>
    <w:rsid w:val="00152914"/>
    <w:rsid w:val="001561C7"/>
    <w:rsid w:val="0015771B"/>
    <w:rsid w:val="00157818"/>
    <w:rsid w:val="00157891"/>
    <w:rsid w:val="00161A7A"/>
    <w:rsid w:val="00162EBE"/>
    <w:rsid w:val="00163757"/>
    <w:rsid w:val="00163AD6"/>
    <w:rsid w:val="001652E8"/>
    <w:rsid w:val="00166398"/>
    <w:rsid w:val="00166BDD"/>
    <w:rsid w:val="001720D9"/>
    <w:rsid w:val="00176284"/>
    <w:rsid w:val="00176C3D"/>
    <w:rsid w:val="001810C7"/>
    <w:rsid w:val="00183BEC"/>
    <w:rsid w:val="00186491"/>
    <w:rsid w:val="001936C0"/>
    <w:rsid w:val="00194DD4"/>
    <w:rsid w:val="00196224"/>
    <w:rsid w:val="00196922"/>
    <w:rsid w:val="00197718"/>
    <w:rsid w:val="001A0F9E"/>
    <w:rsid w:val="001A16F7"/>
    <w:rsid w:val="001A237E"/>
    <w:rsid w:val="001A3994"/>
    <w:rsid w:val="001A50CE"/>
    <w:rsid w:val="001A58D3"/>
    <w:rsid w:val="001A5EF8"/>
    <w:rsid w:val="001A6DBA"/>
    <w:rsid w:val="001A72EB"/>
    <w:rsid w:val="001A7E4F"/>
    <w:rsid w:val="001B1B90"/>
    <w:rsid w:val="001B203E"/>
    <w:rsid w:val="001B261F"/>
    <w:rsid w:val="001B3874"/>
    <w:rsid w:val="001B411B"/>
    <w:rsid w:val="001C2B4A"/>
    <w:rsid w:val="001C2B75"/>
    <w:rsid w:val="001C319F"/>
    <w:rsid w:val="001C4CC1"/>
    <w:rsid w:val="001C584E"/>
    <w:rsid w:val="001C5B64"/>
    <w:rsid w:val="001C5E78"/>
    <w:rsid w:val="001D363F"/>
    <w:rsid w:val="001D4CB9"/>
    <w:rsid w:val="001D65CA"/>
    <w:rsid w:val="001D767E"/>
    <w:rsid w:val="001E6900"/>
    <w:rsid w:val="001E6DC8"/>
    <w:rsid w:val="001F00BD"/>
    <w:rsid w:val="001F252A"/>
    <w:rsid w:val="001F3C45"/>
    <w:rsid w:val="001F5161"/>
    <w:rsid w:val="00200342"/>
    <w:rsid w:val="00200A90"/>
    <w:rsid w:val="00201D87"/>
    <w:rsid w:val="002048F1"/>
    <w:rsid w:val="002051E7"/>
    <w:rsid w:val="0020577E"/>
    <w:rsid w:val="0021112E"/>
    <w:rsid w:val="00212E7D"/>
    <w:rsid w:val="00213343"/>
    <w:rsid w:val="002136B6"/>
    <w:rsid w:val="00215056"/>
    <w:rsid w:val="00215E65"/>
    <w:rsid w:val="002165D3"/>
    <w:rsid w:val="00216E33"/>
    <w:rsid w:val="00226195"/>
    <w:rsid w:val="002276A0"/>
    <w:rsid w:val="00230575"/>
    <w:rsid w:val="002330F2"/>
    <w:rsid w:val="00233898"/>
    <w:rsid w:val="00242076"/>
    <w:rsid w:val="002421DF"/>
    <w:rsid w:val="00243796"/>
    <w:rsid w:val="0024476F"/>
    <w:rsid w:val="00247AD0"/>
    <w:rsid w:val="00253173"/>
    <w:rsid w:val="002532F8"/>
    <w:rsid w:val="00253450"/>
    <w:rsid w:val="0025415C"/>
    <w:rsid w:val="002573EC"/>
    <w:rsid w:val="00261C6E"/>
    <w:rsid w:val="00266192"/>
    <w:rsid w:val="00271D98"/>
    <w:rsid w:val="00274C96"/>
    <w:rsid w:val="002751D3"/>
    <w:rsid w:val="00277B43"/>
    <w:rsid w:val="00277F19"/>
    <w:rsid w:val="0028190C"/>
    <w:rsid w:val="00284798"/>
    <w:rsid w:val="002901D9"/>
    <w:rsid w:val="00290311"/>
    <w:rsid w:val="0029146B"/>
    <w:rsid w:val="00291471"/>
    <w:rsid w:val="00291B8E"/>
    <w:rsid w:val="00293936"/>
    <w:rsid w:val="00293CDD"/>
    <w:rsid w:val="0029420F"/>
    <w:rsid w:val="00297322"/>
    <w:rsid w:val="00297AE0"/>
    <w:rsid w:val="002A1CDB"/>
    <w:rsid w:val="002A29BB"/>
    <w:rsid w:val="002B110B"/>
    <w:rsid w:val="002B4E20"/>
    <w:rsid w:val="002B582D"/>
    <w:rsid w:val="002B5844"/>
    <w:rsid w:val="002B5F07"/>
    <w:rsid w:val="002B6098"/>
    <w:rsid w:val="002B75C7"/>
    <w:rsid w:val="002C15F8"/>
    <w:rsid w:val="002C55D3"/>
    <w:rsid w:val="002D0B86"/>
    <w:rsid w:val="002D30D2"/>
    <w:rsid w:val="002E13DC"/>
    <w:rsid w:val="002E32A0"/>
    <w:rsid w:val="002E4A3C"/>
    <w:rsid w:val="002E60F6"/>
    <w:rsid w:val="002E7926"/>
    <w:rsid w:val="002E7F66"/>
    <w:rsid w:val="002F03AE"/>
    <w:rsid w:val="002F35E2"/>
    <w:rsid w:val="002F44F3"/>
    <w:rsid w:val="002F4A99"/>
    <w:rsid w:val="002F7226"/>
    <w:rsid w:val="003018EA"/>
    <w:rsid w:val="00302EC4"/>
    <w:rsid w:val="003038AA"/>
    <w:rsid w:val="00310D7D"/>
    <w:rsid w:val="00311358"/>
    <w:rsid w:val="003120A1"/>
    <w:rsid w:val="003134B0"/>
    <w:rsid w:val="00313782"/>
    <w:rsid w:val="003143CE"/>
    <w:rsid w:val="00316267"/>
    <w:rsid w:val="00323DD6"/>
    <w:rsid w:val="003342FA"/>
    <w:rsid w:val="003346A1"/>
    <w:rsid w:val="003351AA"/>
    <w:rsid w:val="0033691D"/>
    <w:rsid w:val="00342592"/>
    <w:rsid w:val="00342AF4"/>
    <w:rsid w:val="00343DBC"/>
    <w:rsid w:val="00343F89"/>
    <w:rsid w:val="00345501"/>
    <w:rsid w:val="00345E99"/>
    <w:rsid w:val="00345F67"/>
    <w:rsid w:val="003516B1"/>
    <w:rsid w:val="00351D18"/>
    <w:rsid w:val="00353B81"/>
    <w:rsid w:val="00354ABA"/>
    <w:rsid w:val="003551D5"/>
    <w:rsid w:val="00356E2C"/>
    <w:rsid w:val="00357181"/>
    <w:rsid w:val="00361A8A"/>
    <w:rsid w:val="00362556"/>
    <w:rsid w:val="00362C1E"/>
    <w:rsid w:val="00364EB9"/>
    <w:rsid w:val="00371A9E"/>
    <w:rsid w:val="0037286E"/>
    <w:rsid w:val="00373399"/>
    <w:rsid w:val="00377EAB"/>
    <w:rsid w:val="00383CF3"/>
    <w:rsid w:val="0038420D"/>
    <w:rsid w:val="00385181"/>
    <w:rsid w:val="00393223"/>
    <w:rsid w:val="00395212"/>
    <w:rsid w:val="003974CB"/>
    <w:rsid w:val="003A2CEA"/>
    <w:rsid w:val="003A2E28"/>
    <w:rsid w:val="003A4989"/>
    <w:rsid w:val="003B2464"/>
    <w:rsid w:val="003B49C9"/>
    <w:rsid w:val="003D372C"/>
    <w:rsid w:val="003D3DFA"/>
    <w:rsid w:val="003D471C"/>
    <w:rsid w:val="003E0A9C"/>
    <w:rsid w:val="003E11A8"/>
    <w:rsid w:val="003F05FB"/>
    <w:rsid w:val="003F08D9"/>
    <w:rsid w:val="003F59BA"/>
    <w:rsid w:val="003F67DC"/>
    <w:rsid w:val="003F6BCA"/>
    <w:rsid w:val="003F7328"/>
    <w:rsid w:val="00404764"/>
    <w:rsid w:val="00410C97"/>
    <w:rsid w:val="004125A0"/>
    <w:rsid w:val="00415241"/>
    <w:rsid w:val="00415A66"/>
    <w:rsid w:val="00417BC2"/>
    <w:rsid w:val="0042000A"/>
    <w:rsid w:val="00421246"/>
    <w:rsid w:val="00421B4C"/>
    <w:rsid w:val="004235C2"/>
    <w:rsid w:val="00425F6A"/>
    <w:rsid w:val="00426443"/>
    <w:rsid w:val="004269A1"/>
    <w:rsid w:val="00435283"/>
    <w:rsid w:val="00436BEE"/>
    <w:rsid w:val="00437274"/>
    <w:rsid w:val="0044352B"/>
    <w:rsid w:val="004470D3"/>
    <w:rsid w:val="004512C6"/>
    <w:rsid w:val="00451E13"/>
    <w:rsid w:val="0045419D"/>
    <w:rsid w:val="004574A6"/>
    <w:rsid w:val="00457FC0"/>
    <w:rsid w:val="00464843"/>
    <w:rsid w:val="00465917"/>
    <w:rsid w:val="00465A04"/>
    <w:rsid w:val="00465AFB"/>
    <w:rsid w:val="0047002E"/>
    <w:rsid w:val="00471BB7"/>
    <w:rsid w:val="00471FF3"/>
    <w:rsid w:val="00472DBD"/>
    <w:rsid w:val="004800B6"/>
    <w:rsid w:val="00480E96"/>
    <w:rsid w:val="00481662"/>
    <w:rsid w:val="00481DF2"/>
    <w:rsid w:val="00482729"/>
    <w:rsid w:val="00484234"/>
    <w:rsid w:val="00485244"/>
    <w:rsid w:val="00490ABF"/>
    <w:rsid w:val="0049127D"/>
    <w:rsid w:val="004913EF"/>
    <w:rsid w:val="00492230"/>
    <w:rsid w:val="00493905"/>
    <w:rsid w:val="00495027"/>
    <w:rsid w:val="004955DF"/>
    <w:rsid w:val="0049791B"/>
    <w:rsid w:val="00497A71"/>
    <w:rsid w:val="004A01B1"/>
    <w:rsid w:val="004A071C"/>
    <w:rsid w:val="004A2D80"/>
    <w:rsid w:val="004A5003"/>
    <w:rsid w:val="004B16E1"/>
    <w:rsid w:val="004B1DB0"/>
    <w:rsid w:val="004B3640"/>
    <w:rsid w:val="004B3715"/>
    <w:rsid w:val="004B4AEC"/>
    <w:rsid w:val="004B56D8"/>
    <w:rsid w:val="004C0467"/>
    <w:rsid w:val="004C1617"/>
    <w:rsid w:val="004C21E8"/>
    <w:rsid w:val="004C477C"/>
    <w:rsid w:val="004C52F4"/>
    <w:rsid w:val="004C554F"/>
    <w:rsid w:val="004C625C"/>
    <w:rsid w:val="004C6FAA"/>
    <w:rsid w:val="004D30DB"/>
    <w:rsid w:val="004D344E"/>
    <w:rsid w:val="004D34FC"/>
    <w:rsid w:val="004D3675"/>
    <w:rsid w:val="004D4890"/>
    <w:rsid w:val="004D58A9"/>
    <w:rsid w:val="004E0A4A"/>
    <w:rsid w:val="004E1950"/>
    <w:rsid w:val="004E24B2"/>
    <w:rsid w:val="004E298A"/>
    <w:rsid w:val="004E3EF1"/>
    <w:rsid w:val="004E4137"/>
    <w:rsid w:val="004E6706"/>
    <w:rsid w:val="0050095D"/>
    <w:rsid w:val="005036E6"/>
    <w:rsid w:val="00507B13"/>
    <w:rsid w:val="00507E34"/>
    <w:rsid w:val="00510500"/>
    <w:rsid w:val="0051754E"/>
    <w:rsid w:val="0052136A"/>
    <w:rsid w:val="00521F08"/>
    <w:rsid w:val="005220F9"/>
    <w:rsid w:val="005230F6"/>
    <w:rsid w:val="005232DE"/>
    <w:rsid w:val="00523CF0"/>
    <w:rsid w:val="005259B0"/>
    <w:rsid w:val="00525E01"/>
    <w:rsid w:val="00526D63"/>
    <w:rsid w:val="00527634"/>
    <w:rsid w:val="00530307"/>
    <w:rsid w:val="005307A5"/>
    <w:rsid w:val="00532047"/>
    <w:rsid w:val="00534F62"/>
    <w:rsid w:val="00544101"/>
    <w:rsid w:val="0054632D"/>
    <w:rsid w:val="005550E2"/>
    <w:rsid w:val="005567AB"/>
    <w:rsid w:val="00560520"/>
    <w:rsid w:val="00560835"/>
    <w:rsid w:val="005635A1"/>
    <w:rsid w:val="005646B7"/>
    <w:rsid w:val="00564889"/>
    <w:rsid w:val="00565231"/>
    <w:rsid w:val="00565820"/>
    <w:rsid w:val="00566F16"/>
    <w:rsid w:val="0057231A"/>
    <w:rsid w:val="0057414E"/>
    <w:rsid w:val="00581E36"/>
    <w:rsid w:val="005862E9"/>
    <w:rsid w:val="00586D30"/>
    <w:rsid w:val="005903D5"/>
    <w:rsid w:val="005906D0"/>
    <w:rsid w:val="00592D41"/>
    <w:rsid w:val="00595032"/>
    <w:rsid w:val="00596CE3"/>
    <w:rsid w:val="005A1BFA"/>
    <w:rsid w:val="005A62C0"/>
    <w:rsid w:val="005B3426"/>
    <w:rsid w:val="005B47B4"/>
    <w:rsid w:val="005C2823"/>
    <w:rsid w:val="005C5570"/>
    <w:rsid w:val="005C571A"/>
    <w:rsid w:val="005D1C20"/>
    <w:rsid w:val="005D5941"/>
    <w:rsid w:val="005D5B86"/>
    <w:rsid w:val="005D5F5D"/>
    <w:rsid w:val="005D68FE"/>
    <w:rsid w:val="005E1282"/>
    <w:rsid w:val="005E38B4"/>
    <w:rsid w:val="005E3FF2"/>
    <w:rsid w:val="005E478B"/>
    <w:rsid w:val="005E48A3"/>
    <w:rsid w:val="005E53F3"/>
    <w:rsid w:val="005E73D2"/>
    <w:rsid w:val="005F43DF"/>
    <w:rsid w:val="005F534B"/>
    <w:rsid w:val="00602072"/>
    <w:rsid w:val="0060516E"/>
    <w:rsid w:val="006069AF"/>
    <w:rsid w:val="006076DA"/>
    <w:rsid w:val="006100AA"/>
    <w:rsid w:val="00610A9F"/>
    <w:rsid w:val="0061204B"/>
    <w:rsid w:val="00617ACD"/>
    <w:rsid w:val="00621AD8"/>
    <w:rsid w:val="0062478F"/>
    <w:rsid w:val="00624F9F"/>
    <w:rsid w:val="00626BD1"/>
    <w:rsid w:val="006310AF"/>
    <w:rsid w:val="00632237"/>
    <w:rsid w:val="006346E4"/>
    <w:rsid w:val="00634910"/>
    <w:rsid w:val="00636292"/>
    <w:rsid w:val="0064127A"/>
    <w:rsid w:val="0064275E"/>
    <w:rsid w:val="0064514E"/>
    <w:rsid w:val="006515EA"/>
    <w:rsid w:val="00654542"/>
    <w:rsid w:val="00667A72"/>
    <w:rsid w:val="00670FBD"/>
    <w:rsid w:val="00674146"/>
    <w:rsid w:val="0067553A"/>
    <w:rsid w:val="00675666"/>
    <w:rsid w:val="0067588E"/>
    <w:rsid w:val="006766FA"/>
    <w:rsid w:val="00680020"/>
    <w:rsid w:val="0068290E"/>
    <w:rsid w:val="006837B7"/>
    <w:rsid w:val="00683EFD"/>
    <w:rsid w:val="0068477D"/>
    <w:rsid w:val="00685660"/>
    <w:rsid w:val="0068655C"/>
    <w:rsid w:val="006944F9"/>
    <w:rsid w:val="00696B88"/>
    <w:rsid w:val="006A083B"/>
    <w:rsid w:val="006A501D"/>
    <w:rsid w:val="006A7044"/>
    <w:rsid w:val="006B0E93"/>
    <w:rsid w:val="006B26E0"/>
    <w:rsid w:val="006B2B94"/>
    <w:rsid w:val="006B6A95"/>
    <w:rsid w:val="006C175F"/>
    <w:rsid w:val="006C23B8"/>
    <w:rsid w:val="006C448D"/>
    <w:rsid w:val="006D090C"/>
    <w:rsid w:val="006D2384"/>
    <w:rsid w:val="006D2453"/>
    <w:rsid w:val="006D43F7"/>
    <w:rsid w:val="006D572F"/>
    <w:rsid w:val="006D600F"/>
    <w:rsid w:val="006D727B"/>
    <w:rsid w:val="006D7409"/>
    <w:rsid w:val="006D7DBE"/>
    <w:rsid w:val="006E1B4F"/>
    <w:rsid w:val="006E5330"/>
    <w:rsid w:val="006E7646"/>
    <w:rsid w:val="006F0514"/>
    <w:rsid w:val="006F18F9"/>
    <w:rsid w:val="006F2215"/>
    <w:rsid w:val="006F2768"/>
    <w:rsid w:val="006F427E"/>
    <w:rsid w:val="007010A1"/>
    <w:rsid w:val="00701D78"/>
    <w:rsid w:val="00702A06"/>
    <w:rsid w:val="00706487"/>
    <w:rsid w:val="0070674C"/>
    <w:rsid w:val="00706AA3"/>
    <w:rsid w:val="00707078"/>
    <w:rsid w:val="00707778"/>
    <w:rsid w:val="00707CB7"/>
    <w:rsid w:val="0071395A"/>
    <w:rsid w:val="007142B3"/>
    <w:rsid w:val="0072125F"/>
    <w:rsid w:val="007225C7"/>
    <w:rsid w:val="00723C96"/>
    <w:rsid w:val="00723D7C"/>
    <w:rsid w:val="007271D2"/>
    <w:rsid w:val="00730675"/>
    <w:rsid w:val="007321AB"/>
    <w:rsid w:val="00732CC9"/>
    <w:rsid w:val="00732DE5"/>
    <w:rsid w:val="0073473A"/>
    <w:rsid w:val="0073793B"/>
    <w:rsid w:val="00743654"/>
    <w:rsid w:val="00743BE4"/>
    <w:rsid w:val="00746334"/>
    <w:rsid w:val="00747B30"/>
    <w:rsid w:val="007509D0"/>
    <w:rsid w:val="007513B5"/>
    <w:rsid w:val="00751E63"/>
    <w:rsid w:val="00754FD6"/>
    <w:rsid w:val="007561D7"/>
    <w:rsid w:val="00757068"/>
    <w:rsid w:val="00757703"/>
    <w:rsid w:val="00764626"/>
    <w:rsid w:val="00764C84"/>
    <w:rsid w:val="007701D4"/>
    <w:rsid w:val="00770F32"/>
    <w:rsid w:val="007723FD"/>
    <w:rsid w:val="0077356F"/>
    <w:rsid w:val="00774A6E"/>
    <w:rsid w:val="00774ACC"/>
    <w:rsid w:val="00775DDD"/>
    <w:rsid w:val="00776C54"/>
    <w:rsid w:val="0077712A"/>
    <w:rsid w:val="007778F4"/>
    <w:rsid w:val="00777BB3"/>
    <w:rsid w:val="007802D9"/>
    <w:rsid w:val="007858C1"/>
    <w:rsid w:val="00786E80"/>
    <w:rsid w:val="00794F53"/>
    <w:rsid w:val="00796004"/>
    <w:rsid w:val="00796A41"/>
    <w:rsid w:val="00796D57"/>
    <w:rsid w:val="007A0716"/>
    <w:rsid w:val="007A26BD"/>
    <w:rsid w:val="007A3A43"/>
    <w:rsid w:val="007A5D04"/>
    <w:rsid w:val="007A66FC"/>
    <w:rsid w:val="007A7289"/>
    <w:rsid w:val="007A79A4"/>
    <w:rsid w:val="007A7A2C"/>
    <w:rsid w:val="007A7DCA"/>
    <w:rsid w:val="007B0EC6"/>
    <w:rsid w:val="007B15CE"/>
    <w:rsid w:val="007B2EF7"/>
    <w:rsid w:val="007B5C21"/>
    <w:rsid w:val="007B5D60"/>
    <w:rsid w:val="007B7262"/>
    <w:rsid w:val="007C2350"/>
    <w:rsid w:val="007C299C"/>
    <w:rsid w:val="007C29B3"/>
    <w:rsid w:val="007C2EEB"/>
    <w:rsid w:val="007D1736"/>
    <w:rsid w:val="007D28B1"/>
    <w:rsid w:val="007D434F"/>
    <w:rsid w:val="007D6A5F"/>
    <w:rsid w:val="007D6FE7"/>
    <w:rsid w:val="007D72AB"/>
    <w:rsid w:val="007D75B7"/>
    <w:rsid w:val="007E00D6"/>
    <w:rsid w:val="007E048D"/>
    <w:rsid w:val="007E1376"/>
    <w:rsid w:val="007E2944"/>
    <w:rsid w:val="007E3E25"/>
    <w:rsid w:val="007E4C02"/>
    <w:rsid w:val="007E5126"/>
    <w:rsid w:val="007E6259"/>
    <w:rsid w:val="007E68C9"/>
    <w:rsid w:val="007E751B"/>
    <w:rsid w:val="007F31FE"/>
    <w:rsid w:val="007F4241"/>
    <w:rsid w:val="007F5C20"/>
    <w:rsid w:val="007F691D"/>
    <w:rsid w:val="007F6BA3"/>
    <w:rsid w:val="007F6F18"/>
    <w:rsid w:val="00800D79"/>
    <w:rsid w:val="008022CA"/>
    <w:rsid w:val="0080270C"/>
    <w:rsid w:val="00805605"/>
    <w:rsid w:val="00810A96"/>
    <w:rsid w:val="008271A1"/>
    <w:rsid w:val="0082775E"/>
    <w:rsid w:val="008277C5"/>
    <w:rsid w:val="0083029C"/>
    <w:rsid w:val="008305D4"/>
    <w:rsid w:val="008322D7"/>
    <w:rsid w:val="0083646D"/>
    <w:rsid w:val="00836E3C"/>
    <w:rsid w:val="00840CDD"/>
    <w:rsid w:val="00847E73"/>
    <w:rsid w:val="00850194"/>
    <w:rsid w:val="008527C3"/>
    <w:rsid w:val="00857718"/>
    <w:rsid w:val="00865412"/>
    <w:rsid w:val="008701EC"/>
    <w:rsid w:val="00870C7F"/>
    <w:rsid w:val="00872907"/>
    <w:rsid w:val="00873AD2"/>
    <w:rsid w:val="00876422"/>
    <w:rsid w:val="00880077"/>
    <w:rsid w:val="008832A9"/>
    <w:rsid w:val="00885583"/>
    <w:rsid w:val="00885B6C"/>
    <w:rsid w:val="00887372"/>
    <w:rsid w:val="0089104E"/>
    <w:rsid w:val="00891517"/>
    <w:rsid w:val="0089168C"/>
    <w:rsid w:val="00891C16"/>
    <w:rsid w:val="00892764"/>
    <w:rsid w:val="008939B8"/>
    <w:rsid w:val="00896C4C"/>
    <w:rsid w:val="0089760F"/>
    <w:rsid w:val="00897624"/>
    <w:rsid w:val="008978C8"/>
    <w:rsid w:val="00897A9D"/>
    <w:rsid w:val="008A1AC4"/>
    <w:rsid w:val="008A7E1F"/>
    <w:rsid w:val="008B14FE"/>
    <w:rsid w:val="008B2A7C"/>
    <w:rsid w:val="008B3FD3"/>
    <w:rsid w:val="008B5064"/>
    <w:rsid w:val="008C13D8"/>
    <w:rsid w:val="008C2FA1"/>
    <w:rsid w:val="008C623E"/>
    <w:rsid w:val="008C6796"/>
    <w:rsid w:val="008C78E3"/>
    <w:rsid w:val="008D1DFB"/>
    <w:rsid w:val="008D25DE"/>
    <w:rsid w:val="008D3C3C"/>
    <w:rsid w:val="008E1B54"/>
    <w:rsid w:val="008E2B9E"/>
    <w:rsid w:val="008E62B5"/>
    <w:rsid w:val="008E6F53"/>
    <w:rsid w:val="008F0FBA"/>
    <w:rsid w:val="008F28CC"/>
    <w:rsid w:val="008F3AB5"/>
    <w:rsid w:val="008F73C0"/>
    <w:rsid w:val="009040CB"/>
    <w:rsid w:val="00904476"/>
    <w:rsid w:val="0090617F"/>
    <w:rsid w:val="00907250"/>
    <w:rsid w:val="009102B8"/>
    <w:rsid w:val="0091209A"/>
    <w:rsid w:val="0091325A"/>
    <w:rsid w:val="00914104"/>
    <w:rsid w:val="009142A4"/>
    <w:rsid w:val="00916800"/>
    <w:rsid w:val="00917D2F"/>
    <w:rsid w:val="00917D61"/>
    <w:rsid w:val="00923B76"/>
    <w:rsid w:val="0092440E"/>
    <w:rsid w:val="00925476"/>
    <w:rsid w:val="00926748"/>
    <w:rsid w:val="00926F64"/>
    <w:rsid w:val="00936802"/>
    <w:rsid w:val="00943294"/>
    <w:rsid w:val="0094383C"/>
    <w:rsid w:val="00944994"/>
    <w:rsid w:val="00946550"/>
    <w:rsid w:val="00947967"/>
    <w:rsid w:val="00947B98"/>
    <w:rsid w:val="00953EEF"/>
    <w:rsid w:val="00954608"/>
    <w:rsid w:val="00957B43"/>
    <w:rsid w:val="00962D67"/>
    <w:rsid w:val="009630E9"/>
    <w:rsid w:val="009637FE"/>
    <w:rsid w:val="00963D4B"/>
    <w:rsid w:val="0096401B"/>
    <w:rsid w:val="0096509C"/>
    <w:rsid w:val="00965128"/>
    <w:rsid w:val="009654F7"/>
    <w:rsid w:val="00966244"/>
    <w:rsid w:val="00966743"/>
    <w:rsid w:val="00966F94"/>
    <w:rsid w:val="00967EE0"/>
    <w:rsid w:val="009704B5"/>
    <w:rsid w:val="0097374C"/>
    <w:rsid w:val="00974379"/>
    <w:rsid w:val="009765D3"/>
    <w:rsid w:val="00981938"/>
    <w:rsid w:val="00981AEC"/>
    <w:rsid w:val="00981BBC"/>
    <w:rsid w:val="009831B6"/>
    <w:rsid w:val="00990091"/>
    <w:rsid w:val="0099591B"/>
    <w:rsid w:val="00995940"/>
    <w:rsid w:val="00995E99"/>
    <w:rsid w:val="00995EDB"/>
    <w:rsid w:val="0099603D"/>
    <w:rsid w:val="0099736F"/>
    <w:rsid w:val="00997766"/>
    <w:rsid w:val="009A519A"/>
    <w:rsid w:val="009A7151"/>
    <w:rsid w:val="009A7AB7"/>
    <w:rsid w:val="009A7E2C"/>
    <w:rsid w:val="009B3A81"/>
    <w:rsid w:val="009B47AC"/>
    <w:rsid w:val="009B7126"/>
    <w:rsid w:val="009B7567"/>
    <w:rsid w:val="009C2A63"/>
    <w:rsid w:val="009C6793"/>
    <w:rsid w:val="009D0C48"/>
    <w:rsid w:val="009D4E1D"/>
    <w:rsid w:val="009D5BE3"/>
    <w:rsid w:val="009D7524"/>
    <w:rsid w:val="009D754C"/>
    <w:rsid w:val="009D79BD"/>
    <w:rsid w:val="009E051F"/>
    <w:rsid w:val="009E3F06"/>
    <w:rsid w:val="009E3F0B"/>
    <w:rsid w:val="009E604E"/>
    <w:rsid w:val="009E619B"/>
    <w:rsid w:val="009F7157"/>
    <w:rsid w:val="00A01579"/>
    <w:rsid w:val="00A01982"/>
    <w:rsid w:val="00A028D5"/>
    <w:rsid w:val="00A02FCB"/>
    <w:rsid w:val="00A03BAA"/>
    <w:rsid w:val="00A12394"/>
    <w:rsid w:val="00A124EC"/>
    <w:rsid w:val="00A12E1F"/>
    <w:rsid w:val="00A14952"/>
    <w:rsid w:val="00A14E13"/>
    <w:rsid w:val="00A15E4C"/>
    <w:rsid w:val="00A1695C"/>
    <w:rsid w:val="00A17FBC"/>
    <w:rsid w:val="00A22504"/>
    <w:rsid w:val="00A263A9"/>
    <w:rsid w:val="00A33C01"/>
    <w:rsid w:val="00A33E7D"/>
    <w:rsid w:val="00A345F8"/>
    <w:rsid w:val="00A3491A"/>
    <w:rsid w:val="00A359CB"/>
    <w:rsid w:val="00A36A93"/>
    <w:rsid w:val="00A377B6"/>
    <w:rsid w:val="00A40B47"/>
    <w:rsid w:val="00A40F1B"/>
    <w:rsid w:val="00A43EBD"/>
    <w:rsid w:val="00A44083"/>
    <w:rsid w:val="00A44A4E"/>
    <w:rsid w:val="00A44A75"/>
    <w:rsid w:val="00A456E3"/>
    <w:rsid w:val="00A46308"/>
    <w:rsid w:val="00A538CC"/>
    <w:rsid w:val="00A5472E"/>
    <w:rsid w:val="00A55B30"/>
    <w:rsid w:val="00A56B57"/>
    <w:rsid w:val="00A57DFF"/>
    <w:rsid w:val="00A620C5"/>
    <w:rsid w:val="00A622B3"/>
    <w:rsid w:val="00A64E76"/>
    <w:rsid w:val="00A71458"/>
    <w:rsid w:val="00A75788"/>
    <w:rsid w:val="00A763AD"/>
    <w:rsid w:val="00A76E7A"/>
    <w:rsid w:val="00A77FF2"/>
    <w:rsid w:val="00A800C7"/>
    <w:rsid w:val="00A83D58"/>
    <w:rsid w:val="00A862DA"/>
    <w:rsid w:val="00A863B5"/>
    <w:rsid w:val="00A90E2B"/>
    <w:rsid w:val="00A90FB7"/>
    <w:rsid w:val="00A959BC"/>
    <w:rsid w:val="00A96BAA"/>
    <w:rsid w:val="00A97E4D"/>
    <w:rsid w:val="00A97E70"/>
    <w:rsid w:val="00AA44F0"/>
    <w:rsid w:val="00AA5AA1"/>
    <w:rsid w:val="00AB0FA3"/>
    <w:rsid w:val="00AB141F"/>
    <w:rsid w:val="00AB1758"/>
    <w:rsid w:val="00AB3B50"/>
    <w:rsid w:val="00AB43BD"/>
    <w:rsid w:val="00AB4D1D"/>
    <w:rsid w:val="00AB7138"/>
    <w:rsid w:val="00AC010B"/>
    <w:rsid w:val="00AC0813"/>
    <w:rsid w:val="00AC0B89"/>
    <w:rsid w:val="00AC2453"/>
    <w:rsid w:val="00AC2576"/>
    <w:rsid w:val="00AD0027"/>
    <w:rsid w:val="00AD0AD9"/>
    <w:rsid w:val="00AD2864"/>
    <w:rsid w:val="00AD4105"/>
    <w:rsid w:val="00AD5B5A"/>
    <w:rsid w:val="00AD6570"/>
    <w:rsid w:val="00AD6660"/>
    <w:rsid w:val="00AE362A"/>
    <w:rsid w:val="00AE760C"/>
    <w:rsid w:val="00AF01DD"/>
    <w:rsid w:val="00AF0F38"/>
    <w:rsid w:val="00AF6BE1"/>
    <w:rsid w:val="00B00A4D"/>
    <w:rsid w:val="00B01B96"/>
    <w:rsid w:val="00B02066"/>
    <w:rsid w:val="00B02895"/>
    <w:rsid w:val="00B05450"/>
    <w:rsid w:val="00B11986"/>
    <w:rsid w:val="00B121D7"/>
    <w:rsid w:val="00B124D3"/>
    <w:rsid w:val="00B15A6B"/>
    <w:rsid w:val="00B20841"/>
    <w:rsid w:val="00B22ED9"/>
    <w:rsid w:val="00B25B4E"/>
    <w:rsid w:val="00B26D0E"/>
    <w:rsid w:val="00B32360"/>
    <w:rsid w:val="00B362F1"/>
    <w:rsid w:val="00B365E2"/>
    <w:rsid w:val="00B42B6C"/>
    <w:rsid w:val="00B43E28"/>
    <w:rsid w:val="00B47734"/>
    <w:rsid w:val="00B553CC"/>
    <w:rsid w:val="00B57E01"/>
    <w:rsid w:val="00B60231"/>
    <w:rsid w:val="00B62D3B"/>
    <w:rsid w:val="00B655BE"/>
    <w:rsid w:val="00B658B6"/>
    <w:rsid w:val="00B70FE5"/>
    <w:rsid w:val="00B765D7"/>
    <w:rsid w:val="00B76BD3"/>
    <w:rsid w:val="00B80035"/>
    <w:rsid w:val="00B811FD"/>
    <w:rsid w:val="00B82349"/>
    <w:rsid w:val="00B83010"/>
    <w:rsid w:val="00B85386"/>
    <w:rsid w:val="00B8640D"/>
    <w:rsid w:val="00B917F9"/>
    <w:rsid w:val="00B92396"/>
    <w:rsid w:val="00B93DDE"/>
    <w:rsid w:val="00B949C4"/>
    <w:rsid w:val="00BA2E2E"/>
    <w:rsid w:val="00BA6690"/>
    <w:rsid w:val="00BA7009"/>
    <w:rsid w:val="00BB06AE"/>
    <w:rsid w:val="00BB0A2B"/>
    <w:rsid w:val="00BB2F30"/>
    <w:rsid w:val="00BB3D4A"/>
    <w:rsid w:val="00BB56C2"/>
    <w:rsid w:val="00BB5B8E"/>
    <w:rsid w:val="00BB5E8F"/>
    <w:rsid w:val="00BC0E26"/>
    <w:rsid w:val="00BC39EC"/>
    <w:rsid w:val="00BC493E"/>
    <w:rsid w:val="00BC5233"/>
    <w:rsid w:val="00BC539F"/>
    <w:rsid w:val="00BC5B8A"/>
    <w:rsid w:val="00BC6A60"/>
    <w:rsid w:val="00BC746A"/>
    <w:rsid w:val="00BD1BA2"/>
    <w:rsid w:val="00BD2021"/>
    <w:rsid w:val="00BD3763"/>
    <w:rsid w:val="00BD44E4"/>
    <w:rsid w:val="00BD62ED"/>
    <w:rsid w:val="00BE51B2"/>
    <w:rsid w:val="00BE684B"/>
    <w:rsid w:val="00BF13B3"/>
    <w:rsid w:val="00BF2C16"/>
    <w:rsid w:val="00BF3264"/>
    <w:rsid w:val="00BF3332"/>
    <w:rsid w:val="00BF3861"/>
    <w:rsid w:val="00BF5208"/>
    <w:rsid w:val="00C0134B"/>
    <w:rsid w:val="00C027CE"/>
    <w:rsid w:val="00C0571A"/>
    <w:rsid w:val="00C075C2"/>
    <w:rsid w:val="00C102BE"/>
    <w:rsid w:val="00C11A4B"/>
    <w:rsid w:val="00C13F44"/>
    <w:rsid w:val="00C167DE"/>
    <w:rsid w:val="00C16C87"/>
    <w:rsid w:val="00C20356"/>
    <w:rsid w:val="00C227F3"/>
    <w:rsid w:val="00C23C2D"/>
    <w:rsid w:val="00C25B68"/>
    <w:rsid w:val="00C3134D"/>
    <w:rsid w:val="00C31CA8"/>
    <w:rsid w:val="00C32551"/>
    <w:rsid w:val="00C3495F"/>
    <w:rsid w:val="00C35F88"/>
    <w:rsid w:val="00C36FFD"/>
    <w:rsid w:val="00C414AB"/>
    <w:rsid w:val="00C43F5C"/>
    <w:rsid w:val="00C44A3F"/>
    <w:rsid w:val="00C45B23"/>
    <w:rsid w:val="00C5222C"/>
    <w:rsid w:val="00C529BD"/>
    <w:rsid w:val="00C52CA5"/>
    <w:rsid w:val="00C54D06"/>
    <w:rsid w:val="00C562E3"/>
    <w:rsid w:val="00C600DF"/>
    <w:rsid w:val="00C62231"/>
    <w:rsid w:val="00C6607C"/>
    <w:rsid w:val="00C72327"/>
    <w:rsid w:val="00C7276A"/>
    <w:rsid w:val="00C76B8F"/>
    <w:rsid w:val="00C77DED"/>
    <w:rsid w:val="00C81064"/>
    <w:rsid w:val="00C826BC"/>
    <w:rsid w:val="00C86953"/>
    <w:rsid w:val="00C9294C"/>
    <w:rsid w:val="00CA073D"/>
    <w:rsid w:val="00CA1A79"/>
    <w:rsid w:val="00CA3872"/>
    <w:rsid w:val="00CA3E65"/>
    <w:rsid w:val="00CA5A09"/>
    <w:rsid w:val="00CA7381"/>
    <w:rsid w:val="00CA748B"/>
    <w:rsid w:val="00CB0FE4"/>
    <w:rsid w:val="00CB144A"/>
    <w:rsid w:val="00CB276D"/>
    <w:rsid w:val="00CB4C31"/>
    <w:rsid w:val="00CB5F09"/>
    <w:rsid w:val="00CB6974"/>
    <w:rsid w:val="00CB756F"/>
    <w:rsid w:val="00CC00C0"/>
    <w:rsid w:val="00CC049D"/>
    <w:rsid w:val="00CC0C2C"/>
    <w:rsid w:val="00CC200D"/>
    <w:rsid w:val="00CC2AF1"/>
    <w:rsid w:val="00CC62A7"/>
    <w:rsid w:val="00CD0A68"/>
    <w:rsid w:val="00CD488F"/>
    <w:rsid w:val="00CD4BF4"/>
    <w:rsid w:val="00CD5320"/>
    <w:rsid w:val="00CD71AD"/>
    <w:rsid w:val="00CD79CE"/>
    <w:rsid w:val="00CE12F9"/>
    <w:rsid w:val="00CE1A35"/>
    <w:rsid w:val="00CE2440"/>
    <w:rsid w:val="00CE2E4B"/>
    <w:rsid w:val="00CE5B73"/>
    <w:rsid w:val="00CE6AE7"/>
    <w:rsid w:val="00CE7B12"/>
    <w:rsid w:val="00CE7EAB"/>
    <w:rsid w:val="00CF0D3E"/>
    <w:rsid w:val="00CF4B12"/>
    <w:rsid w:val="00CF539D"/>
    <w:rsid w:val="00D0456B"/>
    <w:rsid w:val="00D05CF3"/>
    <w:rsid w:val="00D06112"/>
    <w:rsid w:val="00D07AEA"/>
    <w:rsid w:val="00D1065D"/>
    <w:rsid w:val="00D112E6"/>
    <w:rsid w:val="00D12DA1"/>
    <w:rsid w:val="00D1583E"/>
    <w:rsid w:val="00D16B3D"/>
    <w:rsid w:val="00D20282"/>
    <w:rsid w:val="00D20E44"/>
    <w:rsid w:val="00D20E6D"/>
    <w:rsid w:val="00D21CE1"/>
    <w:rsid w:val="00D22988"/>
    <w:rsid w:val="00D24D31"/>
    <w:rsid w:val="00D25751"/>
    <w:rsid w:val="00D25CBB"/>
    <w:rsid w:val="00D25D61"/>
    <w:rsid w:val="00D330BA"/>
    <w:rsid w:val="00D34D73"/>
    <w:rsid w:val="00D35E3A"/>
    <w:rsid w:val="00D36A20"/>
    <w:rsid w:val="00D36E22"/>
    <w:rsid w:val="00D43562"/>
    <w:rsid w:val="00D44974"/>
    <w:rsid w:val="00D468B7"/>
    <w:rsid w:val="00D50954"/>
    <w:rsid w:val="00D50DAD"/>
    <w:rsid w:val="00D57EE7"/>
    <w:rsid w:val="00D60D97"/>
    <w:rsid w:val="00D6168C"/>
    <w:rsid w:val="00D63C89"/>
    <w:rsid w:val="00D66368"/>
    <w:rsid w:val="00D66396"/>
    <w:rsid w:val="00D67C33"/>
    <w:rsid w:val="00D71076"/>
    <w:rsid w:val="00D71E3E"/>
    <w:rsid w:val="00D72409"/>
    <w:rsid w:val="00D74F41"/>
    <w:rsid w:val="00D75981"/>
    <w:rsid w:val="00D75A58"/>
    <w:rsid w:val="00D82153"/>
    <w:rsid w:val="00D825AA"/>
    <w:rsid w:val="00D835A2"/>
    <w:rsid w:val="00D83885"/>
    <w:rsid w:val="00D85C22"/>
    <w:rsid w:val="00D85F83"/>
    <w:rsid w:val="00D914B3"/>
    <w:rsid w:val="00D91C18"/>
    <w:rsid w:val="00D958EB"/>
    <w:rsid w:val="00DA3FA7"/>
    <w:rsid w:val="00DA4385"/>
    <w:rsid w:val="00DB06BB"/>
    <w:rsid w:val="00DB1675"/>
    <w:rsid w:val="00DB1A21"/>
    <w:rsid w:val="00DB2E48"/>
    <w:rsid w:val="00DB33F8"/>
    <w:rsid w:val="00DB3A65"/>
    <w:rsid w:val="00DC10D1"/>
    <w:rsid w:val="00DC2680"/>
    <w:rsid w:val="00DC2AE3"/>
    <w:rsid w:val="00DC2E1F"/>
    <w:rsid w:val="00DC4D91"/>
    <w:rsid w:val="00DC517D"/>
    <w:rsid w:val="00DC61A7"/>
    <w:rsid w:val="00DC690A"/>
    <w:rsid w:val="00DC7452"/>
    <w:rsid w:val="00DD0E6B"/>
    <w:rsid w:val="00DD21B4"/>
    <w:rsid w:val="00DD2FAE"/>
    <w:rsid w:val="00DD46DB"/>
    <w:rsid w:val="00DD5833"/>
    <w:rsid w:val="00DD64B1"/>
    <w:rsid w:val="00DE3019"/>
    <w:rsid w:val="00DE365C"/>
    <w:rsid w:val="00DE4D00"/>
    <w:rsid w:val="00DE4DCD"/>
    <w:rsid w:val="00DF0129"/>
    <w:rsid w:val="00DF0E4F"/>
    <w:rsid w:val="00DF435E"/>
    <w:rsid w:val="00DF63E9"/>
    <w:rsid w:val="00E01206"/>
    <w:rsid w:val="00E01727"/>
    <w:rsid w:val="00E02E85"/>
    <w:rsid w:val="00E034A1"/>
    <w:rsid w:val="00E03A9F"/>
    <w:rsid w:val="00E06545"/>
    <w:rsid w:val="00E11400"/>
    <w:rsid w:val="00E13EFD"/>
    <w:rsid w:val="00E141A8"/>
    <w:rsid w:val="00E257FC"/>
    <w:rsid w:val="00E25973"/>
    <w:rsid w:val="00E26115"/>
    <w:rsid w:val="00E31435"/>
    <w:rsid w:val="00E3274A"/>
    <w:rsid w:val="00E346FC"/>
    <w:rsid w:val="00E34D0F"/>
    <w:rsid w:val="00E44B0B"/>
    <w:rsid w:val="00E50D9B"/>
    <w:rsid w:val="00E54143"/>
    <w:rsid w:val="00E54366"/>
    <w:rsid w:val="00E55E3F"/>
    <w:rsid w:val="00E57DB6"/>
    <w:rsid w:val="00E606A6"/>
    <w:rsid w:val="00E60FBA"/>
    <w:rsid w:val="00E6241E"/>
    <w:rsid w:val="00E6551E"/>
    <w:rsid w:val="00E6604D"/>
    <w:rsid w:val="00E72BD9"/>
    <w:rsid w:val="00E75B15"/>
    <w:rsid w:val="00E75DD5"/>
    <w:rsid w:val="00E8467D"/>
    <w:rsid w:val="00E87340"/>
    <w:rsid w:val="00E87BA3"/>
    <w:rsid w:val="00E91150"/>
    <w:rsid w:val="00E92CE9"/>
    <w:rsid w:val="00EA2779"/>
    <w:rsid w:val="00EA285F"/>
    <w:rsid w:val="00EA445E"/>
    <w:rsid w:val="00EA573D"/>
    <w:rsid w:val="00EA6CF6"/>
    <w:rsid w:val="00EA7017"/>
    <w:rsid w:val="00EA7D59"/>
    <w:rsid w:val="00EB0143"/>
    <w:rsid w:val="00EB04C5"/>
    <w:rsid w:val="00EB0E8A"/>
    <w:rsid w:val="00EB4EEE"/>
    <w:rsid w:val="00EC51BC"/>
    <w:rsid w:val="00EC571E"/>
    <w:rsid w:val="00EC5933"/>
    <w:rsid w:val="00EC5B44"/>
    <w:rsid w:val="00ED0765"/>
    <w:rsid w:val="00ED303B"/>
    <w:rsid w:val="00ED4890"/>
    <w:rsid w:val="00ED5E3E"/>
    <w:rsid w:val="00EE1DEA"/>
    <w:rsid w:val="00EE72BB"/>
    <w:rsid w:val="00EE7B86"/>
    <w:rsid w:val="00EF002A"/>
    <w:rsid w:val="00EF4045"/>
    <w:rsid w:val="00EF56AA"/>
    <w:rsid w:val="00EF74AD"/>
    <w:rsid w:val="00EF7AE3"/>
    <w:rsid w:val="00F00743"/>
    <w:rsid w:val="00F013AD"/>
    <w:rsid w:val="00F0262C"/>
    <w:rsid w:val="00F052A2"/>
    <w:rsid w:val="00F06304"/>
    <w:rsid w:val="00F07922"/>
    <w:rsid w:val="00F11867"/>
    <w:rsid w:val="00F11AE7"/>
    <w:rsid w:val="00F17D8D"/>
    <w:rsid w:val="00F208BC"/>
    <w:rsid w:val="00F22276"/>
    <w:rsid w:val="00F235C4"/>
    <w:rsid w:val="00F236AF"/>
    <w:rsid w:val="00F2530A"/>
    <w:rsid w:val="00F26502"/>
    <w:rsid w:val="00F27059"/>
    <w:rsid w:val="00F27E1B"/>
    <w:rsid w:val="00F41977"/>
    <w:rsid w:val="00F45611"/>
    <w:rsid w:val="00F47B8F"/>
    <w:rsid w:val="00F51606"/>
    <w:rsid w:val="00F521E2"/>
    <w:rsid w:val="00F535F2"/>
    <w:rsid w:val="00F56F7D"/>
    <w:rsid w:val="00F61C9F"/>
    <w:rsid w:val="00F63452"/>
    <w:rsid w:val="00F65A46"/>
    <w:rsid w:val="00F65EE9"/>
    <w:rsid w:val="00F66B71"/>
    <w:rsid w:val="00F70DF3"/>
    <w:rsid w:val="00F73820"/>
    <w:rsid w:val="00F769F4"/>
    <w:rsid w:val="00F80DC3"/>
    <w:rsid w:val="00F8351E"/>
    <w:rsid w:val="00F83C60"/>
    <w:rsid w:val="00F866AE"/>
    <w:rsid w:val="00F914DD"/>
    <w:rsid w:val="00F94E7F"/>
    <w:rsid w:val="00F96413"/>
    <w:rsid w:val="00F97777"/>
    <w:rsid w:val="00FA2AEF"/>
    <w:rsid w:val="00FA6E33"/>
    <w:rsid w:val="00FB2C33"/>
    <w:rsid w:val="00FB7585"/>
    <w:rsid w:val="00FC1D75"/>
    <w:rsid w:val="00FC32BB"/>
    <w:rsid w:val="00FC3478"/>
    <w:rsid w:val="00FC5B15"/>
    <w:rsid w:val="00FC75B9"/>
    <w:rsid w:val="00FD06F6"/>
    <w:rsid w:val="00FD16B4"/>
    <w:rsid w:val="00FD2337"/>
    <w:rsid w:val="00FD2BC5"/>
    <w:rsid w:val="00FD37B0"/>
    <w:rsid w:val="00FD60DA"/>
    <w:rsid w:val="00FE0C82"/>
    <w:rsid w:val="00FE1800"/>
    <w:rsid w:val="00FE414B"/>
    <w:rsid w:val="00FE4C05"/>
    <w:rsid w:val="00FF0933"/>
    <w:rsid w:val="00FF0D91"/>
    <w:rsid w:val="00FF2C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E3953"/>
  <w15:chartTrackingRefBased/>
  <w15:docId w15:val="{160B81D7-2657-488F-99A6-42F0C160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C33"/>
    <w:pPr>
      <w:spacing w:line="300" w:lineRule="auto"/>
    </w:pPr>
  </w:style>
  <w:style w:type="paragraph" w:styleId="Ttulo1">
    <w:name w:val="heading 1"/>
    <w:basedOn w:val="Normal"/>
    <w:next w:val="Normal"/>
    <w:link w:val="Ttulo1Car"/>
    <w:uiPriority w:val="9"/>
    <w:qFormat/>
    <w:rsid w:val="00CB276D"/>
    <w:pPr>
      <w:keepNext/>
      <w:keepLines/>
      <w:numPr>
        <w:numId w:val="6"/>
      </w:numPr>
      <w:spacing w:before="360" w:line="240" w:lineRule="auto"/>
      <w:outlineLvl w:val="0"/>
    </w:pPr>
    <w:rPr>
      <w:rFonts w:eastAsiaTheme="majorEastAsia" w:cstheme="majorBidi"/>
      <w:color w:val="000000" w:themeColor="text1"/>
      <w:sz w:val="40"/>
      <w:szCs w:val="40"/>
      <w14:numSpacing w14:val="proportional"/>
    </w:rPr>
  </w:style>
  <w:style w:type="paragraph" w:styleId="Ttulo2">
    <w:name w:val="heading 2"/>
    <w:basedOn w:val="Normal"/>
    <w:next w:val="Normal"/>
    <w:link w:val="Ttulo2Car"/>
    <w:uiPriority w:val="9"/>
    <w:unhideWhenUsed/>
    <w:qFormat/>
    <w:rsid w:val="00DC10D1"/>
    <w:pPr>
      <w:keepNext/>
      <w:keepLines/>
      <w:spacing w:before="480" w:after="240"/>
      <w:outlineLvl w:val="1"/>
    </w:pPr>
    <w:rPr>
      <w:rFonts w:eastAsiaTheme="majorEastAsia" w:cstheme="majorBidi"/>
      <w:b/>
      <w:sz w:val="28"/>
      <w:szCs w:val="32"/>
    </w:rPr>
  </w:style>
  <w:style w:type="paragraph" w:styleId="Ttulo3">
    <w:name w:val="heading 3"/>
    <w:basedOn w:val="Normal"/>
    <w:next w:val="Normal"/>
    <w:link w:val="Ttulo3Car"/>
    <w:uiPriority w:val="9"/>
    <w:unhideWhenUsed/>
    <w:qFormat/>
    <w:rsid w:val="00D36E22"/>
    <w:pPr>
      <w:keepNext/>
      <w:keepLines/>
      <w:spacing w:before="160" w:after="80"/>
      <w:outlineLvl w:val="2"/>
    </w:pPr>
    <w:rPr>
      <w:rFonts w:eastAsiaTheme="majorEastAsia" w:cstheme="majorBidi"/>
      <w:b/>
      <w:color w:val="000000" w:themeColor="text1"/>
      <w:sz w:val="28"/>
      <w:szCs w:val="28"/>
      <w:u w:val="single"/>
    </w:rPr>
  </w:style>
  <w:style w:type="paragraph" w:styleId="Ttulo4">
    <w:name w:val="heading 4"/>
    <w:basedOn w:val="Normal"/>
    <w:next w:val="Normal"/>
    <w:link w:val="Ttulo4Car"/>
    <w:uiPriority w:val="9"/>
    <w:semiHidden/>
    <w:unhideWhenUsed/>
    <w:qFormat/>
    <w:rsid w:val="00CD0A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D0A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D0A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A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A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A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76D"/>
    <w:rPr>
      <w:rFonts w:eastAsiaTheme="majorEastAsia" w:cstheme="majorBidi"/>
      <w:color w:val="000000" w:themeColor="text1"/>
      <w:sz w:val="40"/>
      <w:szCs w:val="40"/>
      <w14:numSpacing w14:val="proportional"/>
    </w:rPr>
  </w:style>
  <w:style w:type="character" w:customStyle="1" w:styleId="Ttulo2Car">
    <w:name w:val="Título 2 Car"/>
    <w:basedOn w:val="Fuentedeprrafopredeter"/>
    <w:link w:val="Ttulo2"/>
    <w:uiPriority w:val="9"/>
    <w:rsid w:val="00DC10D1"/>
    <w:rPr>
      <w:rFonts w:eastAsiaTheme="majorEastAsia" w:cstheme="majorBidi"/>
      <w:b/>
      <w:sz w:val="28"/>
      <w:szCs w:val="32"/>
    </w:rPr>
  </w:style>
  <w:style w:type="character" w:customStyle="1" w:styleId="Ttulo3Car">
    <w:name w:val="Título 3 Car"/>
    <w:basedOn w:val="Fuentedeprrafopredeter"/>
    <w:link w:val="Ttulo3"/>
    <w:uiPriority w:val="9"/>
    <w:rsid w:val="00D36E22"/>
    <w:rPr>
      <w:rFonts w:eastAsiaTheme="majorEastAsia" w:cstheme="majorBidi"/>
      <w:b/>
      <w:color w:val="000000" w:themeColor="text1"/>
      <w:sz w:val="28"/>
      <w:szCs w:val="28"/>
      <w:u w:val="single"/>
    </w:rPr>
  </w:style>
  <w:style w:type="character" w:customStyle="1" w:styleId="Ttulo4Car">
    <w:name w:val="Título 4 Car"/>
    <w:basedOn w:val="Fuentedeprrafopredeter"/>
    <w:link w:val="Ttulo4"/>
    <w:uiPriority w:val="9"/>
    <w:semiHidden/>
    <w:rsid w:val="00CD0A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D0A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D0A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A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A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A68"/>
    <w:rPr>
      <w:rFonts w:eastAsiaTheme="majorEastAsia" w:cstheme="majorBidi"/>
      <w:color w:val="272727" w:themeColor="text1" w:themeTint="D8"/>
    </w:rPr>
  </w:style>
  <w:style w:type="paragraph" w:styleId="Ttulo">
    <w:name w:val="Title"/>
    <w:basedOn w:val="Normal"/>
    <w:next w:val="Normal"/>
    <w:link w:val="TtuloCar"/>
    <w:uiPriority w:val="10"/>
    <w:qFormat/>
    <w:rsid w:val="00CD0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A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A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A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285F"/>
    <w:pPr>
      <w:spacing w:before="360" w:after="360"/>
      <w:jc w:val="center"/>
    </w:pPr>
    <w:rPr>
      <w:i/>
      <w:iCs/>
      <w:color w:val="404040" w:themeColor="text1" w:themeTint="BF"/>
    </w:rPr>
  </w:style>
  <w:style w:type="character" w:customStyle="1" w:styleId="CitaCar">
    <w:name w:val="Cita Car"/>
    <w:basedOn w:val="Fuentedeprrafopredeter"/>
    <w:link w:val="Cita"/>
    <w:uiPriority w:val="29"/>
    <w:rsid w:val="00EA285F"/>
    <w:rPr>
      <w:i/>
      <w:iCs/>
      <w:color w:val="404040" w:themeColor="text1" w:themeTint="BF"/>
    </w:rPr>
  </w:style>
  <w:style w:type="paragraph" w:styleId="Prrafodelista">
    <w:name w:val="List Paragraph"/>
    <w:basedOn w:val="Normal"/>
    <w:uiPriority w:val="34"/>
    <w:qFormat/>
    <w:rsid w:val="00CD0A68"/>
    <w:pPr>
      <w:ind w:left="720"/>
      <w:contextualSpacing/>
    </w:pPr>
  </w:style>
  <w:style w:type="character" w:styleId="nfasisintenso">
    <w:name w:val="Intense Emphasis"/>
    <w:basedOn w:val="Fuentedeprrafopredeter"/>
    <w:uiPriority w:val="21"/>
    <w:qFormat/>
    <w:rsid w:val="00CD0A68"/>
    <w:rPr>
      <w:i/>
      <w:iCs/>
      <w:color w:val="2F5496" w:themeColor="accent1" w:themeShade="BF"/>
    </w:rPr>
  </w:style>
  <w:style w:type="paragraph" w:styleId="Citadestacada">
    <w:name w:val="Intense Quote"/>
    <w:basedOn w:val="Normal"/>
    <w:next w:val="Normal"/>
    <w:link w:val="CitadestacadaCar"/>
    <w:uiPriority w:val="30"/>
    <w:qFormat/>
    <w:rsid w:val="00CD0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D0A68"/>
    <w:rPr>
      <w:i/>
      <w:iCs/>
      <w:color w:val="2F5496" w:themeColor="accent1" w:themeShade="BF"/>
    </w:rPr>
  </w:style>
  <w:style w:type="character" w:styleId="Referenciaintensa">
    <w:name w:val="Intense Reference"/>
    <w:basedOn w:val="Fuentedeprrafopredeter"/>
    <w:uiPriority w:val="32"/>
    <w:qFormat/>
    <w:rsid w:val="00CD0A68"/>
    <w:rPr>
      <w:b/>
      <w:bCs/>
      <w:smallCaps/>
      <w:color w:val="2F5496" w:themeColor="accent1" w:themeShade="BF"/>
      <w:spacing w:val="5"/>
    </w:rPr>
  </w:style>
  <w:style w:type="paragraph" w:styleId="Sinespaciado">
    <w:name w:val="No Spacing"/>
    <w:link w:val="SinespaciadoCar"/>
    <w:uiPriority w:val="1"/>
    <w:qFormat/>
    <w:rsid w:val="00770F32"/>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770F32"/>
    <w:rPr>
      <w:rFonts w:eastAsiaTheme="minorEastAsia"/>
      <w:kern w:val="0"/>
      <w:lang w:eastAsia="es-ES"/>
      <w14:ligatures w14:val="none"/>
    </w:rPr>
  </w:style>
  <w:style w:type="character" w:styleId="nfasissutil">
    <w:name w:val="Subtle Emphasis"/>
    <w:basedOn w:val="Fuentedeprrafopredeter"/>
    <w:uiPriority w:val="19"/>
    <w:qFormat/>
    <w:rsid w:val="00796004"/>
    <w:rPr>
      <w:i/>
      <w:iCs/>
      <w:color w:val="404040" w:themeColor="text1" w:themeTint="BF"/>
    </w:rPr>
  </w:style>
  <w:style w:type="paragraph" w:styleId="TtuloTDC">
    <w:name w:val="TOC Heading"/>
    <w:basedOn w:val="Ttulo1"/>
    <w:next w:val="Normal"/>
    <w:uiPriority w:val="39"/>
    <w:unhideWhenUsed/>
    <w:qFormat/>
    <w:rsid w:val="00484234"/>
    <w:pPr>
      <w:spacing w:before="240" w:after="0" w:line="259" w:lineRule="auto"/>
      <w:outlineLvl w:val="9"/>
    </w:pPr>
    <w:rPr>
      <w:rFonts w:asciiTheme="majorHAnsi" w:hAnsiTheme="majorHAnsi"/>
      <w:b/>
      <w:color w:val="2F5496" w:themeColor="accent1" w:themeShade="BF"/>
      <w:kern w:val="0"/>
      <w:sz w:val="32"/>
      <w:szCs w:val="32"/>
      <w:lang w:eastAsia="es-ES"/>
      <w14:ligatures w14:val="none"/>
    </w:rPr>
  </w:style>
  <w:style w:type="paragraph" w:styleId="TDC2">
    <w:name w:val="toc 2"/>
    <w:basedOn w:val="Normal"/>
    <w:next w:val="Normal"/>
    <w:autoRedefine/>
    <w:uiPriority w:val="39"/>
    <w:unhideWhenUsed/>
    <w:rsid w:val="00484234"/>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484234"/>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484234"/>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DC10D1"/>
    <w:rPr>
      <w:color w:val="0563C1" w:themeColor="hyperlink"/>
      <w:u w:val="single"/>
    </w:rPr>
  </w:style>
  <w:style w:type="paragraph" w:styleId="Encabezado">
    <w:name w:val="header"/>
    <w:basedOn w:val="Normal"/>
    <w:link w:val="EncabezadoCar"/>
    <w:uiPriority w:val="99"/>
    <w:unhideWhenUsed/>
    <w:rsid w:val="009D5B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5BE3"/>
  </w:style>
  <w:style w:type="paragraph" w:styleId="Piedepgina">
    <w:name w:val="footer"/>
    <w:basedOn w:val="Normal"/>
    <w:link w:val="PiedepginaCar"/>
    <w:uiPriority w:val="99"/>
    <w:unhideWhenUsed/>
    <w:rsid w:val="009D5B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5BE3"/>
  </w:style>
  <w:style w:type="paragraph" w:styleId="Textonotapie">
    <w:name w:val="footnote text"/>
    <w:basedOn w:val="Normal"/>
    <w:link w:val="TextonotapieCar"/>
    <w:uiPriority w:val="99"/>
    <w:semiHidden/>
    <w:unhideWhenUsed/>
    <w:rsid w:val="0073067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30675"/>
    <w:rPr>
      <w:sz w:val="20"/>
      <w:szCs w:val="20"/>
    </w:rPr>
  </w:style>
  <w:style w:type="character" w:styleId="Refdenotaalpie">
    <w:name w:val="footnote reference"/>
    <w:basedOn w:val="Fuentedeprrafopredeter"/>
    <w:uiPriority w:val="99"/>
    <w:semiHidden/>
    <w:unhideWhenUsed/>
    <w:rsid w:val="00730675"/>
    <w:rPr>
      <w:vertAlign w:val="superscript"/>
    </w:rPr>
  </w:style>
  <w:style w:type="paragraph" w:styleId="Textonotaalfinal">
    <w:name w:val="endnote text"/>
    <w:basedOn w:val="Normal"/>
    <w:link w:val="TextonotaalfinalCar"/>
    <w:uiPriority w:val="99"/>
    <w:semiHidden/>
    <w:unhideWhenUsed/>
    <w:rsid w:val="0073067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30675"/>
    <w:rPr>
      <w:sz w:val="20"/>
      <w:szCs w:val="20"/>
    </w:rPr>
  </w:style>
  <w:style w:type="character" w:styleId="Refdenotaalfinal">
    <w:name w:val="endnote reference"/>
    <w:basedOn w:val="Fuentedeprrafopredeter"/>
    <w:uiPriority w:val="99"/>
    <w:semiHidden/>
    <w:unhideWhenUsed/>
    <w:rsid w:val="00730675"/>
    <w:rPr>
      <w:vertAlign w:val="superscript"/>
    </w:rPr>
  </w:style>
  <w:style w:type="character" w:styleId="Mencinsinresolver">
    <w:name w:val="Unresolved Mention"/>
    <w:basedOn w:val="Fuentedeprrafopredeter"/>
    <w:uiPriority w:val="99"/>
    <w:semiHidden/>
    <w:unhideWhenUsed/>
    <w:rsid w:val="00F41977"/>
    <w:rPr>
      <w:color w:val="605E5C"/>
      <w:shd w:val="clear" w:color="auto" w:fill="E1DFDD"/>
    </w:rPr>
  </w:style>
  <w:style w:type="paragraph" w:styleId="NormalWeb">
    <w:name w:val="Normal (Web)"/>
    <w:basedOn w:val="Normal"/>
    <w:uiPriority w:val="99"/>
    <w:semiHidden/>
    <w:unhideWhenUsed/>
    <w:rsid w:val="00183B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60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tify-app.com"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localhost:80"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localhost:517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Plantillas%20personalizadas%20de%20Office\PLANTILLA%20DOCUMENT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8CEC22-D903-4A54-A144-3E531C413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DOCUMENTOS.dotx</Template>
  <TotalTime>127</TotalTime>
  <Pages>1</Pages>
  <Words>3586</Words>
  <Characters>19729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SUBTÍTULO</dc:subject>
  <dc:creator>Jaime Canay</dc:creator>
  <cp:keywords/>
  <dc:description/>
  <cp:lastModifiedBy>Jaime Canay</cp:lastModifiedBy>
  <cp:revision>6</cp:revision>
  <cp:lastPrinted>2026-06-01T21:11:00Z</cp:lastPrinted>
  <dcterms:created xsi:type="dcterms:W3CDTF">2026-06-01T19:04:00Z</dcterms:created>
  <dcterms:modified xsi:type="dcterms:W3CDTF">2026-06-01T21:11:00Z</dcterms:modified>
</cp:coreProperties>
</file>