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Termo de confidencialidade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As partesenvolvidasobrigam-se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Sumario executivo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 Service IT entende as necessidades da Lego Brasil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Lego Brasil e demonstramos a capacidade de atendê-los, abrangendo espaços que reconhecemos importantes para a resposta aos desafios do seu ambiente de negócios.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Visao geral dos servicos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Esta seção busca apresentar uma visão geral sobre a estrutura proposta pela Service IT para a prestação dos serviços, a fim de atender às solicitações realizadas pela Lego Brasil.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Lego Brasil.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Servicos de sustentacao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Nossa proposta de sustentação abrange serviços de Nível 1, Nível 2 e Nível 3...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Sustentacao backup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TESTE 12345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