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D6A54" w14:textId="5E0CC32C" w:rsidR="00194CC6" w:rsidRPr="00231AAE" w:rsidRDefault="00663D07">
      <w:r w:rsidRPr="00231AA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206637AF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r w:rsidR="005A1C4A"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NOME_CLIENTE</w:t>
                            </w: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C16ED77" w14:textId="77777777" w:rsidR="00250DE7" w:rsidRPr="006C176A" w:rsidRDefault="00250DE7" w:rsidP="00D73871">
                            <w:pP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logo_cliente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206637AF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r w:rsidR="005A1C4A"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NOME_CLIENTE</w:t>
                      </w: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C16ED77" w14:textId="77777777" w:rsidR="00250DE7" w:rsidRPr="006C176A" w:rsidRDefault="00250DE7" w:rsidP="00D73871">
                      <w:pP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proofErr w:type="spellStart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logo_cliente</w:t>
                      </w:r>
                      <w:proofErr w:type="spellEnd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6456E890" w14:textId="1DA3ADCB" w:rsidR="001A7DA1" w:rsidRPr="00D73871" w:rsidRDefault="00FD0B87" w:rsidP="00D73871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2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377180027" name="Imagem 37718002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377180027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8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38715437" name="Gráfico 1038715437">
                                        <a:hlinkClick xmlns:a="http://schemas.openxmlformats.org/drawingml/2006/main" r:id="rId11"/>
                                      </wp:docPr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1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38715437" name="Gráfico 103871543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4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a16="http://schemas.microsoft.com/office/drawing/2014/main" xmlns:asvg="http://schemas.microsoft.com/office/drawing/2016/SVG/main" xmlns:pic="http://schemas.openxmlformats.org/drawingml/2006/picture" xmlns:a14="http://schemas.microsoft.com/office/drawing/2010/main" xmlns:a="http://schemas.openxmlformats.org/drawingml/2006/main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2DF6CCEC" w14:textId="77777777" w:rsidR="006902E7" w:rsidRDefault="006902E7" w:rsidP="00250DE7">
      <w:pPr>
        <w:jc w:val="center"/>
      </w:pPr>
    </w:p>
    <w:p w14:paraId="6ED5F3DD" w14:textId="12333640" w:rsidR="006902E7" w:rsidRPr="000F03EC" w:rsidRDefault="006902E7" w:rsidP="00D73871">
      <w:pPr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28684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p>
      <w:r>
        <w:br w:type="page"/>
      </w:r>
    </w:p>
    <w:p>
      <w:pPr>
        <w:pStyle w:val="Ttulo2"/>
      </w:pPr>
      <w:r>
        <w:rPr>
          <w:rFonts w:ascii="Calibri" w:hAnsi="Calibri"/>
          <w:b/>
          <w:sz w:val="28"/>
        </w:rPr>
        <w:t>Termo De Confidencialidade</w:t>
      </w:r>
    </w:p>
    <w:p>
      <w:pPr>
        <w:ind w:firstLine="720"/>
        <w:jc w:val="both"/>
      </w:pPr>
      <w:r>
        <w:rPr>
          <w:rFonts w:ascii="Calibri" w:hAnsi="Calibri"/>
          <w:sz w:val="22"/>
        </w:rPr>
        <w:t xml:space="preserve">As partes </w:t>
      </w:r>
      <w:r>
        <w:rPr>
          <w:rFonts w:ascii="Calibri" w:hAnsi="Calibri"/>
          <w:b/>
          <w:sz w:val="22"/>
        </w:rPr>
        <w:t>envolvidas</w:t>
      </w:r>
      <w:r>
        <w:rPr>
          <w:rFonts w:ascii="Calibri" w:hAnsi="Calibri"/>
          <w:sz w:val="22"/>
        </w:rPr>
        <w:t xml:space="preserve"> obrigam-se a respeitar estritamente em caráter confidencial e sigiloso todas as informações relativas aos equipamentos, softwares e serviços, que contenham neste documento. O conteúdo da presente proposta, bem como os dados pessoais obtidos na execução dos serviços ou fornecimento de produtos, ficam protegidos pela Lei n 13.709/18 (Lei Geral de Proteção de Dados), conforme Termo anexo devidamente assinado pelas Partes. TESTE</w:t>
      </w:r>
    </w:p>
    <w:p>
      <w:pPr>
        <w:ind w:firstLine="720"/>
        <w:jc w:val="both"/>
      </w:pPr>
      <w:r>
        <w:rPr>
          <w:rFonts w:ascii="Calibri" w:hAnsi="Calibri"/>
          <w:sz w:val="22"/>
        </w:rPr>
      </w:r>
    </w:p>
    <w:p/>
    <w:p>
      <w:pPr>
        <w:pStyle w:val="Ttulo2"/>
      </w:pPr>
      <w:r>
        <w:rPr>
          <w:rFonts w:ascii="Calibri" w:hAnsi="Calibri"/>
          <w:b/>
          <w:sz w:val="28"/>
        </w:rPr>
        <w:t>Sumario Executivo</w:t>
      </w:r>
    </w:p>
    <w:p>
      <w:pPr>
        <w:ind w:firstLine="720"/>
        <w:jc w:val="both"/>
      </w:pPr>
      <w:r>
        <w:rPr>
          <w:rFonts w:ascii="Calibri" w:hAnsi="Calibri"/>
          <w:sz w:val="22"/>
        </w:rPr>
        <w:t>A Service IT entende as necessidades da UNIMED e está alinhada em disponibilizar todos os recursos necessários para a demanda. Neste momento, entendemos estar diante de um marco que determina um avanço necessário e significativo nesta jornada e sentimo-nos plenamente capazes de apoiá-los nesta transformação. Observando o escopo desta requisição, entendemos e aceitamos os itens solicitados pela UNIMED e demonstramos a capacidade de atendê-los, abrangendo espaços que reconhecemos importantes para a resposta aos desafios do seu ambiente de negócios.</w:t>
      </w:r>
    </w:p>
    <w:p/>
    <w:p>
      <w:pPr>
        <w:pStyle w:val="Ttulo2"/>
      </w:pPr>
      <w:r>
        <w:rPr>
          <w:rFonts w:ascii="Calibri" w:hAnsi="Calibri"/>
          <w:b/>
          <w:sz w:val="28"/>
        </w:rPr>
        <w:t>Visao Geral Dos Servicos</w:t>
      </w:r>
    </w:p>
    <w:p>
      <w:pPr>
        <w:ind w:firstLine="720"/>
        <w:jc w:val="both"/>
      </w:pPr>
      <w:r>
        <w:rPr>
          <w:rFonts w:ascii="Calibri" w:hAnsi="Calibri"/>
          <w:sz w:val="22"/>
        </w:rPr>
        <w:t>Esta seção busca apresentar uma visão geral sobre a estrutura proposta pela Service IT para a prestação dos serviços, a fim de atender às solicitações realizadas pela UNIMED. A estrutura de serviços proposta pela Service IT, visa, principalmente, a geração de sinergia, otimização e inovação, com melhor aproveitamento da liderança na gestão técnica das equipes e o atendimento às demandas, no que tange as linhas de serviço aqui propostas para a UNIMED.</w:t>
      </w:r>
    </w:p>
    <w:p/>
    <w:sectPr w:rsidR="006902E7" w:rsidRPr="00231AAE" w:rsidSect="000308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542F3" w14:textId="77777777" w:rsidR="0078533E" w:rsidRPr="00231AAE" w:rsidRDefault="0078533E" w:rsidP="00725238">
      <w:r w:rsidRPr="00231AAE">
        <w:separator/>
      </w:r>
    </w:p>
  </w:endnote>
  <w:endnote w:type="continuationSeparator" w:id="0">
    <w:p w14:paraId="738C2ED2" w14:textId="77777777" w:rsidR="0078533E" w:rsidRPr="00231AAE" w:rsidRDefault="0078533E" w:rsidP="00725238">
      <w:r w:rsidRPr="00231AAE">
        <w:continuationSeparator/>
      </w:r>
    </w:p>
  </w:endnote>
  <w:endnote w:type="continuationNotice" w:id="1">
    <w:p w14:paraId="18BF3BE8" w14:textId="77777777" w:rsidR="0078533E" w:rsidRPr="00231AAE" w:rsidRDefault="007853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hyperlink r:id="rId1" w:history="1">
                            <w:r w:rsidRPr="004631CD">
                              <w:rPr>
                                <w:rStyle w:val="Hyperlink"/>
                                <w:rFonts w:ascii="Myriad Pro" w:hAnsi="Myriad Pro"/>
                                <w:b/>
                                <w:color w:val="FFFFFF"/>
                                <w:lang w:val="en-US"/>
                              </w:rPr>
                              <w:t>www.service.com.br</w:t>
                            </w:r>
                          </w:hyperlink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6BA28"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hyperlink r:id="rId2" w:history="1">
                      <w:r w:rsidRPr="004631CD">
                        <w:rPr>
                          <w:rStyle w:val="Hyperlink"/>
                          <w:rFonts w:ascii="Myriad Pro" w:hAnsi="Myriad Pro"/>
                          <w:b/>
                          <w:color w:val="FFFFFF"/>
                          <w:lang w:val="en-US"/>
                        </w:rPr>
                        <w:t>www.service.com.br</w:t>
                      </w:r>
                    </w:hyperlink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Calibri Light" w:hAnsi="Calibri Light"/>
        <w:color w:val="000000"/>
      </w:rPr>
      <w:fldChar w:fldCharType="begin"/>
    </w:r>
    <w:r w:rsidR="00B65BD2" w:rsidRPr="00231AAE">
      <w:rPr>
        <w:rFonts w:ascii="Calibri Light" w:hAnsi="Calibri Light"/>
        <w:color w:val="000000"/>
      </w:rPr>
      <w:instrText xml:space="preserve">PAGE  </w:instrText>
    </w:r>
    <w:r w:rsidR="00B65BD2" w:rsidRPr="00231AAE">
      <w:rPr>
        <w:rFonts w:ascii="Calibri Light" w:hAnsi="Calibri Light"/>
        <w:color w:val="000000"/>
      </w:rPr>
      <w:fldChar w:fldCharType="separate"/>
    </w:r>
    <w:r w:rsidR="00B65BD2" w:rsidRPr="00231AAE">
      <w:rPr>
        <w:rFonts w:ascii="Calibri Light" w:hAnsi="Calibri Light"/>
        <w:color w:val="000000"/>
      </w:rPr>
      <w:t>16</w:t>
    </w:r>
    <w:r w:rsidR="00B65BD2" w:rsidRPr="00231AAE">
      <w:rPr>
        <w:rFonts w:ascii="Calibri Light" w:hAnsi="Calibri Light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80CAC" w14:textId="77777777" w:rsidR="0078533E" w:rsidRPr="00231AAE" w:rsidRDefault="0078533E" w:rsidP="00725238">
      <w:r w:rsidRPr="00231AAE">
        <w:separator/>
      </w:r>
    </w:p>
  </w:footnote>
  <w:footnote w:type="continuationSeparator" w:id="0">
    <w:p w14:paraId="493D43E2" w14:textId="77777777" w:rsidR="0078533E" w:rsidRPr="00231AAE" w:rsidRDefault="0078533E" w:rsidP="00725238">
      <w:r w:rsidRPr="00231AAE">
        <w:continuationSeparator/>
      </w:r>
    </w:p>
  </w:footnote>
  <w:footnote w:type="continuationNotice" w:id="1">
    <w:p w14:paraId="22430C78" w14:textId="77777777" w:rsidR="0078533E" w:rsidRPr="00231AAE" w:rsidRDefault="007853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99E9B4" w14:textId="41938D49" w:rsidR="005A1C4A" w:rsidRPr="005A1C4A" w:rsidRDefault="005A1C4A" w:rsidP="005A1C4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</w:pPr>
                          <w:r w:rsidRPr="005A1C4A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>{{NOME_CLIENTE}}</w:t>
                          </w:r>
                        </w:p>
                        <w:p w14:paraId="24D44F63" w14:textId="5E3FAB42" w:rsidR="00B1288F" w:rsidRPr="00E166F3" w:rsidRDefault="00B1288F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4B99E9B4" w14:textId="41938D49" w:rsidR="005A1C4A" w:rsidRPr="005A1C4A" w:rsidRDefault="005A1C4A" w:rsidP="005A1C4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</w:pPr>
                    <w:r w:rsidRPr="005A1C4A"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>{{NOME_CLIENTE}}</w:t>
                    </w:r>
                  </w:p>
                  <w:p w14:paraId="24D44F63" w14:textId="5E3FAB42" w:rsidR="00B1288F" w:rsidRPr="00E166F3" w:rsidRDefault="00B1288F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Arial" w:hAnsi="Arial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47730" w14:textId="77777777" w:rsidR="005A1C4A" w:rsidRDefault="005A1C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07E3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39E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1C4A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533E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027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0F7B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871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4048"/>
    <w:rsid w:val="00E54AAA"/>
    <w:rsid w:val="00E54E48"/>
    <w:rsid w:val="00E56F73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27B3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Arial" w:hAnsi="Arial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Arial" w:hAnsi="Arial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Arial" w:hAnsi="Arial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Arial" w:hAnsi="Arial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Arial" w:hAnsi="Arial"/>
      <w:i/>
      <w:snapToGrid w:val="0"/>
      <w:sz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Times New Roman" w:hAnsi="Times New Roman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Calibri" w:hAnsi="Calibri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Arial" w:hAnsi="Arial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Times New Roman" w:hAnsi="Times New Roman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Times New Roman" w:hAnsi="Times New Roman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Arial" w:hAnsi="Arial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Arial" w:hAnsi="Arial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Arial" w:hAnsi="Arial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Arial" w:hAnsi="Arial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Arial" w:hAnsi="Arial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</w:style>
  <w:style w:type="character" w:customStyle="1" w:styleId="SaudaoChar">
    <w:name w:val="Saudação Char"/>
    <w:link w:val="Sauda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</w:style>
  <w:style w:type="character" w:customStyle="1" w:styleId="AssinaturaChar">
    <w:name w:val="Assinatura Char"/>
    <w:link w:val="Assinatura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</w:style>
  <w:style w:type="character" w:customStyle="1" w:styleId="EncerramentoChar">
    <w:name w:val="Encerramento Char"/>
    <w:link w:val="Encerramen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</w:style>
  <w:style w:type="character" w:customStyle="1" w:styleId="TextodecomentrioChar">
    <w:name w:val="Texto de comentário Char"/>
    <w:link w:val="Textodecomentrio"/>
    <w:semiHidden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</w:style>
  <w:style w:type="character" w:customStyle="1" w:styleId="Recuodecorpodetexto3Char">
    <w:name w:val="Recuo de corpo de texto 3 Char"/>
    <w:link w:val="Recuodecorpodetexto3"/>
    <w:rsid w:val="00725238"/>
    <w:rPr>
      <w:rFonts w:ascii="Times New Roman" w:eastAsia="Times New Roman" w:hAnsi="Times New Roman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</w:style>
  <w:style w:type="character" w:customStyle="1" w:styleId="Recuodecorpodetexto2Char">
    <w:name w:val="Recuo de corpo de texto 2 Char"/>
    <w:link w:val="Recuodecorpodetexto2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</w:style>
  <w:style w:type="character" w:styleId="Forte">
    <w:name w:val="Strong"/>
    <w:uiPriority w:val="22"/>
    <w:qFormat/>
    <w:rsid w:val="00725238"/>
    <w:rPr>
      <w:b/>
      <w:bCs/>
    </w:rPr>
  </w:style>
  <w:style w:type="character" w:styleId="Hyperlink">
    <w:name w:val="Hyperlink"/>
    <w:uiPriority w:val="99"/>
    <w:rsid w:val="007252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Myriad Pro" w:hAnsi="Myriad Pro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Helvetica-Oblique" w:hAnsi="Helvetica-Oblique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Helvetica-Oblique" w:eastAsia="Times New Roman" w:hAnsi="Helvetica-Oblique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color w:val="800080"/>
      <w:u w:val="single"/>
    </w:rPr>
  </w:style>
  <w:style w:type="character" w:styleId="nfase">
    <w:name w:val="Emphasis"/>
    <w:uiPriority w:val="20"/>
    <w:qFormat/>
    <w:rsid w:val="00725238"/>
    <w:rPr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</w:style>
  <w:style w:type="table" w:styleId="TabelaSimples-3">
    <w:name w:val="Table Simple 3"/>
    <w:basedOn w:val="Tabelanormal"/>
    <w:rsid w:val="00725238"/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Times New Roman" w:hAnsi="Times New Roman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Calibri" w:hAnsi="Calibri"/>
      <w:bCs/>
      <w:iCs/>
    </w:rPr>
  </w:style>
  <w:style w:type="character" w:customStyle="1" w:styleId="Ttulo2Char1">
    <w:name w:val="Título 2 Char1"/>
    <w:link w:val="Ttulo21"/>
    <w:rsid w:val="00FD3223"/>
    <w:rPr>
      <w:rFonts w:ascii="Calibri" w:eastAsia="Times New Roman" w:hAnsi="Calibri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Calibri" w:hAnsi="Calibri"/>
    </w:rPr>
  </w:style>
  <w:style w:type="character" w:customStyle="1" w:styleId="Ttulo3Char1">
    <w:name w:val="Título 3 Char1"/>
    <w:link w:val="Ttulo31"/>
    <w:rsid w:val="00FD3223"/>
    <w:rPr>
      <w:rFonts w:ascii="Calibri" w:hAnsi="Calibri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</w:style>
  <w:style w:type="character" w:customStyle="1" w:styleId="Lista1Char">
    <w:name w:val="Lista 1 Char"/>
    <w:link w:val="Lista1"/>
    <w:rsid w:val="00215AB9"/>
    <w:rPr>
      <w:rFonts w:ascii="Times New Roman" w:hAnsi="Times New Roman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</w:style>
  <w:style w:type="character" w:customStyle="1" w:styleId="Lista2Char">
    <w:name w:val="Lista 2 Char"/>
    <w:link w:val="Lista21"/>
    <w:rsid w:val="00215AB9"/>
    <w:rPr>
      <w:rFonts w:ascii="Times New Roman" w:hAnsi="Times New Roman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Calibri" w:hAnsi="Calibri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Myriad Pro" w:hAnsi="Myriad Pro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Segoe UI" w:hAnsi="Segoe UI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Arial" w:hAnsi="Arial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Arial" w:hAnsi="Arial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</w:style>
  <w:style w:type="character" w:customStyle="1" w:styleId="nowrap">
    <w:name w:val="nowrap"/>
    <w:basedOn w:val="Fontepargpadro"/>
    <w:rsid w:val="0013726B"/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Times New Roman" w:hAnsi="Times New Roman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Arial Black" w:eastAsia="Arial Unicode MS" w:hAnsi="Arial Black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Times New Roman" w:hAnsi="Times New Roman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Times New Roman" w:hAnsi="Times New Roman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Times New Roman" w:eastAsia="Times New Roman" w:hAnsi="Times New Roman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2.xml.rels><?xml version='1.0' encoding='UTF-8' standalone='yes'?>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hyperlink" Target="http://www.service.com.br" TargetMode="External"/><Relationship Id="rId1" Type="http://schemas.openxmlformats.org/officeDocument/2006/relationships/hyperlink" Target="http://www.service.com.br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178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Joao Pedro Santos Almeida</cp:lastModifiedBy>
  <cp:revision>86</cp:revision>
  <cp:lastPrinted>2023-10-04T13:51:00Z</cp:lastPrinted>
  <dcterms:created xsi:type="dcterms:W3CDTF">2024-08-01T14:36:00Z</dcterms:created>
  <dcterms:modified xsi:type="dcterms:W3CDTF">2025-03-05T18:21:00Z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