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03_150518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03_150518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Calibri" w:hAnsi="Calibri"/>
          <w:i/>
          <w:color w:val="808080"/>
          <w:sz w:val="16"/>
        </w:rPr>
        <w:t>Este documento utiliza a fonte Poppins. Se não visualizado corretamente, por favor instale a fonte Poppins.</w:t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Data de criação: 03/04/2025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Versão 1.0 - 03/04/2025 -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6. Visao Geral Dos Servicos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7. Solucao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8. Exclusoes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9. Transicao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10. Termo De Aceite Da Proposta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Calibri" w:hAnsi="Calibri"/>
          <w:b/>
          <w:color w:val="E60000"/>
          <w:sz w:val="28"/>
        </w:rPr>
        <w:t>11. Conhecendo A Service It</w:t>
      </w:r>
    </w:p>
    <w:p>
      <w:pPr>
        <w:jc w:val="both"/>
      </w:pPr>
      <w:r>
        <w:rPr>
          <w:rFonts w:ascii="Calibri" w:hAnsi="Calibri"/>
          <w:color w:val="808080"/>
          <w:sz w:val="22"/>
        </w:rPr>
        <w:t>Conteúdo para o bloco 'Conhecendo A Service It'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Calibri" w:hAnsi="Calibri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Calibri" w:hAnsi="Calibri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