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1371600" cy="627572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00d7eb29-7ac5-414d-9846-6ca703bff06b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627572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1371600" cy="627572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00d7eb29-7ac5-414d-9846-6ca703bff06b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627572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23/04/2025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1.0 - 23/04/2025 - Documento inicial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Workplace Desktop Mgm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Desktop Mgm'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Workplace Gestao De Ativos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Gestao De Ativos'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Workplace Service Desk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Service Desk'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