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1371600" cy="627572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c46caea2-fc65-40c7-b87d-9a783ac22fec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627572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1371600" cy="627572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c46caea2-fc65-40c7-b87d-9a783ac22fec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627572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23/04/2025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1.0 - 23/04/2025 - Documento inicial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Infraestrutura Administracao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Administracao'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Infraestrutura Command Center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Command Center'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Infraestrutura Suporte Torres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Suporte Torres'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