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579" w:rsidRPr="002C6708" w:rsidRDefault="00254579" w:rsidP="00F370F2">
      <w:pPr>
        <w:pStyle w:val="Nadpis1"/>
        <w:rPr>
          <w:rFonts w:asciiTheme="minorHAnsi" w:hAnsiTheme="minorHAnsi"/>
          <w:sz w:val="44"/>
          <w:szCs w:val="44"/>
        </w:rPr>
      </w:pPr>
      <w:r w:rsidRPr="002C6708">
        <w:rPr>
          <w:rFonts w:asciiTheme="minorHAnsi" w:hAnsiTheme="minorHAnsi"/>
          <w:sz w:val="44"/>
          <w:szCs w:val="44"/>
        </w:rPr>
        <w:t>Teze disertační práce</w:t>
      </w:r>
    </w:p>
    <w:p w:rsidR="00254579" w:rsidRPr="002C6708" w:rsidRDefault="00254579" w:rsidP="005F2522">
      <w:pPr>
        <w:pStyle w:val="Nadpis1"/>
        <w:spacing w:before="0" w:after="0" w:line="360" w:lineRule="auto"/>
        <w:jc w:val="both"/>
        <w:rPr>
          <w:rFonts w:asciiTheme="minorHAnsi" w:hAnsiTheme="minorHAnsi" w:cs="Times New Roman"/>
          <w:sz w:val="24"/>
          <w:szCs w:val="24"/>
        </w:rPr>
      </w:pPr>
    </w:p>
    <w:p w:rsidR="00254579" w:rsidRPr="002C6708" w:rsidRDefault="00254579" w:rsidP="005F2522">
      <w:pPr>
        <w:pStyle w:val="Nadpis1"/>
        <w:spacing w:before="0" w:after="0" w:line="360" w:lineRule="auto"/>
        <w:jc w:val="both"/>
        <w:rPr>
          <w:rFonts w:asciiTheme="minorHAnsi" w:hAnsiTheme="minorHAnsi" w:cs="Times New Roman"/>
          <w:sz w:val="24"/>
          <w:szCs w:val="24"/>
        </w:rPr>
      </w:pPr>
    </w:p>
    <w:p w:rsidR="00254579" w:rsidRPr="002C6708" w:rsidRDefault="00254579" w:rsidP="005F2522">
      <w:pPr>
        <w:pStyle w:val="Nadpis1"/>
        <w:spacing w:before="0" w:after="0" w:line="360" w:lineRule="auto"/>
        <w:jc w:val="both"/>
        <w:rPr>
          <w:rFonts w:asciiTheme="minorHAnsi" w:hAnsiTheme="minorHAnsi" w:cs="Times New Roman"/>
          <w:sz w:val="24"/>
          <w:szCs w:val="24"/>
        </w:rPr>
      </w:pPr>
    </w:p>
    <w:p w:rsidR="00866EA4" w:rsidRPr="002C6708" w:rsidRDefault="00866EA4" w:rsidP="00866EA4"/>
    <w:p w:rsidR="00866EA4" w:rsidRPr="002C6708" w:rsidRDefault="00866EA4" w:rsidP="00866EA4"/>
    <w:p w:rsidR="00254579" w:rsidRPr="002C6708" w:rsidRDefault="00254579" w:rsidP="005F2522">
      <w:pPr>
        <w:pStyle w:val="Nadpis1"/>
        <w:spacing w:before="0" w:after="0" w:line="360" w:lineRule="auto"/>
        <w:jc w:val="both"/>
        <w:rPr>
          <w:rFonts w:asciiTheme="minorHAnsi" w:hAnsiTheme="minorHAnsi" w:cs="Times New Roman"/>
          <w:sz w:val="24"/>
          <w:szCs w:val="24"/>
        </w:rPr>
      </w:pPr>
    </w:p>
    <w:p w:rsidR="00254579" w:rsidRPr="002C6708" w:rsidRDefault="00254579" w:rsidP="005F2522">
      <w:pPr>
        <w:pStyle w:val="Nadpis1"/>
        <w:spacing w:before="0" w:after="0" w:line="360" w:lineRule="auto"/>
        <w:jc w:val="both"/>
        <w:rPr>
          <w:rFonts w:asciiTheme="minorHAnsi" w:hAnsiTheme="minorHAnsi" w:cs="Times New Roman"/>
          <w:sz w:val="24"/>
          <w:szCs w:val="24"/>
        </w:rPr>
      </w:pPr>
    </w:p>
    <w:p w:rsidR="00254579" w:rsidRPr="002C6708" w:rsidRDefault="00254579" w:rsidP="005F2522">
      <w:pPr>
        <w:pStyle w:val="Nadpis1"/>
        <w:spacing w:before="0" w:after="0" w:line="360" w:lineRule="auto"/>
        <w:jc w:val="both"/>
        <w:rPr>
          <w:rFonts w:asciiTheme="minorHAnsi" w:hAnsiTheme="minorHAnsi" w:cs="Times New Roman"/>
          <w:sz w:val="24"/>
          <w:szCs w:val="24"/>
        </w:rPr>
      </w:pPr>
    </w:p>
    <w:p w:rsidR="00254579" w:rsidRPr="002C6708" w:rsidRDefault="00254579" w:rsidP="005F2522">
      <w:pPr>
        <w:pStyle w:val="Nadpis1"/>
        <w:spacing w:before="0" w:after="0" w:line="360" w:lineRule="auto"/>
        <w:jc w:val="both"/>
        <w:rPr>
          <w:rFonts w:asciiTheme="minorHAnsi" w:hAnsiTheme="minorHAnsi" w:cs="Times New Roman"/>
          <w:sz w:val="36"/>
          <w:szCs w:val="36"/>
        </w:rPr>
      </w:pPr>
      <w:bookmarkStart w:id="0" w:name="_Toc368245599"/>
      <w:bookmarkStart w:id="1" w:name="_Toc367638925"/>
      <w:r w:rsidRPr="002C6708">
        <w:rPr>
          <w:rFonts w:asciiTheme="minorHAnsi" w:hAnsiTheme="minorHAnsi" w:cs="Times New Roman"/>
          <w:sz w:val="36"/>
          <w:szCs w:val="36"/>
        </w:rPr>
        <w:t>Téma:</w:t>
      </w:r>
      <w:bookmarkEnd w:id="0"/>
      <w:bookmarkEnd w:id="1"/>
    </w:p>
    <w:p w:rsidR="00254579" w:rsidRPr="002C6708" w:rsidRDefault="00254579" w:rsidP="005F2522">
      <w:pPr>
        <w:pStyle w:val="Nadpis1"/>
        <w:spacing w:before="0" w:after="0" w:line="360" w:lineRule="auto"/>
        <w:jc w:val="both"/>
        <w:rPr>
          <w:rFonts w:asciiTheme="minorHAnsi" w:hAnsiTheme="minorHAnsi" w:cs="Times New Roman"/>
          <w:sz w:val="36"/>
          <w:szCs w:val="36"/>
        </w:rPr>
      </w:pPr>
      <w:bookmarkStart w:id="2" w:name="_Toc368245600"/>
      <w:bookmarkStart w:id="3" w:name="_Toc367638926"/>
      <w:r w:rsidRPr="002C6708">
        <w:rPr>
          <w:rFonts w:asciiTheme="minorHAnsi" w:hAnsiTheme="minorHAnsi" w:cs="Times New Roman"/>
          <w:i/>
          <w:sz w:val="36"/>
          <w:szCs w:val="36"/>
        </w:rPr>
        <w:t>Modelování hydrodynamické zkoušky</w:t>
      </w:r>
      <w:bookmarkEnd w:id="2"/>
      <w:bookmarkEnd w:id="3"/>
    </w:p>
    <w:p w:rsidR="00254579" w:rsidRPr="002C6708" w:rsidRDefault="00254579" w:rsidP="005F2522">
      <w:pPr>
        <w:pStyle w:val="Nadpis1"/>
        <w:spacing w:before="0" w:after="0" w:line="360" w:lineRule="auto"/>
        <w:jc w:val="both"/>
        <w:rPr>
          <w:rFonts w:asciiTheme="minorHAnsi" w:hAnsiTheme="minorHAnsi" w:cs="Times New Roman"/>
          <w:sz w:val="24"/>
          <w:szCs w:val="24"/>
        </w:rPr>
      </w:pPr>
    </w:p>
    <w:p w:rsidR="00254579" w:rsidRPr="002C6708" w:rsidRDefault="00254579" w:rsidP="005F2522">
      <w:pPr>
        <w:pStyle w:val="Nadpis1"/>
        <w:spacing w:before="0" w:after="0" w:line="360" w:lineRule="auto"/>
        <w:jc w:val="both"/>
        <w:rPr>
          <w:rFonts w:asciiTheme="minorHAnsi" w:hAnsiTheme="minorHAnsi" w:cs="Times New Roman"/>
          <w:sz w:val="24"/>
          <w:szCs w:val="24"/>
        </w:rPr>
      </w:pPr>
    </w:p>
    <w:p w:rsidR="00254579" w:rsidRPr="002C6708" w:rsidRDefault="00254579" w:rsidP="005F2522">
      <w:pPr>
        <w:pStyle w:val="Nadpis1"/>
        <w:spacing w:before="0" w:after="0" w:line="360" w:lineRule="auto"/>
        <w:jc w:val="both"/>
        <w:rPr>
          <w:rFonts w:asciiTheme="minorHAnsi" w:hAnsiTheme="minorHAnsi" w:cs="Times New Roman"/>
          <w:sz w:val="24"/>
          <w:szCs w:val="24"/>
        </w:rPr>
      </w:pPr>
    </w:p>
    <w:p w:rsidR="00254579" w:rsidRPr="002C6708" w:rsidRDefault="00254579" w:rsidP="005F2522">
      <w:pPr>
        <w:pStyle w:val="Nadpis1"/>
        <w:spacing w:before="0" w:after="0" w:line="360" w:lineRule="auto"/>
        <w:jc w:val="both"/>
        <w:rPr>
          <w:rFonts w:asciiTheme="minorHAnsi" w:hAnsiTheme="minorHAnsi" w:cs="Times New Roman"/>
          <w:sz w:val="24"/>
          <w:szCs w:val="24"/>
        </w:rPr>
      </w:pPr>
    </w:p>
    <w:p w:rsidR="00254579" w:rsidRPr="002C6708" w:rsidRDefault="00254579" w:rsidP="005F2522">
      <w:pPr>
        <w:pStyle w:val="Nadpis1"/>
        <w:spacing w:before="0" w:after="0" w:line="360" w:lineRule="auto"/>
        <w:jc w:val="both"/>
        <w:rPr>
          <w:rFonts w:asciiTheme="minorHAnsi" w:hAnsiTheme="minorHAnsi" w:cs="Times New Roman"/>
          <w:sz w:val="24"/>
          <w:szCs w:val="24"/>
        </w:rPr>
      </w:pPr>
    </w:p>
    <w:p w:rsidR="00254579" w:rsidRPr="002C6708" w:rsidRDefault="00254579" w:rsidP="005F2522">
      <w:pPr>
        <w:pStyle w:val="Nadpis1"/>
        <w:spacing w:before="0" w:after="0" w:line="360" w:lineRule="auto"/>
        <w:jc w:val="both"/>
        <w:rPr>
          <w:rFonts w:asciiTheme="minorHAnsi" w:hAnsiTheme="minorHAnsi" w:cs="Times New Roman"/>
          <w:sz w:val="24"/>
          <w:szCs w:val="24"/>
        </w:rPr>
      </w:pPr>
    </w:p>
    <w:p w:rsidR="00A571B4" w:rsidRPr="002C6708" w:rsidRDefault="00A571B4" w:rsidP="00A571B4"/>
    <w:p w:rsidR="00A571B4" w:rsidRPr="002C6708" w:rsidRDefault="00A571B4" w:rsidP="00A571B4"/>
    <w:p w:rsidR="00A571B4" w:rsidRPr="002C6708" w:rsidRDefault="00A571B4" w:rsidP="00A571B4"/>
    <w:p w:rsidR="00A571B4" w:rsidRPr="002C6708" w:rsidRDefault="00A571B4" w:rsidP="00A571B4"/>
    <w:p w:rsidR="00A571B4" w:rsidRPr="002C6708" w:rsidRDefault="00A571B4" w:rsidP="00A571B4"/>
    <w:p w:rsidR="00254579" w:rsidRPr="002C6708" w:rsidRDefault="00254579" w:rsidP="005F2522">
      <w:pPr>
        <w:pStyle w:val="Nadpis1"/>
        <w:spacing w:before="0" w:after="0" w:line="360" w:lineRule="auto"/>
        <w:jc w:val="both"/>
        <w:rPr>
          <w:rFonts w:asciiTheme="minorHAnsi" w:hAnsiTheme="minorHAnsi" w:cs="Times New Roman"/>
          <w:sz w:val="24"/>
          <w:szCs w:val="24"/>
        </w:rPr>
      </w:pPr>
    </w:p>
    <w:p w:rsidR="00254579" w:rsidRPr="002C6708" w:rsidRDefault="00254579" w:rsidP="005F2522">
      <w:pPr>
        <w:pStyle w:val="Nadpis1"/>
        <w:spacing w:before="0" w:after="0" w:line="360" w:lineRule="auto"/>
        <w:jc w:val="both"/>
        <w:rPr>
          <w:rFonts w:asciiTheme="minorHAnsi" w:hAnsiTheme="minorHAnsi" w:cs="Times New Roman"/>
          <w:sz w:val="24"/>
          <w:szCs w:val="24"/>
        </w:rPr>
      </w:pPr>
    </w:p>
    <w:p w:rsidR="00254579" w:rsidRPr="002C6708" w:rsidRDefault="00254579" w:rsidP="00A571B4">
      <w:pPr>
        <w:pStyle w:val="Nadpis1"/>
        <w:spacing w:before="0" w:after="0" w:line="360" w:lineRule="auto"/>
        <w:rPr>
          <w:rFonts w:asciiTheme="minorHAnsi" w:hAnsiTheme="minorHAnsi" w:cs="Times New Roman"/>
          <w:sz w:val="28"/>
          <w:szCs w:val="28"/>
        </w:rPr>
      </w:pPr>
      <w:bookmarkStart w:id="4" w:name="_Toc368245601"/>
      <w:bookmarkStart w:id="5" w:name="_Toc367638927"/>
      <w:r w:rsidRPr="002C6708">
        <w:rPr>
          <w:rFonts w:asciiTheme="minorHAnsi" w:hAnsiTheme="minorHAnsi" w:cs="Times New Roman"/>
          <w:sz w:val="28"/>
          <w:szCs w:val="28"/>
        </w:rPr>
        <w:t xml:space="preserve">Autor: </w:t>
      </w:r>
      <w:r w:rsidRPr="002C6708">
        <w:rPr>
          <w:rFonts w:asciiTheme="minorHAnsi" w:hAnsiTheme="minorHAnsi" w:cs="Times New Roman"/>
          <w:sz w:val="28"/>
          <w:szCs w:val="28"/>
        </w:rPr>
        <w:tab/>
      </w:r>
      <w:r w:rsidR="00A571B4" w:rsidRPr="002C6708">
        <w:rPr>
          <w:rFonts w:asciiTheme="minorHAnsi" w:hAnsiTheme="minorHAnsi" w:cs="Times New Roman"/>
          <w:sz w:val="28"/>
          <w:szCs w:val="28"/>
        </w:rPr>
        <w:tab/>
        <w:t xml:space="preserve">   </w:t>
      </w:r>
      <w:r w:rsidR="00A571B4" w:rsidRPr="002C6708">
        <w:rPr>
          <w:rFonts w:asciiTheme="minorHAnsi" w:hAnsiTheme="minorHAnsi" w:cs="Times New Roman"/>
          <w:sz w:val="28"/>
          <w:szCs w:val="28"/>
        </w:rPr>
        <w:tab/>
      </w:r>
      <w:r w:rsidRPr="002C6708">
        <w:rPr>
          <w:rFonts w:asciiTheme="minorHAnsi" w:hAnsiTheme="minorHAnsi" w:cs="Times New Roman"/>
          <w:sz w:val="28"/>
          <w:szCs w:val="28"/>
        </w:rPr>
        <w:tab/>
      </w:r>
      <w:r w:rsidRPr="002C6708">
        <w:rPr>
          <w:rFonts w:asciiTheme="minorHAnsi" w:hAnsiTheme="minorHAnsi" w:cs="Times New Roman"/>
          <w:sz w:val="28"/>
          <w:szCs w:val="28"/>
        </w:rPr>
        <w:tab/>
      </w:r>
      <w:r w:rsidRPr="002C6708">
        <w:rPr>
          <w:rFonts w:asciiTheme="minorHAnsi" w:hAnsiTheme="minorHAnsi" w:cs="Times New Roman"/>
          <w:sz w:val="28"/>
          <w:szCs w:val="28"/>
        </w:rPr>
        <w:tab/>
      </w:r>
      <w:r w:rsidRPr="002C6708">
        <w:rPr>
          <w:rFonts w:asciiTheme="minorHAnsi" w:hAnsiTheme="minorHAnsi" w:cs="Times New Roman"/>
          <w:sz w:val="28"/>
          <w:szCs w:val="28"/>
        </w:rPr>
        <w:tab/>
      </w:r>
      <w:r w:rsidRPr="002C6708">
        <w:rPr>
          <w:rFonts w:asciiTheme="minorHAnsi" w:hAnsiTheme="minorHAnsi" w:cs="Times New Roman"/>
          <w:sz w:val="28"/>
          <w:szCs w:val="28"/>
        </w:rPr>
        <w:tab/>
      </w:r>
      <w:r w:rsidRPr="002C6708">
        <w:rPr>
          <w:rFonts w:asciiTheme="minorHAnsi" w:hAnsiTheme="minorHAnsi" w:cs="Times New Roman"/>
          <w:sz w:val="28"/>
          <w:szCs w:val="28"/>
        </w:rPr>
        <w:tab/>
        <w:t>Ing. Jiří Holub</w:t>
      </w:r>
      <w:bookmarkEnd w:id="4"/>
      <w:bookmarkEnd w:id="5"/>
    </w:p>
    <w:p w:rsidR="00254579" w:rsidRPr="002C6708" w:rsidRDefault="00254579" w:rsidP="00A571B4">
      <w:pPr>
        <w:pStyle w:val="Nadpis1"/>
        <w:spacing w:before="0" w:after="0" w:line="360" w:lineRule="auto"/>
        <w:rPr>
          <w:rFonts w:asciiTheme="minorHAnsi" w:hAnsiTheme="minorHAnsi" w:cs="Times New Roman"/>
          <w:sz w:val="28"/>
          <w:szCs w:val="28"/>
        </w:rPr>
      </w:pPr>
      <w:r w:rsidRPr="002C6708">
        <w:rPr>
          <w:rFonts w:asciiTheme="minorHAnsi" w:hAnsiTheme="minorHAnsi" w:cs="Times New Roman"/>
          <w:sz w:val="28"/>
          <w:szCs w:val="28"/>
        </w:rPr>
        <w:t xml:space="preserve">Školitel: </w:t>
      </w:r>
      <w:r w:rsidRPr="002C6708">
        <w:rPr>
          <w:rFonts w:asciiTheme="minorHAnsi" w:hAnsiTheme="minorHAnsi" w:cs="Times New Roman"/>
          <w:sz w:val="28"/>
          <w:szCs w:val="28"/>
        </w:rPr>
        <w:tab/>
      </w:r>
      <w:r w:rsidRPr="002C6708">
        <w:rPr>
          <w:rFonts w:asciiTheme="minorHAnsi" w:hAnsiTheme="minorHAnsi" w:cs="Times New Roman"/>
          <w:sz w:val="28"/>
          <w:szCs w:val="28"/>
        </w:rPr>
        <w:tab/>
      </w:r>
      <w:r w:rsidR="00A571B4" w:rsidRPr="002C6708">
        <w:rPr>
          <w:rFonts w:asciiTheme="minorHAnsi" w:hAnsiTheme="minorHAnsi" w:cs="Times New Roman"/>
          <w:sz w:val="28"/>
          <w:szCs w:val="28"/>
        </w:rPr>
        <w:tab/>
        <w:t xml:space="preserve">      </w:t>
      </w:r>
      <w:r w:rsidR="00A571B4" w:rsidRPr="002C6708">
        <w:rPr>
          <w:rFonts w:asciiTheme="minorHAnsi" w:hAnsiTheme="minorHAnsi" w:cs="Times New Roman"/>
          <w:sz w:val="28"/>
          <w:szCs w:val="28"/>
        </w:rPr>
        <w:tab/>
      </w:r>
      <w:r w:rsidRPr="002C6708">
        <w:rPr>
          <w:rFonts w:asciiTheme="minorHAnsi" w:hAnsiTheme="minorHAnsi" w:cs="Times New Roman"/>
          <w:sz w:val="28"/>
          <w:szCs w:val="28"/>
        </w:rPr>
        <w:tab/>
      </w:r>
      <w:r w:rsidRPr="002C6708">
        <w:rPr>
          <w:rFonts w:asciiTheme="minorHAnsi" w:hAnsiTheme="minorHAnsi" w:cs="Times New Roman"/>
          <w:sz w:val="28"/>
          <w:szCs w:val="28"/>
        </w:rPr>
        <w:tab/>
      </w:r>
      <w:r w:rsidRPr="002C6708">
        <w:rPr>
          <w:rFonts w:asciiTheme="minorHAnsi" w:hAnsiTheme="minorHAnsi" w:cs="Times New Roman"/>
          <w:sz w:val="28"/>
          <w:szCs w:val="28"/>
        </w:rPr>
        <w:tab/>
        <w:t>prof. Ing. Pavel Pech, CSc.</w:t>
      </w:r>
    </w:p>
    <w:p w:rsidR="007D117D" w:rsidRPr="002C6708" w:rsidRDefault="007D117D">
      <w:pPr>
        <w:rPr>
          <w:rFonts w:cs="Times New Roman"/>
          <w:sz w:val="24"/>
          <w:szCs w:val="24"/>
        </w:rPr>
      </w:pPr>
      <w:r w:rsidRPr="002C6708">
        <w:rPr>
          <w:rFonts w:cs="Times New Roman"/>
          <w:sz w:val="24"/>
          <w:szCs w:val="24"/>
        </w:rPr>
        <w:br w:type="page"/>
      </w:r>
    </w:p>
    <w:p w:rsidR="007D117D" w:rsidRPr="002C6708" w:rsidRDefault="007D117D" w:rsidP="00F370F2">
      <w:pPr>
        <w:pStyle w:val="Nadpis1"/>
        <w:rPr>
          <w:rFonts w:asciiTheme="minorHAnsi" w:hAnsiTheme="minorHAnsi"/>
        </w:rPr>
      </w:pPr>
      <w:r w:rsidRPr="002C6708">
        <w:rPr>
          <w:rFonts w:asciiTheme="minorHAnsi" w:hAnsiTheme="minorHAnsi"/>
        </w:rPr>
        <w:lastRenderedPageBreak/>
        <w:t>Prohlášení</w:t>
      </w:r>
    </w:p>
    <w:p w:rsidR="00972A59" w:rsidRPr="002C6708" w:rsidRDefault="00972A59" w:rsidP="007D117D">
      <w:pPr>
        <w:spacing w:line="360" w:lineRule="auto"/>
        <w:jc w:val="both"/>
        <w:rPr>
          <w:rFonts w:cs="Times New Roman"/>
          <w:color w:val="000000"/>
          <w:sz w:val="24"/>
          <w:szCs w:val="24"/>
        </w:rPr>
      </w:pPr>
    </w:p>
    <w:p w:rsidR="00972A59" w:rsidRPr="002C6708" w:rsidRDefault="00972A59" w:rsidP="007D117D">
      <w:pPr>
        <w:spacing w:line="360" w:lineRule="auto"/>
        <w:jc w:val="both"/>
        <w:rPr>
          <w:rFonts w:cs="Times New Roman"/>
          <w:color w:val="000000"/>
          <w:sz w:val="24"/>
          <w:szCs w:val="24"/>
        </w:rPr>
      </w:pPr>
    </w:p>
    <w:p w:rsidR="00972A59" w:rsidRPr="002C6708" w:rsidRDefault="00972A59" w:rsidP="007D117D">
      <w:pPr>
        <w:spacing w:line="360" w:lineRule="auto"/>
        <w:jc w:val="both"/>
        <w:rPr>
          <w:rFonts w:cs="Times New Roman"/>
          <w:color w:val="000000"/>
          <w:sz w:val="24"/>
          <w:szCs w:val="24"/>
        </w:rPr>
      </w:pPr>
    </w:p>
    <w:p w:rsidR="00396B1D" w:rsidRPr="002C6708" w:rsidRDefault="00396B1D" w:rsidP="007D117D">
      <w:pPr>
        <w:spacing w:line="360" w:lineRule="auto"/>
        <w:jc w:val="both"/>
        <w:rPr>
          <w:rFonts w:cs="Times New Roman"/>
          <w:color w:val="000000"/>
          <w:sz w:val="24"/>
          <w:szCs w:val="24"/>
        </w:rPr>
      </w:pPr>
    </w:p>
    <w:p w:rsidR="00396B1D" w:rsidRPr="002C6708" w:rsidRDefault="00396B1D" w:rsidP="007D117D">
      <w:pPr>
        <w:spacing w:line="360" w:lineRule="auto"/>
        <w:jc w:val="both"/>
        <w:rPr>
          <w:rFonts w:cs="Times New Roman"/>
          <w:color w:val="000000"/>
          <w:sz w:val="24"/>
          <w:szCs w:val="24"/>
        </w:rPr>
      </w:pPr>
    </w:p>
    <w:p w:rsidR="00396B1D" w:rsidRPr="002C6708" w:rsidRDefault="00396B1D" w:rsidP="007D117D">
      <w:pPr>
        <w:spacing w:line="360" w:lineRule="auto"/>
        <w:jc w:val="both"/>
        <w:rPr>
          <w:rFonts w:cs="Times New Roman"/>
          <w:color w:val="000000"/>
          <w:sz w:val="24"/>
          <w:szCs w:val="24"/>
        </w:rPr>
      </w:pPr>
    </w:p>
    <w:p w:rsidR="00396B1D" w:rsidRPr="002C6708" w:rsidRDefault="00396B1D" w:rsidP="007D117D">
      <w:pPr>
        <w:spacing w:line="360" w:lineRule="auto"/>
        <w:jc w:val="both"/>
        <w:rPr>
          <w:rFonts w:cs="Times New Roman"/>
          <w:color w:val="000000"/>
          <w:sz w:val="24"/>
          <w:szCs w:val="24"/>
        </w:rPr>
      </w:pPr>
    </w:p>
    <w:p w:rsidR="00396B1D" w:rsidRPr="002C6708" w:rsidRDefault="00396B1D" w:rsidP="007D117D">
      <w:pPr>
        <w:spacing w:line="360" w:lineRule="auto"/>
        <w:jc w:val="both"/>
        <w:rPr>
          <w:rFonts w:cs="Times New Roman"/>
          <w:color w:val="000000"/>
          <w:sz w:val="24"/>
          <w:szCs w:val="24"/>
        </w:rPr>
      </w:pPr>
    </w:p>
    <w:p w:rsidR="00396B1D" w:rsidRPr="002C6708" w:rsidRDefault="00396B1D" w:rsidP="007D117D">
      <w:pPr>
        <w:spacing w:line="360" w:lineRule="auto"/>
        <w:jc w:val="both"/>
        <w:rPr>
          <w:rFonts w:cs="Times New Roman"/>
          <w:color w:val="000000"/>
          <w:sz w:val="24"/>
          <w:szCs w:val="24"/>
        </w:rPr>
      </w:pPr>
    </w:p>
    <w:p w:rsidR="00972A59" w:rsidRPr="002C6708" w:rsidRDefault="00972A59" w:rsidP="007D117D">
      <w:pPr>
        <w:spacing w:line="360" w:lineRule="auto"/>
        <w:jc w:val="both"/>
        <w:rPr>
          <w:rFonts w:cs="Times New Roman"/>
          <w:color w:val="000000"/>
          <w:sz w:val="24"/>
          <w:szCs w:val="24"/>
        </w:rPr>
      </w:pPr>
    </w:p>
    <w:p w:rsidR="00972A59" w:rsidRPr="002C6708" w:rsidRDefault="00972A59" w:rsidP="007D117D">
      <w:pPr>
        <w:spacing w:line="360" w:lineRule="auto"/>
        <w:jc w:val="both"/>
        <w:rPr>
          <w:rFonts w:cs="Times New Roman"/>
          <w:color w:val="000000"/>
          <w:sz w:val="24"/>
          <w:szCs w:val="24"/>
        </w:rPr>
      </w:pPr>
    </w:p>
    <w:p w:rsidR="00972A59" w:rsidRPr="002C6708" w:rsidRDefault="00972A59" w:rsidP="007D117D">
      <w:pPr>
        <w:spacing w:line="360" w:lineRule="auto"/>
        <w:jc w:val="both"/>
        <w:rPr>
          <w:rFonts w:cs="Times New Roman"/>
          <w:color w:val="000000"/>
          <w:sz w:val="24"/>
          <w:szCs w:val="24"/>
        </w:rPr>
      </w:pPr>
    </w:p>
    <w:p w:rsidR="00491723" w:rsidRPr="002C6708" w:rsidRDefault="00491723" w:rsidP="007D117D">
      <w:pPr>
        <w:spacing w:line="360" w:lineRule="auto"/>
        <w:jc w:val="both"/>
        <w:rPr>
          <w:rFonts w:cs="Times New Roman"/>
          <w:color w:val="000000"/>
          <w:sz w:val="24"/>
          <w:szCs w:val="24"/>
        </w:rPr>
      </w:pPr>
      <w:r w:rsidRPr="002C6708">
        <w:rPr>
          <w:rFonts w:cs="Times New Roman"/>
          <w:color w:val="000000"/>
          <w:sz w:val="24"/>
          <w:szCs w:val="24"/>
        </w:rPr>
        <w:t>Prohlašuji, že jsem teze disertační práce na téma</w:t>
      </w:r>
      <w:r w:rsidR="005C70F2" w:rsidRPr="002C6708">
        <w:rPr>
          <w:rFonts w:cs="Times New Roman"/>
          <w:color w:val="000000"/>
          <w:sz w:val="24"/>
          <w:szCs w:val="24"/>
        </w:rPr>
        <w:t>:</w:t>
      </w:r>
      <w:r w:rsidRPr="002C6708">
        <w:rPr>
          <w:rFonts w:cs="Times New Roman"/>
          <w:color w:val="000000"/>
          <w:sz w:val="24"/>
          <w:szCs w:val="24"/>
        </w:rPr>
        <w:t xml:space="preserve"> </w:t>
      </w:r>
      <w:r w:rsidR="005C70F2" w:rsidRPr="002C6708">
        <w:rPr>
          <w:rFonts w:cs="Times New Roman"/>
          <w:color w:val="000000"/>
          <w:sz w:val="24"/>
          <w:szCs w:val="24"/>
        </w:rPr>
        <w:t>Modelování hydrodynamické zkoušky</w:t>
      </w:r>
      <w:r w:rsidRPr="002C6708">
        <w:rPr>
          <w:rFonts w:cs="Times New Roman"/>
          <w:color w:val="000000"/>
          <w:sz w:val="24"/>
          <w:szCs w:val="24"/>
        </w:rPr>
        <w:t xml:space="preserve"> vypracoval samostatně s použitím uvedené literatury a na základě kon</w:t>
      </w:r>
      <w:r w:rsidR="00BC7128" w:rsidRPr="002C6708">
        <w:rPr>
          <w:rFonts w:cs="Times New Roman"/>
          <w:color w:val="000000"/>
          <w:sz w:val="24"/>
          <w:szCs w:val="24"/>
        </w:rPr>
        <w:t xml:space="preserve">zultací a doporučení školitele. </w:t>
      </w:r>
      <w:proofErr w:type="gramStart"/>
      <w:r w:rsidRPr="002C6708">
        <w:rPr>
          <w:rFonts w:cs="Times New Roman"/>
          <w:color w:val="000000"/>
          <w:sz w:val="24"/>
          <w:szCs w:val="24"/>
        </w:rPr>
        <w:t>Souhlasím s zveřejněním</w:t>
      </w:r>
      <w:proofErr w:type="gramEnd"/>
      <w:r w:rsidRPr="002C6708">
        <w:rPr>
          <w:rFonts w:cs="Times New Roman"/>
          <w:color w:val="000000"/>
          <w:sz w:val="24"/>
          <w:szCs w:val="24"/>
        </w:rPr>
        <w:t xml:space="preserve"> disertační práce dle zákona č. 111/1988 Sb. O vysokých školách v platném znění, a to bez ohledu na výsledek její obhajoby.</w:t>
      </w:r>
    </w:p>
    <w:p w:rsidR="00491723" w:rsidRPr="002C6708" w:rsidRDefault="00491723" w:rsidP="007D117D">
      <w:pPr>
        <w:spacing w:line="360" w:lineRule="auto"/>
        <w:jc w:val="both"/>
        <w:rPr>
          <w:rFonts w:cs="Times New Roman"/>
          <w:color w:val="000000"/>
          <w:sz w:val="24"/>
          <w:szCs w:val="24"/>
        </w:rPr>
      </w:pPr>
    </w:p>
    <w:p w:rsidR="00491723" w:rsidRPr="002C6708" w:rsidRDefault="00491723" w:rsidP="007D117D">
      <w:pPr>
        <w:spacing w:line="360" w:lineRule="auto"/>
        <w:jc w:val="both"/>
        <w:rPr>
          <w:rFonts w:cs="Times New Roman"/>
          <w:color w:val="000000"/>
          <w:sz w:val="24"/>
          <w:szCs w:val="24"/>
        </w:rPr>
      </w:pPr>
    </w:p>
    <w:p w:rsidR="00491723" w:rsidRPr="002C6708" w:rsidRDefault="00491723" w:rsidP="007D117D">
      <w:pPr>
        <w:spacing w:line="360" w:lineRule="auto"/>
        <w:jc w:val="both"/>
        <w:rPr>
          <w:rFonts w:cs="Times New Roman"/>
          <w:color w:val="000000"/>
          <w:sz w:val="24"/>
          <w:szCs w:val="24"/>
        </w:rPr>
      </w:pPr>
    </w:p>
    <w:p w:rsidR="00491723" w:rsidRPr="002C6708" w:rsidRDefault="00491723" w:rsidP="007D117D">
      <w:pPr>
        <w:spacing w:line="360" w:lineRule="auto"/>
        <w:jc w:val="both"/>
        <w:rPr>
          <w:rFonts w:cs="Times New Roman"/>
          <w:color w:val="000000"/>
          <w:sz w:val="24"/>
          <w:szCs w:val="24"/>
        </w:rPr>
      </w:pPr>
      <w:r w:rsidRPr="002C6708">
        <w:rPr>
          <w:rFonts w:cs="Times New Roman"/>
          <w:color w:val="000000"/>
          <w:sz w:val="24"/>
          <w:szCs w:val="24"/>
        </w:rPr>
        <w:t>V ………</w:t>
      </w:r>
      <w:proofErr w:type="gramStart"/>
      <w:r w:rsidRPr="002C6708">
        <w:rPr>
          <w:rFonts w:cs="Times New Roman"/>
          <w:color w:val="000000"/>
          <w:sz w:val="24"/>
          <w:szCs w:val="24"/>
        </w:rPr>
        <w:t>…..  dne</w:t>
      </w:r>
      <w:proofErr w:type="gramEnd"/>
      <w:r w:rsidRPr="002C6708">
        <w:rPr>
          <w:rFonts w:cs="Times New Roman"/>
          <w:color w:val="000000"/>
          <w:sz w:val="24"/>
          <w:szCs w:val="24"/>
        </w:rPr>
        <w:t xml:space="preserve">  ………………………..</w:t>
      </w:r>
    </w:p>
    <w:p w:rsidR="00491723" w:rsidRPr="002C6708" w:rsidRDefault="00491723" w:rsidP="007D117D">
      <w:pPr>
        <w:spacing w:line="360" w:lineRule="auto"/>
        <w:jc w:val="both"/>
        <w:rPr>
          <w:rFonts w:cs="Times New Roman"/>
          <w:color w:val="000000"/>
          <w:sz w:val="24"/>
          <w:szCs w:val="24"/>
        </w:rPr>
      </w:pPr>
    </w:p>
    <w:p w:rsidR="002B07F6" w:rsidRPr="002C6708" w:rsidRDefault="00491723" w:rsidP="007D117D">
      <w:pPr>
        <w:spacing w:line="360" w:lineRule="auto"/>
        <w:jc w:val="both"/>
        <w:rPr>
          <w:rFonts w:cs="Times New Roman"/>
          <w:color w:val="000000"/>
          <w:sz w:val="24"/>
          <w:szCs w:val="24"/>
        </w:rPr>
      </w:pPr>
      <w:r w:rsidRPr="002C6708">
        <w:rPr>
          <w:rFonts w:cs="Times New Roman"/>
          <w:color w:val="000000"/>
          <w:sz w:val="24"/>
          <w:szCs w:val="24"/>
        </w:rPr>
        <w:t xml:space="preserve">Podpis autora   </w:t>
      </w:r>
    </w:p>
    <w:p w:rsidR="002B07F6" w:rsidRPr="002C6708" w:rsidRDefault="002B07F6" w:rsidP="002B07F6">
      <w:r w:rsidRPr="002C6708">
        <w:lastRenderedPageBreak/>
        <w:br w:type="page"/>
      </w:r>
    </w:p>
    <w:p w:rsidR="00123648" w:rsidRPr="002C6708" w:rsidRDefault="002B07F6" w:rsidP="00F370F2">
      <w:pPr>
        <w:pStyle w:val="Nadpis1"/>
        <w:rPr>
          <w:rFonts w:asciiTheme="minorHAnsi" w:hAnsiTheme="minorHAnsi"/>
          <w:noProof/>
          <w:lang w:eastAsia="cs-CZ"/>
        </w:rPr>
      </w:pPr>
      <w:r w:rsidRPr="002C6708">
        <w:rPr>
          <w:rFonts w:asciiTheme="minorHAnsi" w:hAnsiTheme="minorHAnsi"/>
        </w:rPr>
        <w:lastRenderedPageBreak/>
        <w:t xml:space="preserve">Abstrakt </w:t>
      </w:r>
    </w:p>
    <w:p w:rsidR="0081318E" w:rsidRPr="002C6708" w:rsidRDefault="0081318E" w:rsidP="0081318E">
      <w:pPr>
        <w:rPr>
          <w:lang w:eastAsia="cs-CZ"/>
        </w:rPr>
      </w:pPr>
    </w:p>
    <w:p w:rsidR="00674F99" w:rsidRPr="002C6708" w:rsidRDefault="005E7EAB" w:rsidP="007D2545">
      <w:pPr>
        <w:spacing w:line="360" w:lineRule="auto"/>
        <w:ind w:firstLine="708"/>
        <w:jc w:val="both"/>
        <w:rPr>
          <w:rFonts w:cs="Times New Roman"/>
          <w:sz w:val="24"/>
          <w:szCs w:val="24"/>
        </w:rPr>
      </w:pPr>
      <w:r w:rsidRPr="002C6708">
        <w:rPr>
          <w:rFonts w:cs="Times New Roman"/>
          <w:sz w:val="24"/>
          <w:szCs w:val="24"/>
        </w:rPr>
        <w:t xml:space="preserve">Hydrodynamická zkouška patří mezi základní metody stanovení hydraulických charakteristik zvodnělých vrstev. Mezi hlavní vyhodnocované parametry patří </w:t>
      </w:r>
      <w:proofErr w:type="spellStart"/>
      <w:r w:rsidRPr="002C6708">
        <w:rPr>
          <w:rFonts w:cs="Times New Roman"/>
          <w:sz w:val="24"/>
          <w:szCs w:val="24"/>
        </w:rPr>
        <w:t>transmisivita</w:t>
      </w:r>
      <w:proofErr w:type="spellEnd"/>
      <w:r w:rsidRPr="002C6708">
        <w:rPr>
          <w:rFonts w:cs="Times New Roman"/>
          <w:sz w:val="24"/>
          <w:szCs w:val="24"/>
        </w:rPr>
        <w:t xml:space="preserve"> a </w:t>
      </w:r>
      <w:proofErr w:type="spellStart"/>
      <w:r w:rsidRPr="002C6708">
        <w:rPr>
          <w:rFonts w:cs="Times New Roman"/>
          <w:sz w:val="24"/>
          <w:szCs w:val="24"/>
        </w:rPr>
        <w:t>storativita</w:t>
      </w:r>
      <w:proofErr w:type="spellEnd"/>
      <w:r w:rsidRPr="002C6708">
        <w:rPr>
          <w:rFonts w:cs="Times New Roman"/>
          <w:sz w:val="24"/>
          <w:szCs w:val="24"/>
        </w:rPr>
        <w:t xml:space="preserve"> vrtu, tyto hlavní dva ukazatele definují základní fyzikální vlastnosti kolektoru, pro jejich stanovení se používají metody </w:t>
      </w:r>
      <w:r w:rsidR="00F36303" w:rsidRPr="002C6708">
        <w:rPr>
          <w:rFonts w:cs="Times New Roman"/>
          <w:sz w:val="24"/>
          <w:szCs w:val="24"/>
        </w:rPr>
        <w:t>odvozené z </w:t>
      </w:r>
      <w:r w:rsidR="000B7793" w:rsidRPr="002C6708">
        <w:rPr>
          <w:rFonts w:cs="Times New Roman"/>
          <w:sz w:val="24"/>
          <w:szCs w:val="24"/>
        </w:rPr>
        <w:t>analytického</w:t>
      </w:r>
      <w:r w:rsidR="00F36303" w:rsidRPr="002C6708">
        <w:rPr>
          <w:rFonts w:cs="Times New Roman"/>
          <w:sz w:val="24"/>
          <w:szCs w:val="24"/>
        </w:rPr>
        <w:t xml:space="preserve"> řešení rovnice pro proudění podzemní vody</w:t>
      </w:r>
      <w:r w:rsidRPr="002C6708">
        <w:rPr>
          <w:rFonts w:cs="Times New Roman"/>
          <w:sz w:val="24"/>
          <w:szCs w:val="24"/>
        </w:rPr>
        <w:t>, které byly odvozené za předpokladů ideálního vrt. Jsou zde však další parametry definující skutečný stav horninového prostředí v průběhu hydrodynamické zkoušky, které nejsou v předpokladech ideální vrtu zahrnuty, v podobě dodatečných odporů a vlastního objemu vrtu</w:t>
      </w:r>
      <w:r w:rsidR="007F7DBB" w:rsidRPr="002C6708">
        <w:rPr>
          <w:rFonts w:cs="Times New Roman"/>
          <w:sz w:val="24"/>
          <w:szCs w:val="24"/>
        </w:rPr>
        <w:t>.</w:t>
      </w:r>
      <w:r w:rsidRPr="002C6708">
        <w:rPr>
          <w:rFonts w:cs="Times New Roman"/>
          <w:sz w:val="24"/>
          <w:szCs w:val="24"/>
        </w:rPr>
        <w:t xml:space="preserve"> Tyto dva parametry se do běžně používaných metod pro vyhodnocování hydrodynamických zkoušek nezohledňují. Přestože jejich zanedbání může vést k chybnému vyhodnocení hydrodynamické zkoušky. Z dův</w:t>
      </w:r>
      <w:r w:rsidR="00316977">
        <w:rPr>
          <w:rFonts w:cs="Times New Roman"/>
          <w:sz w:val="24"/>
          <w:szCs w:val="24"/>
        </w:rPr>
        <w:t>odu dále navazujících činností</w:t>
      </w:r>
      <w:r w:rsidRPr="002C6708">
        <w:rPr>
          <w:rFonts w:cs="Times New Roman"/>
          <w:sz w:val="24"/>
          <w:szCs w:val="24"/>
        </w:rPr>
        <w:t xml:space="preserve">, ale také časové a energetické náročnosti pořízení dat z hydrodynamických zkoušek je žádoucí těmto chybným analýzám předejít. Vynesením dat z čerpací zkoušky do semilogaritmického grafu můžeme pozorovat dvě přímkové části, tento charakteristický tvar křivky signalizuje výskyt vlivu vlastního objemu vrtu a dodatečných odporů na průběh hydrodynamické zkoušky. </w:t>
      </w:r>
      <w:r w:rsidR="00C527F4" w:rsidRPr="002C6708">
        <w:rPr>
          <w:rFonts w:cs="Times New Roman"/>
          <w:sz w:val="24"/>
          <w:szCs w:val="24"/>
        </w:rPr>
        <w:t>První přímkový úsek je z počátku dominantně ovlivněn vlastním objemem vrtu a dodatečnými odpory. Pro delší časový krok je charakteristická přímková část</w:t>
      </w:r>
      <w:r w:rsidR="00DF0C40" w:rsidRPr="002C6708">
        <w:rPr>
          <w:rFonts w:cs="Times New Roman"/>
          <w:sz w:val="24"/>
          <w:szCs w:val="24"/>
        </w:rPr>
        <w:t xml:space="preserve"> ovlivněná dodatečnými odpory</w:t>
      </w:r>
      <w:r w:rsidR="00C527F4" w:rsidRPr="002C6708">
        <w:rPr>
          <w:rFonts w:cs="Times New Roman"/>
          <w:sz w:val="24"/>
          <w:szCs w:val="24"/>
        </w:rPr>
        <w:t xml:space="preserve">, jejíž směrnice </w:t>
      </w:r>
      <w:r w:rsidR="00DF0C40" w:rsidRPr="002C6708">
        <w:rPr>
          <w:rFonts w:cs="Times New Roman"/>
          <w:sz w:val="24"/>
          <w:szCs w:val="24"/>
        </w:rPr>
        <w:t>se shoduje s</w:t>
      </w:r>
      <w:r w:rsidR="00C254D3" w:rsidRPr="002C6708">
        <w:rPr>
          <w:rFonts w:cs="Times New Roman"/>
          <w:sz w:val="24"/>
          <w:szCs w:val="24"/>
        </w:rPr>
        <w:t xml:space="preserve"> řešení pro ideální vrt</w:t>
      </w:r>
      <w:r w:rsidR="00C527F4" w:rsidRPr="002C6708">
        <w:rPr>
          <w:rFonts w:cs="Times New Roman"/>
          <w:sz w:val="24"/>
          <w:szCs w:val="24"/>
        </w:rPr>
        <w:t>.</w:t>
      </w:r>
      <w:r w:rsidR="00C66CED" w:rsidRPr="002C6708">
        <w:rPr>
          <w:rFonts w:cs="Times New Roman"/>
          <w:sz w:val="24"/>
          <w:szCs w:val="24"/>
        </w:rPr>
        <w:t xml:space="preserve"> </w:t>
      </w:r>
      <w:r w:rsidR="007855E5" w:rsidRPr="002C6708">
        <w:rPr>
          <w:rFonts w:cs="Times New Roman"/>
          <w:sz w:val="24"/>
          <w:szCs w:val="24"/>
        </w:rPr>
        <w:t>Zde prezentovaná práce si klade za cíl, výše zmíněné charakteristiky reálného vrtu v podobě dodatečných odporů a vlastního objemu vrtu vyhodnotit z terénních dat získaných na čerpacích zkouškách. K samotnému vyhodnocení parametrů bude autorem sestaven aplikační program, založena na analytickém řešení zahrnující vliv dodatečných odporů a vlastní objem vrtu na průběh snížení b</w:t>
      </w:r>
      <w:r w:rsidR="00A327A6">
        <w:rPr>
          <w:rFonts w:cs="Times New Roman"/>
          <w:sz w:val="24"/>
          <w:szCs w:val="24"/>
        </w:rPr>
        <w:t>ěhem hydrodynamické zkoušky.</w:t>
      </w:r>
    </w:p>
    <w:p w:rsidR="00E530BF" w:rsidRPr="002C6708" w:rsidRDefault="00E530BF" w:rsidP="007D2545">
      <w:pPr>
        <w:spacing w:line="360" w:lineRule="auto"/>
        <w:ind w:firstLine="708"/>
        <w:jc w:val="both"/>
        <w:rPr>
          <w:rFonts w:cs="Times New Roman"/>
          <w:sz w:val="24"/>
          <w:szCs w:val="24"/>
        </w:rPr>
      </w:pPr>
    </w:p>
    <w:p w:rsidR="006B6179" w:rsidRPr="002C6708" w:rsidRDefault="006B6179" w:rsidP="00036D8B">
      <w:pPr>
        <w:pStyle w:val="Nadpis1"/>
      </w:pPr>
      <w:r w:rsidRPr="002C6708">
        <w:t>Klíčová slova</w:t>
      </w:r>
    </w:p>
    <w:p w:rsidR="0081318E" w:rsidRPr="002C6708" w:rsidRDefault="006B6179" w:rsidP="00EA783E">
      <w:pPr>
        <w:spacing w:line="360" w:lineRule="auto"/>
        <w:jc w:val="both"/>
        <w:rPr>
          <w:rFonts w:cs="Times New Roman"/>
          <w:sz w:val="24"/>
          <w:szCs w:val="24"/>
        </w:rPr>
      </w:pPr>
      <w:r w:rsidRPr="002C6708">
        <w:rPr>
          <w:rFonts w:cs="Times New Roman"/>
          <w:sz w:val="24"/>
          <w:szCs w:val="24"/>
        </w:rPr>
        <w:t>Hydrodynamické zkoušky, dodatečné odpory, vlastní objem vrtu</w:t>
      </w:r>
      <w:r w:rsidR="0081318E" w:rsidRPr="002C6708">
        <w:rPr>
          <w:rFonts w:cs="Times New Roman"/>
          <w:sz w:val="24"/>
          <w:szCs w:val="24"/>
        </w:rPr>
        <w:br w:type="page"/>
      </w:r>
    </w:p>
    <w:p w:rsidR="0081318E" w:rsidRPr="002C6708" w:rsidRDefault="0081318E" w:rsidP="0081318E">
      <w:pPr>
        <w:pStyle w:val="Nadpis1"/>
        <w:rPr>
          <w:rFonts w:asciiTheme="minorHAnsi" w:hAnsiTheme="minorHAnsi"/>
        </w:rPr>
      </w:pPr>
      <w:r w:rsidRPr="002C6708">
        <w:rPr>
          <w:rFonts w:asciiTheme="minorHAnsi" w:hAnsiTheme="minorHAnsi"/>
        </w:rPr>
        <w:lastRenderedPageBreak/>
        <w:t>Obsah</w:t>
      </w:r>
    </w:p>
    <w:p w:rsidR="0081318E" w:rsidRPr="002C6708" w:rsidRDefault="0081318E" w:rsidP="0081318E">
      <w:pPr>
        <w:rPr>
          <w:rFonts w:eastAsiaTheme="majorEastAsia" w:cstheme="majorBidi"/>
          <w:kern w:val="32"/>
          <w:sz w:val="32"/>
          <w:szCs w:val="32"/>
        </w:rPr>
      </w:pPr>
      <w:r w:rsidRPr="002C6708">
        <w:br w:type="page"/>
      </w:r>
    </w:p>
    <w:p w:rsidR="00893B7B" w:rsidRPr="002C6708" w:rsidRDefault="00893B7B" w:rsidP="00FA403F">
      <w:pPr>
        <w:pStyle w:val="Nadpis1"/>
        <w:rPr>
          <w:rFonts w:asciiTheme="minorHAnsi" w:hAnsiTheme="minorHAnsi"/>
        </w:rPr>
      </w:pPr>
      <w:r w:rsidRPr="002C6708">
        <w:rPr>
          <w:rFonts w:asciiTheme="minorHAnsi" w:hAnsiTheme="minorHAnsi"/>
        </w:rPr>
        <w:lastRenderedPageBreak/>
        <w:t>Úvod</w:t>
      </w:r>
    </w:p>
    <w:p w:rsidR="00541C9A" w:rsidRPr="002C6708" w:rsidRDefault="00B237E5" w:rsidP="00541C9A">
      <w:pPr>
        <w:spacing w:line="360" w:lineRule="auto"/>
        <w:ind w:firstLine="708"/>
        <w:jc w:val="both"/>
        <w:rPr>
          <w:rFonts w:cs="Times New Roman"/>
          <w:sz w:val="24"/>
          <w:szCs w:val="24"/>
        </w:rPr>
      </w:pPr>
      <w:r w:rsidRPr="002C6708">
        <w:rPr>
          <w:rFonts w:cs="Times New Roman"/>
          <w:sz w:val="24"/>
          <w:szCs w:val="24"/>
        </w:rPr>
        <w:t xml:space="preserve">Aktuálně </w:t>
      </w:r>
      <w:r w:rsidR="0081068A" w:rsidRPr="002C6708">
        <w:rPr>
          <w:rFonts w:cs="Times New Roman"/>
          <w:sz w:val="24"/>
          <w:szCs w:val="24"/>
        </w:rPr>
        <w:t xml:space="preserve">je problematika podzemních vod velmi </w:t>
      </w:r>
      <w:r w:rsidRPr="002C6708">
        <w:rPr>
          <w:rFonts w:cs="Times New Roman"/>
          <w:sz w:val="24"/>
          <w:szCs w:val="24"/>
        </w:rPr>
        <w:t>často řešeným tématem.  V souvislosti s diskutovaným</w:t>
      </w:r>
      <w:r w:rsidR="0081068A" w:rsidRPr="002C6708">
        <w:rPr>
          <w:rFonts w:cs="Times New Roman"/>
          <w:sz w:val="24"/>
          <w:szCs w:val="24"/>
        </w:rPr>
        <w:t xml:space="preserve"> globálního oteplování j</w:t>
      </w:r>
      <w:r w:rsidRPr="002C6708">
        <w:rPr>
          <w:rFonts w:cs="Times New Roman"/>
          <w:sz w:val="24"/>
          <w:szCs w:val="24"/>
        </w:rPr>
        <w:t>sou</w:t>
      </w:r>
      <w:r w:rsidR="0081068A" w:rsidRPr="002C6708">
        <w:rPr>
          <w:rFonts w:cs="Times New Roman"/>
          <w:sz w:val="24"/>
          <w:szCs w:val="24"/>
        </w:rPr>
        <w:t xml:space="preserve"> mnohdy </w:t>
      </w:r>
      <w:r w:rsidRPr="002C6708">
        <w:rPr>
          <w:rFonts w:cs="Times New Roman"/>
          <w:sz w:val="24"/>
          <w:szCs w:val="24"/>
        </w:rPr>
        <w:t>zdroje podzemní vody</w:t>
      </w:r>
      <w:r w:rsidR="0081068A" w:rsidRPr="002C6708">
        <w:rPr>
          <w:rFonts w:cs="Times New Roman"/>
          <w:sz w:val="24"/>
          <w:szCs w:val="24"/>
        </w:rPr>
        <w:t xml:space="preserve"> uváděna jako jedna z oblastí, kde může dojít k nežádoucím změnám, z toho důvodu je důležité se touto problematikou zabývat a hledat nová řešení a zpřesňovat ty stávající. Pro Českou republiku jsou zdroje podzemních vod jednou ze základních zdrojů pitné vody. V současnosti můžeme pozorovat na mnoha místech začínající problémy s touto komoditou například vznikající a dlouhodobě trvající úbytek v oblastech s nižší srážkovým úhrnem. </w:t>
      </w:r>
      <w:r w:rsidR="008F1896" w:rsidRPr="002C6708">
        <w:rPr>
          <w:rFonts w:cs="Times New Roman"/>
          <w:sz w:val="24"/>
          <w:szCs w:val="24"/>
        </w:rPr>
        <w:t xml:space="preserve"> </w:t>
      </w:r>
      <w:r w:rsidR="0081068A" w:rsidRPr="002C6708">
        <w:rPr>
          <w:rFonts w:cs="Times New Roman"/>
          <w:sz w:val="24"/>
          <w:szCs w:val="24"/>
        </w:rPr>
        <w:t xml:space="preserve">Současné technologie zabývající se </w:t>
      </w:r>
      <w:r w:rsidR="008F1896" w:rsidRPr="002C6708">
        <w:rPr>
          <w:rFonts w:cs="Times New Roman"/>
          <w:sz w:val="24"/>
          <w:szCs w:val="24"/>
        </w:rPr>
        <w:t xml:space="preserve">průzkumem a </w:t>
      </w:r>
      <w:r w:rsidR="0081068A" w:rsidRPr="002C6708">
        <w:rPr>
          <w:rFonts w:cs="Times New Roman"/>
          <w:sz w:val="24"/>
          <w:szCs w:val="24"/>
        </w:rPr>
        <w:t xml:space="preserve">charakterizováním zvodnělých vrstev, mezi které </w:t>
      </w:r>
      <w:r w:rsidR="008F1896" w:rsidRPr="002C6708">
        <w:rPr>
          <w:rFonts w:cs="Times New Roman"/>
          <w:sz w:val="24"/>
          <w:szCs w:val="24"/>
        </w:rPr>
        <w:t>řadíme</w:t>
      </w:r>
      <w:r w:rsidR="0081068A" w:rsidRPr="002C6708">
        <w:rPr>
          <w:rFonts w:cs="Times New Roman"/>
          <w:sz w:val="24"/>
          <w:szCs w:val="24"/>
        </w:rPr>
        <w:t xml:space="preserve"> hydrodynamické zkoušky</w:t>
      </w:r>
      <w:r w:rsidR="008F1896" w:rsidRPr="002C6708">
        <w:rPr>
          <w:rFonts w:cs="Times New Roman"/>
          <w:sz w:val="24"/>
          <w:szCs w:val="24"/>
        </w:rPr>
        <w:t>, jsou velmi časově</w:t>
      </w:r>
      <w:r w:rsidR="0081068A" w:rsidRPr="002C6708">
        <w:rPr>
          <w:rFonts w:cs="Times New Roman"/>
          <w:sz w:val="24"/>
          <w:szCs w:val="24"/>
        </w:rPr>
        <w:t xml:space="preserve"> a také energeticky náročné</w:t>
      </w:r>
      <w:r w:rsidR="008F1896" w:rsidRPr="002C6708">
        <w:rPr>
          <w:rFonts w:cs="Times New Roman"/>
          <w:sz w:val="24"/>
          <w:szCs w:val="24"/>
        </w:rPr>
        <w:t xml:space="preserve"> procesy</w:t>
      </w:r>
      <w:r w:rsidR="00E75F40" w:rsidRPr="002C6708">
        <w:rPr>
          <w:rFonts w:cs="Times New Roman"/>
          <w:sz w:val="24"/>
          <w:szCs w:val="24"/>
        </w:rPr>
        <w:t>.</w:t>
      </w:r>
      <w:r w:rsidR="00E94C68" w:rsidRPr="002C6708">
        <w:rPr>
          <w:rFonts w:cs="Times New Roman"/>
          <w:sz w:val="24"/>
          <w:szCs w:val="24"/>
        </w:rPr>
        <w:t xml:space="preserve"> Z těchto důvodů je velmi důležité následné vyhodnocení terénních dat provádět odborně a minimalizovat nežádoucí faktory ovlivňující vlastní průběh čerpacích zkoušek.</w:t>
      </w:r>
      <w:r w:rsidR="008E7ABA" w:rsidRPr="002C6708">
        <w:rPr>
          <w:rFonts w:cs="Times New Roman"/>
          <w:sz w:val="24"/>
          <w:szCs w:val="24"/>
        </w:rPr>
        <w:t xml:space="preserve"> Mezi faktory ovlivňující průběh snížení na čerpaném vrtu můžeme zařadit parametry charakterizující skutečný vrt, konkrétně dodatečné odpory a vlastní objem vrtu</w:t>
      </w:r>
      <w:r w:rsidR="007168A0" w:rsidRPr="002C6708">
        <w:rPr>
          <w:rFonts w:cs="Times New Roman"/>
          <w:sz w:val="24"/>
          <w:szCs w:val="24"/>
        </w:rPr>
        <w:t>, které však často nejsou do samotného vyhodnocení zahrnuty</w:t>
      </w:r>
      <w:r w:rsidR="008E7ABA" w:rsidRPr="002C6708">
        <w:rPr>
          <w:rFonts w:cs="Times New Roman"/>
          <w:sz w:val="24"/>
          <w:szCs w:val="24"/>
        </w:rPr>
        <w:t>.</w:t>
      </w:r>
      <w:r w:rsidR="00C13A3F" w:rsidRPr="002C6708">
        <w:rPr>
          <w:rFonts w:cs="Times New Roman"/>
          <w:sz w:val="24"/>
          <w:szCs w:val="24"/>
        </w:rPr>
        <w:t xml:space="preserve"> </w:t>
      </w:r>
      <w:r w:rsidR="003B2DEE" w:rsidRPr="002C6708">
        <w:rPr>
          <w:rFonts w:cs="Times New Roman"/>
          <w:sz w:val="24"/>
          <w:szCs w:val="24"/>
        </w:rPr>
        <w:t>Hydrodynamickou zkouška</w:t>
      </w:r>
      <w:r w:rsidR="0081068A" w:rsidRPr="002C6708">
        <w:rPr>
          <w:rFonts w:cs="Times New Roman"/>
          <w:sz w:val="24"/>
          <w:szCs w:val="24"/>
        </w:rPr>
        <w:t xml:space="preserve"> </w:t>
      </w:r>
      <w:r w:rsidR="003B2DEE" w:rsidRPr="002C6708">
        <w:rPr>
          <w:rFonts w:cs="Times New Roman"/>
          <w:sz w:val="24"/>
          <w:szCs w:val="24"/>
        </w:rPr>
        <w:t>patří mezi základní technologie</w:t>
      </w:r>
      <w:r w:rsidR="0081068A" w:rsidRPr="002C6708">
        <w:rPr>
          <w:rFonts w:cs="Times New Roman"/>
          <w:sz w:val="24"/>
          <w:szCs w:val="24"/>
        </w:rPr>
        <w:t xml:space="preserve"> pro zjištění hydraulických charakteristik </w:t>
      </w:r>
      <w:r w:rsidR="003B2DEE" w:rsidRPr="002C6708">
        <w:rPr>
          <w:rFonts w:cs="Times New Roman"/>
          <w:sz w:val="24"/>
          <w:szCs w:val="24"/>
        </w:rPr>
        <w:t>zvodnělých vrstev</w:t>
      </w:r>
      <w:r w:rsidR="0081068A" w:rsidRPr="002C6708">
        <w:rPr>
          <w:rFonts w:cs="Times New Roman"/>
          <w:sz w:val="24"/>
          <w:szCs w:val="24"/>
        </w:rPr>
        <w:t xml:space="preserve">, </w:t>
      </w:r>
      <w:r w:rsidR="00FD791F" w:rsidRPr="002C6708">
        <w:rPr>
          <w:rFonts w:cs="Times New Roman"/>
          <w:sz w:val="24"/>
          <w:szCs w:val="24"/>
        </w:rPr>
        <w:t>hlavní hledané parametry jsou</w:t>
      </w:r>
      <w:r w:rsidR="0081068A" w:rsidRPr="002C6708">
        <w:rPr>
          <w:rFonts w:cs="Times New Roman"/>
          <w:sz w:val="24"/>
          <w:szCs w:val="24"/>
        </w:rPr>
        <w:t xml:space="preserve"> </w:t>
      </w:r>
      <w:proofErr w:type="spellStart"/>
      <w:r w:rsidR="0081068A" w:rsidRPr="002C6708">
        <w:rPr>
          <w:rFonts w:cs="Times New Roman"/>
          <w:sz w:val="24"/>
          <w:szCs w:val="24"/>
        </w:rPr>
        <w:t>storativita</w:t>
      </w:r>
      <w:proofErr w:type="spellEnd"/>
      <w:r w:rsidR="0081068A" w:rsidRPr="002C6708">
        <w:rPr>
          <w:rFonts w:cs="Times New Roman"/>
          <w:sz w:val="24"/>
          <w:szCs w:val="24"/>
        </w:rPr>
        <w:t xml:space="preserve"> a </w:t>
      </w:r>
      <w:proofErr w:type="spellStart"/>
      <w:r w:rsidR="0081068A" w:rsidRPr="002C6708">
        <w:rPr>
          <w:rFonts w:cs="Times New Roman"/>
          <w:sz w:val="24"/>
          <w:szCs w:val="24"/>
        </w:rPr>
        <w:t>transmisivita</w:t>
      </w:r>
      <w:proofErr w:type="spellEnd"/>
      <w:r w:rsidR="0081068A" w:rsidRPr="002C6708">
        <w:rPr>
          <w:rFonts w:cs="Times New Roman"/>
          <w:sz w:val="24"/>
          <w:szCs w:val="24"/>
        </w:rPr>
        <w:t xml:space="preserve"> </w:t>
      </w:r>
      <w:proofErr w:type="spellStart"/>
      <w:r w:rsidR="0081068A" w:rsidRPr="002C6708">
        <w:rPr>
          <w:rFonts w:cs="Times New Roman"/>
          <w:sz w:val="24"/>
          <w:szCs w:val="24"/>
        </w:rPr>
        <w:t>zvodně</w:t>
      </w:r>
      <w:proofErr w:type="spellEnd"/>
      <w:r w:rsidR="0081068A" w:rsidRPr="002C6708">
        <w:rPr>
          <w:rFonts w:cs="Times New Roman"/>
          <w:sz w:val="24"/>
          <w:szCs w:val="24"/>
        </w:rPr>
        <w:t xml:space="preserve">. Tyto parametry </w:t>
      </w:r>
      <w:r w:rsidR="00FD791F" w:rsidRPr="002C6708">
        <w:rPr>
          <w:rFonts w:cs="Times New Roman"/>
          <w:sz w:val="24"/>
          <w:szCs w:val="24"/>
        </w:rPr>
        <w:t xml:space="preserve">mnohdy slouží jako vstupní data pro navazující práce jako například, </w:t>
      </w:r>
      <w:r w:rsidR="0081068A" w:rsidRPr="002C6708">
        <w:rPr>
          <w:rFonts w:cs="Times New Roman"/>
          <w:sz w:val="24"/>
          <w:szCs w:val="24"/>
        </w:rPr>
        <w:t>stanovení optimálního odebíraného množství vody z</w:t>
      </w:r>
      <w:r w:rsidR="00316977">
        <w:rPr>
          <w:rFonts w:cs="Times New Roman"/>
          <w:sz w:val="24"/>
          <w:szCs w:val="24"/>
        </w:rPr>
        <w:t> </w:t>
      </w:r>
      <w:r w:rsidR="0081068A" w:rsidRPr="002C6708">
        <w:rPr>
          <w:rFonts w:cs="Times New Roman"/>
          <w:sz w:val="24"/>
          <w:szCs w:val="24"/>
        </w:rPr>
        <w:t>kolektoru a hrají zásadní roli při modelování pohybu polutantů ve zvodnělé vrstvě. Jednou z možností jak snížit její časové a energetické náklady je částečné řešení za pomocí softwarových apl</w:t>
      </w:r>
      <w:r w:rsidR="005E381D" w:rsidRPr="002C6708">
        <w:rPr>
          <w:rFonts w:cs="Times New Roman"/>
          <w:sz w:val="24"/>
          <w:szCs w:val="24"/>
        </w:rPr>
        <w:t>ikací, které tento proces mohou značně zefektivnit a zpřesnit</w:t>
      </w:r>
      <w:r w:rsidR="0081068A" w:rsidRPr="002C6708">
        <w:rPr>
          <w:rFonts w:cs="Times New Roman"/>
          <w:sz w:val="24"/>
          <w:szCs w:val="24"/>
        </w:rPr>
        <w:t>.</w:t>
      </w:r>
      <w:r w:rsidR="0047573C" w:rsidRPr="002C6708">
        <w:rPr>
          <w:rFonts w:cs="Times New Roman"/>
          <w:sz w:val="24"/>
          <w:szCs w:val="24"/>
        </w:rPr>
        <w:t xml:space="preserve"> </w:t>
      </w:r>
      <w:r w:rsidR="00040BB2" w:rsidRPr="002C6708">
        <w:rPr>
          <w:rFonts w:cs="Times New Roman"/>
          <w:sz w:val="24"/>
          <w:szCs w:val="24"/>
        </w:rPr>
        <w:t>Za hlavní přínos</w:t>
      </w:r>
      <w:r w:rsidR="003C4814" w:rsidRPr="002C6708">
        <w:rPr>
          <w:rFonts w:cs="Times New Roman"/>
          <w:sz w:val="24"/>
          <w:szCs w:val="24"/>
        </w:rPr>
        <w:t xml:space="preserve"> této práce</w:t>
      </w:r>
      <w:r w:rsidR="00541C9A" w:rsidRPr="002C6708">
        <w:rPr>
          <w:rFonts w:cs="Times New Roman"/>
          <w:sz w:val="24"/>
          <w:szCs w:val="24"/>
        </w:rPr>
        <w:t xml:space="preserve"> </w:t>
      </w:r>
      <w:r w:rsidR="00040BB2" w:rsidRPr="002C6708">
        <w:rPr>
          <w:rFonts w:cs="Times New Roman"/>
          <w:sz w:val="24"/>
          <w:szCs w:val="24"/>
        </w:rPr>
        <w:t xml:space="preserve">bych označil </w:t>
      </w:r>
      <w:r w:rsidR="00541C9A" w:rsidRPr="002C6708">
        <w:rPr>
          <w:rFonts w:cs="Times New Roman"/>
          <w:sz w:val="24"/>
          <w:szCs w:val="24"/>
        </w:rPr>
        <w:t xml:space="preserve">vytvoření simulačního programu na </w:t>
      </w:r>
      <w:r w:rsidR="00040BB2" w:rsidRPr="002C6708">
        <w:rPr>
          <w:rFonts w:cs="Times New Roman"/>
          <w:sz w:val="24"/>
          <w:szCs w:val="24"/>
        </w:rPr>
        <w:t>vyhodnocení</w:t>
      </w:r>
      <w:r w:rsidR="00541C9A" w:rsidRPr="002C6708">
        <w:rPr>
          <w:rFonts w:cs="Times New Roman"/>
          <w:sz w:val="24"/>
          <w:szCs w:val="24"/>
        </w:rPr>
        <w:t xml:space="preserve"> hydrodynamické zkoušky. Dále pak posouzení vhodnosti daného </w:t>
      </w:r>
      <w:r w:rsidR="00840349" w:rsidRPr="002C6708">
        <w:rPr>
          <w:rFonts w:cs="Times New Roman"/>
          <w:sz w:val="24"/>
          <w:szCs w:val="24"/>
        </w:rPr>
        <w:t>přístupu</w:t>
      </w:r>
      <w:r w:rsidR="00541C9A" w:rsidRPr="002C6708">
        <w:rPr>
          <w:rFonts w:cs="Times New Roman"/>
          <w:sz w:val="24"/>
          <w:szCs w:val="24"/>
        </w:rPr>
        <w:t xml:space="preserve"> k </w:t>
      </w:r>
      <w:r w:rsidR="007220D2" w:rsidRPr="002C6708">
        <w:rPr>
          <w:rFonts w:cs="Times New Roman"/>
          <w:sz w:val="24"/>
          <w:szCs w:val="24"/>
        </w:rPr>
        <w:t>modelování</w:t>
      </w:r>
      <w:r w:rsidR="00541C9A" w:rsidRPr="002C6708">
        <w:rPr>
          <w:rFonts w:cs="Times New Roman"/>
          <w:sz w:val="24"/>
          <w:szCs w:val="24"/>
        </w:rPr>
        <w:t xml:space="preserve"> </w:t>
      </w:r>
      <w:r w:rsidR="00CD1E1A" w:rsidRPr="002C6708">
        <w:rPr>
          <w:rFonts w:cs="Times New Roman"/>
          <w:sz w:val="24"/>
          <w:szCs w:val="24"/>
        </w:rPr>
        <w:t xml:space="preserve">hydraulických </w:t>
      </w:r>
      <w:r w:rsidR="007220D2" w:rsidRPr="002C6708">
        <w:rPr>
          <w:rFonts w:cs="Times New Roman"/>
          <w:sz w:val="24"/>
          <w:szCs w:val="24"/>
        </w:rPr>
        <w:t xml:space="preserve">parametrů z </w:t>
      </w:r>
      <w:r w:rsidR="00541C9A" w:rsidRPr="002C6708">
        <w:rPr>
          <w:rFonts w:cs="Times New Roman"/>
          <w:sz w:val="24"/>
          <w:szCs w:val="24"/>
        </w:rPr>
        <w:t xml:space="preserve">hydrodynamické zkoušky a </w:t>
      </w:r>
      <w:r w:rsidR="00666BE3" w:rsidRPr="002C6708">
        <w:rPr>
          <w:rFonts w:cs="Times New Roman"/>
          <w:sz w:val="24"/>
          <w:szCs w:val="24"/>
        </w:rPr>
        <w:t>validace</w:t>
      </w:r>
      <w:r w:rsidR="00541C9A" w:rsidRPr="002C6708">
        <w:rPr>
          <w:rFonts w:cs="Times New Roman"/>
          <w:sz w:val="24"/>
          <w:szCs w:val="24"/>
        </w:rPr>
        <w:t xml:space="preserve"> dosažených výsledků s naměřenými terénními daty. V případě potvrzení předpokladů se počítá s dalším rozvojem aplikace a možno</w:t>
      </w:r>
      <w:r w:rsidR="00E77790" w:rsidRPr="002C6708">
        <w:rPr>
          <w:rFonts w:cs="Times New Roman"/>
          <w:sz w:val="24"/>
          <w:szCs w:val="24"/>
        </w:rPr>
        <w:t>stí jejího praktického využití.</w:t>
      </w:r>
    </w:p>
    <w:p w:rsidR="005E381D" w:rsidRPr="002C6708" w:rsidRDefault="005E381D" w:rsidP="0044539E">
      <w:pPr>
        <w:spacing w:line="360" w:lineRule="auto"/>
        <w:ind w:firstLine="708"/>
        <w:jc w:val="both"/>
        <w:rPr>
          <w:rFonts w:cs="Times New Roman"/>
          <w:sz w:val="24"/>
          <w:szCs w:val="24"/>
        </w:rPr>
      </w:pPr>
    </w:p>
    <w:p w:rsidR="004F4224" w:rsidRPr="002C6708" w:rsidRDefault="004F4224" w:rsidP="0044539E">
      <w:pPr>
        <w:spacing w:line="360" w:lineRule="auto"/>
        <w:ind w:firstLine="708"/>
        <w:jc w:val="both"/>
        <w:rPr>
          <w:rFonts w:cs="Times New Roman"/>
          <w:sz w:val="24"/>
          <w:szCs w:val="24"/>
        </w:rPr>
      </w:pPr>
    </w:p>
    <w:p w:rsidR="00B13326" w:rsidRPr="002C6708" w:rsidRDefault="00B13326" w:rsidP="0044539E">
      <w:pPr>
        <w:spacing w:line="360" w:lineRule="auto"/>
        <w:ind w:firstLine="708"/>
        <w:jc w:val="both"/>
        <w:rPr>
          <w:rFonts w:cs="Times New Roman"/>
          <w:sz w:val="24"/>
          <w:szCs w:val="24"/>
        </w:rPr>
      </w:pPr>
    </w:p>
    <w:p w:rsidR="00B13326" w:rsidRPr="002C6708" w:rsidRDefault="00B13326" w:rsidP="0044539E">
      <w:pPr>
        <w:spacing w:line="360" w:lineRule="auto"/>
        <w:ind w:firstLine="708"/>
        <w:jc w:val="both"/>
        <w:rPr>
          <w:rFonts w:cs="Times New Roman"/>
          <w:sz w:val="24"/>
          <w:szCs w:val="24"/>
        </w:rPr>
      </w:pPr>
    </w:p>
    <w:p w:rsidR="00B13326" w:rsidRPr="00FE5449" w:rsidRDefault="007568AC" w:rsidP="00FE5449">
      <w:pPr>
        <w:pStyle w:val="Nadpis1"/>
      </w:pPr>
      <w:r w:rsidRPr="00FE5449">
        <w:t xml:space="preserve">Cíle práce </w:t>
      </w:r>
    </w:p>
    <w:p w:rsidR="00B82D3C" w:rsidRPr="002C6708" w:rsidRDefault="00B82D3C" w:rsidP="003C6D0C">
      <w:pPr>
        <w:autoSpaceDE w:val="0"/>
        <w:autoSpaceDN w:val="0"/>
        <w:adjustRightInd w:val="0"/>
        <w:spacing w:after="0" w:line="360" w:lineRule="auto"/>
        <w:rPr>
          <w:rFonts w:cs="Times New Roman"/>
          <w:b/>
          <w:bCs/>
          <w:sz w:val="24"/>
          <w:szCs w:val="24"/>
        </w:rPr>
      </w:pPr>
    </w:p>
    <w:p w:rsidR="00BC1D8D" w:rsidRPr="002C6708" w:rsidRDefault="00BC1D8D" w:rsidP="00B82D3C">
      <w:pPr>
        <w:pStyle w:val="Odstavecseseznamem"/>
        <w:numPr>
          <w:ilvl w:val="0"/>
          <w:numId w:val="10"/>
        </w:numPr>
        <w:spacing w:line="360" w:lineRule="auto"/>
        <w:jc w:val="both"/>
        <w:rPr>
          <w:rFonts w:cs="Times New Roman"/>
          <w:sz w:val="24"/>
          <w:szCs w:val="24"/>
        </w:rPr>
      </w:pPr>
      <w:r w:rsidRPr="002C6708">
        <w:rPr>
          <w:rFonts w:cs="Times New Roman"/>
          <w:sz w:val="24"/>
          <w:szCs w:val="24"/>
        </w:rPr>
        <w:t>Vyhodnocení dodatečných odporů a vlastního objemu vrtu</w:t>
      </w:r>
      <w:r w:rsidR="00B82D3C" w:rsidRPr="002C6708">
        <w:rPr>
          <w:rFonts w:cs="Times New Roman"/>
          <w:sz w:val="24"/>
          <w:szCs w:val="24"/>
        </w:rPr>
        <w:t xml:space="preserve"> z dat </w:t>
      </w:r>
      <w:r w:rsidR="007B3799" w:rsidRPr="002C6708">
        <w:rPr>
          <w:rFonts w:cs="Times New Roman"/>
          <w:sz w:val="24"/>
          <w:szCs w:val="24"/>
        </w:rPr>
        <w:t>hydr</w:t>
      </w:r>
      <w:r w:rsidR="00B82D3C" w:rsidRPr="002C6708">
        <w:rPr>
          <w:rFonts w:cs="Times New Roman"/>
          <w:sz w:val="24"/>
          <w:szCs w:val="24"/>
        </w:rPr>
        <w:t>odynamické zkoušky</w:t>
      </w:r>
    </w:p>
    <w:p w:rsidR="00BC1D8D" w:rsidRPr="002C6708" w:rsidRDefault="00BC1D8D" w:rsidP="00BC1D8D">
      <w:pPr>
        <w:pStyle w:val="Odstavecseseznamem"/>
        <w:numPr>
          <w:ilvl w:val="0"/>
          <w:numId w:val="10"/>
        </w:numPr>
        <w:spacing w:line="360" w:lineRule="auto"/>
        <w:jc w:val="both"/>
        <w:rPr>
          <w:rFonts w:cs="Times New Roman"/>
          <w:sz w:val="24"/>
          <w:szCs w:val="24"/>
        </w:rPr>
      </w:pPr>
      <w:r w:rsidRPr="002C6708">
        <w:rPr>
          <w:rFonts w:cs="Times New Roman"/>
          <w:sz w:val="24"/>
          <w:szCs w:val="24"/>
        </w:rPr>
        <w:t>Sestavení aplikačního programu pro vyhodnocení hydrodynamických zkoušek s vlivem dodatečných odporů a vlastního objemu vrtu</w:t>
      </w:r>
      <w:r w:rsidR="00873C2B" w:rsidRPr="002C6708">
        <w:rPr>
          <w:rFonts w:cs="Times New Roman"/>
          <w:sz w:val="24"/>
          <w:szCs w:val="24"/>
        </w:rPr>
        <w:t xml:space="preserve"> na základě analytického popisu snížení hladiny podzemní vody</w:t>
      </w:r>
      <w:r w:rsidR="007E36AF" w:rsidRPr="002C6708">
        <w:rPr>
          <w:rFonts w:cs="Times New Roman"/>
          <w:sz w:val="24"/>
          <w:szCs w:val="24"/>
        </w:rPr>
        <w:t xml:space="preserve"> na skutečném vrtu</w:t>
      </w:r>
      <w:r w:rsidRPr="002C6708">
        <w:rPr>
          <w:rFonts w:cs="Times New Roman"/>
          <w:sz w:val="24"/>
          <w:szCs w:val="24"/>
        </w:rPr>
        <w:t>.</w:t>
      </w:r>
    </w:p>
    <w:p w:rsidR="0081068A" w:rsidRPr="002C6708" w:rsidRDefault="009432F8" w:rsidP="009432F8">
      <w:pPr>
        <w:pStyle w:val="Odstavecseseznamem"/>
        <w:numPr>
          <w:ilvl w:val="0"/>
          <w:numId w:val="10"/>
        </w:numPr>
        <w:spacing w:line="360" w:lineRule="auto"/>
        <w:jc w:val="both"/>
        <w:rPr>
          <w:rFonts w:cs="Times New Roman"/>
          <w:sz w:val="24"/>
          <w:szCs w:val="24"/>
        </w:rPr>
      </w:pPr>
      <w:r w:rsidRPr="002C6708">
        <w:rPr>
          <w:rFonts w:cs="Times New Roman"/>
          <w:sz w:val="24"/>
          <w:szCs w:val="24"/>
        </w:rPr>
        <w:t xml:space="preserve">Stanovení charakteristik skutečného vrtu v podobě dodatečných odporů a vlastního objemu vrtu z první </w:t>
      </w:r>
      <w:r w:rsidR="00490A77" w:rsidRPr="002C6708">
        <w:rPr>
          <w:rFonts w:cs="Times New Roman"/>
          <w:sz w:val="24"/>
          <w:szCs w:val="24"/>
        </w:rPr>
        <w:t xml:space="preserve">přímkové části semilogaritmického </w:t>
      </w:r>
      <w:proofErr w:type="gramStart"/>
      <w:r w:rsidR="00490A77" w:rsidRPr="002C6708">
        <w:rPr>
          <w:rFonts w:cs="Times New Roman"/>
          <w:sz w:val="24"/>
          <w:szCs w:val="24"/>
        </w:rPr>
        <w:t>grafu</w:t>
      </w:r>
      <w:r w:rsidR="00FE5449">
        <w:rPr>
          <w:rFonts w:cs="Times New Roman"/>
          <w:sz w:val="24"/>
          <w:szCs w:val="24"/>
        </w:rPr>
        <w:t xml:space="preserve"> </w:t>
      </w:r>
      <w:r w:rsidR="00451467" w:rsidRPr="002C6708">
        <w:rPr>
          <w:rFonts w:cs="Times New Roman"/>
          <w:sz w:val="24"/>
          <w:szCs w:val="24"/>
        </w:rPr>
        <w:t>s(t)</w:t>
      </w:r>
      <w:r w:rsidR="00A320C0" w:rsidRPr="002C6708">
        <w:rPr>
          <w:rFonts w:cs="Times New Roman"/>
          <w:sz w:val="24"/>
          <w:szCs w:val="24"/>
        </w:rPr>
        <w:t xml:space="preserve"> (funkce</w:t>
      </w:r>
      <w:proofErr w:type="gramEnd"/>
      <w:r w:rsidR="00A320C0" w:rsidRPr="002C6708">
        <w:rPr>
          <w:rFonts w:cs="Times New Roman"/>
          <w:sz w:val="24"/>
          <w:szCs w:val="24"/>
        </w:rPr>
        <w:t xml:space="preserve"> reprezentuje pozorované snížení </w:t>
      </w:r>
      <w:r w:rsidR="000A0828" w:rsidRPr="002C6708">
        <w:rPr>
          <w:rFonts w:cs="Times New Roman"/>
          <w:b/>
          <w:sz w:val="24"/>
          <w:szCs w:val="24"/>
        </w:rPr>
        <w:t>s</w:t>
      </w:r>
      <w:r w:rsidR="000A0828" w:rsidRPr="002C6708">
        <w:rPr>
          <w:rFonts w:cs="Times New Roman"/>
          <w:sz w:val="24"/>
          <w:szCs w:val="24"/>
        </w:rPr>
        <w:t xml:space="preserve"> </w:t>
      </w:r>
      <w:r w:rsidR="00A320C0" w:rsidRPr="002C6708">
        <w:rPr>
          <w:rFonts w:cs="Times New Roman"/>
          <w:sz w:val="24"/>
          <w:szCs w:val="24"/>
        </w:rPr>
        <w:t>na vrtu v průběhu čerpání)</w:t>
      </w:r>
      <w:r w:rsidRPr="002C6708">
        <w:rPr>
          <w:rFonts w:cs="Times New Roman"/>
          <w:sz w:val="24"/>
          <w:szCs w:val="24"/>
        </w:rPr>
        <w:t xml:space="preserve">, při znalosti </w:t>
      </w:r>
      <w:proofErr w:type="spellStart"/>
      <w:r w:rsidRPr="002C6708">
        <w:rPr>
          <w:rFonts w:cs="Times New Roman"/>
          <w:sz w:val="24"/>
          <w:szCs w:val="24"/>
        </w:rPr>
        <w:t>transmisivity</w:t>
      </w:r>
      <w:proofErr w:type="spellEnd"/>
      <w:r w:rsidRPr="002C6708">
        <w:rPr>
          <w:rFonts w:cs="Times New Roman"/>
          <w:sz w:val="24"/>
          <w:szCs w:val="24"/>
        </w:rPr>
        <w:t xml:space="preserve"> a </w:t>
      </w:r>
      <w:proofErr w:type="spellStart"/>
      <w:r w:rsidRPr="002C6708">
        <w:rPr>
          <w:rFonts w:cs="Times New Roman"/>
          <w:sz w:val="24"/>
          <w:szCs w:val="24"/>
        </w:rPr>
        <w:t>storativity</w:t>
      </w:r>
      <w:proofErr w:type="spellEnd"/>
      <w:r w:rsidRPr="002C6708">
        <w:rPr>
          <w:rFonts w:cs="Times New Roman"/>
          <w:sz w:val="24"/>
          <w:szCs w:val="24"/>
        </w:rPr>
        <w:t xml:space="preserve"> porézního prostředí.</w:t>
      </w:r>
    </w:p>
    <w:p w:rsidR="00E774DF" w:rsidRPr="002C6708" w:rsidRDefault="00E774DF" w:rsidP="0044539E">
      <w:pPr>
        <w:spacing w:line="360" w:lineRule="auto"/>
        <w:ind w:firstLine="708"/>
        <w:jc w:val="both"/>
        <w:rPr>
          <w:rFonts w:cs="Times New Roman"/>
          <w:sz w:val="24"/>
          <w:szCs w:val="24"/>
        </w:rPr>
      </w:pPr>
    </w:p>
    <w:p w:rsidR="00FA4AA2" w:rsidRPr="002C6708" w:rsidRDefault="000F6642" w:rsidP="00FA4AA2">
      <w:pPr>
        <w:spacing w:line="360" w:lineRule="auto"/>
        <w:ind w:firstLine="708"/>
        <w:jc w:val="both"/>
        <w:rPr>
          <w:rFonts w:cs="Times New Roman"/>
          <w:sz w:val="24"/>
          <w:szCs w:val="24"/>
        </w:rPr>
      </w:pPr>
      <w:r w:rsidRPr="002C6708">
        <w:rPr>
          <w:rFonts w:cs="Times New Roman"/>
          <w:sz w:val="24"/>
          <w:szCs w:val="24"/>
        </w:rPr>
        <w:t xml:space="preserve">Hlavním kladeným cílem práce je sestavení modelu pro vyhodnocení dodatečných odporů a vlastního objemu vrtu z dat hydrodynamických zkoušek. Samotný model bude založen na analytickém řešení snížení hladiny podzemní vody s vlivem těchto faktorů. K tomuto účelu bude sestaven aplikační program, umožňující zpracování terénních </w:t>
      </w:r>
      <w:r w:rsidR="002C1D18" w:rsidRPr="002C6708">
        <w:rPr>
          <w:rFonts w:cs="Times New Roman"/>
          <w:sz w:val="24"/>
          <w:szCs w:val="24"/>
        </w:rPr>
        <w:t>dat</w:t>
      </w:r>
      <w:r w:rsidR="008A0CA1" w:rsidRPr="002C6708">
        <w:rPr>
          <w:rFonts w:cs="Times New Roman"/>
          <w:sz w:val="24"/>
          <w:szCs w:val="24"/>
        </w:rPr>
        <w:t xml:space="preserve"> z čerpacích zkoušek</w:t>
      </w:r>
      <w:r w:rsidR="002C1D18" w:rsidRPr="002C6708">
        <w:rPr>
          <w:rFonts w:cs="Times New Roman"/>
          <w:sz w:val="24"/>
          <w:szCs w:val="24"/>
        </w:rPr>
        <w:t xml:space="preserve">, kde je </w:t>
      </w:r>
      <w:r w:rsidR="00280EBE" w:rsidRPr="002C6708">
        <w:rPr>
          <w:rFonts w:cs="Times New Roman"/>
          <w:sz w:val="24"/>
          <w:szCs w:val="24"/>
        </w:rPr>
        <w:t>předpokládán</w:t>
      </w:r>
      <w:r w:rsidR="006579DD" w:rsidRPr="002C6708">
        <w:rPr>
          <w:rFonts w:cs="Times New Roman"/>
          <w:sz w:val="24"/>
          <w:szCs w:val="24"/>
        </w:rPr>
        <w:t xml:space="preserve"> výskyt dodatečných odporů a objem vrtu </w:t>
      </w:r>
      <w:r w:rsidR="002C1D18" w:rsidRPr="002C6708">
        <w:rPr>
          <w:rFonts w:cs="Times New Roman"/>
          <w:sz w:val="24"/>
          <w:szCs w:val="24"/>
        </w:rPr>
        <w:t>není zanedbán.</w:t>
      </w:r>
      <w:r w:rsidR="0002402D" w:rsidRPr="002C6708">
        <w:rPr>
          <w:rFonts w:cs="Times New Roman"/>
          <w:sz w:val="24"/>
          <w:szCs w:val="24"/>
        </w:rPr>
        <w:t xml:space="preserve"> Následná validace výsledných hodnot faktorů bude předmětem práce. </w:t>
      </w:r>
      <w:r w:rsidR="00490A77" w:rsidRPr="002C6708">
        <w:rPr>
          <w:rFonts w:cs="Times New Roman"/>
          <w:sz w:val="24"/>
          <w:szCs w:val="24"/>
        </w:rPr>
        <w:t xml:space="preserve">Dalším cílem je upravení softwarového modelu pro vyhodnocení parametrů </w:t>
      </w:r>
      <w:r w:rsidR="00D57151" w:rsidRPr="002C6708">
        <w:rPr>
          <w:rFonts w:cs="Times New Roman"/>
          <w:sz w:val="24"/>
          <w:szCs w:val="24"/>
        </w:rPr>
        <w:t>z počáteční části čerpací zkoušky, kde je dominantní vliv vlastního objemu vrtu</w:t>
      </w:r>
      <w:r w:rsidR="009E4EF8" w:rsidRPr="002C6708">
        <w:rPr>
          <w:rFonts w:cs="Times New Roman"/>
          <w:sz w:val="24"/>
          <w:szCs w:val="24"/>
        </w:rPr>
        <w:t xml:space="preserve"> na měřené sní</w:t>
      </w:r>
      <w:r w:rsidR="00137A4C" w:rsidRPr="002C6708">
        <w:rPr>
          <w:rFonts w:cs="Times New Roman"/>
          <w:sz w:val="24"/>
          <w:szCs w:val="24"/>
        </w:rPr>
        <w:t>žení hladiny podzemní vody</w:t>
      </w:r>
      <w:r w:rsidR="00D57151" w:rsidRPr="002C6708">
        <w:rPr>
          <w:rFonts w:cs="Times New Roman"/>
          <w:sz w:val="24"/>
          <w:szCs w:val="24"/>
        </w:rPr>
        <w:t>.</w:t>
      </w:r>
    </w:p>
    <w:p w:rsidR="00FA4AA2" w:rsidRPr="002C6708" w:rsidRDefault="00FA4AA2" w:rsidP="00FA4AA2">
      <w:r w:rsidRPr="002C6708">
        <w:br w:type="page"/>
      </w:r>
    </w:p>
    <w:p w:rsidR="00DD7C56" w:rsidRPr="002C6708" w:rsidRDefault="0034620E" w:rsidP="0034620E">
      <w:pPr>
        <w:pStyle w:val="Nadpis1"/>
        <w:rPr>
          <w:rFonts w:asciiTheme="minorHAnsi" w:hAnsiTheme="minorHAnsi"/>
        </w:rPr>
      </w:pPr>
      <w:r w:rsidRPr="002C6708">
        <w:rPr>
          <w:rFonts w:asciiTheme="minorHAnsi" w:hAnsiTheme="minorHAnsi"/>
        </w:rPr>
        <w:lastRenderedPageBreak/>
        <w:t>Literární rešerše</w:t>
      </w:r>
    </w:p>
    <w:p w:rsidR="00406CFF" w:rsidRPr="0045772C" w:rsidRDefault="0045772C" w:rsidP="0045772C">
      <w:pPr>
        <w:pStyle w:val="Nadpis2"/>
      </w:pPr>
      <w:r w:rsidRPr="0045772C">
        <w:t xml:space="preserve">1. </w:t>
      </w:r>
      <w:r w:rsidR="006D47B7" w:rsidRPr="0045772C">
        <w:t xml:space="preserve">Základní popis </w:t>
      </w:r>
      <w:r w:rsidR="00376D42" w:rsidRPr="0045772C">
        <w:t>horninového prostředí</w:t>
      </w:r>
      <w:r w:rsidR="006D47B7" w:rsidRPr="0045772C">
        <w:t xml:space="preserve"> a</w:t>
      </w:r>
      <w:r w:rsidR="00376D42" w:rsidRPr="0045772C">
        <w:t xml:space="preserve"> jeho</w:t>
      </w:r>
      <w:r w:rsidR="006D47B7" w:rsidRPr="0045772C">
        <w:t xml:space="preserve"> fyzikální charakteristiky</w:t>
      </w:r>
      <w:r w:rsidR="004D6323" w:rsidRPr="0045772C">
        <w:t xml:space="preserve"> ve vztahu k podzemním vodám</w:t>
      </w:r>
    </w:p>
    <w:p w:rsidR="00406CFF" w:rsidRPr="00C96766" w:rsidRDefault="00406CFF" w:rsidP="00C96766">
      <w:pPr>
        <w:pStyle w:val="Nadpis3"/>
      </w:pPr>
      <w:r w:rsidRPr="00C96766">
        <w:t>Podzemní voda</w:t>
      </w:r>
    </w:p>
    <w:p w:rsidR="00406CFF" w:rsidRPr="002C6708" w:rsidRDefault="00406CFF" w:rsidP="00C96766">
      <w:pPr>
        <w:pStyle w:val="Odstavecseseznamem"/>
        <w:spacing w:after="0" w:line="360" w:lineRule="auto"/>
        <w:ind w:left="0" w:firstLine="708"/>
        <w:jc w:val="both"/>
        <w:rPr>
          <w:rFonts w:cs="Times New Roman"/>
          <w:sz w:val="24"/>
          <w:szCs w:val="24"/>
        </w:rPr>
      </w:pPr>
      <w:r w:rsidRPr="002C6708">
        <w:rPr>
          <w:rFonts w:cs="Times New Roman"/>
          <w:sz w:val="24"/>
          <w:szCs w:val="24"/>
        </w:rPr>
        <w:t xml:space="preserve">Vodu nacházející se pod zemským povrhem označujeme jako podpovrchová voda. Předmětem zájmu této práce bude podpovrchová voda, která se vyskytuje v nasycené zóně (zóna saturace) půdních a geologických celků a pro kterou se používá označení podzemní voda </w:t>
      </w:r>
      <w:r w:rsidRPr="002C6708">
        <w:rPr>
          <w:rFonts w:cs="Times New Roman"/>
          <w:sz w:val="24"/>
          <w:szCs w:val="24"/>
          <w:lang w:val="en-US"/>
        </w:rPr>
        <w:t>(</w:t>
      </w:r>
      <w:r w:rsidRPr="002C6708">
        <w:rPr>
          <w:rFonts w:cs="Times New Roman"/>
          <w:i/>
          <w:sz w:val="24"/>
          <w:szCs w:val="24"/>
        </w:rPr>
        <w:t>Valentová</w:t>
      </w:r>
      <w:r w:rsidRPr="002C6708">
        <w:rPr>
          <w:rFonts w:cs="Times New Roman"/>
          <w:sz w:val="24"/>
          <w:szCs w:val="24"/>
        </w:rPr>
        <w:t>, 2007</w:t>
      </w:r>
      <w:r w:rsidRPr="002C6708">
        <w:rPr>
          <w:rFonts w:cs="Times New Roman"/>
          <w:sz w:val="24"/>
          <w:szCs w:val="24"/>
          <w:lang w:val="en-US"/>
        </w:rPr>
        <w:t>)</w:t>
      </w:r>
      <w:r w:rsidRPr="002C6708">
        <w:rPr>
          <w:rFonts w:cs="Times New Roman"/>
          <w:sz w:val="24"/>
          <w:szCs w:val="24"/>
        </w:rPr>
        <w:t>.</w:t>
      </w:r>
    </w:p>
    <w:p w:rsidR="007A54F3" w:rsidRPr="00C96766" w:rsidRDefault="007A54F3" w:rsidP="00C96766">
      <w:pPr>
        <w:pStyle w:val="Nadpis3"/>
      </w:pPr>
      <w:r w:rsidRPr="00C96766">
        <w:t>Klasifikace zvodnělých vrstev</w:t>
      </w:r>
    </w:p>
    <w:p w:rsidR="007A54F3" w:rsidRPr="002C6708" w:rsidRDefault="007A54F3" w:rsidP="005F2522">
      <w:pPr>
        <w:pStyle w:val="Odstavecseseznamem"/>
        <w:spacing w:after="0" w:line="360" w:lineRule="auto"/>
        <w:ind w:left="0" w:firstLine="708"/>
        <w:jc w:val="both"/>
        <w:rPr>
          <w:rFonts w:cs="Times New Roman"/>
          <w:sz w:val="24"/>
          <w:szCs w:val="24"/>
        </w:rPr>
      </w:pPr>
      <w:r w:rsidRPr="002C6708">
        <w:rPr>
          <w:rFonts w:cs="Times New Roman"/>
          <w:sz w:val="24"/>
          <w:szCs w:val="24"/>
        </w:rPr>
        <w:t>K pohybu podzemních vod dochází díky spojitosti propustných oběhových cest mezi filtrační a vývěrovou oblastí. Čas, za který podzemní voda tuto cestu uplyne, nazýváme doba zdržení. Oblast kde k takovému proudění nedochází, nebo je značně omezeno vůči okolním vrstvám, označujeme jako izolátor.  Pokud však geologická formace může částečně vodu propouštět, označujeme ji jako polopropustnou vrstvu (</w:t>
      </w:r>
      <w:proofErr w:type="spellStart"/>
      <w:r w:rsidRPr="002C6708">
        <w:rPr>
          <w:rFonts w:cs="Times New Roman"/>
          <w:sz w:val="24"/>
          <w:szCs w:val="24"/>
        </w:rPr>
        <w:t>poloizolátor</w:t>
      </w:r>
      <w:proofErr w:type="spellEnd"/>
      <w:r w:rsidRPr="002C6708">
        <w:rPr>
          <w:rFonts w:cs="Times New Roman"/>
          <w:sz w:val="24"/>
          <w:szCs w:val="24"/>
        </w:rPr>
        <w:t xml:space="preserve">). Označení oblasti za propustnou, nepropustnou nebo polopropustnou je vždy relativní pojmem, protože žádnou horninu nemůžeme označit za zcela absolutně propustnou nebo nepropustnou. Hlavním kritériem zůstává rozdíl v propustnosti sousedících vrstev </w:t>
      </w:r>
      <w:r w:rsidRPr="002C6708">
        <w:rPr>
          <w:rFonts w:cs="Times New Roman"/>
          <w:sz w:val="24"/>
          <w:szCs w:val="24"/>
          <w:lang w:val="en-US"/>
        </w:rPr>
        <w:t>(</w:t>
      </w:r>
      <w:r w:rsidRPr="002C6708">
        <w:rPr>
          <w:rFonts w:cs="Times New Roman"/>
          <w:i/>
          <w:sz w:val="24"/>
          <w:szCs w:val="24"/>
        </w:rPr>
        <w:t>Valentová</w:t>
      </w:r>
      <w:r w:rsidR="008D439B" w:rsidRPr="002C6708">
        <w:rPr>
          <w:rFonts w:cs="Times New Roman"/>
          <w:sz w:val="24"/>
          <w:szCs w:val="24"/>
        </w:rPr>
        <w:t xml:space="preserve">, </w:t>
      </w:r>
      <w:r w:rsidR="008D439B" w:rsidRPr="002C6708">
        <w:rPr>
          <w:rFonts w:cs="Times New Roman"/>
          <w:i/>
          <w:sz w:val="24"/>
          <w:szCs w:val="24"/>
        </w:rPr>
        <w:t>Jetel</w:t>
      </w:r>
      <w:r w:rsidRPr="002C6708">
        <w:rPr>
          <w:rFonts w:cs="Times New Roman"/>
          <w:sz w:val="24"/>
          <w:szCs w:val="24"/>
          <w:lang w:val="en-US"/>
        </w:rPr>
        <w:t>)</w:t>
      </w:r>
      <w:r w:rsidRPr="002C6708">
        <w:rPr>
          <w:rFonts w:cs="Times New Roman"/>
          <w:sz w:val="24"/>
          <w:szCs w:val="24"/>
        </w:rPr>
        <w:t xml:space="preserve">.  </w:t>
      </w:r>
    </w:p>
    <w:p w:rsidR="007A54F3" w:rsidRPr="002C6708" w:rsidRDefault="007A54F3" w:rsidP="005F2522">
      <w:pPr>
        <w:pStyle w:val="Odstavecseseznamem"/>
        <w:spacing w:after="0" w:line="360" w:lineRule="auto"/>
        <w:ind w:left="0"/>
        <w:jc w:val="both"/>
        <w:rPr>
          <w:rFonts w:cs="Times New Roman"/>
          <w:sz w:val="24"/>
          <w:szCs w:val="24"/>
        </w:rPr>
      </w:pPr>
      <w:r w:rsidRPr="002C6708">
        <w:rPr>
          <w:rFonts w:cs="Times New Roman"/>
          <w:sz w:val="24"/>
          <w:szCs w:val="24"/>
        </w:rPr>
        <w:tab/>
        <w:t>Zvodnělé oblasti můžeme rozdělit na kolektory s volnou a napjatou hladinou, v závislosti na tlakových podmínkách na hladině podzemní vody (</w:t>
      </w:r>
      <w:proofErr w:type="spellStart"/>
      <w:r w:rsidRPr="002C6708">
        <w:rPr>
          <w:rFonts w:cs="Times New Roman"/>
          <w:i/>
          <w:sz w:val="24"/>
          <w:szCs w:val="24"/>
        </w:rPr>
        <w:t>Freeze</w:t>
      </w:r>
      <w:proofErr w:type="spellEnd"/>
      <w:r w:rsidRPr="002C6708">
        <w:rPr>
          <w:rFonts w:cs="Times New Roman"/>
          <w:i/>
          <w:sz w:val="24"/>
          <w:szCs w:val="24"/>
        </w:rPr>
        <w:t xml:space="preserve"> </w:t>
      </w:r>
      <w:proofErr w:type="spellStart"/>
      <w:r w:rsidRPr="002C6708">
        <w:rPr>
          <w:rFonts w:cs="Times New Roman"/>
          <w:i/>
          <w:sz w:val="24"/>
          <w:szCs w:val="24"/>
        </w:rPr>
        <w:t>at</w:t>
      </w:r>
      <w:proofErr w:type="spellEnd"/>
      <w:r w:rsidRPr="002C6708">
        <w:rPr>
          <w:rFonts w:cs="Times New Roman"/>
          <w:i/>
          <w:sz w:val="24"/>
          <w:szCs w:val="24"/>
        </w:rPr>
        <w:t xml:space="preserve"> </w:t>
      </w:r>
      <w:proofErr w:type="spellStart"/>
      <w:r w:rsidRPr="002C6708">
        <w:rPr>
          <w:rFonts w:cs="Times New Roman"/>
          <w:i/>
          <w:sz w:val="24"/>
          <w:szCs w:val="24"/>
        </w:rPr>
        <w:t>Cherry</w:t>
      </w:r>
      <w:proofErr w:type="spellEnd"/>
      <w:r w:rsidRPr="002C6708">
        <w:rPr>
          <w:rFonts w:cs="Times New Roman"/>
          <w:sz w:val="24"/>
          <w:szCs w:val="24"/>
        </w:rPr>
        <w:t>, 1979).</w:t>
      </w:r>
    </w:p>
    <w:p w:rsidR="00A54373" w:rsidRPr="002C6708" w:rsidRDefault="00177287" w:rsidP="005F2522">
      <w:pPr>
        <w:spacing w:line="360" w:lineRule="auto"/>
        <w:jc w:val="both"/>
        <w:rPr>
          <w:rFonts w:cs="Times New Roman"/>
          <w:sz w:val="24"/>
          <w:szCs w:val="24"/>
        </w:rPr>
      </w:pPr>
      <w:r w:rsidRPr="002C6708">
        <w:rPr>
          <w:rFonts w:cs="Times New Roman"/>
          <w:sz w:val="24"/>
          <w:szCs w:val="24"/>
        </w:rPr>
        <w:t>V závislosti na tlakových podmínkách na hladině podzemní vody dělíme zvodnělé vrstvy na tyto kategorie:</w:t>
      </w:r>
    </w:p>
    <w:p w:rsidR="00177287" w:rsidRPr="002C6708" w:rsidRDefault="00177287" w:rsidP="005F2522">
      <w:pPr>
        <w:pStyle w:val="Odstavecseseznamem"/>
        <w:numPr>
          <w:ilvl w:val="0"/>
          <w:numId w:val="3"/>
        </w:numPr>
        <w:spacing w:after="0" w:line="360" w:lineRule="auto"/>
        <w:ind w:left="0"/>
        <w:jc w:val="both"/>
        <w:rPr>
          <w:rFonts w:cs="Times New Roman"/>
          <w:b/>
          <w:sz w:val="24"/>
          <w:szCs w:val="24"/>
        </w:rPr>
      </w:pPr>
      <w:r w:rsidRPr="002C6708">
        <w:rPr>
          <w:rFonts w:cs="Times New Roman"/>
          <w:b/>
          <w:sz w:val="24"/>
          <w:szCs w:val="24"/>
        </w:rPr>
        <w:t>Zvodnělé vrstvy s napjatou hladinou</w:t>
      </w:r>
    </w:p>
    <w:p w:rsidR="00177287" w:rsidRDefault="00177287" w:rsidP="005F2522">
      <w:pPr>
        <w:pStyle w:val="Odstavecseseznamem"/>
        <w:spacing w:after="0" w:line="360" w:lineRule="auto"/>
        <w:ind w:left="0" w:firstLine="708"/>
        <w:jc w:val="both"/>
        <w:rPr>
          <w:rFonts w:cs="Times New Roman"/>
          <w:sz w:val="24"/>
          <w:szCs w:val="24"/>
        </w:rPr>
      </w:pPr>
      <w:r w:rsidRPr="002C6708">
        <w:rPr>
          <w:rFonts w:cs="Times New Roman"/>
          <w:sz w:val="24"/>
          <w:szCs w:val="24"/>
        </w:rPr>
        <w:t xml:space="preserve">Za zvodnělý kolektor s napjatou hladinou můžeme označit takový kolektor, který je omezen shora i zdola nepropustným prostředím. V případě průniku horní vrstvou, voda vystoupí nad úroveň svrchní hraniční nepropustné vrstvy. Jestliže ze studny voda samovolně vytéká na zemský povrch, můžeme tuto studnu označit za artézskou. </w:t>
      </w:r>
    </w:p>
    <w:p w:rsidR="00C94CA7" w:rsidRDefault="00C94CA7" w:rsidP="005F2522">
      <w:pPr>
        <w:pStyle w:val="Odstavecseseznamem"/>
        <w:spacing w:after="0" w:line="360" w:lineRule="auto"/>
        <w:ind w:left="0" w:firstLine="708"/>
        <w:jc w:val="both"/>
        <w:rPr>
          <w:rFonts w:cs="Times New Roman"/>
          <w:sz w:val="24"/>
          <w:szCs w:val="24"/>
        </w:rPr>
      </w:pPr>
    </w:p>
    <w:p w:rsidR="00C94CA7" w:rsidRDefault="00C94CA7" w:rsidP="005F2522">
      <w:pPr>
        <w:pStyle w:val="Odstavecseseznamem"/>
        <w:spacing w:after="0" w:line="360" w:lineRule="auto"/>
        <w:ind w:left="0" w:firstLine="708"/>
        <w:jc w:val="both"/>
        <w:rPr>
          <w:rFonts w:cs="Times New Roman"/>
          <w:sz w:val="24"/>
          <w:szCs w:val="24"/>
        </w:rPr>
      </w:pPr>
    </w:p>
    <w:p w:rsidR="00C94CA7" w:rsidRPr="002C6708" w:rsidRDefault="00C94CA7" w:rsidP="005F2522">
      <w:pPr>
        <w:pStyle w:val="Odstavecseseznamem"/>
        <w:spacing w:after="0" w:line="360" w:lineRule="auto"/>
        <w:ind w:left="0" w:firstLine="708"/>
        <w:jc w:val="both"/>
        <w:rPr>
          <w:rFonts w:cs="Times New Roman"/>
          <w:sz w:val="24"/>
          <w:szCs w:val="24"/>
        </w:rPr>
      </w:pPr>
    </w:p>
    <w:p w:rsidR="00177287" w:rsidRPr="002C6708" w:rsidRDefault="00177287" w:rsidP="005F2522">
      <w:pPr>
        <w:pStyle w:val="Odstavecseseznamem"/>
        <w:numPr>
          <w:ilvl w:val="0"/>
          <w:numId w:val="3"/>
        </w:numPr>
        <w:spacing w:after="0" w:line="360" w:lineRule="auto"/>
        <w:ind w:left="0"/>
        <w:jc w:val="both"/>
        <w:rPr>
          <w:rFonts w:cs="Times New Roman"/>
          <w:b/>
          <w:sz w:val="24"/>
          <w:szCs w:val="24"/>
        </w:rPr>
      </w:pPr>
      <w:r w:rsidRPr="002C6708">
        <w:rPr>
          <w:rFonts w:cs="Times New Roman"/>
          <w:b/>
          <w:sz w:val="24"/>
          <w:szCs w:val="24"/>
        </w:rPr>
        <w:lastRenderedPageBreak/>
        <w:t>Zvodnělé vrstvy s volnou hladinou</w:t>
      </w:r>
    </w:p>
    <w:p w:rsidR="00177287" w:rsidRPr="002C6708" w:rsidRDefault="00177287" w:rsidP="005F2522">
      <w:pPr>
        <w:pStyle w:val="Odstavecseseznamem"/>
        <w:spacing w:after="0" w:line="360" w:lineRule="auto"/>
        <w:ind w:left="0" w:firstLine="708"/>
        <w:jc w:val="both"/>
        <w:rPr>
          <w:rFonts w:cs="Times New Roman"/>
          <w:sz w:val="24"/>
          <w:szCs w:val="24"/>
        </w:rPr>
      </w:pPr>
      <w:r w:rsidRPr="002C6708">
        <w:rPr>
          <w:rFonts w:cs="Times New Roman"/>
          <w:sz w:val="24"/>
          <w:szCs w:val="24"/>
        </w:rPr>
        <w:t>Je takový kolektor, který je shora ohraničen hladinou podzemní vody, kde je atmosférický tlak. Kolektor s volnou hladinou může být dotován vodou přímo z oblasti, která je nad kolektorem.</w:t>
      </w:r>
    </w:p>
    <w:p w:rsidR="00177287" w:rsidRPr="002C6708" w:rsidRDefault="00177287" w:rsidP="005F2522">
      <w:pPr>
        <w:pStyle w:val="Odstavecseseznamem"/>
        <w:numPr>
          <w:ilvl w:val="0"/>
          <w:numId w:val="3"/>
        </w:numPr>
        <w:spacing w:after="0" w:line="360" w:lineRule="auto"/>
        <w:ind w:left="0"/>
        <w:jc w:val="both"/>
        <w:rPr>
          <w:rFonts w:cs="Times New Roman"/>
          <w:b/>
          <w:sz w:val="24"/>
          <w:szCs w:val="24"/>
        </w:rPr>
      </w:pPr>
      <w:r w:rsidRPr="002C6708">
        <w:rPr>
          <w:rFonts w:cs="Times New Roman"/>
          <w:b/>
          <w:sz w:val="24"/>
          <w:szCs w:val="24"/>
        </w:rPr>
        <w:t xml:space="preserve">Zvodnělé vrstvy s přetékáním   </w:t>
      </w:r>
    </w:p>
    <w:p w:rsidR="005877B8" w:rsidRPr="002C6708" w:rsidRDefault="00177287" w:rsidP="00D731F4">
      <w:pPr>
        <w:pStyle w:val="Odstavecseseznamem"/>
        <w:spacing w:after="0" w:line="360" w:lineRule="auto"/>
        <w:ind w:left="0" w:firstLine="708"/>
        <w:jc w:val="both"/>
        <w:rPr>
          <w:rFonts w:cs="Times New Roman"/>
          <w:sz w:val="24"/>
          <w:szCs w:val="24"/>
        </w:rPr>
      </w:pPr>
      <w:r w:rsidRPr="002C6708">
        <w:rPr>
          <w:rFonts w:cs="Times New Roman"/>
          <w:sz w:val="24"/>
          <w:szCs w:val="24"/>
        </w:rPr>
        <w:t>Kolektor, který je dotován z horní nebo dolní vrstvy tvořící hranice kolektoru, označujeme jako kolektor s přetékáním. Přestože hraniční vrstvy často označujeme jako izolátory, v tom případě se spíše jedná o polopropustné vrstvy, umožňující částeční průnik vody (</w:t>
      </w:r>
      <w:r w:rsidRPr="002C6708">
        <w:rPr>
          <w:rFonts w:cs="Times New Roman"/>
          <w:i/>
          <w:sz w:val="24"/>
          <w:szCs w:val="24"/>
        </w:rPr>
        <w:t>Pech</w:t>
      </w:r>
      <w:r w:rsidRPr="002C6708">
        <w:rPr>
          <w:rFonts w:cs="Times New Roman"/>
          <w:sz w:val="24"/>
          <w:szCs w:val="24"/>
        </w:rPr>
        <w:t xml:space="preserve">, 2010). </w:t>
      </w:r>
    </w:p>
    <w:p w:rsidR="005877B8" w:rsidRPr="002C6708" w:rsidRDefault="005877B8" w:rsidP="00E457D6">
      <w:pPr>
        <w:pStyle w:val="Nadpis3"/>
      </w:pPr>
      <w:r w:rsidRPr="002C6708">
        <w:t>Pórovitost</w:t>
      </w:r>
    </w:p>
    <w:p w:rsidR="001334F8" w:rsidRDefault="005877B8" w:rsidP="005F2522">
      <w:pPr>
        <w:pStyle w:val="Odstavecseseznamem"/>
        <w:spacing w:after="0" w:line="360" w:lineRule="auto"/>
        <w:ind w:left="0" w:firstLine="708"/>
        <w:jc w:val="both"/>
        <w:rPr>
          <w:rFonts w:cs="Times New Roman"/>
          <w:sz w:val="24"/>
          <w:szCs w:val="24"/>
        </w:rPr>
      </w:pPr>
      <w:r w:rsidRPr="002C6708">
        <w:rPr>
          <w:rFonts w:cs="Times New Roman"/>
          <w:sz w:val="24"/>
          <w:szCs w:val="24"/>
        </w:rPr>
        <w:t>Pórovitost zvodnělého prostředí je dána podílem celkového objemu pórů</w:t>
      </w:r>
      <w:r w:rsidR="00FA6507" w:rsidRPr="002C6708">
        <w:rPr>
          <w:rFonts w:cs="Times New Roman"/>
          <w:sz w:val="24"/>
          <w:szCs w:val="24"/>
        </w:rPr>
        <w:t xml:space="preserve"> </w:t>
      </w:r>
      <w:proofErr w:type="spellStart"/>
      <w:r w:rsidR="00FA6507" w:rsidRPr="002C6708">
        <w:rPr>
          <w:rFonts w:cs="Times New Roman"/>
          <w:i/>
          <w:sz w:val="24"/>
          <w:szCs w:val="24"/>
        </w:rPr>
        <w:t>V</w:t>
      </w:r>
      <w:r w:rsidR="00FA6507" w:rsidRPr="002C6708">
        <w:rPr>
          <w:rFonts w:cs="Times New Roman"/>
          <w:i/>
          <w:sz w:val="24"/>
          <w:szCs w:val="24"/>
          <w:vertAlign w:val="subscript"/>
        </w:rPr>
        <w:t>p</w:t>
      </w:r>
      <w:proofErr w:type="spellEnd"/>
      <w:r w:rsidRPr="002C6708">
        <w:rPr>
          <w:rFonts w:cs="Times New Roman"/>
          <w:sz w:val="24"/>
          <w:szCs w:val="24"/>
        </w:rPr>
        <w:t xml:space="preserve">, které se nacházejí ve vymezeném objemu zvodnělého prostředí </w:t>
      </w:r>
      <w:proofErr w:type="spellStart"/>
      <w:r w:rsidRPr="002C6708">
        <w:rPr>
          <w:rFonts w:cs="Times New Roman"/>
          <w:i/>
          <w:sz w:val="24"/>
          <w:szCs w:val="24"/>
        </w:rPr>
        <w:t>V</w:t>
      </w:r>
      <w:r w:rsidRPr="002C6708">
        <w:rPr>
          <w:rFonts w:cs="Times New Roman"/>
          <w:i/>
          <w:sz w:val="24"/>
          <w:szCs w:val="24"/>
          <w:vertAlign w:val="subscript"/>
        </w:rPr>
        <w:t>t</w:t>
      </w:r>
      <w:proofErr w:type="spellEnd"/>
      <w:r w:rsidRPr="002C6708">
        <w:rPr>
          <w:rFonts w:cs="Times New Roman"/>
          <w:i/>
          <w:sz w:val="24"/>
          <w:szCs w:val="24"/>
        </w:rPr>
        <w:t>.</w:t>
      </w:r>
      <w:r w:rsidRPr="002C6708">
        <w:rPr>
          <w:rFonts w:cs="Times New Roman"/>
          <w:sz w:val="24"/>
          <w:szCs w:val="24"/>
        </w:rPr>
        <w:t xml:space="preserve"> Při vynásobení stem dostaneme procentuální podíl pórů v celkovém objemu vzorku (</w:t>
      </w:r>
      <w:r w:rsidRPr="002C6708">
        <w:rPr>
          <w:rFonts w:cs="Times New Roman"/>
          <w:i/>
          <w:sz w:val="24"/>
          <w:szCs w:val="24"/>
        </w:rPr>
        <w:t>Pech</w:t>
      </w:r>
      <w:r w:rsidRPr="002C6708">
        <w:rPr>
          <w:rFonts w:cs="Times New Roman"/>
          <w:sz w:val="24"/>
          <w:szCs w:val="24"/>
        </w:rPr>
        <w:t>, 2010).</w:t>
      </w:r>
    </w:p>
    <w:p w:rsidR="00E50EBB" w:rsidRPr="002C6708" w:rsidRDefault="00E50EBB" w:rsidP="005F2522">
      <w:pPr>
        <w:pStyle w:val="Odstavecseseznamem"/>
        <w:spacing w:after="0" w:line="360" w:lineRule="auto"/>
        <w:ind w:left="0" w:firstLine="708"/>
        <w:jc w:val="both"/>
        <w:rPr>
          <w:rFonts w:cs="Times New Roman"/>
          <w:sz w:val="24"/>
          <w:szCs w:val="24"/>
        </w:rPr>
      </w:pPr>
    </w:p>
    <w:p w:rsidR="005877B8" w:rsidRPr="002C6708" w:rsidRDefault="005877B8" w:rsidP="00E50EBB">
      <w:pPr>
        <w:pStyle w:val="Odstavecseseznamem"/>
        <w:spacing w:after="0" w:line="360" w:lineRule="auto"/>
        <w:ind w:left="0"/>
        <w:jc w:val="right"/>
        <w:rPr>
          <w:rFonts w:cs="Times New Roman"/>
          <w:sz w:val="24"/>
          <w:szCs w:val="24"/>
        </w:rPr>
      </w:pPr>
      <w:r w:rsidRPr="002C6708">
        <w:rPr>
          <w:rFonts w:cs="Times New Roman"/>
          <w:i/>
          <w:sz w:val="24"/>
          <w:szCs w:val="24"/>
        </w:rPr>
        <w:t xml:space="preserve">n = </w:t>
      </w:r>
      <w:proofErr w:type="spellStart"/>
      <w:r w:rsidRPr="002C6708">
        <w:rPr>
          <w:rFonts w:cs="Times New Roman"/>
          <w:i/>
          <w:sz w:val="24"/>
          <w:szCs w:val="24"/>
        </w:rPr>
        <w:t>V</w:t>
      </w:r>
      <w:r w:rsidRPr="002C6708">
        <w:rPr>
          <w:rFonts w:cs="Times New Roman"/>
          <w:i/>
          <w:sz w:val="24"/>
          <w:szCs w:val="24"/>
          <w:vertAlign w:val="subscript"/>
        </w:rPr>
        <w:t>p</w:t>
      </w:r>
      <w:proofErr w:type="spellEnd"/>
      <w:r w:rsidRPr="002C6708">
        <w:rPr>
          <w:rFonts w:cs="Times New Roman"/>
          <w:i/>
          <w:sz w:val="24"/>
          <w:szCs w:val="24"/>
          <w:vertAlign w:val="subscript"/>
        </w:rPr>
        <w:t xml:space="preserve"> </w:t>
      </w:r>
      <w:r w:rsidRPr="002C6708">
        <w:rPr>
          <w:rFonts w:cs="Times New Roman"/>
          <w:i/>
          <w:sz w:val="24"/>
          <w:szCs w:val="24"/>
        </w:rPr>
        <w:t xml:space="preserve">/ </w:t>
      </w:r>
      <w:proofErr w:type="spellStart"/>
      <w:r w:rsidRPr="002C6708">
        <w:rPr>
          <w:rFonts w:cs="Times New Roman"/>
          <w:i/>
          <w:sz w:val="24"/>
          <w:szCs w:val="24"/>
        </w:rPr>
        <w:t>V</w:t>
      </w:r>
      <w:r w:rsidRPr="002C6708">
        <w:rPr>
          <w:rFonts w:cs="Times New Roman"/>
          <w:i/>
          <w:sz w:val="24"/>
          <w:szCs w:val="24"/>
          <w:vertAlign w:val="subscript"/>
        </w:rPr>
        <w:t>t</w:t>
      </w:r>
      <w:proofErr w:type="spellEnd"/>
      <w:r w:rsidR="00402BED" w:rsidRPr="002C6708">
        <w:rPr>
          <w:rFonts w:cs="Times New Roman"/>
          <w:i/>
          <w:sz w:val="24"/>
          <w:szCs w:val="24"/>
          <w:vertAlign w:val="subscript"/>
        </w:rPr>
        <w:t xml:space="preserve"> </w:t>
      </w:r>
      <w:r w:rsidR="00402BED" w:rsidRPr="002C6708">
        <w:rPr>
          <w:rFonts w:cs="Times New Roman"/>
          <w:i/>
          <w:sz w:val="24"/>
          <w:szCs w:val="24"/>
          <w:vertAlign w:val="subscript"/>
        </w:rPr>
        <w:tab/>
      </w:r>
      <w:r w:rsidR="00FE7A07" w:rsidRPr="002C6708">
        <w:rPr>
          <w:rFonts w:cs="Times New Roman"/>
          <w:i/>
          <w:sz w:val="24"/>
          <w:szCs w:val="24"/>
          <w:vertAlign w:val="subscript"/>
        </w:rPr>
        <w:tab/>
      </w:r>
      <w:r w:rsidR="00FE7A07" w:rsidRPr="002C6708">
        <w:rPr>
          <w:rFonts w:cs="Times New Roman"/>
          <w:i/>
          <w:sz w:val="24"/>
          <w:szCs w:val="24"/>
          <w:vertAlign w:val="subscript"/>
        </w:rPr>
        <w:tab/>
      </w:r>
      <w:r w:rsidR="00FE7A07" w:rsidRPr="002C6708">
        <w:rPr>
          <w:rFonts w:cs="Times New Roman"/>
          <w:i/>
          <w:sz w:val="24"/>
          <w:szCs w:val="24"/>
          <w:vertAlign w:val="subscript"/>
        </w:rPr>
        <w:tab/>
      </w:r>
      <w:r w:rsidR="00FE7A07" w:rsidRPr="002C6708">
        <w:rPr>
          <w:rFonts w:cs="Times New Roman"/>
          <w:i/>
          <w:sz w:val="24"/>
          <w:szCs w:val="24"/>
          <w:vertAlign w:val="subscript"/>
        </w:rPr>
        <w:tab/>
      </w:r>
      <w:r w:rsidR="00402BED" w:rsidRPr="002C6708">
        <w:rPr>
          <w:rFonts w:cs="Times New Roman"/>
          <w:i/>
          <w:sz w:val="24"/>
          <w:szCs w:val="24"/>
          <w:vertAlign w:val="subscript"/>
        </w:rPr>
        <w:tab/>
      </w:r>
      <w:r w:rsidR="00402BED" w:rsidRPr="002C6708">
        <w:rPr>
          <w:rFonts w:cs="Times New Roman"/>
          <w:sz w:val="24"/>
          <w:szCs w:val="24"/>
        </w:rPr>
        <w:t>(1.1)</w:t>
      </w:r>
    </w:p>
    <w:p w:rsidR="005877B8" w:rsidRPr="002C6708" w:rsidRDefault="005877B8" w:rsidP="00E50EBB">
      <w:pPr>
        <w:pStyle w:val="Odstavecseseznamem"/>
        <w:spacing w:after="0" w:line="360" w:lineRule="auto"/>
        <w:ind w:left="0" w:firstLine="708"/>
        <w:jc w:val="both"/>
        <w:rPr>
          <w:rFonts w:cs="Times New Roman"/>
          <w:sz w:val="24"/>
          <w:szCs w:val="24"/>
        </w:rPr>
      </w:pPr>
      <w:r w:rsidRPr="002C6708">
        <w:rPr>
          <w:rFonts w:cs="Times New Roman"/>
          <w:sz w:val="24"/>
          <w:szCs w:val="24"/>
        </w:rPr>
        <w:t>Půdy patří mezi nejvíce porézní materiály v přírodě. Pórovitost závisí hlavně na velikost zrn tvořící horninové prostředí a na tvaru horninových částic (</w:t>
      </w:r>
      <w:proofErr w:type="spellStart"/>
      <w:r w:rsidRPr="002C6708">
        <w:rPr>
          <w:rFonts w:cs="Times New Roman"/>
          <w:i/>
          <w:sz w:val="24"/>
          <w:szCs w:val="24"/>
        </w:rPr>
        <w:t>Heath</w:t>
      </w:r>
      <w:proofErr w:type="spellEnd"/>
      <w:r w:rsidRPr="002C6708">
        <w:rPr>
          <w:rFonts w:cs="Times New Roman"/>
          <w:sz w:val="24"/>
          <w:szCs w:val="24"/>
        </w:rPr>
        <w:t xml:space="preserve">, 1983). </w:t>
      </w:r>
    </w:p>
    <w:p w:rsidR="005877B8" w:rsidRPr="002C6708" w:rsidRDefault="005877B8" w:rsidP="00E50EBB">
      <w:pPr>
        <w:pStyle w:val="Nadpis3"/>
      </w:pPr>
      <w:bookmarkStart w:id="6" w:name="_Toc368245607"/>
      <w:r w:rsidRPr="002C6708">
        <w:t>Hydraulická vodivost</w:t>
      </w:r>
      <w:bookmarkEnd w:id="6"/>
    </w:p>
    <w:p w:rsidR="005877B8" w:rsidRPr="002C6708" w:rsidRDefault="005877B8" w:rsidP="005F2522">
      <w:pPr>
        <w:pStyle w:val="Odstavecseseznamem"/>
        <w:spacing w:after="0" w:line="360" w:lineRule="auto"/>
        <w:ind w:left="0" w:firstLine="708"/>
        <w:jc w:val="both"/>
        <w:rPr>
          <w:rFonts w:cs="Times New Roman"/>
          <w:sz w:val="24"/>
          <w:szCs w:val="24"/>
        </w:rPr>
      </w:pPr>
      <w:r w:rsidRPr="002C6708">
        <w:rPr>
          <w:rFonts w:cs="Times New Roman"/>
          <w:sz w:val="24"/>
          <w:szCs w:val="24"/>
        </w:rPr>
        <w:t>Hydraulická vodivost patří mezi základní hydraulické charakteristiky zvodnělých vrstev. Koeficient K vyskytující se v </w:t>
      </w:r>
      <w:proofErr w:type="spellStart"/>
      <w:proofErr w:type="gramStart"/>
      <w:r w:rsidRPr="002C6708">
        <w:rPr>
          <w:rFonts w:cs="Times New Roman"/>
          <w:sz w:val="24"/>
          <w:szCs w:val="24"/>
        </w:rPr>
        <w:t>Darcyho</w:t>
      </w:r>
      <w:proofErr w:type="spellEnd"/>
      <w:proofErr w:type="gramEnd"/>
      <w:r w:rsidRPr="002C6708">
        <w:rPr>
          <w:rFonts w:cs="Times New Roman"/>
          <w:sz w:val="24"/>
          <w:szCs w:val="24"/>
        </w:rPr>
        <w:t xml:space="preserve"> rovnici, která popisuje pohyb vody porézním prostředí se nazývá hydraulická vodivost, tento parametr má rozměr rychlosti [</w:t>
      </w:r>
      <w:r w:rsidR="00C71146" w:rsidRPr="002C6708">
        <w:rPr>
          <w:rFonts w:cs="Times New Roman"/>
          <w:sz w:val="24"/>
          <w:szCs w:val="24"/>
        </w:rPr>
        <w:t>L/T</w:t>
      </w:r>
      <w:r w:rsidRPr="002C6708">
        <w:rPr>
          <w:rFonts w:cs="Times New Roman"/>
          <w:sz w:val="24"/>
          <w:szCs w:val="24"/>
        </w:rPr>
        <w:t>].</w:t>
      </w:r>
    </w:p>
    <w:p w:rsidR="005877B8" w:rsidRPr="002C6708" w:rsidRDefault="005877B8" w:rsidP="005F2522">
      <w:pPr>
        <w:pStyle w:val="Odstavecseseznamem"/>
        <w:spacing w:after="0" w:line="360" w:lineRule="auto"/>
        <w:ind w:left="0" w:firstLine="708"/>
        <w:jc w:val="both"/>
        <w:rPr>
          <w:rFonts w:cs="Times New Roman"/>
          <w:sz w:val="24"/>
          <w:szCs w:val="24"/>
        </w:rPr>
      </w:pPr>
      <w:r w:rsidRPr="002C6708">
        <w:rPr>
          <w:rFonts w:cs="Times New Roman"/>
          <w:sz w:val="24"/>
          <w:szCs w:val="24"/>
        </w:rPr>
        <w:t>Mezi veličiny ovlivňující hydraulickou vodivost řadíme hustotu kapaliny a její viskositu. Z charakteristik porézního půdního prostředí mají význam zejména zrnitostní složení a tvar zrn pórů, pórovitost a měrný povrch. Hydraulickou vodivost můžeme vyjádřit ve tvaru:</w:t>
      </w:r>
    </w:p>
    <w:p w:rsidR="00C40890" w:rsidRPr="002C6708" w:rsidRDefault="00C40890" w:rsidP="008361FD">
      <w:pPr>
        <w:pStyle w:val="Odstavecseseznamem"/>
        <w:spacing w:after="0" w:line="360" w:lineRule="auto"/>
        <w:ind w:left="0"/>
        <w:jc w:val="right"/>
        <w:rPr>
          <w:rFonts w:cs="Times New Roman"/>
          <w:sz w:val="24"/>
          <w:szCs w:val="24"/>
        </w:rPr>
      </w:pPr>
      <w:r w:rsidRPr="002C6708">
        <w:rPr>
          <w:rFonts w:cs="Times New Roman"/>
          <w:sz w:val="24"/>
          <w:szCs w:val="24"/>
        </w:rPr>
        <w:t xml:space="preserve">K = </w:t>
      </w:r>
      <m:oMath>
        <m:f>
          <m:fPr>
            <m:ctrlPr>
              <w:rPr>
                <w:rFonts w:ascii="Cambria Math" w:hAnsi="Cambria Math" w:cs="Times New Roman"/>
                <w:i/>
                <w:sz w:val="24"/>
                <w:szCs w:val="24"/>
              </w:rPr>
            </m:ctrlPr>
          </m:fPr>
          <m:num>
            <m:r>
              <m:rPr>
                <m:sty m:val="p"/>
              </m:rPr>
              <w:rPr>
                <w:rFonts w:ascii="Cambria Math" w:hAnsi="Cambria Math" w:cs="Times New Roman"/>
                <w:sz w:val="24"/>
                <w:szCs w:val="24"/>
              </w:rPr>
              <m:t>k * ρ * g</m:t>
            </m:r>
          </m:num>
          <m:den>
            <m:r>
              <m:rPr>
                <m:sty m:val="p"/>
              </m:rPr>
              <w:rPr>
                <w:rFonts w:ascii="Cambria Math" w:hAnsi="Cambria Math" w:cs="Times New Roman"/>
                <w:sz w:val="24"/>
                <w:szCs w:val="24"/>
              </w:rPr>
              <m:t>ƞ</m:t>
            </m:r>
          </m:den>
        </m:f>
      </m:oMath>
      <w:r w:rsidR="008361FD" w:rsidRPr="002C6708">
        <w:rPr>
          <w:rFonts w:eastAsiaTheme="minorEastAsia" w:cs="Times New Roman"/>
          <w:sz w:val="24"/>
          <w:szCs w:val="24"/>
        </w:rPr>
        <w:t xml:space="preserve"> </w:t>
      </w:r>
      <w:r w:rsidR="008361FD" w:rsidRPr="002C6708">
        <w:rPr>
          <w:rFonts w:eastAsiaTheme="minorEastAsia" w:cs="Times New Roman"/>
          <w:sz w:val="24"/>
          <w:szCs w:val="24"/>
        </w:rPr>
        <w:tab/>
      </w:r>
      <w:r w:rsidR="008361FD" w:rsidRPr="002C6708">
        <w:rPr>
          <w:rFonts w:eastAsiaTheme="minorEastAsia" w:cs="Times New Roman"/>
          <w:sz w:val="24"/>
          <w:szCs w:val="24"/>
        </w:rPr>
        <w:tab/>
      </w:r>
      <w:r w:rsidR="008361FD" w:rsidRPr="002C6708">
        <w:rPr>
          <w:rFonts w:eastAsiaTheme="minorEastAsia" w:cs="Times New Roman"/>
          <w:sz w:val="24"/>
          <w:szCs w:val="24"/>
        </w:rPr>
        <w:tab/>
      </w:r>
      <w:r w:rsidR="008361FD" w:rsidRPr="002C6708">
        <w:rPr>
          <w:rFonts w:eastAsiaTheme="minorEastAsia" w:cs="Times New Roman"/>
          <w:sz w:val="24"/>
          <w:szCs w:val="24"/>
        </w:rPr>
        <w:tab/>
      </w:r>
      <w:r w:rsidR="008361FD" w:rsidRPr="002C6708">
        <w:rPr>
          <w:rFonts w:eastAsiaTheme="minorEastAsia" w:cs="Times New Roman"/>
          <w:sz w:val="24"/>
          <w:szCs w:val="24"/>
        </w:rPr>
        <w:tab/>
      </w:r>
      <w:r w:rsidR="008361FD" w:rsidRPr="002C6708">
        <w:rPr>
          <w:rFonts w:eastAsiaTheme="minorEastAsia" w:cs="Times New Roman"/>
          <w:sz w:val="24"/>
          <w:szCs w:val="24"/>
        </w:rPr>
        <w:tab/>
        <w:t>(1.2)</w:t>
      </w:r>
    </w:p>
    <w:p w:rsidR="005877B8" w:rsidRPr="002C6708" w:rsidRDefault="005877B8" w:rsidP="005F2522">
      <w:pPr>
        <w:pStyle w:val="Odstavecseseznamem"/>
        <w:spacing w:after="0" w:line="360" w:lineRule="auto"/>
        <w:ind w:left="0"/>
        <w:jc w:val="both"/>
        <w:rPr>
          <w:rFonts w:cs="Times New Roman"/>
          <w:sz w:val="24"/>
          <w:szCs w:val="24"/>
        </w:rPr>
      </w:pPr>
      <w:r w:rsidRPr="002C6708">
        <w:rPr>
          <w:rFonts w:cs="Times New Roman"/>
          <w:sz w:val="24"/>
          <w:szCs w:val="24"/>
        </w:rPr>
        <w:t>kde k [</w:t>
      </w:r>
      <w:r w:rsidR="00C71146" w:rsidRPr="002C6708">
        <w:rPr>
          <w:rFonts w:cs="Times New Roman"/>
          <w:sz w:val="24"/>
          <w:szCs w:val="24"/>
        </w:rPr>
        <w:t>L</w:t>
      </w:r>
      <w:r w:rsidRPr="002C6708">
        <w:rPr>
          <w:rFonts w:cs="Times New Roman"/>
          <w:sz w:val="24"/>
          <w:szCs w:val="24"/>
          <w:vertAlign w:val="superscript"/>
        </w:rPr>
        <w:t>2</w:t>
      </w:r>
      <w:r w:rsidRPr="002C6708">
        <w:rPr>
          <w:rFonts w:cs="Times New Roman"/>
          <w:sz w:val="24"/>
          <w:szCs w:val="24"/>
        </w:rPr>
        <w:t>] se nazývá propustnost porézního prostředí a ƞ dynamická viskosita, kterou můžeme vyjádřit jako součin hustoty a kinematické viskosity (Valentová, 2007).</w:t>
      </w:r>
    </w:p>
    <w:p w:rsidR="005877B8" w:rsidRPr="002C6708" w:rsidRDefault="005877B8" w:rsidP="005F2522">
      <w:pPr>
        <w:pStyle w:val="Odstavecseseznamem"/>
        <w:spacing w:after="0" w:line="360" w:lineRule="auto"/>
        <w:ind w:left="0"/>
        <w:jc w:val="both"/>
        <w:rPr>
          <w:rFonts w:cs="Times New Roman"/>
          <w:sz w:val="24"/>
          <w:szCs w:val="24"/>
        </w:rPr>
      </w:pPr>
      <w:r w:rsidRPr="002C6708">
        <w:rPr>
          <w:rFonts w:cs="Times New Roman"/>
          <w:sz w:val="24"/>
          <w:szCs w:val="24"/>
        </w:rPr>
        <w:t xml:space="preserve"> </w:t>
      </w:r>
    </w:p>
    <w:p w:rsidR="005877B8" w:rsidRPr="002C6708" w:rsidRDefault="005877B8" w:rsidP="00E50EBB">
      <w:pPr>
        <w:pStyle w:val="Nadpis3"/>
      </w:pPr>
      <w:bookmarkStart w:id="7" w:name="_Toc368245608"/>
      <w:r w:rsidRPr="002C6708">
        <w:lastRenderedPageBreak/>
        <w:t>Propustnost</w:t>
      </w:r>
      <w:bookmarkEnd w:id="7"/>
    </w:p>
    <w:p w:rsidR="005877B8" w:rsidRPr="002C6708" w:rsidRDefault="005877B8" w:rsidP="005F2522">
      <w:pPr>
        <w:pStyle w:val="Odstavecseseznamem"/>
        <w:spacing w:after="0" w:line="360" w:lineRule="auto"/>
        <w:ind w:left="0" w:firstLine="708"/>
        <w:jc w:val="both"/>
        <w:rPr>
          <w:rFonts w:cs="Times New Roman"/>
          <w:sz w:val="24"/>
          <w:szCs w:val="24"/>
        </w:rPr>
      </w:pPr>
      <w:r w:rsidRPr="002C6708">
        <w:rPr>
          <w:rFonts w:cs="Times New Roman"/>
          <w:sz w:val="24"/>
          <w:szCs w:val="24"/>
        </w:rPr>
        <w:t>Na rozdíl od hydraulické vodivosti, propustnost je závislá pouze na charakteristikách porézního prostředí. Určuje schopnost materiálu propouštět vodu bez ohledu na fyzikální vlastnosti kapaliny (</w:t>
      </w:r>
      <w:r w:rsidRPr="002C6708">
        <w:rPr>
          <w:rFonts w:cs="Times New Roman"/>
          <w:i/>
          <w:sz w:val="24"/>
          <w:szCs w:val="24"/>
        </w:rPr>
        <w:t>Pech</w:t>
      </w:r>
      <w:r w:rsidRPr="002C6708">
        <w:rPr>
          <w:rFonts w:cs="Times New Roman"/>
          <w:sz w:val="24"/>
          <w:szCs w:val="24"/>
        </w:rPr>
        <w:t>, 2010). Její hodnotu můžeme určit empirickým vztahem (</w:t>
      </w:r>
      <w:proofErr w:type="spellStart"/>
      <w:r w:rsidRPr="002C6708">
        <w:rPr>
          <w:rFonts w:cs="Times New Roman"/>
          <w:i/>
          <w:sz w:val="24"/>
          <w:szCs w:val="24"/>
        </w:rPr>
        <w:t>Bazer</w:t>
      </w:r>
      <w:proofErr w:type="spellEnd"/>
      <w:r w:rsidRPr="002C6708">
        <w:rPr>
          <w:rFonts w:cs="Times New Roman"/>
          <w:i/>
          <w:sz w:val="24"/>
          <w:szCs w:val="24"/>
        </w:rPr>
        <w:t xml:space="preserve">, </w:t>
      </w:r>
      <w:proofErr w:type="spellStart"/>
      <w:r w:rsidRPr="002C6708">
        <w:rPr>
          <w:rFonts w:cs="Times New Roman"/>
          <w:i/>
          <w:sz w:val="24"/>
          <w:szCs w:val="24"/>
        </w:rPr>
        <w:t>Schweiger</w:t>
      </w:r>
      <w:proofErr w:type="spellEnd"/>
      <w:r w:rsidRPr="002C6708">
        <w:rPr>
          <w:rFonts w:cs="Times New Roman"/>
          <w:sz w:val="24"/>
          <w:szCs w:val="24"/>
        </w:rPr>
        <w:t xml:space="preserve">, </w:t>
      </w:r>
      <w:proofErr w:type="gramStart"/>
      <w:r w:rsidRPr="002C6708">
        <w:rPr>
          <w:rFonts w:cs="Times New Roman"/>
          <w:sz w:val="24"/>
          <w:szCs w:val="24"/>
        </w:rPr>
        <w:t>1969).</w:t>
      </w:r>
      <w:r w:rsidR="00D46AC6" w:rsidRPr="00D46AC6">
        <w:rPr>
          <w:rFonts w:cs="Times New Roman"/>
          <w:sz w:val="24"/>
          <w:szCs w:val="24"/>
          <w:highlight w:val="yellow"/>
        </w:rPr>
        <w:t>popis</w:t>
      </w:r>
      <w:proofErr w:type="gramEnd"/>
    </w:p>
    <w:p w:rsidR="005877B8" w:rsidRPr="002C6708" w:rsidRDefault="00036D8B" w:rsidP="0019080D">
      <w:pPr>
        <w:pStyle w:val="Odstavecseseznamem"/>
        <w:spacing w:after="0" w:line="360" w:lineRule="auto"/>
        <w:ind w:left="0"/>
        <w:jc w:val="right"/>
        <w:rPr>
          <w:rFonts w:cs="Times New Roman"/>
          <w:sz w:val="24"/>
          <w:szCs w:val="24"/>
        </w:rPr>
      </w:pPr>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k</m:t>
            </m:r>
          </m:e>
          <m:sub>
            <m:r>
              <w:rPr>
                <w:rFonts w:ascii="Cambria Math" w:hAnsi="Cambria Math" w:cs="Times New Roman"/>
                <w:sz w:val="24"/>
                <w:szCs w:val="24"/>
                <w:highlight w:val="yellow"/>
              </w:rPr>
              <m:t>p</m:t>
            </m:r>
          </m:sub>
        </m:sSub>
        <m:r>
          <w:rPr>
            <w:rFonts w:ascii="Cambria Math" w:hAnsi="Cambria Math" w:cs="Times New Roman"/>
            <w:sz w:val="24"/>
            <w:szCs w:val="24"/>
            <w:highlight w:val="yellow"/>
          </w:rPr>
          <m:t>=C</m:t>
        </m:r>
        <m:sSubSup>
          <m:sSubSupPr>
            <m:ctrlPr>
              <w:rPr>
                <w:rFonts w:ascii="Cambria Math" w:hAnsi="Cambria Math" w:cs="Times New Roman"/>
                <w:i/>
                <w:sz w:val="24"/>
                <w:szCs w:val="24"/>
                <w:highlight w:val="yellow"/>
              </w:rPr>
            </m:ctrlPr>
          </m:sSubSupPr>
          <m:e>
            <m:r>
              <w:rPr>
                <w:rFonts w:ascii="Cambria Math" w:hAnsi="Cambria Math" w:cs="Times New Roman"/>
                <w:sz w:val="24"/>
                <w:szCs w:val="24"/>
                <w:highlight w:val="yellow"/>
              </w:rPr>
              <m:t>d</m:t>
            </m:r>
          </m:e>
          <m:sub>
            <m:eqArr>
              <m:eqArrPr>
                <m:ctrlPr>
                  <w:rPr>
                    <w:rFonts w:ascii="Cambria Math" w:hAnsi="Cambria Math" w:cs="Times New Roman"/>
                    <w:i/>
                    <w:sz w:val="24"/>
                    <w:szCs w:val="24"/>
                    <w:highlight w:val="yellow"/>
                  </w:rPr>
                </m:ctrlPr>
              </m:eqArrPr>
              <m:e>
                <m:r>
                  <w:rPr>
                    <w:rFonts w:ascii="Cambria Math" w:hAnsi="Cambria Math" w:cs="Times New Roman"/>
                    <w:sz w:val="24"/>
                    <w:szCs w:val="24"/>
                    <w:highlight w:val="yellow"/>
                  </w:rPr>
                  <m:t>10</m:t>
                </m:r>
              </m:e>
              <m:e/>
            </m:eqArr>
          </m:sub>
          <m:sup>
            <m:r>
              <w:rPr>
                <w:rFonts w:ascii="Cambria Math" w:hAnsi="Cambria Math" w:cs="Times New Roman"/>
                <w:sz w:val="24"/>
                <w:szCs w:val="24"/>
                <w:highlight w:val="yellow"/>
              </w:rPr>
              <m:t>2</m:t>
            </m:r>
          </m:sup>
        </m:sSubSup>
      </m:oMath>
      <w:r w:rsidR="0019080D" w:rsidRPr="002C6708">
        <w:rPr>
          <w:rFonts w:eastAsiaTheme="minorEastAsia" w:cs="Times New Roman"/>
          <w:sz w:val="24"/>
          <w:szCs w:val="24"/>
        </w:rPr>
        <w:tab/>
      </w:r>
      <w:r w:rsidR="0019080D" w:rsidRPr="002C6708">
        <w:rPr>
          <w:rFonts w:eastAsiaTheme="minorEastAsia" w:cs="Times New Roman"/>
          <w:sz w:val="24"/>
          <w:szCs w:val="24"/>
        </w:rPr>
        <w:tab/>
      </w:r>
      <w:r w:rsidR="0019080D" w:rsidRPr="002C6708">
        <w:rPr>
          <w:rFonts w:eastAsiaTheme="minorEastAsia" w:cs="Times New Roman"/>
          <w:sz w:val="24"/>
          <w:szCs w:val="24"/>
        </w:rPr>
        <w:tab/>
      </w:r>
      <w:r w:rsidR="0019080D" w:rsidRPr="002C6708">
        <w:rPr>
          <w:rFonts w:eastAsiaTheme="minorEastAsia" w:cs="Times New Roman"/>
          <w:sz w:val="24"/>
          <w:szCs w:val="24"/>
        </w:rPr>
        <w:tab/>
      </w:r>
      <w:r w:rsidR="0019080D" w:rsidRPr="002C6708">
        <w:rPr>
          <w:rFonts w:eastAsiaTheme="minorEastAsia" w:cs="Times New Roman"/>
          <w:sz w:val="24"/>
          <w:szCs w:val="24"/>
        </w:rPr>
        <w:tab/>
      </w:r>
      <w:r w:rsidR="0019080D" w:rsidRPr="002C6708">
        <w:rPr>
          <w:rFonts w:eastAsiaTheme="minorEastAsia" w:cs="Times New Roman"/>
          <w:sz w:val="24"/>
          <w:szCs w:val="24"/>
        </w:rPr>
        <w:tab/>
        <w:t>(1.3)</w:t>
      </w:r>
    </w:p>
    <w:p w:rsidR="005877B8" w:rsidRPr="002C6708" w:rsidRDefault="005877B8" w:rsidP="00E50EBB">
      <w:pPr>
        <w:pStyle w:val="Nadpis3"/>
      </w:pPr>
      <w:bookmarkStart w:id="8" w:name="_Toc368245609"/>
      <w:proofErr w:type="spellStart"/>
      <w:r w:rsidRPr="002C6708">
        <w:t>Transmisivita</w:t>
      </w:r>
      <w:bookmarkEnd w:id="8"/>
      <w:proofErr w:type="spellEnd"/>
    </w:p>
    <w:p w:rsidR="005877B8" w:rsidRPr="002C6708" w:rsidRDefault="005877B8" w:rsidP="005F2522">
      <w:pPr>
        <w:pStyle w:val="Odstavecseseznamem"/>
        <w:spacing w:after="0" w:line="360" w:lineRule="auto"/>
        <w:ind w:left="0" w:firstLine="708"/>
        <w:jc w:val="both"/>
        <w:rPr>
          <w:rFonts w:cs="Times New Roman"/>
          <w:sz w:val="24"/>
          <w:szCs w:val="24"/>
        </w:rPr>
      </w:pPr>
      <w:proofErr w:type="spellStart"/>
      <w:r w:rsidRPr="002C6708">
        <w:rPr>
          <w:rFonts w:cs="Times New Roman"/>
          <w:sz w:val="24"/>
          <w:szCs w:val="24"/>
        </w:rPr>
        <w:t>Transmisivita</w:t>
      </w:r>
      <w:proofErr w:type="spellEnd"/>
      <w:r w:rsidRPr="002C6708">
        <w:rPr>
          <w:rFonts w:cs="Times New Roman"/>
          <w:sz w:val="24"/>
          <w:szCs w:val="24"/>
        </w:rPr>
        <w:t xml:space="preserve"> označuje schopnost propouštět vodu porézním horninovým prostředím. V případě, že se jedná o homogenní kolektor, definujeme ji jako součin koeficientu hydraulické vodivosti a výšky zvodnělé vrstvy (</w:t>
      </w:r>
      <w:r w:rsidR="00FE3074" w:rsidRPr="002C6708">
        <w:rPr>
          <w:rFonts w:cs="Times New Roman"/>
          <w:i/>
          <w:sz w:val="24"/>
          <w:szCs w:val="24"/>
        </w:rPr>
        <w:t>Jetel</w:t>
      </w:r>
      <w:r w:rsidR="002228A9" w:rsidRPr="002C6708">
        <w:rPr>
          <w:rFonts w:cs="Times New Roman"/>
          <w:i/>
          <w:sz w:val="24"/>
          <w:szCs w:val="24"/>
        </w:rPr>
        <w:t xml:space="preserve">, </w:t>
      </w:r>
      <w:r w:rsidR="002228A9" w:rsidRPr="002C6708">
        <w:t>1982</w:t>
      </w:r>
      <w:r w:rsidRPr="002C6708">
        <w:rPr>
          <w:rFonts w:cs="Times New Roman"/>
          <w:sz w:val="24"/>
          <w:szCs w:val="24"/>
        </w:rPr>
        <w:t xml:space="preserve">). </w:t>
      </w:r>
    </w:p>
    <w:p w:rsidR="00D6200D" w:rsidRPr="002C6708" w:rsidRDefault="00D6200D" w:rsidP="005F2522">
      <w:pPr>
        <w:pStyle w:val="Odstavecseseznamem"/>
        <w:spacing w:after="0" w:line="360" w:lineRule="auto"/>
        <w:ind w:left="0" w:firstLine="708"/>
        <w:jc w:val="both"/>
        <w:rPr>
          <w:rFonts w:cs="Times New Roman"/>
          <w:sz w:val="24"/>
          <w:szCs w:val="24"/>
        </w:rPr>
      </w:pPr>
    </w:p>
    <w:p w:rsidR="00D6200D" w:rsidRPr="002C6708" w:rsidRDefault="000312DA" w:rsidP="00665E83">
      <w:pPr>
        <w:spacing w:after="0" w:line="360" w:lineRule="auto"/>
        <w:jc w:val="right"/>
        <w:rPr>
          <w:rFonts w:cs="Times New Roman"/>
          <w:i/>
          <w:sz w:val="24"/>
          <w:szCs w:val="24"/>
        </w:rPr>
      </w:pPr>
      <w:r w:rsidRPr="002C6708">
        <w:rPr>
          <w:rFonts w:cs="Times New Roman"/>
          <w:i/>
          <w:sz w:val="24"/>
          <w:szCs w:val="24"/>
        </w:rPr>
        <w:t>T = b</w:t>
      </w:r>
      <w:r w:rsidR="005877B8" w:rsidRPr="002C6708">
        <w:rPr>
          <w:rFonts w:cs="Times New Roman"/>
          <w:i/>
          <w:sz w:val="24"/>
          <w:szCs w:val="24"/>
        </w:rPr>
        <w:t xml:space="preserve"> K</w:t>
      </w:r>
      <w:r w:rsidR="00665E83" w:rsidRPr="002C6708">
        <w:rPr>
          <w:rFonts w:cs="Times New Roman"/>
          <w:i/>
          <w:sz w:val="24"/>
          <w:szCs w:val="24"/>
        </w:rPr>
        <w:t xml:space="preserve"> </w:t>
      </w:r>
      <w:r w:rsidR="00665E83" w:rsidRPr="002C6708">
        <w:rPr>
          <w:rFonts w:cs="Times New Roman"/>
          <w:i/>
          <w:sz w:val="24"/>
          <w:szCs w:val="24"/>
        </w:rPr>
        <w:tab/>
      </w:r>
      <w:r w:rsidR="00665E83" w:rsidRPr="002C6708">
        <w:rPr>
          <w:rFonts w:cs="Times New Roman"/>
          <w:i/>
          <w:sz w:val="24"/>
          <w:szCs w:val="24"/>
        </w:rPr>
        <w:tab/>
      </w:r>
      <w:r w:rsidR="00665E83" w:rsidRPr="002C6708">
        <w:rPr>
          <w:rFonts w:cs="Times New Roman"/>
          <w:i/>
          <w:sz w:val="24"/>
          <w:szCs w:val="24"/>
        </w:rPr>
        <w:tab/>
      </w:r>
      <w:r w:rsidR="00665E83" w:rsidRPr="002C6708">
        <w:rPr>
          <w:rFonts w:cs="Times New Roman"/>
          <w:i/>
          <w:sz w:val="24"/>
          <w:szCs w:val="24"/>
        </w:rPr>
        <w:tab/>
      </w:r>
      <w:r w:rsidR="00665E83" w:rsidRPr="002C6708">
        <w:rPr>
          <w:rFonts w:cs="Times New Roman"/>
          <w:i/>
          <w:sz w:val="24"/>
          <w:szCs w:val="24"/>
        </w:rPr>
        <w:tab/>
      </w:r>
      <w:r w:rsidR="00665E83" w:rsidRPr="002C6708">
        <w:rPr>
          <w:rFonts w:cs="Times New Roman"/>
          <w:i/>
          <w:sz w:val="24"/>
          <w:szCs w:val="24"/>
        </w:rPr>
        <w:tab/>
      </w:r>
      <w:r w:rsidR="00665E83" w:rsidRPr="002C6708">
        <w:rPr>
          <w:rFonts w:cs="Times New Roman"/>
          <w:sz w:val="24"/>
          <w:szCs w:val="24"/>
        </w:rPr>
        <w:t>(1.4)</w:t>
      </w:r>
    </w:p>
    <w:p w:rsidR="005877B8" w:rsidRPr="002C6708" w:rsidRDefault="005877B8" w:rsidP="005F2522">
      <w:pPr>
        <w:pStyle w:val="Odstavecseseznamem"/>
        <w:spacing w:after="0" w:line="360" w:lineRule="auto"/>
        <w:ind w:left="0"/>
        <w:jc w:val="both"/>
        <w:rPr>
          <w:rFonts w:cs="Times New Roman"/>
          <w:sz w:val="24"/>
          <w:szCs w:val="24"/>
        </w:rPr>
      </w:pPr>
      <w:r w:rsidRPr="002C6708">
        <w:rPr>
          <w:rFonts w:cs="Times New Roman"/>
          <w:sz w:val="24"/>
          <w:szCs w:val="24"/>
        </w:rPr>
        <w:t>kde K je hydraulická vodivost [</w:t>
      </w:r>
      <w:r w:rsidR="00F67081" w:rsidRPr="002C6708">
        <w:rPr>
          <w:rFonts w:cs="Times New Roman"/>
          <w:sz w:val="24"/>
          <w:szCs w:val="24"/>
        </w:rPr>
        <w:t>L/T</w:t>
      </w:r>
      <w:r w:rsidRPr="002C6708">
        <w:rPr>
          <w:rFonts w:cs="Times New Roman"/>
          <w:sz w:val="24"/>
          <w:szCs w:val="24"/>
        </w:rPr>
        <w:t>] a b výška zvodnělé vrstvy [</w:t>
      </w:r>
      <w:r w:rsidR="00525E03" w:rsidRPr="002C6708">
        <w:rPr>
          <w:rFonts w:cs="Times New Roman"/>
          <w:sz w:val="24"/>
          <w:szCs w:val="24"/>
        </w:rPr>
        <w:t>L</w:t>
      </w:r>
      <w:r w:rsidRPr="002C6708">
        <w:rPr>
          <w:rFonts w:cs="Times New Roman"/>
          <w:sz w:val="24"/>
          <w:szCs w:val="24"/>
        </w:rPr>
        <w:t xml:space="preserve">]. </w:t>
      </w:r>
    </w:p>
    <w:p w:rsidR="00892B0D" w:rsidRPr="002C6708" w:rsidRDefault="005877B8" w:rsidP="00E50EBB">
      <w:pPr>
        <w:pStyle w:val="Nadpis3"/>
      </w:pPr>
      <w:bookmarkStart w:id="9" w:name="_Toc368245610"/>
      <w:proofErr w:type="spellStart"/>
      <w:r w:rsidRPr="002C6708">
        <w:t>Storativita</w:t>
      </w:r>
      <w:bookmarkEnd w:id="9"/>
      <w:proofErr w:type="spellEnd"/>
      <w:r w:rsidR="006325D8" w:rsidRPr="002C6708">
        <w:t xml:space="preserve"> </w:t>
      </w:r>
    </w:p>
    <w:p w:rsidR="005877B8" w:rsidRPr="002C6708" w:rsidRDefault="005877B8" w:rsidP="005F2522">
      <w:pPr>
        <w:spacing w:line="360" w:lineRule="auto"/>
        <w:ind w:firstLine="708"/>
        <w:jc w:val="both"/>
        <w:rPr>
          <w:rFonts w:cs="Times New Roman"/>
          <w:sz w:val="24"/>
          <w:szCs w:val="24"/>
        </w:rPr>
      </w:pPr>
      <w:proofErr w:type="spellStart"/>
      <w:r w:rsidRPr="002C6708">
        <w:rPr>
          <w:rFonts w:cs="Times New Roman"/>
          <w:sz w:val="24"/>
          <w:szCs w:val="24"/>
        </w:rPr>
        <w:t>Storativita</w:t>
      </w:r>
      <w:proofErr w:type="spellEnd"/>
      <w:r w:rsidRPr="002C6708">
        <w:rPr>
          <w:rFonts w:cs="Times New Roman"/>
          <w:sz w:val="24"/>
          <w:szCs w:val="24"/>
        </w:rPr>
        <w:t xml:space="preserve"> je parametr určující schopnost nasyceného zvodnělého prostředí přijímat nebo uvolňovat určité množství vody. Specifická </w:t>
      </w:r>
      <w:proofErr w:type="spellStart"/>
      <w:r w:rsidRPr="002C6708">
        <w:rPr>
          <w:rFonts w:cs="Times New Roman"/>
          <w:sz w:val="24"/>
          <w:szCs w:val="24"/>
        </w:rPr>
        <w:t>storativita</w:t>
      </w:r>
      <w:proofErr w:type="spellEnd"/>
      <w:r w:rsidRPr="002C6708">
        <w:rPr>
          <w:rFonts w:cs="Times New Roman"/>
          <w:sz w:val="24"/>
          <w:szCs w:val="24"/>
        </w:rPr>
        <w:t xml:space="preserve"> </w:t>
      </w:r>
      <w:proofErr w:type="spellStart"/>
      <w:r w:rsidRPr="002C6708">
        <w:rPr>
          <w:rFonts w:cs="Times New Roman"/>
          <w:i/>
          <w:sz w:val="24"/>
          <w:szCs w:val="24"/>
        </w:rPr>
        <w:t>S</w:t>
      </w:r>
      <w:r w:rsidR="00BD4D9A" w:rsidRPr="002C6708">
        <w:rPr>
          <w:rFonts w:cs="Times New Roman"/>
          <w:i/>
          <w:sz w:val="24"/>
          <w:szCs w:val="24"/>
          <w:vertAlign w:val="subscript"/>
        </w:rPr>
        <w:t>s</w:t>
      </w:r>
      <w:proofErr w:type="spellEnd"/>
      <w:r w:rsidRPr="002C6708">
        <w:rPr>
          <w:rFonts w:cs="Times New Roman"/>
          <w:sz w:val="24"/>
          <w:szCs w:val="24"/>
        </w:rPr>
        <w:t xml:space="preserve"> porézního prostředí je hodnota představující schopnost nasyceného porézního prostředí akumulovat určité množství vody a je definována jako objem vody, který se uvolní z jednotkového objemu zvodnělé vrstvy při jednotkové snížení piezometrické výšky. </w:t>
      </w:r>
    </w:p>
    <w:p w:rsidR="00E01409" w:rsidRPr="002C6708" w:rsidRDefault="00E01409" w:rsidP="005F2522">
      <w:pPr>
        <w:spacing w:line="360" w:lineRule="auto"/>
        <w:jc w:val="both"/>
        <w:rPr>
          <w:rFonts w:cs="Times New Roman"/>
          <w:sz w:val="24"/>
          <w:szCs w:val="24"/>
        </w:rPr>
      </w:pPr>
      <w:r w:rsidRPr="002C6708">
        <w:rPr>
          <w:rFonts w:cs="Times New Roman"/>
          <w:sz w:val="24"/>
          <w:szCs w:val="24"/>
        </w:rPr>
        <w:t xml:space="preserve">Specifická </w:t>
      </w:r>
      <w:proofErr w:type="spellStart"/>
      <w:r w:rsidRPr="002C6708">
        <w:rPr>
          <w:rFonts w:cs="Times New Roman"/>
          <w:sz w:val="24"/>
          <w:szCs w:val="24"/>
        </w:rPr>
        <w:t>storativita</w:t>
      </w:r>
      <w:proofErr w:type="spellEnd"/>
      <w:r w:rsidR="00AF3FAE" w:rsidRPr="002C6708">
        <w:rPr>
          <w:rFonts w:cs="Times New Roman"/>
          <w:sz w:val="24"/>
          <w:szCs w:val="24"/>
        </w:rPr>
        <w:t xml:space="preserve"> </w:t>
      </w:r>
      <w:proofErr w:type="spellStart"/>
      <w:r w:rsidR="001E4AC9" w:rsidRPr="002C6708">
        <w:rPr>
          <w:rFonts w:cs="Times New Roman"/>
          <w:sz w:val="24"/>
          <w:szCs w:val="24"/>
        </w:rPr>
        <w:t>S</w:t>
      </w:r>
      <w:r w:rsidR="001E4AC9" w:rsidRPr="002C6708">
        <w:rPr>
          <w:rFonts w:cs="Times New Roman"/>
          <w:sz w:val="24"/>
          <w:szCs w:val="24"/>
          <w:vertAlign w:val="subscript"/>
        </w:rPr>
        <w:t>s</w:t>
      </w:r>
      <w:proofErr w:type="spellEnd"/>
      <w:r w:rsidR="00AF3FAE" w:rsidRPr="002C6708">
        <w:rPr>
          <w:rFonts w:cs="Times New Roman"/>
          <w:sz w:val="24"/>
          <w:szCs w:val="24"/>
        </w:rPr>
        <w:t>[L</w:t>
      </w:r>
      <w:r w:rsidR="00AF3FAE" w:rsidRPr="002C6708">
        <w:rPr>
          <w:rFonts w:cs="Times New Roman"/>
          <w:sz w:val="24"/>
          <w:szCs w:val="24"/>
          <w:vertAlign w:val="superscript"/>
        </w:rPr>
        <w:t>-1</w:t>
      </w:r>
      <w:r w:rsidR="00AF3FAE" w:rsidRPr="002C6708">
        <w:rPr>
          <w:rFonts w:cs="Times New Roman"/>
          <w:sz w:val="24"/>
          <w:szCs w:val="24"/>
        </w:rPr>
        <w:t>]</w:t>
      </w:r>
      <w:r w:rsidRPr="002C6708">
        <w:rPr>
          <w:rFonts w:cs="Times New Roman"/>
          <w:sz w:val="24"/>
          <w:szCs w:val="24"/>
        </w:rPr>
        <w:t xml:space="preserve"> je definována součtem dvou členů. První člen je určen:</w:t>
      </w:r>
    </w:p>
    <w:p w:rsidR="00E01409" w:rsidRPr="002C6708" w:rsidRDefault="00E01409" w:rsidP="00715273">
      <w:pPr>
        <w:spacing w:line="360" w:lineRule="auto"/>
        <w:jc w:val="right"/>
        <w:rPr>
          <w:rFonts w:eastAsiaTheme="minorEastAsia" w:cs="Times New Roman"/>
          <w:i/>
          <w:color w:val="252525"/>
          <w:sz w:val="24"/>
          <w:szCs w:val="24"/>
          <w:shd w:val="clear" w:color="auto" w:fill="FFFFFF"/>
        </w:rPr>
      </w:pPr>
      <w:proofErr w:type="spellStart"/>
      <w:r w:rsidRPr="002C6708">
        <w:rPr>
          <w:rFonts w:cs="Times New Roman"/>
          <w:i/>
          <w:sz w:val="24"/>
          <w:szCs w:val="24"/>
        </w:rPr>
        <w:t>dV</w:t>
      </w:r>
      <w:r w:rsidRPr="002C6708">
        <w:rPr>
          <w:rFonts w:cs="Times New Roman"/>
          <w:i/>
          <w:sz w:val="24"/>
          <w:szCs w:val="24"/>
          <w:vertAlign w:val="subscript"/>
        </w:rPr>
        <w:t>v</w:t>
      </w:r>
      <w:proofErr w:type="spellEnd"/>
      <w:r w:rsidRPr="002C6708">
        <w:rPr>
          <w:rFonts w:cs="Times New Roman"/>
          <w:i/>
          <w:sz w:val="24"/>
          <w:szCs w:val="24"/>
          <w:vertAlign w:val="subscript"/>
        </w:rPr>
        <w:t xml:space="preserve"> </w:t>
      </w:r>
      <w:r w:rsidRPr="002C6708">
        <w:rPr>
          <w:rFonts w:cs="Times New Roman"/>
          <w:i/>
          <w:sz w:val="24"/>
          <w:szCs w:val="24"/>
        </w:rPr>
        <w:t>= α ρ g</w:t>
      </w:r>
      <w:r w:rsidR="00715273" w:rsidRPr="002C6708">
        <w:rPr>
          <w:rFonts w:cs="Times New Roman"/>
          <w:i/>
          <w:sz w:val="24"/>
          <w:szCs w:val="24"/>
        </w:rPr>
        <w:t xml:space="preserve"> </w:t>
      </w:r>
      <w:r w:rsidR="00715273" w:rsidRPr="002C6708">
        <w:rPr>
          <w:rFonts w:cs="Times New Roman"/>
          <w:i/>
          <w:sz w:val="24"/>
          <w:szCs w:val="24"/>
        </w:rPr>
        <w:tab/>
      </w:r>
      <w:r w:rsidR="00715273" w:rsidRPr="002C6708">
        <w:rPr>
          <w:rFonts w:cs="Times New Roman"/>
          <w:i/>
          <w:sz w:val="24"/>
          <w:szCs w:val="24"/>
        </w:rPr>
        <w:tab/>
      </w:r>
      <w:r w:rsidR="00715273" w:rsidRPr="002C6708">
        <w:rPr>
          <w:rFonts w:cs="Times New Roman"/>
          <w:i/>
          <w:sz w:val="24"/>
          <w:szCs w:val="24"/>
        </w:rPr>
        <w:tab/>
      </w:r>
      <w:r w:rsidR="00715273" w:rsidRPr="002C6708">
        <w:rPr>
          <w:rFonts w:cs="Times New Roman"/>
          <w:i/>
          <w:sz w:val="24"/>
          <w:szCs w:val="24"/>
        </w:rPr>
        <w:tab/>
      </w:r>
      <w:r w:rsidR="00715273" w:rsidRPr="002C6708">
        <w:rPr>
          <w:rFonts w:cs="Times New Roman"/>
          <w:i/>
          <w:sz w:val="24"/>
          <w:szCs w:val="24"/>
        </w:rPr>
        <w:tab/>
      </w:r>
      <w:r w:rsidR="00715273" w:rsidRPr="002C6708">
        <w:rPr>
          <w:rFonts w:cs="Times New Roman"/>
          <w:i/>
          <w:sz w:val="24"/>
          <w:szCs w:val="24"/>
        </w:rPr>
        <w:tab/>
      </w:r>
      <w:r w:rsidR="00715273" w:rsidRPr="002C6708">
        <w:rPr>
          <w:rFonts w:cs="Times New Roman"/>
          <w:sz w:val="24"/>
          <w:szCs w:val="24"/>
        </w:rPr>
        <w:t>(1.5)</w:t>
      </w:r>
    </w:p>
    <w:p w:rsidR="00E01409" w:rsidRPr="002C6708" w:rsidRDefault="00E01409" w:rsidP="005F2522">
      <w:pPr>
        <w:spacing w:line="360" w:lineRule="auto"/>
        <w:jc w:val="both"/>
        <w:rPr>
          <w:rFonts w:eastAsiaTheme="minorEastAsia" w:cs="Times New Roman"/>
          <w:color w:val="252525"/>
          <w:sz w:val="24"/>
          <w:szCs w:val="24"/>
          <w:shd w:val="clear" w:color="auto" w:fill="FFFFFF"/>
          <w:lang w:val="en-US"/>
        </w:rPr>
      </w:pPr>
      <w:r w:rsidRPr="002C6708">
        <w:rPr>
          <w:rFonts w:eastAsiaTheme="minorEastAsia" w:cs="Times New Roman"/>
          <w:color w:val="252525"/>
          <w:sz w:val="24"/>
          <w:szCs w:val="24"/>
          <w:shd w:val="clear" w:color="auto" w:fill="FFFFFF"/>
        </w:rPr>
        <w:t>kde α stlačitelnost zvodnělé vrstvy, ρ [M/L</w:t>
      </w:r>
      <w:r w:rsidRPr="002C6708">
        <w:rPr>
          <w:rFonts w:eastAsiaTheme="minorEastAsia" w:cs="Times New Roman"/>
          <w:color w:val="252525"/>
          <w:sz w:val="24"/>
          <w:szCs w:val="24"/>
          <w:shd w:val="clear" w:color="auto" w:fill="FFFFFF"/>
          <w:vertAlign w:val="superscript"/>
        </w:rPr>
        <w:t>3</w:t>
      </w:r>
      <w:r w:rsidRPr="002C6708">
        <w:rPr>
          <w:rFonts w:eastAsiaTheme="minorEastAsia" w:cs="Times New Roman"/>
          <w:color w:val="252525"/>
          <w:sz w:val="24"/>
          <w:szCs w:val="24"/>
          <w:shd w:val="clear" w:color="auto" w:fill="FFFFFF"/>
        </w:rPr>
        <w:t>] hustota kapaliny a g představuje gravitační zrychlení</w:t>
      </w:r>
      <w:r w:rsidRPr="002C6708">
        <w:rPr>
          <w:rFonts w:eastAsiaTheme="minorEastAsia" w:cs="Times New Roman"/>
          <w:color w:val="252525"/>
          <w:sz w:val="24"/>
          <w:szCs w:val="24"/>
          <w:shd w:val="clear" w:color="auto" w:fill="FFFFFF"/>
          <w:lang w:val="en-US"/>
        </w:rPr>
        <w:t>[L/T</w:t>
      </w:r>
      <w:r w:rsidRPr="002C6708">
        <w:rPr>
          <w:rFonts w:eastAsiaTheme="minorEastAsia" w:cs="Times New Roman"/>
          <w:color w:val="252525"/>
          <w:sz w:val="24"/>
          <w:szCs w:val="24"/>
          <w:shd w:val="clear" w:color="auto" w:fill="FFFFFF"/>
          <w:vertAlign w:val="superscript"/>
          <w:lang w:val="en-US"/>
        </w:rPr>
        <w:t>2</w:t>
      </w:r>
      <w:r w:rsidRPr="002C6708">
        <w:rPr>
          <w:rFonts w:eastAsiaTheme="minorEastAsia" w:cs="Times New Roman"/>
          <w:color w:val="252525"/>
          <w:sz w:val="24"/>
          <w:szCs w:val="24"/>
          <w:shd w:val="clear" w:color="auto" w:fill="FFFFFF"/>
          <w:lang w:val="en-US"/>
        </w:rPr>
        <w:t>]</w:t>
      </w:r>
    </w:p>
    <w:p w:rsidR="00FD4C5F" w:rsidRPr="002C6708" w:rsidRDefault="00FD4C5F" w:rsidP="005F2522">
      <w:pPr>
        <w:spacing w:line="360" w:lineRule="auto"/>
        <w:jc w:val="both"/>
        <w:rPr>
          <w:rFonts w:eastAsiaTheme="minorEastAsia" w:cs="Times New Roman"/>
          <w:color w:val="252525"/>
          <w:sz w:val="24"/>
          <w:szCs w:val="24"/>
          <w:shd w:val="clear" w:color="auto" w:fill="FFFFFF"/>
        </w:rPr>
      </w:pPr>
      <w:proofErr w:type="gramStart"/>
      <w:r w:rsidRPr="002C6708">
        <w:rPr>
          <w:rFonts w:eastAsiaTheme="minorEastAsia" w:cs="Times New Roman"/>
          <w:color w:val="252525"/>
          <w:sz w:val="24"/>
          <w:szCs w:val="24"/>
          <w:shd w:val="clear" w:color="auto" w:fill="FFFFFF"/>
          <w:lang w:val="en-US"/>
        </w:rPr>
        <w:t>a</w:t>
      </w:r>
      <w:proofErr w:type="gramEnd"/>
      <w:r w:rsidRPr="002C6708">
        <w:rPr>
          <w:rFonts w:eastAsiaTheme="minorEastAsia" w:cs="Times New Roman"/>
          <w:color w:val="252525"/>
          <w:sz w:val="24"/>
          <w:szCs w:val="24"/>
          <w:shd w:val="clear" w:color="auto" w:fill="FFFFFF"/>
          <w:lang w:val="en-US"/>
        </w:rPr>
        <w:t xml:space="preserve"> </w:t>
      </w:r>
      <w:proofErr w:type="spellStart"/>
      <w:r w:rsidRPr="002C6708">
        <w:rPr>
          <w:rFonts w:eastAsiaTheme="minorEastAsia" w:cs="Times New Roman"/>
          <w:color w:val="252525"/>
          <w:sz w:val="24"/>
          <w:szCs w:val="24"/>
          <w:shd w:val="clear" w:color="auto" w:fill="FFFFFF"/>
          <w:lang w:val="en-US"/>
        </w:rPr>
        <w:t>druh</w:t>
      </w:r>
      <w:proofErr w:type="spellEnd"/>
      <w:r w:rsidRPr="002C6708">
        <w:rPr>
          <w:rFonts w:eastAsiaTheme="minorEastAsia" w:cs="Times New Roman"/>
          <w:color w:val="252525"/>
          <w:sz w:val="24"/>
          <w:szCs w:val="24"/>
          <w:shd w:val="clear" w:color="auto" w:fill="FFFFFF"/>
        </w:rPr>
        <w:t>ý člen:</w:t>
      </w:r>
    </w:p>
    <w:p w:rsidR="00FD4C5F" w:rsidRPr="002C6708" w:rsidRDefault="00FD4C5F" w:rsidP="00215DEE">
      <w:pPr>
        <w:spacing w:line="360" w:lineRule="auto"/>
        <w:jc w:val="right"/>
        <w:rPr>
          <w:rFonts w:eastAsiaTheme="minorEastAsia" w:cs="Times New Roman"/>
          <w:i/>
          <w:color w:val="252525"/>
          <w:sz w:val="24"/>
          <w:szCs w:val="24"/>
          <w:shd w:val="clear" w:color="auto" w:fill="FFFFFF"/>
        </w:rPr>
      </w:pPr>
      <w:proofErr w:type="spellStart"/>
      <w:r w:rsidRPr="002C6708">
        <w:rPr>
          <w:rFonts w:eastAsiaTheme="minorEastAsia" w:cs="Times New Roman"/>
          <w:i/>
          <w:color w:val="252525"/>
          <w:sz w:val="24"/>
          <w:szCs w:val="24"/>
          <w:shd w:val="clear" w:color="auto" w:fill="FFFFFF"/>
        </w:rPr>
        <w:t>dV</w:t>
      </w:r>
      <w:r w:rsidRPr="002C6708">
        <w:rPr>
          <w:rFonts w:eastAsiaTheme="minorEastAsia" w:cs="Times New Roman"/>
          <w:i/>
          <w:color w:val="252525"/>
          <w:sz w:val="24"/>
          <w:szCs w:val="24"/>
          <w:shd w:val="clear" w:color="auto" w:fill="FFFFFF"/>
          <w:vertAlign w:val="subscript"/>
        </w:rPr>
        <w:t>v</w:t>
      </w:r>
      <w:proofErr w:type="spellEnd"/>
      <w:r w:rsidRPr="002C6708">
        <w:rPr>
          <w:rFonts w:eastAsiaTheme="minorEastAsia" w:cs="Times New Roman"/>
          <w:i/>
          <w:color w:val="252525"/>
          <w:sz w:val="24"/>
          <w:szCs w:val="24"/>
          <w:shd w:val="clear" w:color="auto" w:fill="FFFFFF"/>
          <w:vertAlign w:val="subscript"/>
        </w:rPr>
        <w:t xml:space="preserve"> </w:t>
      </w:r>
      <w:r w:rsidRPr="002C6708">
        <w:rPr>
          <w:rFonts w:eastAsiaTheme="minorEastAsia" w:cs="Times New Roman"/>
          <w:i/>
          <w:color w:val="252525"/>
          <w:sz w:val="24"/>
          <w:szCs w:val="24"/>
          <w:shd w:val="clear" w:color="auto" w:fill="FFFFFF"/>
        </w:rPr>
        <w:t>= β</w:t>
      </w:r>
      <w:r w:rsidRPr="002C6708">
        <w:rPr>
          <w:rFonts w:eastAsiaTheme="minorEastAsia" w:cs="Times New Roman"/>
          <w:i/>
          <w:color w:val="252525"/>
          <w:sz w:val="24"/>
          <w:szCs w:val="24"/>
          <w:shd w:val="clear" w:color="auto" w:fill="FFFFFF"/>
          <w:vertAlign w:val="subscript"/>
        </w:rPr>
        <w:t>v</w:t>
      </w:r>
      <w:r w:rsidRPr="002C6708">
        <w:rPr>
          <w:rFonts w:eastAsiaTheme="minorEastAsia" w:cs="Times New Roman"/>
          <w:i/>
          <w:color w:val="252525"/>
          <w:sz w:val="24"/>
          <w:szCs w:val="24"/>
          <w:shd w:val="clear" w:color="auto" w:fill="FFFFFF"/>
        </w:rPr>
        <w:t xml:space="preserve"> n ρ g</w:t>
      </w:r>
      <w:r w:rsidR="00215DEE" w:rsidRPr="002C6708">
        <w:rPr>
          <w:rFonts w:eastAsiaTheme="minorEastAsia" w:cs="Times New Roman"/>
          <w:i/>
          <w:color w:val="252525"/>
          <w:sz w:val="24"/>
          <w:szCs w:val="24"/>
          <w:shd w:val="clear" w:color="auto" w:fill="FFFFFF"/>
        </w:rPr>
        <w:tab/>
      </w:r>
      <w:r w:rsidR="00215DEE" w:rsidRPr="002C6708">
        <w:rPr>
          <w:rFonts w:eastAsiaTheme="minorEastAsia" w:cs="Times New Roman"/>
          <w:i/>
          <w:color w:val="252525"/>
          <w:sz w:val="24"/>
          <w:szCs w:val="24"/>
          <w:shd w:val="clear" w:color="auto" w:fill="FFFFFF"/>
        </w:rPr>
        <w:tab/>
      </w:r>
      <w:r w:rsidR="00215DEE" w:rsidRPr="002C6708">
        <w:rPr>
          <w:rFonts w:eastAsiaTheme="minorEastAsia" w:cs="Times New Roman"/>
          <w:i/>
          <w:color w:val="252525"/>
          <w:sz w:val="24"/>
          <w:szCs w:val="24"/>
          <w:shd w:val="clear" w:color="auto" w:fill="FFFFFF"/>
        </w:rPr>
        <w:tab/>
      </w:r>
      <w:r w:rsidR="00215DEE" w:rsidRPr="002C6708">
        <w:rPr>
          <w:rFonts w:eastAsiaTheme="minorEastAsia" w:cs="Times New Roman"/>
          <w:i/>
          <w:color w:val="252525"/>
          <w:sz w:val="24"/>
          <w:szCs w:val="24"/>
          <w:shd w:val="clear" w:color="auto" w:fill="FFFFFF"/>
        </w:rPr>
        <w:tab/>
      </w:r>
      <w:r w:rsidR="00215DEE" w:rsidRPr="002C6708">
        <w:rPr>
          <w:rFonts w:eastAsiaTheme="minorEastAsia" w:cs="Times New Roman"/>
          <w:i/>
          <w:color w:val="252525"/>
          <w:sz w:val="24"/>
          <w:szCs w:val="24"/>
          <w:shd w:val="clear" w:color="auto" w:fill="FFFFFF"/>
        </w:rPr>
        <w:tab/>
      </w:r>
      <w:r w:rsidR="00215DEE" w:rsidRPr="002C6708">
        <w:rPr>
          <w:rFonts w:eastAsiaTheme="minorEastAsia" w:cs="Times New Roman"/>
          <w:i/>
          <w:color w:val="252525"/>
          <w:sz w:val="24"/>
          <w:szCs w:val="24"/>
          <w:shd w:val="clear" w:color="auto" w:fill="FFFFFF"/>
        </w:rPr>
        <w:tab/>
        <w:t xml:space="preserve"> </w:t>
      </w:r>
      <w:r w:rsidR="00215DEE" w:rsidRPr="002C6708">
        <w:rPr>
          <w:rFonts w:eastAsiaTheme="minorEastAsia" w:cs="Times New Roman"/>
          <w:color w:val="252525"/>
          <w:sz w:val="24"/>
          <w:szCs w:val="24"/>
          <w:shd w:val="clear" w:color="auto" w:fill="FFFFFF"/>
        </w:rPr>
        <w:t>(1.6)</w:t>
      </w:r>
    </w:p>
    <w:p w:rsidR="00FD4C5F" w:rsidRPr="002C6708" w:rsidRDefault="00FD4C5F" w:rsidP="005F2522">
      <w:pPr>
        <w:spacing w:line="360" w:lineRule="auto"/>
        <w:jc w:val="both"/>
        <w:rPr>
          <w:rFonts w:eastAsiaTheme="minorEastAsia" w:cs="Times New Roman"/>
          <w:color w:val="252525"/>
          <w:sz w:val="24"/>
          <w:szCs w:val="24"/>
          <w:shd w:val="clear" w:color="auto" w:fill="FFFFFF"/>
        </w:rPr>
      </w:pPr>
      <w:r w:rsidRPr="002C6708">
        <w:rPr>
          <w:rFonts w:eastAsiaTheme="minorEastAsia" w:cs="Times New Roman"/>
          <w:color w:val="252525"/>
          <w:sz w:val="24"/>
          <w:szCs w:val="24"/>
          <w:shd w:val="clear" w:color="auto" w:fill="FFFFFF"/>
        </w:rPr>
        <w:t>kde</w:t>
      </w:r>
      <w:r w:rsidR="00B374DA" w:rsidRPr="002C6708">
        <w:rPr>
          <w:rFonts w:eastAsiaTheme="minorEastAsia" w:cs="Times New Roman"/>
          <w:color w:val="252525"/>
          <w:sz w:val="24"/>
          <w:szCs w:val="24"/>
          <w:shd w:val="clear" w:color="auto" w:fill="FFFFFF"/>
        </w:rPr>
        <w:t xml:space="preserve"> β</w:t>
      </w:r>
      <w:r w:rsidR="00B374DA" w:rsidRPr="002C6708">
        <w:rPr>
          <w:rFonts w:eastAsiaTheme="minorEastAsia" w:cs="Times New Roman"/>
          <w:color w:val="252525"/>
          <w:sz w:val="24"/>
          <w:szCs w:val="24"/>
          <w:shd w:val="clear" w:color="auto" w:fill="FFFFFF"/>
          <w:vertAlign w:val="subscript"/>
        </w:rPr>
        <w:t xml:space="preserve">v </w:t>
      </w:r>
      <w:proofErr w:type="gramStart"/>
      <w:r w:rsidR="00B374DA" w:rsidRPr="002C6708">
        <w:rPr>
          <w:rFonts w:eastAsiaTheme="minorEastAsia" w:cs="Times New Roman"/>
          <w:color w:val="252525"/>
          <w:sz w:val="24"/>
          <w:szCs w:val="24"/>
          <w:shd w:val="clear" w:color="auto" w:fill="FFFFFF"/>
        </w:rPr>
        <w:t>je</w:t>
      </w:r>
      <w:proofErr w:type="gramEnd"/>
      <w:r w:rsidRPr="002C6708">
        <w:rPr>
          <w:rFonts w:eastAsiaTheme="minorEastAsia" w:cs="Times New Roman"/>
          <w:color w:val="252525"/>
          <w:sz w:val="24"/>
          <w:szCs w:val="24"/>
          <w:shd w:val="clear" w:color="auto" w:fill="FFFFFF"/>
        </w:rPr>
        <w:t xml:space="preserve"> faktor způsobený s</w:t>
      </w:r>
      <w:r w:rsidR="00591168" w:rsidRPr="002C6708">
        <w:rPr>
          <w:rFonts w:eastAsiaTheme="minorEastAsia" w:cs="Times New Roman"/>
          <w:color w:val="252525"/>
          <w:sz w:val="24"/>
          <w:szCs w:val="24"/>
          <w:shd w:val="clear" w:color="auto" w:fill="FFFFFF"/>
        </w:rPr>
        <w:t>t</w:t>
      </w:r>
      <w:r w:rsidRPr="002C6708">
        <w:rPr>
          <w:rFonts w:eastAsiaTheme="minorEastAsia" w:cs="Times New Roman"/>
          <w:color w:val="252525"/>
          <w:sz w:val="24"/>
          <w:szCs w:val="24"/>
          <w:shd w:val="clear" w:color="auto" w:fill="FFFFFF"/>
        </w:rPr>
        <w:t>lačitelností kapaliny</w:t>
      </w:r>
      <w:r w:rsidR="00412D92" w:rsidRPr="002C6708">
        <w:rPr>
          <w:rFonts w:eastAsiaTheme="minorEastAsia" w:cs="Times New Roman"/>
          <w:color w:val="252525"/>
          <w:sz w:val="24"/>
          <w:szCs w:val="24"/>
          <w:shd w:val="clear" w:color="auto" w:fill="FFFFFF"/>
        </w:rPr>
        <w:t xml:space="preserve"> a n </w:t>
      </w:r>
      <w:proofErr w:type="spellStart"/>
      <w:r w:rsidR="00412D92" w:rsidRPr="002C6708">
        <w:rPr>
          <w:rFonts w:eastAsiaTheme="minorEastAsia" w:cs="Times New Roman"/>
          <w:color w:val="252525"/>
          <w:sz w:val="24"/>
          <w:szCs w:val="24"/>
          <w:shd w:val="clear" w:color="auto" w:fill="FFFFFF"/>
        </w:rPr>
        <w:t>poróvitost</w:t>
      </w:r>
      <w:proofErr w:type="spellEnd"/>
      <w:r w:rsidRPr="002C6708">
        <w:rPr>
          <w:rFonts w:eastAsiaTheme="minorEastAsia" w:cs="Times New Roman"/>
          <w:color w:val="252525"/>
          <w:sz w:val="24"/>
          <w:szCs w:val="24"/>
          <w:shd w:val="clear" w:color="auto" w:fill="FFFFFF"/>
        </w:rPr>
        <w:t>.</w:t>
      </w:r>
    </w:p>
    <w:p w:rsidR="00C21B34" w:rsidRPr="002C6708" w:rsidRDefault="00C21B34" w:rsidP="005F2522">
      <w:pPr>
        <w:spacing w:line="360" w:lineRule="auto"/>
        <w:jc w:val="both"/>
        <w:rPr>
          <w:rFonts w:eastAsiaTheme="minorEastAsia" w:cs="Times New Roman"/>
          <w:color w:val="252525"/>
          <w:sz w:val="24"/>
          <w:szCs w:val="24"/>
          <w:shd w:val="clear" w:color="auto" w:fill="FFFFFF"/>
        </w:rPr>
      </w:pPr>
      <w:r w:rsidRPr="002C6708">
        <w:rPr>
          <w:rFonts w:eastAsiaTheme="minorEastAsia" w:cs="Times New Roman"/>
          <w:color w:val="252525"/>
          <w:sz w:val="24"/>
          <w:szCs w:val="24"/>
          <w:shd w:val="clear" w:color="auto" w:fill="FFFFFF"/>
        </w:rPr>
        <w:lastRenderedPageBreak/>
        <w:t xml:space="preserve">Po </w:t>
      </w:r>
      <w:r w:rsidR="001F4506" w:rsidRPr="002C6708">
        <w:rPr>
          <w:rFonts w:eastAsiaTheme="minorEastAsia" w:cs="Times New Roman"/>
          <w:color w:val="252525"/>
          <w:sz w:val="24"/>
          <w:szCs w:val="24"/>
          <w:shd w:val="clear" w:color="auto" w:fill="FFFFFF"/>
        </w:rPr>
        <w:t>součtu</w:t>
      </w:r>
      <w:r w:rsidRPr="002C6708">
        <w:rPr>
          <w:rFonts w:eastAsiaTheme="minorEastAsia" w:cs="Times New Roman"/>
          <w:color w:val="252525"/>
          <w:sz w:val="24"/>
          <w:szCs w:val="24"/>
          <w:shd w:val="clear" w:color="auto" w:fill="FFFFFF"/>
        </w:rPr>
        <w:t xml:space="preserve"> těchto členů můžeme specifickou </w:t>
      </w:r>
      <w:proofErr w:type="spellStart"/>
      <w:r w:rsidRPr="002C6708">
        <w:rPr>
          <w:rFonts w:eastAsiaTheme="minorEastAsia" w:cs="Times New Roman"/>
          <w:color w:val="252525"/>
          <w:sz w:val="24"/>
          <w:szCs w:val="24"/>
          <w:shd w:val="clear" w:color="auto" w:fill="FFFFFF"/>
        </w:rPr>
        <w:t>storativitu</w:t>
      </w:r>
      <w:proofErr w:type="spellEnd"/>
      <w:r w:rsidRPr="002C6708">
        <w:rPr>
          <w:rFonts w:eastAsiaTheme="minorEastAsia" w:cs="Times New Roman"/>
          <w:color w:val="252525"/>
          <w:sz w:val="24"/>
          <w:szCs w:val="24"/>
          <w:shd w:val="clear" w:color="auto" w:fill="FFFFFF"/>
        </w:rPr>
        <w:t xml:space="preserve"> vyjádřit </w:t>
      </w:r>
      <w:r w:rsidR="004611DD" w:rsidRPr="002C6708">
        <w:rPr>
          <w:rFonts w:eastAsiaTheme="minorEastAsia" w:cs="Times New Roman"/>
          <w:color w:val="252525"/>
          <w:sz w:val="24"/>
          <w:szCs w:val="24"/>
          <w:shd w:val="clear" w:color="auto" w:fill="FFFFFF"/>
        </w:rPr>
        <w:t>vztahem</w:t>
      </w:r>
      <w:r w:rsidRPr="002C6708">
        <w:rPr>
          <w:rFonts w:eastAsiaTheme="minorEastAsia" w:cs="Times New Roman"/>
          <w:color w:val="252525"/>
          <w:sz w:val="24"/>
          <w:szCs w:val="24"/>
          <w:shd w:val="clear" w:color="auto" w:fill="FFFFFF"/>
        </w:rPr>
        <w:t>:</w:t>
      </w:r>
    </w:p>
    <w:p w:rsidR="00C21B34" w:rsidRPr="002C6708" w:rsidRDefault="00C21B34" w:rsidP="003E007A">
      <w:pPr>
        <w:spacing w:line="360" w:lineRule="auto"/>
        <w:jc w:val="right"/>
        <w:rPr>
          <w:rFonts w:eastAsiaTheme="minorEastAsia" w:cs="Times New Roman"/>
          <w:i/>
          <w:color w:val="252525"/>
          <w:sz w:val="24"/>
          <w:szCs w:val="24"/>
          <w:shd w:val="clear" w:color="auto" w:fill="FFFFFF"/>
        </w:rPr>
      </w:pPr>
      <w:proofErr w:type="spellStart"/>
      <w:r w:rsidRPr="002C6708">
        <w:rPr>
          <w:rFonts w:eastAsiaTheme="minorEastAsia" w:cs="Times New Roman"/>
          <w:i/>
          <w:color w:val="252525"/>
          <w:sz w:val="24"/>
          <w:szCs w:val="24"/>
          <w:shd w:val="clear" w:color="auto" w:fill="FFFFFF"/>
        </w:rPr>
        <w:t>S</w:t>
      </w:r>
      <w:r w:rsidRPr="002C6708">
        <w:rPr>
          <w:rFonts w:eastAsiaTheme="minorEastAsia" w:cs="Times New Roman"/>
          <w:i/>
          <w:color w:val="252525"/>
          <w:sz w:val="24"/>
          <w:szCs w:val="24"/>
          <w:shd w:val="clear" w:color="auto" w:fill="FFFFFF"/>
          <w:vertAlign w:val="subscript"/>
        </w:rPr>
        <w:t>s</w:t>
      </w:r>
      <w:proofErr w:type="spellEnd"/>
      <w:r w:rsidRPr="002C6708">
        <w:rPr>
          <w:rFonts w:eastAsiaTheme="minorEastAsia" w:cs="Times New Roman"/>
          <w:i/>
          <w:color w:val="252525"/>
          <w:sz w:val="24"/>
          <w:szCs w:val="24"/>
          <w:shd w:val="clear" w:color="auto" w:fill="FFFFFF"/>
          <w:vertAlign w:val="subscript"/>
        </w:rPr>
        <w:t xml:space="preserve"> </w:t>
      </w:r>
      <w:r w:rsidRPr="002C6708">
        <w:rPr>
          <w:rFonts w:eastAsiaTheme="minorEastAsia" w:cs="Times New Roman"/>
          <w:i/>
          <w:color w:val="252525"/>
          <w:sz w:val="24"/>
          <w:szCs w:val="24"/>
          <w:shd w:val="clear" w:color="auto" w:fill="FFFFFF"/>
        </w:rPr>
        <w:t xml:space="preserve">= </w:t>
      </w:r>
      <w:r w:rsidR="00AA5D88" w:rsidRPr="002C6708">
        <w:rPr>
          <w:rFonts w:eastAsiaTheme="minorEastAsia" w:cs="Times New Roman"/>
          <w:i/>
          <w:color w:val="252525"/>
          <w:sz w:val="24"/>
          <w:szCs w:val="24"/>
          <w:shd w:val="clear" w:color="auto" w:fill="FFFFFF"/>
        </w:rPr>
        <w:t xml:space="preserve"> ρ g (</w:t>
      </w:r>
      <w:r w:rsidR="00AA5D88" w:rsidRPr="002C6708">
        <w:rPr>
          <w:rFonts w:cs="Times New Roman"/>
          <w:i/>
          <w:sz w:val="24"/>
          <w:szCs w:val="24"/>
        </w:rPr>
        <w:t>α</w:t>
      </w:r>
      <w:r w:rsidR="00AA5D88" w:rsidRPr="002C6708">
        <w:rPr>
          <w:rFonts w:eastAsiaTheme="minorEastAsia" w:cs="Times New Roman"/>
          <w:i/>
          <w:color w:val="252525"/>
          <w:sz w:val="24"/>
          <w:szCs w:val="24"/>
          <w:shd w:val="clear" w:color="auto" w:fill="FFFFFF"/>
        </w:rPr>
        <w:t xml:space="preserve"> </w:t>
      </w:r>
      <w:r w:rsidR="00AA5D88" w:rsidRPr="002C6708">
        <w:rPr>
          <w:rFonts w:eastAsiaTheme="minorEastAsia" w:cs="Times New Roman"/>
          <w:i/>
          <w:color w:val="252525"/>
          <w:sz w:val="24"/>
          <w:szCs w:val="24"/>
          <w:shd w:val="clear" w:color="auto" w:fill="FFFFFF"/>
          <w:lang w:val="en-US"/>
        </w:rPr>
        <w:t>+</w:t>
      </w:r>
      <w:r w:rsidR="00AA5D88" w:rsidRPr="002C6708">
        <w:rPr>
          <w:rFonts w:eastAsiaTheme="minorEastAsia" w:cs="Times New Roman"/>
          <w:i/>
          <w:color w:val="252525"/>
          <w:sz w:val="24"/>
          <w:szCs w:val="24"/>
          <w:shd w:val="clear" w:color="auto" w:fill="FFFFFF"/>
        </w:rPr>
        <w:t xml:space="preserve"> </w:t>
      </w:r>
      <w:proofErr w:type="gramStart"/>
      <w:r w:rsidR="00AA5D88" w:rsidRPr="002C6708">
        <w:rPr>
          <w:rFonts w:eastAsiaTheme="minorEastAsia" w:cs="Times New Roman"/>
          <w:i/>
          <w:color w:val="252525"/>
          <w:sz w:val="24"/>
          <w:szCs w:val="24"/>
          <w:shd w:val="clear" w:color="auto" w:fill="FFFFFF"/>
        </w:rPr>
        <w:t>nβ</w:t>
      </w:r>
      <w:r w:rsidR="00AA5D88" w:rsidRPr="002C6708">
        <w:rPr>
          <w:rFonts w:eastAsiaTheme="minorEastAsia" w:cs="Times New Roman"/>
          <w:i/>
          <w:color w:val="252525"/>
          <w:sz w:val="24"/>
          <w:szCs w:val="24"/>
          <w:shd w:val="clear" w:color="auto" w:fill="FFFFFF"/>
          <w:vertAlign w:val="subscript"/>
        </w:rPr>
        <w:t>v</w:t>
      </w:r>
      <w:r w:rsidR="00AA5D88" w:rsidRPr="002C6708">
        <w:rPr>
          <w:rFonts w:eastAsiaTheme="minorEastAsia" w:cs="Times New Roman"/>
          <w:i/>
          <w:color w:val="252525"/>
          <w:sz w:val="24"/>
          <w:szCs w:val="24"/>
          <w:shd w:val="clear" w:color="auto" w:fill="FFFFFF"/>
        </w:rPr>
        <w:t>)</w:t>
      </w:r>
      <w:r w:rsidR="00D46AC6">
        <w:rPr>
          <w:rFonts w:eastAsiaTheme="minorEastAsia" w:cs="Times New Roman"/>
          <w:i/>
          <w:color w:val="252525"/>
          <w:sz w:val="24"/>
          <w:szCs w:val="24"/>
          <w:shd w:val="clear" w:color="auto" w:fill="FFFFFF"/>
        </w:rPr>
        <w:tab/>
      </w:r>
      <w:r w:rsidR="00D46AC6">
        <w:rPr>
          <w:rFonts w:eastAsiaTheme="minorEastAsia" w:cs="Times New Roman"/>
          <w:i/>
          <w:color w:val="252525"/>
          <w:sz w:val="24"/>
          <w:szCs w:val="24"/>
          <w:shd w:val="clear" w:color="auto" w:fill="FFFFFF"/>
        </w:rPr>
        <w:tab/>
      </w:r>
      <w:r w:rsidR="00D46AC6">
        <w:rPr>
          <w:rFonts w:eastAsiaTheme="minorEastAsia" w:cs="Times New Roman"/>
          <w:i/>
          <w:color w:val="252525"/>
          <w:sz w:val="24"/>
          <w:szCs w:val="24"/>
          <w:shd w:val="clear" w:color="auto" w:fill="FFFFFF"/>
        </w:rPr>
        <w:tab/>
      </w:r>
      <w:r w:rsidR="00D46AC6">
        <w:rPr>
          <w:rFonts w:eastAsiaTheme="minorEastAsia" w:cs="Times New Roman"/>
          <w:i/>
          <w:color w:val="252525"/>
          <w:sz w:val="24"/>
          <w:szCs w:val="24"/>
          <w:shd w:val="clear" w:color="auto" w:fill="FFFFFF"/>
        </w:rPr>
        <w:tab/>
      </w:r>
      <w:r w:rsidR="00D46AC6">
        <w:rPr>
          <w:rFonts w:eastAsiaTheme="minorEastAsia" w:cs="Times New Roman"/>
          <w:i/>
          <w:color w:val="252525"/>
          <w:sz w:val="24"/>
          <w:szCs w:val="24"/>
          <w:shd w:val="clear" w:color="auto" w:fill="FFFFFF"/>
        </w:rPr>
        <w:tab/>
      </w:r>
      <w:r w:rsidR="003E007A" w:rsidRPr="002C6708">
        <w:rPr>
          <w:rFonts w:eastAsiaTheme="minorEastAsia" w:cs="Times New Roman"/>
          <w:i/>
          <w:color w:val="252525"/>
          <w:sz w:val="24"/>
          <w:szCs w:val="24"/>
          <w:shd w:val="clear" w:color="auto" w:fill="FFFFFF"/>
        </w:rPr>
        <w:t>(1.7</w:t>
      </w:r>
      <w:proofErr w:type="gramEnd"/>
      <w:r w:rsidR="003E007A" w:rsidRPr="002C6708">
        <w:rPr>
          <w:rFonts w:eastAsiaTheme="minorEastAsia" w:cs="Times New Roman"/>
          <w:i/>
          <w:color w:val="252525"/>
          <w:sz w:val="24"/>
          <w:szCs w:val="24"/>
          <w:shd w:val="clear" w:color="auto" w:fill="FFFFFF"/>
        </w:rPr>
        <w:t>)</w:t>
      </w:r>
    </w:p>
    <w:p w:rsidR="005877B8" w:rsidRPr="002C6708" w:rsidRDefault="005877B8" w:rsidP="005F2522">
      <w:pPr>
        <w:spacing w:line="360" w:lineRule="auto"/>
        <w:jc w:val="both"/>
        <w:rPr>
          <w:rFonts w:cs="Times New Roman"/>
          <w:sz w:val="24"/>
          <w:szCs w:val="24"/>
        </w:rPr>
      </w:pPr>
      <w:r w:rsidRPr="002C6708">
        <w:rPr>
          <w:rFonts w:cs="Times New Roman"/>
          <w:sz w:val="24"/>
          <w:szCs w:val="24"/>
        </w:rPr>
        <w:t xml:space="preserve">V případě kolektoru s napjatou hladinou, který je ohraničen nepropustnými vrstvami ke změně množství dojde v důsledku stlačitelnosti porézního prostředí a stlačitelnosti proudící kapaliny </w:t>
      </w:r>
      <w:r w:rsidRPr="002C6708">
        <w:rPr>
          <w:rFonts w:cs="Times New Roman"/>
          <w:sz w:val="24"/>
          <w:szCs w:val="24"/>
          <w:lang w:val="en-US"/>
        </w:rPr>
        <w:t>(</w:t>
      </w:r>
      <w:r w:rsidRPr="002C6708">
        <w:rPr>
          <w:rFonts w:cs="Times New Roman"/>
          <w:i/>
          <w:sz w:val="24"/>
          <w:szCs w:val="24"/>
        </w:rPr>
        <w:t>Valentová</w:t>
      </w:r>
      <w:r w:rsidRPr="002C6708">
        <w:rPr>
          <w:rFonts w:cs="Times New Roman"/>
          <w:sz w:val="24"/>
          <w:szCs w:val="24"/>
        </w:rPr>
        <w:t>, 2007</w:t>
      </w:r>
      <w:r w:rsidRPr="002C6708">
        <w:rPr>
          <w:rFonts w:cs="Times New Roman"/>
          <w:sz w:val="24"/>
          <w:szCs w:val="24"/>
          <w:lang w:val="en-US"/>
        </w:rPr>
        <w:t>)</w:t>
      </w:r>
      <w:r w:rsidRPr="002C6708">
        <w:rPr>
          <w:rFonts w:cs="Times New Roman"/>
          <w:sz w:val="24"/>
          <w:szCs w:val="24"/>
        </w:rPr>
        <w:t>.</w:t>
      </w:r>
    </w:p>
    <w:p w:rsidR="001C1FD6" w:rsidRPr="002C6708" w:rsidRDefault="005877B8" w:rsidP="00A40BE6">
      <w:pPr>
        <w:spacing w:after="0" w:line="360" w:lineRule="auto"/>
        <w:jc w:val="right"/>
        <w:rPr>
          <w:rFonts w:cs="Times New Roman"/>
          <w:i/>
          <w:sz w:val="24"/>
          <w:szCs w:val="24"/>
        </w:rPr>
      </w:pPr>
      <w:proofErr w:type="spellStart"/>
      <w:r w:rsidRPr="002C6708">
        <w:rPr>
          <w:rFonts w:cs="Times New Roman"/>
          <w:i/>
          <w:sz w:val="24"/>
          <w:szCs w:val="24"/>
        </w:rPr>
        <w:t>S</w:t>
      </w:r>
      <w:r w:rsidR="00AB05A4" w:rsidRPr="002C6708">
        <w:rPr>
          <w:rFonts w:cs="Times New Roman"/>
          <w:i/>
          <w:sz w:val="24"/>
          <w:szCs w:val="24"/>
          <w:vertAlign w:val="subscript"/>
        </w:rPr>
        <w:t>s</w:t>
      </w:r>
      <w:proofErr w:type="spellEnd"/>
      <w:r w:rsidRPr="002C6708">
        <w:rPr>
          <w:rFonts w:cs="Times New Roman"/>
          <w:i/>
          <w:sz w:val="24"/>
          <w:szCs w:val="24"/>
        </w:rPr>
        <w:t xml:space="preserve"> =</w:t>
      </w:r>
      <w:r w:rsidR="00AF3FAE" w:rsidRPr="002C6708">
        <w:rPr>
          <w:rFonts w:cs="Times New Roman"/>
          <w:i/>
          <w:sz w:val="24"/>
          <w:szCs w:val="24"/>
        </w:rPr>
        <w:t xml:space="preserve"> </w:t>
      </w:r>
      <w:r w:rsidRPr="002C6708">
        <w:rPr>
          <w:rFonts w:cs="Times New Roman"/>
          <w:i/>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dV</m:t>
            </m:r>
            <m:r>
              <w:rPr>
                <w:rFonts w:ascii="Cambria Math" w:hAnsi="Cambria Math" w:cs="Times New Roman"/>
                <w:sz w:val="24"/>
                <w:szCs w:val="24"/>
                <w:vertAlign w:val="subscript"/>
              </w:rPr>
              <m:t>v</m:t>
            </m:r>
          </m:num>
          <m:den>
            <m:r>
              <w:rPr>
                <w:rFonts w:ascii="Cambria Math" w:hAnsi="Cambria Math" w:cs="Times New Roman"/>
                <w:sz w:val="24"/>
                <w:szCs w:val="24"/>
              </w:rPr>
              <m:t>V</m:t>
            </m:r>
          </m:den>
        </m:f>
        <m:r>
          <w:rPr>
            <w:rFonts w:ascii="Cambria Math" w:hAnsi="Cambria Math" w:cs="Times New Roman"/>
            <w:sz w:val="24"/>
            <w:szCs w:val="24"/>
          </w:rPr>
          <m:t xml:space="preserve"> </m:t>
        </m:r>
      </m:oMath>
      <w:r w:rsidR="001C1FD6" w:rsidRPr="002C6708">
        <w:rPr>
          <w:rFonts w:cs="Times New Roman"/>
          <w:i/>
          <w:sz w:val="24"/>
          <w:szCs w:val="24"/>
        </w:rPr>
        <w:t>dH</w:t>
      </w:r>
      <w:r w:rsidR="00A40BE6" w:rsidRPr="002C6708">
        <w:rPr>
          <w:rFonts w:cs="Times New Roman"/>
          <w:i/>
          <w:sz w:val="24"/>
          <w:szCs w:val="24"/>
        </w:rPr>
        <w:t xml:space="preserve"> </w:t>
      </w:r>
      <w:r w:rsidR="00A40BE6" w:rsidRPr="002C6708">
        <w:rPr>
          <w:rFonts w:cs="Times New Roman"/>
          <w:i/>
          <w:sz w:val="24"/>
          <w:szCs w:val="24"/>
        </w:rPr>
        <w:tab/>
      </w:r>
      <w:r w:rsidR="00A40BE6" w:rsidRPr="002C6708">
        <w:rPr>
          <w:rFonts w:cs="Times New Roman"/>
          <w:i/>
          <w:sz w:val="24"/>
          <w:szCs w:val="24"/>
        </w:rPr>
        <w:tab/>
      </w:r>
      <w:r w:rsidR="00A40BE6" w:rsidRPr="002C6708">
        <w:rPr>
          <w:rFonts w:cs="Times New Roman"/>
          <w:i/>
          <w:sz w:val="24"/>
          <w:szCs w:val="24"/>
        </w:rPr>
        <w:tab/>
      </w:r>
      <w:r w:rsidR="00A40BE6" w:rsidRPr="002C6708">
        <w:rPr>
          <w:rFonts w:cs="Times New Roman"/>
          <w:i/>
          <w:sz w:val="24"/>
          <w:szCs w:val="24"/>
        </w:rPr>
        <w:tab/>
      </w:r>
      <w:r w:rsidR="00A40BE6" w:rsidRPr="002C6708">
        <w:rPr>
          <w:rFonts w:cs="Times New Roman"/>
          <w:i/>
          <w:sz w:val="24"/>
          <w:szCs w:val="24"/>
        </w:rPr>
        <w:tab/>
      </w:r>
      <w:r w:rsidR="00A40BE6" w:rsidRPr="002C6708">
        <w:rPr>
          <w:rFonts w:cs="Times New Roman"/>
          <w:i/>
          <w:sz w:val="24"/>
          <w:szCs w:val="24"/>
        </w:rPr>
        <w:tab/>
        <w:t>(1.8)</w:t>
      </w:r>
    </w:p>
    <w:p w:rsidR="005877B8" w:rsidRPr="002C6708" w:rsidRDefault="005877B8" w:rsidP="005F2522">
      <w:pPr>
        <w:spacing w:after="0" w:line="360" w:lineRule="auto"/>
        <w:jc w:val="both"/>
        <w:rPr>
          <w:rFonts w:cs="Times New Roman"/>
          <w:sz w:val="24"/>
          <w:szCs w:val="24"/>
        </w:rPr>
      </w:pPr>
      <w:r w:rsidRPr="002C6708">
        <w:rPr>
          <w:rFonts w:cs="Times New Roman"/>
          <w:sz w:val="24"/>
          <w:szCs w:val="24"/>
        </w:rPr>
        <w:t xml:space="preserve">  </w:t>
      </w:r>
    </w:p>
    <w:p w:rsidR="005877B8" w:rsidRPr="002C6708" w:rsidRDefault="005877B8" w:rsidP="005F2522">
      <w:pPr>
        <w:pStyle w:val="Odstavecseseznamem"/>
        <w:spacing w:after="0" w:line="360" w:lineRule="auto"/>
        <w:ind w:left="0"/>
        <w:jc w:val="both"/>
        <w:rPr>
          <w:rFonts w:cs="Times New Roman"/>
          <w:sz w:val="24"/>
          <w:szCs w:val="24"/>
        </w:rPr>
      </w:pPr>
      <w:r w:rsidRPr="002C6708">
        <w:rPr>
          <w:rFonts w:cs="Times New Roman"/>
          <w:sz w:val="24"/>
          <w:szCs w:val="24"/>
        </w:rPr>
        <w:t xml:space="preserve">kde </w:t>
      </w:r>
      <w:proofErr w:type="spellStart"/>
      <w:r w:rsidRPr="002C6708">
        <w:rPr>
          <w:rFonts w:cs="Times New Roman"/>
          <w:sz w:val="24"/>
          <w:szCs w:val="24"/>
        </w:rPr>
        <w:t>S</w:t>
      </w:r>
      <w:r w:rsidR="00AB05A4" w:rsidRPr="002C6708">
        <w:rPr>
          <w:rFonts w:cs="Times New Roman"/>
          <w:sz w:val="24"/>
          <w:szCs w:val="24"/>
          <w:vertAlign w:val="subscript"/>
        </w:rPr>
        <w:t>s</w:t>
      </w:r>
      <w:proofErr w:type="spellEnd"/>
      <w:r w:rsidRPr="002C6708">
        <w:rPr>
          <w:rFonts w:cs="Times New Roman"/>
          <w:sz w:val="24"/>
          <w:szCs w:val="24"/>
        </w:rPr>
        <w:t xml:space="preserve"> je specifická </w:t>
      </w:r>
      <w:proofErr w:type="spellStart"/>
      <w:r w:rsidRPr="002C6708">
        <w:rPr>
          <w:rFonts w:cs="Times New Roman"/>
          <w:sz w:val="24"/>
          <w:szCs w:val="24"/>
        </w:rPr>
        <w:t>storativita</w:t>
      </w:r>
      <w:proofErr w:type="spellEnd"/>
      <w:r w:rsidRPr="002C6708">
        <w:rPr>
          <w:rFonts w:cs="Times New Roman"/>
          <w:sz w:val="24"/>
          <w:szCs w:val="24"/>
        </w:rPr>
        <w:t xml:space="preserve"> [</w:t>
      </w:r>
      <w:r w:rsidR="000A5C32" w:rsidRPr="002C6708">
        <w:rPr>
          <w:rFonts w:cs="Times New Roman"/>
          <w:sz w:val="24"/>
          <w:szCs w:val="24"/>
        </w:rPr>
        <w:t>L</w:t>
      </w:r>
      <w:r w:rsidRPr="002C6708">
        <w:rPr>
          <w:rFonts w:cs="Times New Roman"/>
          <w:sz w:val="24"/>
          <w:szCs w:val="24"/>
          <w:vertAlign w:val="superscript"/>
        </w:rPr>
        <w:t>-1</w:t>
      </w:r>
      <w:r w:rsidRPr="002C6708">
        <w:rPr>
          <w:rFonts w:cs="Times New Roman"/>
          <w:sz w:val="24"/>
          <w:szCs w:val="24"/>
        </w:rPr>
        <w:t>]</w:t>
      </w:r>
    </w:p>
    <w:p w:rsidR="007E7725" w:rsidRPr="002C6708" w:rsidRDefault="007E7725" w:rsidP="005F2522">
      <w:pPr>
        <w:pStyle w:val="Odstavecseseznamem"/>
        <w:spacing w:after="0" w:line="360" w:lineRule="auto"/>
        <w:ind w:left="0"/>
        <w:jc w:val="both"/>
        <w:rPr>
          <w:rFonts w:cs="Times New Roman"/>
          <w:sz w:val="24"/>
          <w:szCs w:val="24"/>
        </w:rPr>
      </w:pPr>
      <w:r w:rsidRPr="002C6708">
        <w:rPr>
          <w:rFonts w:cs="Times New Roman"/>
          <w:sz w:val="24"/>
          <w:szCs w:val="24"/>
        </w:rPr>
        <w:t xml:space="preserve">Bezrozměrný parametr </w:t>
      </w:r>
      <w:proofErr w:type="spellStart"/>
      <w:r w:rsidRPr="002C6708">
        <w:rPr>
          <w:rFonts w:cs="Times New Roman"/>
          <w:sz w:val="24"/>
          <w:szCs w:val="24"/>
        </w:rPr>
        <w:t>storativity</w:t>
      </w:r>
      <w:proofErr w:type="spellEnd"/>
      <w:r w:rsidRPr="002C6708">
        <w:rPr>
          <w:rFonts w:cs="Times New Roman"/>
          <w:sz w:val="24"/>
          <w:szCs w:val="24"/>
        </w:rPr>
        <w:t xml:space="preserve"> </w:t>
      </w:r>
      <w:proofErr w:type="spellStart"/>
      <w:r w:rsidRPr="002C6708">
        <w:rPr>
          <w:rFonts w:cs="Times New Roman"/>
          <w:sz w:val="24"/>
          <w:szCs w:val="24"/>
        </w:rPr>
        <w:t>zvodně</w:t>
      </w:r>
      <w:proofErr w:type="spellEnd"/>
      <w:r w:rsidRPr="002C6708">
        <w:rPr>
          <w:rFonts w:cs="Times New Roman"/>
          <w:sz w:val="24"/>
          <w:szCs w:val="24"/>
        </w:rPr>
        <w:t xml:space="preserve"> </w:t>
      </w:r>
      <w:r w:rsidR="00532C8F" w:rsidRPr="002C6708">
        <w:rPr>
          <w:rFonts w:cs="Times New Roman"/>
          <w:sz w:val="24"/>
          <w:szCs w:val="24"/>
        </w:rPr>
        <w:t xml:space="preserve">S </w:t>
      </w:r>
      <w:proofErr w:type="gramStart"/>
      <w:r w:rsidRPr="002C6708">
        <w:rPr>
          <w:rFonts w:cs="Times New Roman"/>
          <w:sz w:val="24"/>
          <w:szCs w:val="24"/>
        </w:rPr>
        <w:t>je</w:t>
      </w:r>
      <w:proofErr w:type="gramEnd"/>
      <w:r w:rsidRPr="002C6708">
        <w:rPr>
          <w:rFonts w:cs="Times New Roman"/>
          <w:sz w:val="24"/>
          <w:szCs w:val="24"/>
        </w:rPr>
        <w:t xml:space="preserve"> definován:</w:t>
      </w:r>
    </w:p>
    <w:p w:rsidR="00180092" w:rsidRPr="002C6708" w:rsidRDefault="00180092" w:rsidP="005F2522">
      <w:pPr>
        <w:pStyle w:val="Odstavecseseznamem"/>
        <w:spacing w:after="0" w:line="360" w:lineRule="auto"/>
        <w:ind w:left="0"/>
        <w:jc w:val="both"/>
        <w:rPr>
          <w:rFonts w:cs="Times New Roman"/>
          <w:sz w:val="24"/>
          <w:szCs w:val="24"/>
        </w:rPr>
      </w:pPr>
    </w:p>
    <w:p w:rsidR="007E7725" w:rsidRPr="002C6708" w:rsidRDefault="007E7725" w:rsidP="002E5024">
      <w:pPr>
        <w:pStyle w:val="Odstavecseseznamem"/>
        <w:spacing w:after="0" w:line="360" w:lineRule="auto"/>
        <w:ind w:left="0"/>
        <w:jc w:val="right"/>
        <w:rPr>
          <w:rFonts w:cs="Times New Roman"/>
          <w:i/>
          <w:sz w:val="24"/>
          <w:szCs w:val="24"/>
        </w:rPr>
      </w:pPr>
      <w:r w:rsidRPr="002C6708">
        <w:rPr>
          <w:rFonts w:cs="Times New Roman"/>
          <w:i/>
          <w:sz w:val="24"/>
          <w:szCs w:val="24"/>
        </w:rPr>
        <w:t xml:space="preserve">S = </w:t>
      </w:r>
      <w:proofErr w:type="spellStart"/>
      <w:r w:rsidRPr="002C6708">
        <w:rPr>
          <w:rFonts w:cs="Times New Roman"/>
          <w:i/>
          <w:sz w:val="24"/>
          <w:szCs w:val="24"/>
        </w:rPr>
        <w:t>S</w:t>
      </w:r>
      <w:r w:rsidRPr="002C6708">
        <w:rPr>
          <w:rFonts w:cs="Times New Roman"/>
          <w:i/>
          <w:sz w:val="24"/>
          <w:szCs w:val="24"/>
          <w:vertAlign w:val="subscript"/>
        </w:rPr>
        <w:t>s</w:t>
      </w:r>
      <w:proofErr w:type="spellEnd"/>
      <w:r w:rsidRPr="002C6708">
        <w:rPr>
          <w:rFonts w:cs="Times New Roman"/>
          <w:i/>
          <w:sz w:val="24"/>
          <w:szCs w:val="24"/>
        </w:rPr>
        <w:t xml:space="preserve"> b</w:t>
      </w:r>
      <w:r w:rsidR="002E5024" w:rsidRPr="002C6708">
        <w:rPr>
          <w:rFonts w:cs="Times New Roman"/>
          <w:i/>
          <w:sz w:val="24"/>
          <w:szCs w:val="24"/>
        </w:rPr>
        <w:t xml:space="preserve"> </w:t>
      </w:r>
      <w:r w:rsidR="002E5024" w:rsidRPr="002C6708">
        <w:rPr>
          <w:rFonts w:cs="Times New Roman"/>
          <w:i/>
          <w:sz w:val="24"/>
          <w:szCs w:val="24"/>
        </w:rPr>
        <w:tab/>
      </w:r>
      <w:r w:rsidR="002E5024" w:rsidRPr="002C6708">
        <w:rPr>
          <w:rFonts w:cs="Times New Roman"/>
          <w:i/>
          <w:sz w:val="24"/>
          <w:szCs w:val="24"/>
        </w:rPr>
        <w:tab/>
      </w:r>
      <w:r w:rsidR="002E5024" w:rsidRPr="002C6708">
        <w:rPr>
          <w:rFonts w:cs="Times New Roman"/>
          <w:i/>
          <w:sz w:val="24"/>
          <w:szCs w:val="24"/>
        </w:rPr>
        <w:tab/>
      </w:r>
      <w:r w:rsidR="002E5024" w:rsidRPr="002C6708">
        <w:rPr>
          <w:rFonts w:cs="Times New Roman"/>
          <w:i/>
          <w:sz w:val="24"/>
          <w:szCs w:val="24"/>
        </w:rPr>
        <w:tab/>
      </w:r>
      <w:r w:rsidR="002E5024" w:rsidRPr="002C6708">
        <w:rPr>
          <w:rFonts w:cs="Times New Roman"/>
          <w:i/>
          <w:sz w:val="24"/>
          <w:szCs w:val="24"/>
        </w:rPr>
        <w:tab/>
      </w:r>
      <w:r w:rsidR="002E5024" w:rsidRPr="002C6708">
        <w:rPr>
          <w:rFonts w:cs="Times New Roman"/>
          <w:i/>
          <w:sz w:val="24"/>
          <w:szCs w:val="24"/>
        </w:rPr>
        <w:tab/>
        <w:t>(1.9)</w:t>
      </w:r>
    </w:p>
    <w:p w:rsidR="007E7725" w:rsidRPr="002C6708" w:rsidRDefault="007E7725" w:rsidP="005F2522">
      <w:pPr>
        <w:pStyle w:val="Odstavecseseznamem"/>
        <w:spacing w:after="0" w:line="360" w:lineRule="auto"/>
        <w:ind w:left="0"/>
        <w:jc w:val="both"/>
        <w:rPr>
          <w:rFonts w:cs="Times New Roman"/>
          <w:sz w:val="24"/>
          <w:szCs w:val="24"/>
        </w:rPr>
      </w:pPr>
      <w:r w:rsidRPr="002C6708">
        <w:rPr>
          <w:rFonts w:cs="Times New Roman"/>
          <w:sz w:val="24"/>
          <w:szCs w:val="24"/>
        </w:rPr>
        <w:t>kde b výška kolektoru, kde bylo dosaženo jednotkové</w:t>
      </w:r>
      <w:r w:rsidR="00532C8F" w:rsidRPr="002C6708">
        <w:rPr>
          <w:rFonts w:cs="Times New Roman"/>
          <w:sz w:val="24"/>
          <w:szCs w:val="24"/>
        </w:rPr>
        <w:t>ho poklesu pie</w:t>
      </w:r>
      <w:r w:rsidRPr="002C6708">
        <w:rPr>
          <w:rFonts w:cs="Times New Roman"/>
          <w:sz w:val="24"/>
          <w:szCs w:val="24"/>
        </w:rPr>
        <w:t>zometrické výšky s plochou podstavy 1m</w:t>
      </w:r>
      <w:r w:rsidRPr="002C6708">
        <w:rPr>
          <w:rFonts w:cs="Times New Roman"/>
          <w:sz w:val="24"/>
          <w:szCs w:val="24"/>
          <w:vertAlign w:val="superscript"/>
        </w:rPr>
        <w:t>2</w:t>
      </w:r>
      <w:r w:rsidRPr="002C6708">
        <w:rPr>
          <w:rFonts w:cs="Times New Roman"/>
          <w:sz w:val="24"/>
          <w:szCs w:val="24"/>
        </w:rPr>
        <w:t>.</w:t>
      </w:r>
    </w:p>
    <w:p w:rsidR="009640B9" w:rsidRPr="002C6708" w:rsidRDefault="005877B8" w:rsidP="00A95D64">
      <w:pPr>
        <w:pStyle w:val="Nadpis3"/>
      </w:pPr>
      <w:r w:rsidRPr="002C6708">
        <w:t xml:space="preserve"> </w:t>
      </w:r>
      <w:r w:rsidR="00625C9A" w:rsidRPr="002C6708">
        <w:t xml:space="preserve">Homogenita a anizotropie půdního prostředí </w:t>
      </w:r>
    </w:p>
    <w:p w:rsidR="009640B9" w:rsidRPr="002C6708" w:rsidRDefault="009640B9" w:rsidP="005F2522">
      <w:pPr>
        <w:spacing w:line="360" w:lineRule="auto"/>
        <w:ind w:firstLine="708"/>
        <w:jc w:val="both"/>
        <w:rPr>
          <w:rFonts w:cs="Times New Roman"/>
          <w:sz w:val="24"/>
          <w:szCs w:val="24"/>
        </w:rPr>
      </w:pPr>
      <w:r w:rsidRPr="002C6708">
        <w:rPr>
          <w:rFonts w:cs="Times New Roman"/>
          <w:sz w:val="24"/>
          <w:szCs w:val="24"/>
        </w:rPr>
        <w:t>Jestliže hodnota hydraulické vodivosti K </w:t>
      </w:r>
      <w:proofErr w:type="gramStart"/>
      <w:r w:rsidRPr="002C6708">
        <w:rPr>
          <w:rFonts w:cs="Times New Roman"/>
          <w:sz w:val="24"/>
          <w:szCs w:val="24"/>
        </w:rPr>
        <w:t>je</w:t>
      </w:r>
      <w:proofErr w:type="gramEnd"/>
      <w:r w:rsidRPr="002C6708">
        <w:rPr>
          <w:rFonts w:cs="Times New Roman"/>
          <w:sz w:val="24"/>
          <w:szCs w:val="24"/>
        </w:rPr>
        <w:t xml:space="preserve"> pro celý kolektor konstantní, může</w:t>
      </w:r>
      <w:r w:rsidR="002B753B" w:rsidRPr="002C6708">
        <w:rPr>
          <w:rFonts w:cs="Times New Roman"/>
          <w:sz w:val="24"/>
          <w:szCs w:val="24"/>
        </w:rPr>
        <w:t>me</w:t>
      </w:r>
      <w:r w:rsidRPr="002C6708">
        <w:rPr>
          <w:rFonts w:cs="Times New Roman"/>
          <w:sz w:val="24"/>
          <w:szCs w:val="24"/>
        </w:rPr>
        <w:t xml:space="preserve"> dané prostřední označit za homogenní. V opačném případě se jedná o heterogenní formaci, </w:t>
      </w:r>
      <w:r w:rsidR="00520613" w:rsidRPr="002C6708">
        <w:rPr>
          <w:rFonts w:cs="Times New Roman"/>
          <w:sz w:val="24"/>
          <w:szCs w:val="24"/>
        </w:rPr>
        <w:t>v přípa</w:t>
      </w:r>
      <w:r w:rsidR="0002136E" w:rsidRPr="002C6708">
        <w:rPr>
          <w:rFonts w:cs="Times New Roman"/>
          <w:sz w:val="24"/>
          <w:szCs w:val="24"/>
        </w:rPr>
        <w:t>dě definice souřadného</w:t>
      </w:r>
      <w:r w:rsidR="007D0A72" w:rsidRPr="002C6708">
        <w:rPr>
          <w:rFonts w:cs="Times New Roman"/>
          <w:sz w:val="24"/>
          <w:szCs w:val="24"/>
        </w:rPr>
        <w:t xml:space="preserve"> systém</w:t>
      </w:r>
      <w:r w:rsidR="0002136E" w:rsidRPr="002C6708">
        <w:rPr>
          <w:rFonts w:cs="Times New Roman"/>
          <w:sz w:val="24"/>
          <w:szCs w:val="24"/>
        </w:rPr>
        <w:t>u</w:t>
      </w:r>
      <w:r w:rsidR="007D0A72" w:rsidRPr="002C6708">
        <w:rPr>
          <w:rFonts w:cs="Times New Roman"/>
          <w:sz w:val="24"/>
          <w:szCs w:val="24"/>
        </w:rPr>
        <w:t xml:space="preserve"> </w:t>
      </w:r>
      <w:proofErr w:type="spellStart"/>
      <w:r w:rsidR="007D0A72" w:rsidRPr="00D02BF1">
        <w:rPr>
          <w:rFonts w:cs="Times New Roman"/>
          <w:i/>
          <w:sz w:val="24"/>
          <w:szCs w:val="24"/>
        </w:rPr>
        <w:t>xyz</w:t>
      </w:r>
      <w:proofErr w:type="spellEnd"/>
      <w:r w:rsidR="0002136E" w:rsidRPr="002C6708">
        <w:rPr>
          <w:rFonts w:cs="Times New Roman"/>
          <w:sz w:val="24"/>
          <w:szCs w:val="24"/>
        </w:rPr>
        <w:t xml:space="preserve"> lze vyjádřit</w:t>
      </w:r>
      <w:r w:rsidR="007D0A72" w:rsidRPr="002C6708">
        <w:rPr>
          <w:rFonts w:cs="Times New Roman"/>
          <w:sz w:val="24"/>
          <w:szCs w:val="24"/>
        </w:rPr>
        <w:t xml:space="preserve"> h</w:t>
      </w:r>
      <w:r w:rsidR="0002136E" w:rsidRPr="002C6708">
        <w:rPr>
          <w:rFonts w:cs="Times New Roman"/>
          <w:sz w:val="24"/>
          <w:szCs w:val="24"/>
        </w:rPr>
        <w:t>odnotu</w:t>
      </w:r>
      <w:r w:rsidRPr="002C6708">
        <w:rPr>
          <w:rFonts w:cs="Times New Roman"/>
          <w:sz w:val="24"/>
          <w:szCs w:val="24"/>
        </w:rPr>
        <w:t xml:space="preserve"> hydraulické vodivosti</w:t>
      </w:r>
      <w:r w:rsidR="002B753B" w:rsidRPr="002C6708">
        <w:rPr>
          <w:rFonts w:cs="Times New Roman"/>
          <w:sz w:val="24"/>
          <w:szCs w:val="24"/>
        </w:rPr>
        <w:t xml:space="preserve"> jako funkci</w:t>
      </w:r>
      <w:r w:rsidR="00FF3E64" w:rsidRPr="002C6708">
        <w:rPr>
          <w:rFonts w:cs="Times New Roman"/>
          <w:sz w:val="24"/>
          <w:szCs w:val="24"/>
        </w:rPr>
        <w:t xml:space="preserve"> </w:t>
      </w:r>
      <w:r w:rsidR="00D02BF1">
        <w:rPr>
          <w:rFonts w:cs="Times New Roman"/>
          <w:sz w:val="24"/>
          <w:szCs w:val="24"/>
        </w:rPr>
        <w:t xml:space="preserve">těchto </w:t>
      </w:r>
      <w:r w:rsidR="00FF3E64" w:rsidRPr="002C6708">
        <w:rPr>
          <w:rFonts w:cs="Times New Roman"/>
          <w:sz w:val="24"/>
          <w:szCs w:val="24"/>
        </w:rPr>
        <w:t xml:space="preserve">prostorových </w:t>
      </w:r>
      <w:proofErr w:type="gramStart"/>
      <w:r w:rsidR="00FF3E64" w:rsidRPr="002C6708">
        <w:rPr>
          <w:rFonts w:cs="Times New Roman"/>
          <w:sz w:val="24"/>
          <w:szCs w:val="24"/>
        </w:rPr>
        <w:t>proměnn</w:t>
      </w:r>
      <w:r w:rsidR="002B753B" w:rsidRPr="002C6708">
        <w:rPr>
          <w:rFonts w:cs="Times New Roman"/>
          <w:sz w:val="24"/>
          <w:szCs w:val="24"/>
        </w:rPr>
        <w:t>ých</w:t>
      </w:r>
      <w:r w:rsidR="00C93532" w:rsidRPr="002C6708">
        <w:rPr>
          <w:rFonts w:cs="Times New Roman"/>
          <w:sz w:val="24"/>
          <w:szCs w:val="24"/>
        </w:rPr>
        <w:t xml:space="preserve"> </w:t>
      </w:r>
      <w:r w:rsidR="007D0A72" w:rsidRPr="00D02BF1">
        <w:rPr>
          <w:rFonts w:cs="Times New Roman"/>
          <w:i/>
          <w:sz w:val="24"/>
          <w:szCs w:val="24"/>
        </w:rPr>
        <w:t>K(</w:t>
      </w:r>
      <w:proofErr w:type="spellStart"/>
      <w:r w:rsidR="007D0A72" w:rsidRPr="00D02BF1">
        <w:rPr>
          <w:rFonts w:cs="Times New Roman"/>
          <w:i/>
          <w:sz w:val="24"/>
          <w:szCs w:val="24"/>
        </w:rPr>
        <w:t>x,y,z</w:t>
      </w:r>
      <w:proofErr w:type="spellEnd"/>
      <w:r w:rsidR="007D0A72" w:rsidRPr="00D02BF1">
        <w:rPr>
          <w:rFonts w:cs="Times New Roman"/>
          <w:i/>
          <w:sz w:val="24"/>
          <w:szCs w:val="24"/>
        </w:rPr>
        <w:t>)</w:t>
      </w:r>
      <w:r w:rsidR="002B753B" w:rsidRPr="002C6708">
        <w:rPr>
          <w:rFonts w:cs="Times New Roman"/>
          <w:sz w:val="24"/>
          <w:szCs w:val="24"/>
        </w:rPr>
        <w:t>.</w:t>
      </w:r>
      <w:proofErr w:type="gramEnd"/>
      <w:r w:rsidR="002B753B" w:rsidRPr="002C6708">
        <w:rPr>
          <w:rFonts w:cs="Times New Roman"/>
          <w:sz w:val="24"/>
          <w:szCs w:val="24"/>
        </w:rPr>
        <w:t xml:space="preserve"> V</w:t>
      </w:r>
      <w:r w:rsidR="00CA62A8" w:rsidRPr="002C6708">
        <w:rPr>
          <w:rFonts w:cs="Times New Roman"/>
          <w:sz w:val="24"/>
          <w:szCs w:val="24"/>
        </w:rPr>
        <w:t xml:space="preserve">ýsledné hodnoty </w:t>
      </w:r>
      <w:r w:rsidR="00C93532" w:rsidRPr="002C6708">
        <w:rPr>
          <w:rFonts w:cs="Times New Roman"/>
          <w:sz w:val="24"/>
          <w:szCs w:val="24"/>
        </w:rPr>
        <w:t xml:space="preserve">funkce </w:t>
      </w:r>
      <w:r w:rsidR="00CA62A8" w:rsidRPr="002C6708">
        <w:rPr>
          <w:rFonts w:cs="Times New Roman"/>
          <w:sz w:val="24"/>
          <w:szCs w:val="24"/>
        </w:rPr>
        <w:t>pro het</w:t>
      </w:r>
      <w:r w:rsidR="00D46BC7" w:rsidRPr="002C6708">
        <w:rPr>
          <w:rFonts w:cs="Times New Roman"/>
          <w:sz w:val="24"/>
          <w:szCs w:val="24"/>
        </w:rPr>
        <w:t>e</w:t>
      </w:r>
      <w:r w:rsidR="00B01EB3" w:rsidRPr="002C6708">
        <w:rPr>
          <w:rFonts w:cs="Times New Roman"/>
          <w:sz w:val="24"/>
          <w:szCs w:val="24"/>
        </w:rPr>
        <w:t>rogenní kolektor nejsou konsta</w:t>
      </w:r>
      <w:r w:rsidR="00D46BC7" w:rsidRPr="002C6708">
        <w:rPr>
          <w:rFonts w:cs="Times New Roman"/>
          <w:sz w:val="24"/>
          <w:szCs w:val="24"/>
        </w:rPr>
        <w:t>n</w:t>
      </w:r>
      <w:r w:rsidR="00B01EB3" w:rsidRPr="002C6708">
        <w:rPr>
          <w:rFonts w:cs="Times New Roman"/>
          <w:sz w:val="24"/>
          <w:szCs w:val="24"/>
        </w:rPr>
        <w:t>tn</w:t>
      </w:r>
      <w:r w:rsidR="00CA62A8" w:rsidRPr="002C6708">
        <w:rPr>
          <w:rFonts w:cs="Times New Roman"/>
          <w:sz w:val="24"/>
          <w:szCs w:val="24"/>
        </w:rPr>
        <w:t>í</w:t>
      </w:r>
      <w:r w:rsidR="00EF373F" w:rsidRPr="002C6708">
        <w:rPr>
          <w:rFonts w:cs="Times New Roman"/>
          <w:sz w:val="24"/>
          <w:szCs w:val="24"/>
        </w:rPr>
        <w:t>.</w:t>
      </w:r>
      <w:r w:rsidR="007D0A72" w:rsidRPr="002C6708">
        <w:rPr>
          <w:rFonts w:cs="Times New Roman"/>
          <w:sz w:val="24"/>
          <w:szCs w:val="24"/>
        </w:rPr>
        <w:t xml:space="preserve"> </w:t>
      </w:r>
      <w:r w:rsidR="001906AD" w:rsidRPr="002C6708">
        <w:rPr>
          <w:rFonts w:cs="Times New Roman"/>
          <w:sz w:val="24"/>
          <w:szCs w:val="24"/>
        </w:rPr>
        <w:t>(</w:t>
      </w:r>
      <w:proofErr w:type="spellStart"/>
      <w:r w:rsidR="007C36F7" w:rsidRPr="002C6708">
        <w:rPr>
          <w:rFonts w:cs="Times New Roman"/>
          <w:i/>
          <w:sz w:val="24"/>
          <w:szCs w:val="24"/>
        </w:rPr>
        <w:t>Freeze</w:t>
      </w:r>
      <w:proofErr w:type="spellEnd"/>
      <w:r w:rsidR="007C36F7" w:rsidRPr="002C6708">
        <w:rPr>
          <w:rFonts w:cs="Times New Roman"/>
          <w:i/>
          <w:sz w:val="24"/>
          <w:szCs w:val="24"/>
        </w:rPr>
        <w:t xml:space="preserve">, </w:t>
      </w:r>
      <w:proofErr w:type="spellStart"/>
      <w:r w:rsidR="00E26E78" w:rsidRPr="002C6708">
        <w:rPr>
          <w:rFonts w:cs="Times New Roman"/>
          <w:i/>
          <w:sz w:val="24"/>
          <w:szCs w:val="24"/>
        </w:rPr>
        <w:t>Cherry</w:t>
      </w:r>
      <w:proofErr w:type="spellEnd"/>
      <w:r w:rsidR="007C36F7" w:rsidRPr="002C6708">
        <w:rPr>
          <w:rFonts w:cs="Times New Roman"/>
          <w:sz w:val="24"/>
          <w:szCs w:val="24"/>
        </w:rPr>
        <w:t>, 1979</w:t>
      </w:r>
      <w:r w:rsidR="001906AD" w:rsidRPr="002C6708">
        <w:rPr>
          <w:rFonts w:cs="Times New Roman"/>
          <w:sz w:val="24"/>
          <w:szCs w:val="24"/>
        </w:rPr>
        <w:t>)</w:t>
      </w:r>
      <w:r w:rsidRPr="002C6708">
        <w:rPr>
          <w:rFonts w:cs="Times New Roman"/>
          <w:sz w:val="24"/>
          <w:szCs w:val="24"/>
        </w:rPr>
        <w:t>.</w:t>
      </w:r>
      <w:r w:rsidR="001906AD" w:rsidRPr="002C6708">
        <w:rPr>
          <w:rFonts w:cs="Times New Roman"/>
          <w:sz w:val="24"/>
          <w:szCs w:val="24"/>
        </w:rPr>
        <w:t xml:space="preserve"> V geologickém prostředí se můžeme setkat s celou řadou druhů heterogenity hydraulické vodivosti, například: heterogenita s náhlou změnou heterogenity, nebo heterogenita s postupnou změnou hydraulické vodivosti</w:t>
      </w:r>
      <w:r w:rsidR="00B016BB" w:rsidRPr="002C6708">
        <w:rPr>
          <w:rFonts w:cs="Times New Roman"/>
          <w:sz w:val="24"/>
          <w:szCs w:val="24"/>
        </w:rPr>
        <w:t>.</w:t>
      </w:r>
      <w:r w:rsidR="00AF6181" w:rsidRPr="002C6708">
        <w:rPr>
          <w:rFonts w:cs="Times New Roman"/>
          <w:sz w:val="24"/>
          <w:szCs w:val="24"/>
        </w:rPr>
        <w:t xml:space="preserve"> </w:t>
      </w:r>
    </w:p>
    <w:p w:rsidR="0056463F" w:rsidRPr="002C6708" w:rsidRDefault="0056463F" w:rsidP="005F2522">
      <w:pPr>
        <w:spacing w:line="360" w:lineRule="auto"/>
        <w:ind w:firstLine="708"/>
        <w:jc w:val="both"/>
        <w:rPr>
          <w:rFonts w:cs="Times New Roman"/>
          <w:sz w:val="24"/>
          <w:szCs w:val="24"/>
        </w:rPr>
      </w:pPr>
      <w:r w:rsidRPr="002C6708">
        <w:rPr>
          <w:rFonts w:cs="Times New Roman"/>
          <w:sz w:val="24"/>
          <w:szCs w:val="24"/>
        </w:rPr>
        <w:t>Pokud hodnota hydraulické vodivosti nezávisí na směru, jedná se o izotropním prostředí. V opačném případě označujeme prostředí za anizotropní, tedy hydraulická vodivost se liší v závislosti na směru.</w:t>
      </w:r>
      <w:r w:rsidR="00A45682" w:rsidRPr="002C6708">
        <w:rPr>
          <w:rFonts w:cs="Times New Roman"/>
          <w:sz w:val="24"/>
          <w:szCs w:val="24"/>
        </w:rPr>
        <w:t xml:space="preserve"> Tento fakt můžeme p</w:t>
      </w:r>
      <w:r w:rsidR="004427BA" w:rsidRPr="002C6708">
        <w:rPr>
          <w:rFonts w:cs="Times New Roman"/>
          <w:sz w:val="24"/>
          <w:szCs w:val="24"/>
        </w:rPr>
        <w:t xml:space="preserve">o zavedení souřadného systému </w:t>
      </w:r>
      <w:proofErr w:type="spellStart"/>
      <w:r w:rsidR="004427BA" w:rsidRPr="000B0BB3">
        <w:rPr>
          <w:rFonts w:cs="Times New Roman"/>
          <w:i/>
          <w:sz w:val="24"/>
          <w:szCs w:val="24"/>
        </w:rPr>
        <w:t>x</w:t>
      </w:r>
      <w:r w:rsidR="00A45682" w:rsidRPr="000B0BB3">
        <w:rPr>
          <w:rFonts w:cs="Times New Roman"/>
          <w:i/>
          <w:sz w:val="24"/>
          <w:szCs w:val="24"/>
        </w:rPr>
        <w:t>y</w:t>
      </w:r>
      <w:r w:rsidR="004427BA" w:rsidRPr="000B0BB3">
        <w:rPr>
          <w:rFonts w:cs="Times New Roman"/>
          <w:i/>
          <w:sz w:val="24"/>
          <w:szCs w:val="24"/>
        </w:rPr>
        <w:t>z</w:t>
      </w:r>
      <w:proofErr w:type="spellEnd"/>
      <w:r w:rsidR="00A45682" w:rsidRPr="002C6708">
        <w:rPr>
          <w:rFonts w:cs="Times New Roman"/>
          <w:sz w:val="24"/>
          <w:szCs w:val="24"/>
        </w:rPr>
        <w:t xml:space="preserve"> vyjádřit vztah</w:t>
      </w:r>
      <w:r w:rsidR="00AF5594" w:rsidRPr="002C6708">
        <w:rPr>
          <w:rFonts w:cs="Times New Roman"/>
          <w:sz w:val="24"/>
          <w:szCs w:val="24"/>
        </w:rPr>
        <w:t>em</w:t>
      </w:r>
      <w:r w:rsidR="00A45682" w:rsidRPr="002C6708">
        <w:rPr>
          <w:rFonts w:cs="Times New Roman"/>
          <w:sz w:val="24"/>
          <w:szCs w:val="24"/>
        </w:rPr>
        <w:t xml:space="preserve"> </w:t>
      </w:r>
      <w:proofErr w:type="spellStart"/>
      <w:r w:rsidR="00A45682" w:rsidRPr="000B0BB3">
        <w:rPr>
          <w:rFonts w:cs="Times New Roman"/>
          <w:i/>
          <w:sz w:val="24"/>
          <w:szCs w:val="24"/>
        </w:rPr>
        <w:t>K</w:t>
      </w:r>
      <w:r w:rsidR="00A45682" w:rsidRPr="000B0BB3">
        <w:rPr>
          <w:rFonts w:cs="Times New Roman"/>
          <w:i/>
          <w:sz w:val="24"/>
          <w:szCs w:val="24"/>
          <w:vertAlign w:val="subscript"/>
        </w:rPr>
        <w:t>x</w:t>
      </w:r>
      <w:proofErr w:type="spellEnd"/>
      <w:r w:rsidR="00A45682" w:rsidRPr="000B0BB3">
        <w:rPr>
          <w:rFonts w:cs="Times New Roman"/>
          <w:i/>
          <w:sz w:val="24"/>
          <w:szCs w:val="24"/>
          <w:vertAlign w:val="subscript"/>
        </w:rPr>
        <w:t xml:space="preserve"> </w:t>
      </w:r>
      <w:r w:rsidR="00A45682" w:rsidRPr="000B0BB3">
        <w:rPr>
          <w:rFonts w:cs="Times New Roman"/>
          <w:i/>
          <w:sz w:val="24"/>
          <w:szCs w:val="24"/>
        </w:rPr>
        <w:t xml:space="preserve">≠ </w:t>
      </w:r>
      <w:proofErr w:type="spellStart"/>
      <w:r w:rsidR="00A45682" w:rsidRPr="000B0BB3">
        <w:rPr>
          <w:rFonts w:cs="Times New Roman"/>
          <w:i/>
          <w:sz w:val="24"/>
          <w:szCs w:val="24"/>
        </w:rPr>
        <w:t>K</w:t>
      </w:r>
      <w:r w:rsidR="00A45682" w:rsidRPr="000B0BB3">
        <w:rPr>
          <w:rFonts w:cs="Times New Roman"/>
          <w:i/>
          <w:sz w:val="24"/>
          <w:szCs w:val="24"/>
          <w:vertAlign w:val="subscript"/>
        </w:rPr>
        <w:t>y</w:t>
      </w:r>
      <w:proofErr w:type="spellEnd"/>
      <w:r w:rsidR="00A45682" w:rsidRPr="000B0BB3">
        <w:rPr>
          <w:rFonts w:cs="Times New Roman"/>
          <w:i/>
          <w:sz w:val="24"/>
          <w:szCs w:val="24"/>
        </w:rPr>
        <w:t xml:space="preserve"> ≠ </w:t>
      </w:r>
      <w:proofErr w:type="spellStart"/>
      <w:r w:rsidR="00A45682" w:rsidRPr="000B0BB3">
        <w:rPr>
          <w:rFonts w:cs="Times New Roman"/>
          <w:i/>
          <w:sz w:val="24"/>
          <w:szCs w:val="24"/>
        </w:rPr>
        <w:t>K</w:t>
      </w:r>
      <w:r w:rsidR="00A45682" w:rsidRPr="000B0BB3">
        <w:rPr>
          <w:rFonts w:cs="Times New Roman"/>
          <w:i/>
          <w:sz w:val="24"/>
          <w:szCs w:val="24"/>
          <w:vertAlign w:val="subscript"/>
        </w:rPr>
        <w:t>z</w:t>
      </w:r>
      <w:proofErr w:type="spellEnd"/>
      <w:r w:rsidR="00B016BB" w:rsidRPr="002C6708">
        <w:rPr>
          <w:rFonts w:cs="Times New Roman"/>
          <w:sz w:val="24"/>
          <w:szCs w:val="24"/>
        </w:rPr>
        <w:t xml:space="preserve"> (</w:t>
      </w:r>
      <w:r w:rsidR="00B016BB" w:rsidRPr="002C6708">
        <w:rPr>
          <w:rFonts w:cs="Times New Roman"/>
          <w:i/>
          <w:sz w:val="24"/>
          <w:szCs w:val="24"/>
        </w:rPr>
        <w:t>Pech</w:t>
      </w:r>
      <w:r w:rsidR="00B016BB" w:rsidRPr="002C6708">
        <w:rPr>
          <w:rFonts w:cs="Times New Roman"/>
          <w:sz w:val="24"/>
          <w:szCs w:val="24"/>
        </w:rPr>
        <w:t xml:space="preserve">, 2010). </w:t>
      </w:r>
    </w:p>
    <w:p w:rsidR="00E10245" w:rsidRPr="000E68A8" w:rsidRDefault="000E68A8" w:rsidP="000E68A8">
      <w:pPr>
        <w:pStyle w:val="Nadpis2"/>
      </w:pPr>
      <w:r w:rsidRPr="000E68A8">
        <w:rPr>
          <w:rStyle w:val="Nadpis2Char"/>
          <w:b/>
          <w:bCs/>
        </w:rPr>
        <w:lastRenderedPageBreak/>
        <w:t xml:space="preserve">2. </w:t>
      </w:r>
      <w:r w:rsidR="00E10245" w:rsidRPr="000E68A8">
        <w:rPr>
          <w:rStyle w:val="Nadpis2Char"/>
          <w:b/>
          <w:bCs/>
        </w:rPr>
        <w:t>Základní fyzikální popis pohybu vody v horninovém prostředí</w:t>
      </w:r>
    </w:p>
    <w:p w:rsidR="00E10245" w:rsidRPr="002C6708" w:rsidRDefault="00E10245" w:rsidP="00BA2663">
      <w:pPr>
        <w:pStyle w:val="Nadpis3"/>
      </w:pPr>
      <w:bookmarkStart w:id="10" w:name="_Toc368245629"/>
      <w:proofErr w:type="spellStart"/>
      <w:r w:rsidRPr="002C6708">
        <w:t>Darcyho</w:t>
      </w:r>
      <w:proofErr w:type="spellEnd"/>
      <w:r w:rsidRPr="002C6708">
        <w:t xml:space="preserve"> zákon</w:t>
      </w:r>
      <w:bookmarkEnd w:id="10"/>
    </w:p>
    <w:p w:rsidR="00E10245" w:rsidRPr="002C6708" w:rsidRDefault="00E10245" w:rsidP="005F2522">
      <w:pPr>
        <w:spacing w:after="0" w:line="360" w:lineRule="auto"/>
        <w:ind w:firstLine="708"/>
        <w:jc w:val="both"/>
        <w:rPr>
          <w:rFonts w:eastAsia="Times New Roman" w:cs="Times New Roman"/>
          <w:sz w:val="24"/>
          <w:szCs w:val="24"/>
          <w:lang w:eastAsia="cs-CZ"/>
        </w:rPr>
      </w:pPr>
      <w:proofErr w:type="spellStart"/>
      <w:r w:rsidRPr="002C6708">
        <w:rPr>
          <w:rFonts w:eastAsia="Times New Roman" w:cs="Times New Roman"/>
          <w:sz w:val="24"/>
          <w:szCs w:val="24"/>
          <w:lang w:eastAsia="cs-CZ"/>
        </w:rPr>
        <w:t>Darcyho</w:t>
      </w:r>
      <w:proofErr w:type="spellEnd"/>
      <w:r w:rsidRPr="002C6708">
        <w:rPr>
          <w:rFonts w:eastAsia="Times New Roman" w:cs="Times New Roman"/>
          <w:sz w:val="24"/>
          <w:szCs w:val="24"/>
          <w:lang w:eastAsia="cs-CZ"/>
        </w:rPr>
        <w:t xml:space="preserve"> zákon objevil francouzský hydraulik Henry </w:t>
      </w:r>
      <w:proofErr w:type="spellStart"/>
      <w:r w:rsidRPr="002C6708">
        <w:rPr>
          <w:rFonts w:eastAsia="Times New Roman" w:cs="Times New Roman"/>
          <w:sz w:val="24"/>
          <w:szCs w:val="24"/>
          <w:lang w:eastAsia="cs-CZ"/>
        </w:rPr>
        <w:t>Darcy</w:t>
      </w:r>
      <w:proofErr w:type="spellEnd"/>
      <w:r w:rsidR="002076B4" w:rsidRPr="002C6708">
        <w:rPr>
          <w:rFonts w:eastAsia="Times New Roman" w:cs="Times New Roman"/>
          <w:sz w:val="24"/>
          <w:szCs w:val="24"/>
          <w:lang w:eastAsia="cs-CZ"/>
        </w:rPr>
        <w:t xml:space="preserve"> v roce 1856</w:t>
      </w:r>
      <w:r w:rsidRPr="002C6708">
        <w:rPr>
          <w:rFonts w:eastAsia="Times New Roman" w:cs="Times New Roman"/>
          <w:sz w:val="24"/>
          <w:szCs w:val="24"/>
          <w:lang w:eastAsia="cs-CZ"/>
        </w:rPr>
        <w:t xml:space="preserve">, </w:t>
      </w:r>
      <w:r w:rsidR="00AA31AB" w:rsidRPr="002C6708">
        <w:rPr>
          <w:rFonts w:eastAsia="Times New Roman" w:cs="Times New Roman"/>
          <w:sz w:val="24"/>
          <w:szCs w:val="24"/>
          <w:lang w:eastAsia="cs-CZ"/>
        </w:rPr>
        <w:t xml:space="preserve">stanovil </w:t>
      </w:r>
      <w:r w:rsidR="00C274AB" w:rsidRPr="002C6708">
        <w:rPr>
          <w:rFonts w:eastAsia="Times New Roman" w:cs="Times New Roman"/>
          <w:sz w:val="24"/>
          <w:szCs w:val="24"/>
          <w:lang w:eastAsia="cs-CZ"/>
        </w:rPr>
        <w:t>závislost</w:t>
      </w:r>
      <w:r w:rsidRPr="002C6708">
        <w:rPr>
          <w:rFonts w:eastAsia="Times New Roman" w:cs="Times New Roman"/>
          <w:sz w:val="24"/>
          <w:szCs w:val="24"/>
          <w:lang w:eastAsia="cs-CZ"/>
        </w:rPr>
        <w:t xml:space="preserve"> mezi proteklým množstvím vody Q[</w:t>
      </w:r>
      <w:r w:rsidR="00AC2042" w:rsidRPr="002C6708">
        <w:rPr>
          <w:rFonts w:eastAsia="Times New Roman" w:cs="Times New Roman"/>
          <w:sz w:val="24"/>
          <w:szCs w:val="24"/>
          <w:lang w:eastAsia="cs-CZ"/>
        </w:rPr>
        <w:t>L</w:t>
      </w:r>
      <w:r w:rsidRPr="002C6708">
        <w:rPr>
          <w:rFonts w:eastAsia="Times New Roman" w:cs="Times New Roman"/>
          <w:sz w:val="24"/>
          <w:szCs w:val="24"/>
          <w:vertAlign w:val="superscript"/>
          <w:lang w:eastAsia="cs-CZ"/>
        </w:rPr>
        <w:t>3</w:t>
      </w:r>
      <w:r w:rsidR="00AC2042" w:rsidRPr="002C6708">
        <w:rPr>
          <w:rFonts w:eastAsia="Times New Roman" w:cs="Times New Roman"/>
          <w:sz w:val="24"/>
          <w:szCs w:val="24"/>
          <w:lang w:eastAsia="cs-CZ"/>
        </w:rPr>
        <w:t>/T</w:t>
      </w:r>
      <w:r w:rsidRPr="002C6708">
        <w:rPr>
          <w:rFonts w:eastAsia="Times New Roman" w:cs="Times New Roman"/>
          <w:sz w:val="24"/>
          <w:szCs w:val="24"/>
          <w:lang w:eastAsia="cs-CZ"/>
        </w:rPr>
        <w:t>], které se přímo úměrně zvětšuje s rozdílem hydraulických v</w:t>
      </w:r>
      <w:r w:rsidR="00E119D9" w:rsidRPr="002C6708">
        <w:rPr>
          <w:rFonts w:eastAsia="Times New Roman" w:cs="Times New Roman"/>
          <w:sz w:val="24"/>
          <w:szCs w:val="24"/>
          <w:lang w:eastAsia="cs-CZ"/>
        </w:rPr>
        <w:t>ýšek a nepřímo úměrně s délkou L</w:t>
      </w:r>
      <w:r w:rsidR="007D786E" w:rsidRPr="002C6708">
        <w:rPr>
          <w:rFonts w:eastAsia="Times New Roman" w:cs="Times New Roman"/>
          <w:sz w:val="24"/>
          <w:szCs w:val="24"/>
          <w:lang w:eastAsia="cs-CZ"/>
        </w:rPr>
        <w:t>,</w:t>
      </w:r>
      <w:r w:rsidR="00AA31AB" w:rsidRPr="002C6708">
        <w:rPr>
          <w:rFonts w:eastAsia="Times New Roman" w:cs="Times New Roman"/>
          <w:sz w:val="24"/>
          <w:szCs w:val="24"/>
          <w:lang w:eastAsia="cs-CZ"/>
        </w:rPr>
        <w:t xml:space="preserve"> kde byli měřeny hodnoty hydraulické výšky</w:t>
      </w:r>
      <w:r w:rsidRPr="002C6708">
        <w:rPr>
          <w:rFonts w:eastAsia="Times New Roman" w:cs="Times New Roman"/>
          <w:sz w:val="24"/>
          <w:szCs w:val="24"/>
          <w:lang w:eastAsia="cs-CZ"/>
        </w:rPr>
        <w:t>. Tento vztah se vyjadřuje pomocí rovnice:</w:t>
      </w:r>
    </w:p>
    <w:p w:rsidR="00557BCE" w:rsidRPr="002C6708" w:rsidRDefault="00557BCE" w:rsidP="005F2522">
      <w:pPr>
        <w:spacing w:after="0" w:line="360" w:lineRule="auto"/>
        <w:ind w:firstLine="708"/>
        <w:jc w:val="both"/>
        <w:rPr>
          <w:rFonts w:eastAsia="Times New Roman" w:cs="Times New Roman"/>
          <w:sz w:val="24"/>
          <w:szCs w:val="24"/>
          <w:lang w:eastAsia="cs-CZ"/>
        </w:rPr>
      </w:pPr>
    </w:p>
    <w:p w:rsidR="00E10245" w:rsidRPr="002C6708" w:rsidRDefault="00E10245" w:rsidP="005F2522">
      <w:pPr>
        <w:spacing w:after="0" w:line="360" w:lineRule="auto"/>
        <w:jc w:val="both"/>
        <w:rPr>
          <w:rFonts w:eastAsia="Times New Roman" w:cs="Times New Roman"/>
          <w:sz w:val="24"/>
          <w:szCs w:val="24"/>
          <w:lang w:eastAsia="cs-CZ"/>
        </w:rPr>
      </w:pPr>
      <m:oMathPara>
        <m:oMathParaPr>
          <m:jc m:val="right"/>
        </m:oMathParaPr>
        <m:oMath>
          <m:r>
            <w:rPr>
              <w:rFonts w:ascii="Cambria Math" w:eastAsia="Times New Roman" w:hAnsi="Cambria Math" w:cs="Times New Roman"/>
              <w:sz w:val="24"/>
              <w:szCs w:val="24"/>
              <w:lang w:eastAsia="cs-CZ"/>
            </w:rPr>
            <m:t>Q=K S</m:t>
          </m:r>
          <m:f>
            <m:fPr>
              <m:ctrlPr>
                <w:rPr>
                  <w:rFonts w:ascii="Cambria Math" w:eastAsia="Times New Roman" w:hAnsi="Cambria Math" w:cs="Times New Roman"/>
                  <w:i/>
                  <w:sz w:val="24"/>
                  <w:szCs w:val="24"/>
                </w:rPr>
              </m:ctrlPr>
            </m:fPr>
            <m:num>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cs-CZ"/>
                        </w:rPr>
                        <m:t>H</m:t>
                      </m:r>
                    </m:e>
                    <m:sub>
                      <m:r>
                        <w:rPr>
                          <w:rFonts w:ascii="Cambria Math" w:eastAsia="Times New Roman" w:hAnsi="Cambria Math" w:cs="Times New Roman"/>
                          <w:sz w:val="24"/>
                          <w:szCs w:val="24"/>
                          <w:lang w:eastAsia="cs-CZ"/>
                        </w:rPr>
                        <m:t>1</m:t>
                      </m:r>
                    </m:sub>
                  </m:sSub>
                  <m:r>
                    <w:rPr>
                      <w:rFonts w:ascii="Cambria Math" w:eastAsia="Times New Roman" w:hAnsi="Cambria Math" w:cs="Times New Roman"/>
                      <w:sz w:val="24"/>
                      <w:szCs w:val="24"/>
                      <w:lang w:eastAsia="cs-CZ"/>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cs-CZ"/>
                        </w:rPr>
                        <m:t>H</m:t>
                      </m:r>
                    </m:e>
                    <m:sub>
                      <m:r>
                        <w:rPr>
                          <w:rFonts w:ascii="Cambria Math" w:eastAsia="Times New Roman" w:hAnsi="Cambria Math" w:cs="Times New Roman"/>
                          <w:sz w:val="24"/>
                          <w:szCs w:val="24"/>
                          <w:lang w:eastAsia="cs-CZ"/>
                        </w:rPr>
                        <m:t>2</m:t>
                      </m:r>
                    </m:sub>
                  </m:sSub>
                </m:e>
              </m:d>
            </m:num>
            <m:den>
              <m:r>
                <w:rPr>
                  <w:rFonts w:ascii="Cambria Math" w:eastAsia="Times New Roman" w:hAnsi="Cambria Math" w:cs="Times New Roman"/>
                  <w:sz w:val="24"/>
                  <w:szCs w:val="24"/>
                  <w:lang w:eastAsia="cs-CZ"/>
                </w:rPr>
                <m:t>L</m:t>
              </m:r>
            </m:den>
          </m:f>
          <m:r>
            <w:rPr>
              <w:rFonts w:ascii="Cambria Math" w:eastAsia="Times New Roman" w:hAnsi="Cambria Math" w:cs="Times New Roman"/>
              <w:sz w:val="24"/>
              <w:szCs w:val="24"/>
              <w:lang w:eastAsia="cs-CZ"/>
            </w:rPr>
            <m:t xml:space="preserve">                                                        (</m:t>
          </m:r>
          <m:r>
            <w:rPr>
              <w:rFonts w:ascii="Cambria Math" w:eastAsia="Times New Roman" w:hAnsi="Cambria Math" w:cs="Times New Roman"/>
              <w:sz w:val="24"/>
              <w:szCs w:val="24"/>
              <w:lang w:eastAsia="cs-CZ"/>
            </w:rPr>
            <m:t>2.1</m:t>
          </m:r>
          <m:r>
            <w:rPr>
              <w:rFonts w:ascii="Cambria Math" w:eastAsia="Times New Roman" w:hAnsi="Cambria Math" w:cs="Times New Roman"/>
              <w:sz w:val="24"/>
              <w:szCs w:val="24"/>
              <w:lang w:eastAsia="cs-CZ"/>
            </w:rPr>
            <m:t>)</m:t>
          </m:r>
        </m:oMath>
      </m:oMathPara>
    </w:p>
    <w:p w:rsidR="00E10245" w:rsidRPr="002C6708" w:rsidRDefault="00E10245" w:rsidP="005F2522">
      <w:pPr>
        <w:spacing w:after="0" w:line="360" w:lineRule="auto"/>
        <w:ind w:firstLine="708"/>
        <w:jc w:val="both"/>
        <w:rPr>
          <w:rFonts w:eastAsia="Times New Roman" w:cs="Times New Roman"/>
          <w:sz w:val="24"/>
          <w:szCs w:val="24"/>
          <w:lang w:eastAsia="cs-CZ"/>
        </w:rPr>
      </w:pPr>
    </w:p>
    <w:p w:rsidR="00E10245" w:rsidRPr="002C6708" w:rsidRDefault="00E10245" w:rsidP="005F2522">
      <w:pPr>
        <w:spacing w:after="0" w:line="360" w:lineRule="auto"/>
        <w:ind w:firstLine="708"/>
        <w:jc w:val="both"/>
        <w:rPr>
          <w:rFonts w:eastAsia="Times New Roman" w:cs="Times New Roman"/>
          <w:sz w:val="24"/>
          <w:szCs w:val="24"/>
          <w:lang w:eastAsia="cs-CZ"/>
        </w:rPr>
      </w:pPr>
      <w:r w:rsidRPr="002C6708">
        <w:rPr>
          <w:rFonts w:eastAsia="Times New Roman" w:cs="Times New Roman"/>
          <w:sz w:val="24"/>
          <w:szCs w:val="24"/>
          <w:lang w:eastAsia="cs-CZ"/>
        </w:rPr>
        <w:t xml:space="preserve">Nasycená hydraulická vodivost </w:t>
      </w:r>
      <w:r w:rsidRPr="002C6708">
        <w:rPr>
          <w:rFonts w:eastAsia="Times New Roman" w:cs="Times New Roman"/>
          <w:i/>
          <w:sz w:val="24"/>
          <w:szCs w:val="24"/>
          <w:lang w:eastAsia="cs-CZ"/>
        </w:rPr>
        <w:t>K</w:t>
      </w:r>
      <w:r w:rsidRPr="002C6708">
        <w:rPr>
          <w:rFonts w:eastAsia="Times New Roman" w:cs="Times New Roman"/>
          <w:sz w:val="24"/>
          <w:szCs w:val="24"/>
          <w:lang w:eastAsia="cs-CZ"/>
        </w:rPr>
        <w:t> je základní charakteristika půdního prostředí, má rozměr rychlosti</w:t>
      </w:r>
      <w:r w:rsidR="00D372BF" w:rsidRPr="002C6708">
        <w:rPr>
          <w:rFonts w:eastAsia="Times New Roman" w:cs="Times New Roman"/>
          <w:sz w:val="24"/>
          <w:szCs w:val="24"/>
          <w:lang w:eastAsia="cs-CZ"/>
        </w:rPr>
        <w:t xml:space="preserve"> </w:t>
      </w:r>
      <w:r w:rsidR="00D372BF" w:rsidRPr="002C6708">
        <w:rPr>
          <w:rFonts w:eastAsia="Times New Roman" w:cs="Times New Roman"/>
          <w:sz w:val="24"/>
          <w:szCs w:val="24"/>
          <w:lang w:val="en-US" w:eastAsia="cs-CZ"/>
        </w:rPr>
        <w:t>[L/T]</w:t>
      </w:r>
      <w:r w:rsidR="00D372BF" w:rsidRPr="002C6708">
        <w:rPr>
          <w:rFonts w:eastAsia="Times New Roman" w:cs="Times New Roman"/>
          <w:sz w:val="24"/>
          <w:szCs w:val="24"/>
          <w:lang w:eastAsia="cs-CZ"/>
        </w:rPr>
        <w:t>. Hodnoty H</w:t>
      </w:r>
      <w:r w:rsidR="001A5BEA" w:rsidRPr="002C6708">
        <w:rPr>
          <w:rFonts w:eastAsia="Times New Roman" w:cs="Times New Roman"/>
          <w:sz w:val="24"/>
          <w:szCs w:val="24"/>
          <w:vertAlign w:val="subscript"/>
          <w:lang w:eastAsia="cs-CZ"/>
        </w:rPr>
        <w:t>1</w:t>
      </w:r>
      <w:r w:rsidR="003977C4">
        <w:rPr>
          <w:rFonts w:eastAsia="Times New Roman" w:cs="Times New Roman"/>
          <w:sz w:val="24"/>
          <w:szCs w:val="24"/>
          <w:lang w:val="en-US" w:eastAsia="cs-CZ"/>
        </w:rPr>
        <w:t>[L</w:t>
      </w:r>
      <w:r w:rsidR="003977C4" w:rsidRPr="002C6708">
        <w:rPr>
          <w:rFonts w:eastAsia="Times New Roman" w:cs="Times New Roman"/>
          <w:sz w:val="24"/>
          <w:szCs w:val="24"/>
          <w:lang w:val="en-US" w:eastAsia="cs-CZ"/>
        </w:rPr>
        <w:t>]</w:t>
      </w:r>
      <w:r w:rsidR="003977C4">
        <w:rPr>
          <w:rFonts w:eastAsia="Times New Roman" w:cs="Times New Roman"/>
          <w:sz w:val="24"/>
          <w:szCs w:val="24"/>
          <w:lang w:val="en-US" w:eastAsia="cs-CZ"/>
        </w:rPr>
        <w:t xml:space="preserve"> </w:t>
      </w:r>
      <w:r w:rsidR="001A5BEA" w:rsidRPr="002C6708">
        <w:rPr>
          <w:rFonts w:eastAsia="Times New Roman" w:cs="Times New Roman"/>
          <w:sz w:val="24"/>
          <w:szCs w:val="24"/>
          <w:lang w:eastAsia="cs-CZ"/>
        </w:rPr>
        <w:t>a H</w:t>
      </w:r>
      <w:r w:rsidR="001A5BEA" w:rsidRPr="002C6708">
        <w:rPr>
          <w:rFonts w:eastAsia="Times New Roman" w:cs="Times New Roman"/>
          <w:sz w:val="24"/>
          <w:szCs w:val="24"/>
          <w:vertAlign w:val="subscript"/>
          <w:lang w:eastAsia="cs-CZ"/>
        </w:rPr>
        <w:t>2</w:t>
      </w:r>
      <w:r w:rsidR="003977C4" w:rsidRPr="002C6708">
        <w:rPr>
          <w:rFonts w:eastAsia="Times New Roman" w:cs="Times New Roman"/>
          <w:sz w:val="24"/>
          <w:szCs w:val="24"/>
          <w:lang w:val="en-US" w:eastAsia="cs-CZ"/>
        </w:rPr>
        <w:t>[L]</w:t>
      </w:r>
      <w:r w:rsidRPr="002C6708">
        <w:rPr>
          <w:rFonts w:eastAsia="Times New Roman" w:cs="Times New Roman"/>
          <w:sz w:val="24"/>
          <w:szCs w:val="24"/>
          <w:lang w:eastAsia="cs-CZ"/>
        </w:rPr>
        <w:t xml:space="preserve"> představují hydraulickou výšku na vstupu a výstupu</w:t>
      </w:r>
      <w:r w:rsidR="007D786E" w:rsidRPr="002C6708">
        <w:rPr>
          <w:rFonts w:eastAsia="Times New Roman" w:cs="Times New Roman"/>
          <w:sz w:val="24"/>
          <w:szCs w:val="24"/>
          <w:lang w:eastAsia="cs-CZ"/>
        </w:rPr>
        <w:t xml:space="preserve"> aparatury</w:t>
      </w:r>
      <w:r w:rsidRPr="002C6708">
        <w:rPr>
          <w:rFonts w:eastAsia="Times New Roman" w:cs="Times New Roman"/>
          <w:sz w:val="24"/>
          <w:szCs w:val="24"/>
          <w:lang w:eastAsia="cs-CZ"/>
        </w:rPr>
        <w:t>, vzdálenost mezi nimi</w:t>
      </w:r>
      <w:r w:rsidR="00D372BF" w:rsidRPr="002C6708">
        <w:rPr>
          <w:rFonts w:eastAsia="Times New Roman" w:cs="Times New Roman"/>
          <w:sz w:val="24"/>
          <w:szCs w:val="24"/>
          <w:lang w:eastAsia="cs-CZ"/>
        </w:rPr>
        <w:t xml:space="preserve"> je reprezentována hodnotou L</w:t>
      </w:r>
      <w:r w:rsidRPr="002C6708">
        <w:rPr>
          <w:rFonts w:eastAsia="Times New Roman" w:cs="Times New Roman"/>
          <w:sz w:val="24"/>
          <w:szCs w:val="24"/>
          <w:lang w:eastAsia="cs-CZ"/>
        </w:rPr>
        <w:t>. Směr proudu je určen gradientem potenciálu hydraulické výšky</w:t>
      </w:r>
      <w:r w:rsidR="006D5CA0" w:rsidRPr="002C6708">
        <w:rPr>
          <w:rFonts w:cs="Times New Roman"/>
          <w:sz w:val="24"/>
          <w:szCs w:val="24"/>
        </w:rPr>
        <w:t xml:space="preserve"> (</w:t>
      </w:r>
      <w:proofErr w:type="spellStart"/>
      <w:r w:rsidR="006D5CA0" w:rsidRPr="002C6708">
        <w:rPr>
          <w:rFonts w:cs="Times New Roman"/>
          <w:i/>
          <w:sz w:val="24"/>
          <w:szCs w:val="24"/>
        </w:rPr>
        <w:t>Freeze</w:t>
      </w:r>
      <w:proofErr w:type="spellEnd"/>
      <w:r w:rsidR="006D5CA0" w:rsidRPr="002C6708">
        <w:rPr>
          <w:rFonts w:cs="Times New Roman"/>
          <w:i/>
          <w:sz w:val="24"/>
          <w:szCs w:val="24"/>
        </w:rPr>
        <w:t xml:space="preserve">, </w:t>
      </w:r>
      <w:proofErr w:type="spellStart"/>
      <w:r w:rsidR="006D5CA0" w:rsidRPr="002C6708">
        <w:rPr>
          <w:rFonts w:cs="Times New Roman"/>
          <w:i/>
          <w:sz w:val="24"/>
          <w:szCs w:val="24"/>
        </w:rPr>
        <w:t>Cherry</w:t>
      </w:r>
      <w:proofErr w:type="spellEnd"/>
      <w:r w:rsidR="006D5CA0" w:rsidRPr="002C6708">
        <w:rPr>
          <w:rFonts w:cs="Times New Roman"/>
          <w:sz w:val="24"/>
          <w:szCs w:val="24"/>
        </w:rPr>
        <w:t>, 1979)</w:t>
      </w:r>
      <w:r w:rsidRPr="002C6708">
        <w:rPr>
          <w:rFonts w:eastAsia="Times New Roman" w:cs="Times New Roman"/>
          <w:sz w:val="24"/>
          <w:szCs w:val="24"/>
          <w:lang w:eastAsia="cs-CZ"/>
        </w:rPr>
        <w:t>.</w:t>
      </w:r>
    </w:p>
    <w:p w:rsidR="00E10245" w:rsidRPr="002C6708" w:rsidRDefault="00E10245" w:rsidP="005F2522">
      <w:pPr>
        <w:spacing w:after="0" w:line="360" w:lineRule="auto"/>
        <w:ind w:firstLine="708"/>
        <w:jc w:val="both"/>
        <w:rPr>
          <w:rFonts w:eastAsia="Times New Roman" w:cs="Times New Roman"/>
          <w:sz w:val="24"/>
          <w:szCs w:val="24"/>
          <w:lang w:eastAsia="cs-CZ"/>
        </w:rPr>
      </w:pPr>
      <w:r w:rsidRPr="002C6708">
        <w:rPr>
          <w:rFonts w:eastAsia="Times New Roman" w:cs="Times New Roman"/>
          <w:sz w:val="24"/>
          <w:szCs w:val="24"/>
          <w:lang w:eastAsia="cs-CZ"/>
        </w:rPr>
        <w:t xml:space="preserve">Pokud známe průtok Q přes plochu vzorku S, po vydělení těchto hodnot obdržíme hustotu toku </w:t>
      </w:r>
      <w:r w:rsidRPr="002C6708">
        <w:rPr>
          <w:rFonts w:eastAsia="Times New Roman" w:cs="Times New Roman"/>
          <w:i/>
          <w:sz w:val="24"/>
          <w:szCs w:val="24"/>
          <w:lang w:eastAsia="cs-CZ"/>
        </w:rPr>
        <w:t>v</w:t>
      </w:r>
      <w:r w:rsidRPr="002C6708">
        <w:rPr>
          <w:rFonts w:eastAsia="Times New Roman" w:cs="Times New Roman"/>
          <w:sz w:val="24"/>
          <w:szCs w:val="24"/>
          <w:lang w:eastAsia="cs-CZ"/>
        </w:rPr>
        <w:t xml:space="preserve">. Hustota toku je označována za </w:t>
      </w:r>
      <w:proofErr w:type="spellStart"/>
      <w:r w:rsidRPr="002C6708">
        <w:rPr>
          <w:rFonts w:eastAsia="Times New Roman" w:cs="Times New Roman"/>
          <w:sz w:val="24"/>
          <w:szCs w:val="24"/>
          <w:lang w:eastAsia="cs-CZ"/>
        </w:rPr>
        <w:t>Darcyho</w:t>
      </w:r>
      <w:proofErr w:type="spellEnd"/>
      <w:r w:rsidRPr="002C6708">
        <w:rPr>
          <w:rFonts w:eastAsia="Times New Roman" w:cs="Times New Roman"/>
          <w:sz w:val="24"/>
          <w:szCs w:val="24"/>
          <w:lang w:eastAsia="cs-CZ"/>
        </w:rPr>
        <w:t xml:space="preserve"> rychlost a má rozměr rychlosti[</w:t>
      </w:r>
      <w:r w:rsidR="00330259" w:rsidRPr="002C6708">
        <w:rPr>
          <w:rFonts w:eastAsia="Times New Roman" w:cs="Times New Roman"/>
          <w:sz w:val="24"/>
          <w:szCs w:val="24"/>
          <w:lang w:eastAsia="cs-CZ"/>
        </w:rPr>
        <w:t>L/T</w:t>
      </w:r>
      <w:r w:rsidRPr="002C6708">
        <w:rPr>
          <w:rFonts w:eastAsia="Times New Roman" w:cs="Times New Roman"/>
          <w:sz w:val="24"/>
          <w:szCs w:val="24"/>
          <w:lang w:eastAsia="cs-CZ"/>
        </w:rPr>
        <w:t>] (</w:t>
      </w:r>
      <w:r w:rsidRPr="002C6708">
        <w:rPr>
          <w:rFonts w:eastAsia="Times New Roman" w:cs="Times New Roman"/>
          <w:i/>
          <w:sz w:val="24"/>
          <w:szCs w:val="24"/>
          <w:lang w:eastAsia="cs-CZ"/>
        </w:rPr>
        <w:t>Valentová</w:t>
      </w:r>
      <w:r w:rsidRPr="002C6708">
        <w:rPr>
          <w:rFonts w:eastAsia="Times New Roman" w:cs="Times New Roman"/>
          <w:sz w:val="24"/>
          <w:szCs w:val="24"/>
          <w:lang w:eastAsia="cs-CZ"/>
        </w:rPr>
        <w:t>,</w:t>
      </w:r>
      <w:r w:rsidRPr="002C6708">
        <w:rPr>
          <w:rFonts w:cs="Times New Roman"/>
          <w:sz w:val="24"/>
          <w:szCs w:val="24"/>
        </w:rPr>
        <w:t xml:space="preserve"> 2007</w:t>
      </w:r>
      <w:r w:rsidRPr="002C6708">
        <w:rPr>
          <w:rFonts w:eastAsia="Times New Roman" w:cs="Times New Roman"/>
          <w:sz w:val="24"/>
          <w:szCs w:val="24"/>
          <w:lang w:eastAsia="cs-CZ"/>
        </w:rPr>
        <w:t>).</w:t>
      </w:r>
    </w:p>
    <w:p w:rsidR="00E10245" w:rsidRPr="002C6708" w:rsidRDefault="00E10245" w:rsidP="00483BDD">
      <w:pPr>
        <w:spacing w:after="0" w:line="360" w:lineRule="auto"/>
        <w:jc w:val="right"/>
        <w:rPr>
          <w:rFonts w:eastAsia="Times New Roman" w:cs="Times New Roman"/>
          <w:sz w:val="24"/>
          <w:szCs w:val="24"/>
          <w:lang w:eastAsia="cs-CZ"/>
        </w:rPr>
      </w:pPr>
      <m:oMath>
        <m:r>
          <w:rPr>
            <w:rFonts w:ascii="Cambria Math" w:eastAsia="Times New Roman" w:hAnsi="Cambria Math" w:cs="Times New Roman"/>
            <w:sz w:val="28"/>
            <w:szCs w:val="28"/>
            <w:lang w:eastAsia="cs-CZ"/>
          </w:rPr>
          <m:t>v=</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lang w:eastAsia="cs-CZ"/>
              </w:rPr>
              <m:t>Q</m:t>
            </m:r>
          </m:num>
          <m:den>
            <m:r>
              <w:rPr>
                <w:rFonts w:ascii="Cambria Math" w:eastAsia="Times New Roman" w:hAnsi="Cambria Math" w:cs="Times New Roman"/>
                <w:sz w:val="28"/>
                <w:szCs w:val="28"/>
                <w:lang w:eastAsia="cs-CZ"/>
              </w:rPr>
              <m:t>S</m:t>
            </m:r>
          </m:den>
        </m:f>
        <m:r>
          <w:rPr>
            <w:rFonts w:ascii="Cambria Math" w:eastAsia="Times New Roman" w:hAnsi="Cambria Math" w:cs="Times New Roman"/>
            <w:sz w:val="24"/>
            <w:szCs w:val="24"/>
            <w:lang w:eastAsia="cs-CZ"/>
          </w:rPr>
          <m:t xml:space="preserve"> </m:t>
        </m:r>
      </m:oMath>
      <w:r w:rsidR="0017277F">
        <w:rPr>
          <w:rFonts w:eastAsia="Times New Roman" w:cs="Times New Roman"/>
          <w:sz w:val="24"/>
          <w:szCs w:val="24"/>
          <w:lang w:eastAsia="cs-CZ"/>
        </w:rPr>
        <w:t xml:space="preserve">               </w:t>
      </w:r>
      <w:r w:rsidR="0017277F">
        <w:rPr>
          <w:rFonts w:eastAsia="Times New Roman" w:cs="Times New Roman"/>
          <w:sz w:val="24"/>
          <w:szCs w:val="24"/>
          <w:lang w:eastAsia="cs-CZ"/>
        </w:rPr>
        <w:tab/>
        <w:t xml:space="preserve">      </w:t>
      </w:r>
      <w:r w:rsidR="0017277F">
        <w:rPr>
          <w:rFonts w:eastAsia="Times New Roman" w:cs="Times New Roman"/>
          <w:sz w:val="24"/>
          <w:szCs w:val="24"/>
          <w:lang w:eastAsia="cs-CZ"/>
        </w:rPr>
        <w:tab/>
      </w:r>
      <w:r w:rsidR="0017277F">
        <w:rPr>
          <w:rFonts w:eastAsia="Times New Roman" w:cs="Times New Roman"/>
          <w:sz w:val="24"/>
          <w:szCs w:val="24"/>
          <w:lang w:eastAsia="cs-CZ"/>
        </w:rPr>
        <w:tab/>
      </w:r>
      <w:r w:rsidR="0017277F">
        <w:rPr>
          <w:rFonts w:eastAsia="Times New Roman" w:cs="Times New Roman"/>
          <w:sz w:val="24"/>
          <w:szCs w:val="24"/>
          <w:lang w:eastAsia="cs-CZ"/>
        </w:rPr>
        <w:tab/>
        <w:t xml:space="preserve"> (2.2</w:t>
      </w:r>
      <w:r w:rsidR="00483BDD">
        <w:rPr>
          <w:rFonts w:eastAsia="Times New Roman" w:cs="Times New Roman"/>
          <w:sz w:val="24"/>
          <w:szCs w:val="24"/>
          <w:lang w:eastAsia="cs-CZ"/>
        </w:rPr>
        <w:t>)</w:t>
      </w:r>
    </w:p>
    <w:p w:rsidR="00E10245" w:rsidRPr="002C6708" w:rsidRDefault="00E10245" w:rsidP="005F2522">
      <w:pPr>
        <w:spacing w:after="0" w:line="360" w:lineRule="auto"/>
        <w:ind w:firstLine="708"/>
        <w:jc w:val="both"/>
        <w:rPr>
          <w:rFonts w:eastAsia="Times New Roman" w:cs="Times New Roman"/>
          <w:sz w:val="24"/>
          <w:szCs w:val="24"/>
          <w:lang w:eastAsia="cs-CZ"/>
        </w:rPr>
      </w:pPr>
      <w:r w:rsidRPr="002C6708">
        <w:rPr>
          <w:rFonts w:eastAsia="Times New Roman" w:cs="Times New Roman"/>
          <w:sz w:val="24"/>
          <w:szCs w:val="24"/>
          <w:lang w:eastAsia="cs-CZ"/>
        </w:rPr>
        <w:t xml:space="preserve">Ve skutečnosti se voda pohybuje jen propustnými póry a nevyplňuje celou plochu vzorku. Pro získání skutečné hodnoty rychlosti je potřeba </w:t>
      </w:r>
      <w:proofErr w:type="spellStart"/>
      <w:r w:rsidRPr="002C6708">
        <w:rPr>
          <w:rFonts w:eastAsia="Times New Roman" w:cs="Times New Roman"/>
          <w:sz w:val="24"/>
          <w:szCs w:val="24"/>
          <w:lang w:eastAsia="cs-CZ"/>
        </w:rPr>
        <w:t>Darcyho</w:t>
      </w:r>
      <w:proofErr w:type="spellEnd"/>
      <w:r w:rsidRPr="002C6708">
        <w:rPr>
          <w:rFonts w:eastAsia="Times New Roman" w:cs="Times New Roman"/>
          <w:sz w:val="24"/>
          <w:szCs w:val="24"/>
          <w:lang w:eastAsia="cs-CZ"/>
        </w:rPr>
        <w:t xml:space="preserve"> rychlosti upravit. Je-li pórovitost </w:t>
      </w:r>
      <w:r w:rsidRPr="002C6708">
        <w:rPr>
          <w:rFonts w:eastAsia="Times New Roman" w:cs="Times New Roman"/>
          <w:i/>
          <w:sz w:val="24"/>
          <w:szCs w:val="24"/>
          <w:lang w:eastAsia="cs-CZ"/>
        </w:rPr>
        <w:t xml:space="preserve">n </w:t>
      </w:r>
      <w:r w:rsidRPr="002C6708">
        <w:rPr>
          <w:rFonts w:eastAsia="Times New Roman" w:cs="Times New Roman"/>
          <w:sz w:val="24"/>
          <w:szCs w:val="24"/>
          <w:lang w:eastAsia="cs-CZ"/>
        </w:rPr>
        <w:t xml:space="preserve">pak skutečná plocha pórů </w:t>
      </w:r>
      <w:proofErr w:type="spellStart"/>
      <w:r w:rsidRPr="002C6708">
        <w:rPr>
          <w:rFonts w:eastAsia="Times New Roman" w:cs="Times New Roman"/>
          <w:i/>
          <w:sz w:val="24"/>
          <w:szCs w:val="24"/>
          <w:lang w:eastAsia="cs-CZ"/>
        </w:rPr>
        <w:t>S</w:t>
      </w:r>
      <w:r w:rsidRPr="002C6708">
        <w:rPr>
          <w:rFonts w:eastAsia="Times New Roman" w:cs="Times New Roman"/>
          <w:i/>
          <w:sz w:val="24"/>
          <w:szCs w:val="24"/>
          <w:vertAlign w:val="subscript"/>
          <w:lang w:eastAsia="cs-CZ"/>
        </w:rPr>
        <w:t>n</w:t>
      </w:r>
      <w:proofErr w:type="spellEnd"/>
      <w:r w:rsidRPr="002C6708">
        <w:rPr>
          <w:rFonts w:eastAsia="Times New Roman" w:cs="Times New Roman"/>
          <w:i/>
          <w:sz w:val="24"/>
          <w:szCs w:val="24"/>
          <w:vertAlign w:val="subscript"/>
          <w:lang w:eastAsia="cs-CZ"/>
        </w:rPr>
        <w:t xml:space="preserve"> </w:t>
      </w:r>
      <w:r w:rsidR="001D3C8F" w:rsidRPr="002C6708">
        <w:rPr>
          <w:rFonts w:eastAsia="Times New Roman" w:cs="Times New Roman"/>
          <w:i/>
          <w:sz w:val="24"/>
          <w:szCs w:val="24"/>
          <w:lang w:eastAsia="cs-CZ"/>
        </w:rPr>
        <w:t xml:space="preserve">= </w:t>
      </w:r>
      <w:proofErr w:type="spellStart"/>
      <w:r w:rsidR="001D3C8F" w:rsidRPr="002C6708">
        <w:rPr>
          <w:rFonts w:eastAsia="Times New Roman" w:cs="Times New Roman"/>
          <w:i/>
          <w:sz w:val="24"/>
          <w:szCs w:val="24"/>
          <w:lang w:eastAsia="cs-CZ"/>
        </w:rPr>
        <w:t>n</w:t>
      </w:r>
      <w:r w:rsidRPr="002C6708">
        <w:rPr>
          <w:rFonts w:eastAsia="Times New Roman" w:cs="Times New Roman"/>
          <w:i/>
          <w:sz w:val="24"/>
          <w:szCs w:val="24"/>
          <w:lang w:eastAsia="cs-CZ"/>
        </w:rPr>
        <w:t>S</w:t>
      </w:r>
      <w:proofErr w:type="spellEnd"/>
      <w:r w:rsidRPr="002C6708">
        <w:rPr>
          <w:rFonts w:eastAsia="Times New Roman" w:cs="Times New Roman"/>
          <w:sz w:val="24"/>
          <w:szCs w:val="24"/>
          <w:lang w:eastAsia="cs-CZ"/>
        </w:rPr>
        <w:t xml:space="preserve">. Skutečnou rychlost </w:t>
      </w:r>
      <w:r w:rsidRPr="002C6708">
        <w:rPr>
          <w:rFonts w:eastAsia="Times New Roman" w:cs="Times New Roman"/>
          <w:i/>
          <w:sz w:val="24"/>
          <w:szCs w:val="24"/>
          <w:lang w:eastAsia="cs-CZ"/>
        </w:rPr>
        <w:t>v</w:t>
      </w:r>
      <w:r w:rsidRPr="002C6708">
        <w:rPr>
          <w:rFonts w:eastAsia="Times New Roman" w:cs="Times New Roman"/>
          <w:sz w:val="24"/>
          <w:szCs w:val="24"/>
          <w:lang w:val="en-US" w:eastAsia="cs-CZ"/>
        </w:rPr>
        <w:t>[</w:t>
      </w:r>
      <w:r w:rsidR="006E205D">
        <w:rPr>
          <w:rFonts w:eastAsia="Times New Roman" w:cs="Times New Roman"/>
          <w:sz w:val="24"/>
          <w:szCs w:val="24"/>
          <w:lang w:val="en-US" w:eastAsia="cs-CZ"/>
        </w:rPr>
        <w:t>L/T</w:t>
      </w:r>
      <w:r w:rsidRPr="002C6708">
        <w:rPr>
          <w:rFonts w:eastAsia="Times New Roman" w:cs="Times New Roman"/>
          <w:sz w:val="24"/>
          <w:szCs w:val="24"/>
          <w:lang w:val="en-US" w:eastAsia="cs-CZ"/>
        </w:rPr>
        <w:t xml:space="preserve">] </w:t>
      </w:r>
      <w:r w:rsidRPr="002C6708">
        <w:rPr>
          <w:rFonts w:eastAsia="Times New Roman" w:cs="Times New Roman"/>
          <w:sz w:val="24"/>
          <w:szCs w:val="24"/>
          <w:lang w:eastAsia="cs-CZ"/>
        </w:rPr>
        <w:t>vyjádříme ze vztahu</w:t>
      </w:r>
      <w:r w:rsidR="00D92CAB" w:rsidRPr="002C6708">
        <w:rPr>
          <w:rFonts w:eastAsia="Times New Roman" w:cs="Times New Roman"/>
          <w:sz w:val="24"/>
          <w:szCs w:val="24"/>
          <w:lang w:eastAsia="cs-CZ"/>
        </w:rPr>
        <w:t xml:space="preserve"> (</w:t>
      </w:r>
      <w:proofErr w:type="spellStart"/>
      <w:r w:rsidR="00D92CAB" w:rsidRPr="002C6708">
        <w:rPr>
          <w:rFonts w:eastAsia="Times New Roman" w:cs="Times New Roman"/>
          <w:i/>
          <w:sz w:val="24"/>
          <w:szCs w:val="24"/>
          <w:lang w:eastAsia="cs-CZ"/>
        </w:rPr>
        <w:t>Bear</w:t>
      </w:r>
      <w:proofErr w:type="spellEnd"/>
      <w:r w:rsidR="00D92CAB" w:rsidRPr="002C6708">
        <w:rPr>
          <w:rFonts w:eastAsia="Times New Roman" w:cs="Times New Roman"/>
          <w:i/>
          <w:sz w:val="24"/>
          <w:szCs w:val="24"/>
          <w:lang w:eastAsia="cs-CZ"/>
        </w:rPr>
        <w:t xml:space="preserve">, </w:t>
      </w:r>
      <w:proofErr w:type="spellStart"/>
      <w:r w:rsidR="00D92CAB" w:rsidRPr="002C6708">
        <w:rPr>
          <w:rFonts w:eastAsia="Times New Roman" w:cs="Times New Roman"/>
          <w:i/>
          <w:sz w:val="24"/>
          <w:szCs w:val="24"/>
          <w:lang w:eastAsia="cs-CZ"/>
        </w:rPr>
        <w:t>Cheng</w:t>
      </w:r>
      <w:proofErr w:type="spellEnd"/>
      <w:r w:rsidR="00D92CAB" w:rsidRPr="002C6708">
        <w:rPr>
          <w:rFonts w:eastAsia="Times New Roman" w:cs="Times New Roman"/>
          <w:sz w:val="24"/>
          <w:szCs w:val="24"/>
          <w:lang w:eastAsia="cs-CZ"/>
        </w:rPr>
        <w:t>, 2010)</w:t>
      </w:r>
      <w:r w:rsidRPr="002C6708">
        <w:rPr>
          <w:rFonts w:eastAsia="Times New Roman" w:cs="Times New Roman"/>
          <w:sz w:val="24"/>
          <w:szCs w:val="24"/>
          <w:lang w:eastAsia="cs-CZ"/>
        </w:rPr>
        <w:t>:</w:t>
      </w:r>
    </w:p>
    <w:p w:rsidR="00E10245" w:rsidRPr="002C6708" w:rsidRDefault="00E10245" w:rsidP="005F2522">
      <w:pPr>
        <w:spacing w:after="0" w:line="360" w:lineRule="auto"/>
        <w:jc w:val="both"/>
        <w:rPr>
          <w:rFonts w:eastAsia="Times New Roman" w:cs="Times New Roman"/>
          <w:sz w:val="24"/>
          <w:szCs w:val="24"/>
          <w:lang w:eastAsia="cs-CZ"/>
        </w:rPr>
      </w:pPr>
      <m:oMathPara>
        <m:oMathParaPr>
          <m:jc m:val="right"/>
        </m:oMathParaPr>
        <m:oMath>
          <m:r>
            <w:rPr>
              <w:rFonts w:ascii="Cambria Math" w:eastAsia="Times New Roman" w:hAnsi="Cambria Math" w:cs="Times New Roman"/>
              <w:sz w:val="24"/>
              <w:szCs w:val="24"/>
            </w:rPr>
            <m:t>v</m:t>
          </m:r>
          <m:r>
            <w:rPr>
              <w:rFonts w:ascii="Cambria Math" w:eastAsia="Times New Roman" w:hAnsi="Cambria Math" w:cs="Times New Roman"/>
              <w:sz w:val="24"/>
              <w:szCs w:val="24"/>
              <w:lang w:eastAsia="cs-CZ"/>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eastAsia="cs-CZ"/>
                </w:rPr>
                <m:t>Q</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cs-CZ"/>
                    </w:rPr>
                    <m:t>S</m:t>
                  </m:r>
                </m:e>
                <m:sub>
                  <m:r>
                    <w:rPr>
                      <w:rFonts w:ascii="Cambria Math" w:eastAsia="Times New Roman" w:hAnsi="Cambria Math" w:cs="Times New Roman"/>
                      <w:sz w:val="24"/>
                      <w:szCs w:val="24"/>
                      <w:lang w:eastAsia="cs-CZ"/>
                    </w:rPr>
                    <m:t>n</m:t>
                  </m:r>
                </m:sub>
              </m:sSub>
            </m:den>
          </m:f>
          <m:r>
            <w:rPr>
              <w:rFonts w:ascii="Cambria Math" w:eastAsia="Times New Roman" w:hAnsi="Cambria Math" w:cs="Times New Roman"/>
              <w:sz w:val="24"/>
              <w:szCs w:val="24"/>
              <w:lang w:eastAsia="cs-CZ"/>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eastAsia="cs-CZ"/>
                </w:rPr>
                <m:t>Q</m:t>
              </m:r>
            </m:num>
            <m:den>
              <m:r>
                <w:rPr>
                  <w:rFonts w:ascii="Cambria Math" w:eastAsia="Times New Roman" w:hAnsi="Cambria Math" w:cs="Times New Roman"/>
                  <w:sz w:val="24"/>
                  <w:szCs w:val="24"/>
                  <w:lang w:eastAsia="cs-CZ"/>
                </w:rPr>
                <m:t>nS</m:t>
              </m:r>
            </m:den>
          </m:f>
          <m:r>
            <w:rPr>
              <w:rFonts w:ascii="Cambria Math" w:eastAsia="Times New Roman" w:hAnsi="Cambria Math" w:cs="Times New Roman"/>
              <w:sz w:val="24"/>
              <w:szCs w:val="24"/>
              <w:lang w:eastAsia="cs-CZ"/>
            </w:rPr>
            <m:t xml:space="preserve">                                                                         (</m:t>
          </m:r>
          <m:r>
            <w:rPr>
              <w:rFonts w:ascii="Cambria Math" w:eastAsia="Times New Roman" w:hAnsi="Cambria Math" w:cs="Times New Roman"/>
              <w:sz w:val="24"/>
              <w:szCs w:val="24"/>
              <w:lang w:eastAsia="cs-CZ"/>
            </w:rPr>
            <m:t>2.3</m:t>
          </m:r>
          <m:r>
            <w:rPr>
              <w:rFonts w:ascii="Cambria Math" w:eastAsia="Times New Roman" w:hAnsi="Cambria Math" w:cs="Times New Roman"/>
              <w:sz w:val="24"/>
              <w:szCs w:val="24"/>
              <w:lang w:eastAsia="cs-CZ"/>
            </w:rPr>
            <m:t>)</m:t>
          </m:r>
        </m:oMath>
      </m:oMathPara>
    </w:p>
    <w:p w:rsidR="00E10245" w:rsidRPr="002C6708" w:rsidRDefault="00E10245" w:rsidP="005F2522">
      <w:pPr>
        <w:spacing w:after="0" w:line="360" w:lineRule="auto"/>
        <w:ind w:firstLine="708"/>
        <w:jc w:val="both"/>
        <w:rPr>
          <w:rFonts w:eastAsia="Times New Roman" w:cs="Times New Roman"/>
          <w:sz w:val="24"/>
          <w:szCs w:val="24"/>
          <w:lang w:eastAsia="cs-CZ"/>
        </w:rPr>
      </w:pPr>
      <w:r w:rsidRPr="002C6708">
        <w:rPr>
          <w:rFonts w:eastAsia="Times New Roman" w:cs="Times New Roman"/>
          <w:sz w:val="24"/>
          <w:szCs w:val="24"/>
          <w:lang w:eastAsia="cs-CZ"/>
        </w:rPr>
        <w:t xml:space="preserve">Při řešení pohybu podzemní vody zůstává předmětem zájmu nejčastěji </w:t>
      </w:r>
      <w:proofErr w:type="spellStart"/>
      <w:r w:rsidRPr="002C6708">
        <w:rPr>
          <w:rFonts w:eastAsia="Times New Roman" w:cs="Times New Roman"/>
          <w:sz w:val="24"/>
          <w:szCs w:val="24"/>
          <w:lang w:eastAsia="cs-CZ"/>
        </w:rPr>
        <w:t>Darcyho</w:t>
      </w:r>
      <w:proofErr w:type="spellEnd"/>
      <w:r w:rsidRPr="002C6708">
        <w:rPr>
          <w:rFonts w:eastAsia="Times New Roman" w:cs="Times New Roman"/>
          <w:sz w:val="24"/>
          <w:szCs w:val="24"/>
          <w:lang w:eastAsia="cs-CZ"/>
        </w:rPr>
        <w:t xml:space="preserve"> rychlost (2.2), která jednoznačně udává množství proteklé vody v uvažované oblasti. V praxi se při vyhodnocování proudění vody porézním prostředím nahrazuje skutečný materiál kontinuem, pro které zavádíme makroskopické parametry, jako je hydraulická vodivost.</w:t>
      </w:r>
    </w:p>
    <w:p w:rsidR="00E10245" w:rsidRPr="002C6708" w:rsidRDefault="00E10245" w:rsidP="005F2522">
      <w:pPr>
        <w:spacing w:after="0" w:line="360" w:lineRule="auto"/>
        <w:jc w:val="both"/>
        <w:rPr>
          <w:rFonts w:eastAsia="Times New Roman" w:cs="Times New Roman"/>
          <w:sz w:val="24"/>
          <w:szCs w:val="24"/>
          <w:lang w:eastAsia="cs-CZ"/>
        </w:rPr>
      </w:pPr>
      <w:proofErr w:type="spellStart"/>
      <w:r w:rsidRPr="002C6708">
        <w:rPr>
          <w:rFonts w:eastAsia="Times New Roman" w:cs="Times New Roman"/>
          <w:sz w:val="24"/>
          <w:szCs w:val="24"/>
          <w:lang w:eastAsia="cs-CZ"/>
        </w:rPr>
        <w:t>Darcyho</w:t>
      </w:r>
      <w:proofErr w:type="spellEnd"/>
      <w:r w:rsidRPr="002C6708">
        <w:rPr>
          <w:rFonts w:eastAsia="Times New Roman" w:cs="Times New Roman"/>
          <w:sz w:val="24"/>
          <w:szCs w:val="24"/>
          <w:lang w:eastAsia="cs-CZ"/>
        </w:rPr>
        <w:t xml:space="preserve"> zákon pro hustotu toku lze napsat, jako:</w:t>
      </w:r>
    </w:p>
    <w:p w:rsidR="007260AC" w:rsidRPr="002C6708" w:rsidRDefault="007260AC" w:rsidP="005F2522">
      <w:pPr>
        <w:spacing w:after="0" w:line="360" w:lineRule="auto"/>
        <w:jc w:val="both"/>
        <w:rPr>
          <w:rFonts w:eastAsia="Times New Roman" w:cs="Times New Roman"/>
          <w:sz w:val="24"/>
          <w:szCs w:val="24"/>
          <w:lang w:eastAsia="cs-CZ"/>
        </w:rPr>
      </w:pPr>
    </w:p>
    <w:p w:rsidR="00E10245" w:rsidRPr="002C6708" w:rsidRDefault="00E10245" w:rsidP="00402BED">
      <w:pPr>
        <w:spacing w:after="0" w:line="360" w:lineRule="auto"/>
        <w:jc w:val="right"/>
        <w:rPr>
          <w:rFonts w:eastAsia="Times New Roman" w:cs="Times New Roman"/>
          <w:sz w:val="24"/>
          <w:szCs w:val="24"/>
          <w:lang w:eastAsia="cs-CZ"/>
        </w:rPr>
      </w:pPr>
      <m:oMath>
        <m:r>
          <w:rPr>
            <w:rFonts w:ascii="Cambria Math" w:eastAsia="Times New Roman" w:hAnsi="Cambria Math" w:cs="Times New Roman"/>
            <w:sz w:val="24"/>
            <w:szCs w:val="24"/>
            <w:lang w:eastAsia="cs-CZ"/>
          </w:rPr>
          <m:t>v=-K</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cs-CZ"/>
                  </w:rPr>
                  <m:t>H</m:t>
                </m:r>
              </m:e>
              <m:sub>
                <m:r>
                  <w:rPr>
                    <w:rFonts w:ascii="Cambria Math" w:eastAsia="Times New Roman" w:hAnsi="Cambria Math" w:cs="Times New Roman"/>
                    <w:sz w:val="24"/>
                    <w:szCs w:val="24"/>
                    <w:lang w:eastAsia="cs-CZ"/>
                  </w:rPr>
                  <m:t>1</m:t>
                </m:r>
              </m:sub>
            </m:sSub>
            <m:r>
              <w:rPr>
                <w:rFonts w:ascii="Cambria Math" w:eastAsia="Times New Roman" w:hAnsi="Cambria Math" w:cs="Times New Roman"/>
                <w:sz w:val="24"/>
                <w:szCs w:val="24"/>
                <w:lang w:eastAsia="cs-CZ"/>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cs-CZ"/>
                  </w:rPr>
                  <m:t>H</m:t>
                </m:r>
              </m:e>
              <m:sub>
                <m:r>
                  <w:rPr>
                    <w:rFonts w:ascii="Cambria Math" w:eastAsia="Times New Roman" w:hAnsi="Cambria Math" w:cs="Times New Roman"/>
                    <w:sz w:val="24"/>
                    <w:szCs w:val="24"/>
                    <w:lang w:eastAsia="cs-CZ"/>
                  </w:rPr>
                  <m:t>2</m:t>
                </m:r>
              </m:sub>
            </m:sSub>
          </m:num>
          <m:den>
            <m:r>
              <w:rPr>
                <w:rFonts w:ascii="Cambria Math" w:eastAsia="Times New Roman" w:hAnsi="Cambria Math" w:cs="Times New Roman"/>
                <w:sz w:val="24"/>
                <w:szCs w:val="24"/>
                <w:lang w:eastAsia="cs-CZ"/>
              </w:rPr>
              <m:t>L</m:t>
            </m:r>
          </m:den>
        </m:f>
        <m:r>
          <w:rPr>
            <w:rFonts w:ascii="Cambria Math" w:eastAsia="Times New Roman" w:hAnsi="Cambria Math" w:cs="Times New Roman"/>
            <w:sz w:val="24"/>
            <w:szCs w:val="24"/>
            <w:lang w:eastAsia="cs-CZ"/>
          </w:rPr>
          <m:t>=-K</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eastAsia="cs-CZ"/>
              </w:rPr>
              <m:t>∆H</m:t>
            </m:r>
          </m:num>
          <m:den>
            <m:r>
              <w:rPr>
                <w:rFonts w:ascii="Cambria Math" w:eastAsia="Times New Roman" w:hAnsi="Cambria Math" w:cs="Times New Roman"/>
                <w:sz w:val="24"/>
                <w:szCs w:val="24"/>
                <w:lang w:eastAsia="cs-CZ"/>
              </w:rPr>
              <m:t>∆l</m:t>
            </m:r>
          </m:den>
        </m:f>
        <m:r>
          <w:rPr>
            <w:rFonts w:ascii="Cambria Math" w:eastAsia="Times New Roman" w:hAnsi="Cambria Math" w:cs="Times New Roman"/>
            <w:sz w:val="24"/>
            <w:szCs w:val="24"/>
            <w:lang w:eastAsia="cs-CZ"/>
          </w:rPr>
          <m:t xml:space="preserve">                                                         </m:t>
        </m:r>
      </m:oMath>
      <w:r w:rsidRPr="002C6708">
        <w:rPr>
          <w:rFonts w:eastAsia="Times New Roman" w:cs="Times New Roman"/>
          <w:sz w:val="24"/>
          <w:szCs w:val="24"/>
          <w:lang w:eastAsia="cs-CZ"/>
        </w:rPr>
        <w:t>(</w:t>
      </w:r>
      <w:r w:rsidR="006C3AF2">
        <w:rPr>
          <w:rFonts w:eastAsia="Times New Roman" w:cs="Times New Roman"/>
          <w:sz w:val="24"/>
          <w:szCs w:val="24"/>
          <w:lang w:eastAsia="cs-CZ"/>
        </w:rPr>
        <w:t>2.4</w:t>
      </w:r>
      <w:r w:rsidRPr="002C6708">
        <w:rPr>
          <w:rFonts w:eastAsia="Times New Roman" w:cs="Times New Roman"/>
          <w:sz w:val="24"/>
          <w:szCs w:val="24"/>
          <w:lang w:eastAsia="cs-CZ"/>
        </w:rPr>
        <w:t>)</w:t>
      </w:r>
    </w:p>
    <w:p w:rsidR="00E10245" w:rsidRPr="002C6708" w:rsidRDefault="00E10245" w:rsidP="005F2522">
      <w:pPr>
        <w:spacing w:after="0" w:line="360" w:lineRule="auto"/>
        <w:jc w:val="both"/>
        <w:rPr>
          <w:rFonts w:eastAsia="Times New Roman" w:cs="Times New Roman"/>
          <w:sz w:val="24"/>
          <w:szCs w:val="24"/>
          <w:lang w:eastAsia="cs-CZ"/>
        </w:rPr>
      </w:pPr>
      <w:r w:rsidRPr="002C6708">
        <w:rPr>
          <w:rFonts w:eastAsia="Times New Roman" w:cs="Times New Roman"/>
          <w:sz w:val="24"/>
          <w:szCs w:val="24"/>
          <w:lang w:eastAsia="cs-CZ"/>
        </w:rPr>
        <w:lastRenderedPageBreak/>
        <w:t>nebo v diferenciální formě:</w:t>
      </w:r>
    </w:p>
    <w:p w:rsidR="00E10245" w:rsidRPr="002C6708" w:rsidRDefault="00E10245" w:rsidP="005F2522">
      <w:pPr>
        <w:spacing w:after="0" w:line="360" w:lineRule="auto"/>
        <w:jc w:val="both"/>
        <w:rPr>
          <w:rFonts w:eastAsia="Times New Roman" w:cs="Times New Roman"/>
          <w:sz w:val="24"/>
          <w:szCs w:val="24"/>
          <w:lang w:eastAsia="cs-CZ"/>
        </w:rPr>
      </w:pPr>
      <m:oMathPara>
        <m:oMathParaPr>
          <m:jc m:val="right"/>
        </m:oMathParaPr>
        <m:oMath>
          <m:r>
            <w:rPr>
              <w:rFonts w:ascii="Cambria Math" w:eastAsia="Times New Roman" w:hAnsi="Cambria Math" w:cs="Times New Roman"/>
              <w:sz w:val="24"/>
              <w:szCs w:val="24"/>
              <w:lang w:eastAsia="cs-CZ"/>
            </w:rPr>
            <m:t>v=-K</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eastAsia="cs-CZ"/>
                </w:rPr>
                <m:t>dH</m:t>
              </m:r>
            </m:num>
            <m:den>
              <m:r>
                <w:rPr>
                  <w:rFonts w:ascii="Cambria Math" w:eastAsia="Times New Roman" w:hAnsi="Cambria Math" w:cs="Times New Roman"/>
                  <w:sz w:val="24"/>
                  <w:szCs w:val="24"/>
                  <w:lang w:eastAsia="cs-CZ"/>
                </w:rPr>
                <m:t>dl</m:t>
              </m:r>
            </m:den>
          </m:f>
          <m:r>
            <w:rPr>
              <w:rFonts w:ascii="Cambria Math" w:eastAsia="Times New Roman" w:hAnsi="Cambria Math" w:cs="Times New Roman"/>
              <w:sz w:val="24"/>
              <w:szCs w:val="24"/>
              <w:lang w:eastAsia="cs-CZ"/>
            </w:rPr>
            <m:t xml:space="preserve">                                                                             (</m:t>
          </m:r>
          <m:r>
            <w:rPr>
              <w:rFonts w:ascii="Cambria Math" w:eastAsia="Times New Roman" w:hAnsi="Cambria Math" w:cs="Times New Roman"/>
              <w:sz w:val="24"/>
              <w:szCs w:val="24"/>
              <w:lang w:eastAsia="cs-CZ"/>
            </w:rPr>
            <m:t>2.5</m:t>
          </m:r>
          <m:r>
            <w:rPr>
              <w:rFonts w:ascii="Cambria Math" w:eastAsia="Times New Roman" w:hAnsi="Cambria Math" w:cs="Times New Roman"/>
              <w:sz w:val="24"/>
              <w:szCs w:val="24"/>
              <w:lang w:eastAsia="cs-CZ"/>
            </w:rPr>
            <m:t>)</m:t>
          </m:r>
        </m:oMath>
      </m:oMathPara>
    </w:p>
    <w:p w:rsidR="00E10245" w:rsidRPr="002C6708" w:rsidRDefault="00E10245" w:rsidP="005F2522">
      <w:pPr>
        <w:spacing w:after="0" w:line="360" w:lineRule="auto"/>
        <w:jc w:val="both"/>
        <w:rPr>
          <w:rFonts w:eastAsia="Times New Roman" w:cs="Times New Roman"/>
          <w:sz w:val="24"/>
          <w:szCs w:val="24"/>
          <w:lang w:eastAsia="cs-CZ"/>
        </w:rPr>
      </w:pPr>
      <w:r w:rsidRPr="002C6708">
        <w:rPr>
          <w:rFonts w:eastAsia="Times New Roman" w:cs="Times New Roman"/>
          <w:sz w:val="24"/>
          <w:szCs w:val="24"/>
          <w:lang w:eastAsia="cs-CZ"/>
        </w:rPr>
        <w:t xml:space="preserve">kde </w:t>
      </w:r>
      <w:proofErr w:type="spellStart"/>
      <w:r w:rsidRPr="002C6708">
        <w:rPr>
          <w:rFonts w:eastAsia="Times New Roman" w:cs="Times New Roman"/>
          <w:sz w:val="24"/>
          <w:szCs w:val="24"/>
          <w:lang w:eastAsia="cs-CZ"/>
        </w:rPr>
        <w:t>dH</w:t>
      </w:r>
      <w:proofErr w:type="spellEnd"/>
      <w:r w:rsidRPr="002C6708">
        <w:rPr>
          <w:rFonts w:eastAsia="Times New Roman" w:cs="Times New Roman"/>
          <w:sz w:val="24"/>
          <w:szCs w:val="24"/>
          <w:lang w:eastAsia="cs-CZ"/>
        </w:rPr>
        <w:t>/dl je hydraulický gradient. Tato rovnice platí pro jednosměrné proudění v homogenním prostředí</w:t>
      </w:r>
      <w:r w:rsidR="008C7F6F" w:rsidRPr="002C6708">
        <w:rPr>
          <w:rFonts w:cs="Times New Roman"/>
          <w:sz w:val="24"/>
          <w:szCs w:val="24"/>
        </w:rPr>
        <w:t>.</w:t>
      </w:r>
    </w:p>
    <w:p w:rsidR="00E10245" w:rsidRPr="002C6708" w:rsidRDefault="00E10245" w:rsidP="005F2522">
      <w:pPr>
        <w:spacing w:after="0" w:line="360" w:lineRule="auto"/>
        <w:jc w:val="both"/>
        <w:rPr>
          <w:rStyle w:val="Nadpis2Char"/>
          <w:rFonts w:asciiTheme="minorHAnsi" w:hAnsiTheme="minorHAnsi" w:cs="Times New Roman"/>
          <w:b w:val="0"/>
          <w:sz w:val="24"/>
          <w:szCs w:val="24"/>
        </w:rPr>
      </w:pPr>
      <w:bookmarkStart w:id="11" w:name="_Toc367638949"/>
      <w:bookmarkStart w:id="12" w:name="_Toc368245630"/>
      <w:r w:rsidRPr="002C6708">
        <w:rPr>
          <w:rStyle w:val="Nadpis2Char"/>
          <w:rFonts w:asciiTheme="minorHAnsi" w:hAnsiTheme="minorHAnsi" w:cs="Times New Roman"/>
          <w:b w:val="0"/>
          <w:sz w:val="24"/>
          <w:szCs w:val="24"/>
        </w:rPr>
        <w:t xml:space="preserve">V případě třírozměrného </w:t>
      </w:r>
      <w:r w:rsidR="00351041" w:rsidRPr="002C6708">
        <w:rPr>
          <w:rStyle w:val="Nadpis2Char"/>
          <w:rFonts w:asciiTheme="minorHAnsi" w:hAnsiTheme="minorHAnsi" w:cs="Times New Roman"/>
          <w:b w:val="0"/>
          <w:sz w:val="24"/>
          <w:szCs w:val="24"/>
        </w:rPr>
        <w:t xml:space="preserve">heterogenního </w:t>
      </w:r>
      <w:r w:rsidR="00233EC2" w:rsidRPr="002C6708">
        <w:rPr>
          <w:rStyle w:val="Nadpis2Char"/>
          <w:rFonts w:asciiTheme="minorHAnsi" w:hAnsiTheme="minorHAnsi" w:cs="Times New Roman"/>
          <w:b w:val="0"/>
          <w:sz w:val="24"/>
          <w:szCs w:val="24"/>
        </w:rPr>
        <w:t xml:space="preserve">anizotropního </w:t>
      </w:r>
      <w:r w:rsidRPr="002C6708">
        <w:rPr>
          <w:rStyle w:val="Nadpis2Char"/>
          <w:rFonts w:asciiTheme="minorHAnsi" w:hAnsiTheme="minorHAnsi" w:cs="Times New Roman"/>
          <w:b w:val="0"/>
          <w:sz w:val="24"/>
          <w:szCs w:val="24"/>
        </w:rPr>
        <w:t>proudění</w:t>
      </w:r>
      <w:bookmarkEnd w:id="11"/>
      <w:r w:rsidRPr="002C6708">
        <w:rPr>
          <w:rStyle w:val="Nadpis2Char"/>
          <w:rFonts w:asciiTheme="minorHAnsi" w:hAnsiTheme="minorHAnsi" w:cs="Times New Roman"/>
          <w:b w:val="0"/>
          <w:sz w:val="24"/>
          <w:szCs w:val="24"/>
        </w:rPr>
        <w:t xml:space="preserve"> </w:t>
      </w:r>
      <w:proofErr w:type="gramStart"/>
      <w:r w:rsidRPr="002C6708">
        <w:rPr>
          <w:rStyle w:val="Nadpis2Char"/>
          <w:rFonts w:asciiTheme="minorHAnsi" w:hAnsiTheme="minorHAnsi" w:cs="Times New Roman"/>
          <w:b w:val="0"/>
          <w:sz w:val="24"/>
          <w:szCs w:val="24"/>
        </w:rPr>
        <w:t xml:space="preserve">rychlost </w:t>
      </w:r>
      <w:r w:rsidRPr="002C6708">
        <w:rPr>
          <w:rStyle w:val="Nadpis2Char"/>
          <w:rFonts w:asciiTheme="minorHAnsi" w:hAnsiTheme="minorHAnsi" w:cs="Times New Roman"/>
          <w:b w:val="0"/>
          <w:i/>
          <w:sz w:val="24"/>
          <w:szCs w:val="24"/>
        </w:rPr>
        <w:t>v</w:t>
      </w:r>
      <w:r w:rsidRPr="002C6708">
        <w:rPr>
          <w:rStyle w:val="Nadpis2Char"/>
          <w:rFonts w:asciiTheme="minorHAnsi" w:hAnsiTheme="minorHAnsi" w:cs="Times New Roman"/>
          <w:b w:val="0"/>
          <w:sz w:val="24"/>
          <w:szCs w:val="24"/>
        </w:rPr>
        <w:t> rozepisujeme</w:t>
      </w:r>
      <w:proofErr w:type="gramEnd"/>
      <w:r w:rsidRPr="002C6708">
        <w:rPr>
          <w:rStyle w:val="Nadpis2Char"/>
          <w:rFonts w:asciiTheme="minorHAnsi" w:hAnsiTheme="minorHAnsi" w:cs="Times New Roman"/>
          <w:b w:val="0"/>
          <w:sz w:val="24"/>
          <w:szCs w:val="24"/>
        </w:rPr>
        <w:t xml:space="preserve"> po složkách</w:t>
      </w:r>
      <w:r w:rsidR="00F71486" w:rsidRPr="002C6708">
        <w:rPr>
          <w:rStyle w:val="Nadpis2Char"/>
          <w:rFonts w:asciiTheme="minorHAnsi" w:hAnsiTheme="minorHAnsi" w:cs="Times New Roman"/>
          <w:b w:val="0"/>
          <w:sz w:val="24"/>
          <w:szCs w:val="24"/>
        </w:rPr>
        <w:t xml:space="preserve">, kde </w:t>
      </w:r>
      <w:proofErr w:type="spellStart"/>
      <w:r w:rsidR="00F71486" w:rsidRPr="002C6708">
        <w:rPr>
          <w:rStyle w:val="Nadpis2Char"/>
          <w:rFonts w:asciiTheme="minorHAnsi" w:hAnsiTheme="minorHAnsi" w:cs="Times New Roman"/>
          <w:b w:val="0"/>
          <w:i/>
          <w:sz w:val="24"/>
          <w:szCs w:val="24"/>
        </w:rPr>
        <w:t>xyz</w:t>
      </w:r>
      <w:proofErr w:type="spellEnd"/>
      <w:r w:rsidR="00F71486" w:rsidRPr="002C6708">
        <w:rPr>
          <w:rStyle w:val="Nadpis2Char"/>
          <w:rFonts w:asciiTheme="minorHAnsi" w:hAnsiTheme="minorHAnsi" w:cs="Times New Roman"/>
          <w:b w:val="0"/>
          <w:sz w:val="24"/>
          <w:szCs w:val="24"/>
        </w:rPr>
        <w:t xml:space="preserve"> reprezentují osy souřadného systému.</w:t>
      </w:r>
      <w:r w:rsidRPr="002C6708">
        <w:rPr>
          <w:rStyle w:val="Nadpis2Char"/>
          <w:rFonts w:asciiTheme="minorHAnsi" w:hAnsiTheme="minorHAnsi" w:cs="Times New Roman"/>
          <w:b w:val="0"/>
          <w:sz w:val="24"/>
          <w:szCs w:val="24"/>
        </w:rPr>
        <w:t xml:space="preserve"> </w:t>
      </w:r>
      <w:bookmarkEnd w:id="12"/>
    </w:p>
    <w:p w:rsidR="00E10245" w:rsidRPr="00BA5C35" w:rsidRDefault="00036D8B" w:rsidP="004A61EE">
      <w:pPr>
        <w:spacing w:after="0" w:line="360" w:lineRule="auto"/>
        <w:jc w:val="center"/>
        <w:rPr>
          <w:rFonts w:eastAsia="Calibri" w:cs="Times New Roman"/>
          <w:i/>
          <w:lang w:val="en-US"/>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r>
            <w:rPr>
              <w:rFonts w:ascii="Cambria Math" w:hAnsi="Cambria Math" w:cs="Times New Roman"/>
            </w:rPr>
            <m:t xml:space="preserve">= </m:t>
          </m:r>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XX</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∂x</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Xy</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∂y</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Xz</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∂z</m:t>
              </m:r>
            </m:den>
          </m:f>
        </m:oMath>
      </m:oMathPara>
    </w:p>
    <w:p w:rsidR="00E10245" w:rsidRPr="002C6708" w:rsidRDefault="00036D8B" w:rsidP="00C30948">
      <w:pPr>
        <w:spacing w:after="0" w:line="360" w:lineRule="auto"/>
        <w:jc w:val="right"/>
        <w:rPr>
          <w:rFonts w:cs="Times New Roman"/>
          <w:i/>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m:t>
            </m:r>
          </m:sub>
        </m:sSub>
        <m:r>
          <w:rPr>
            <w:rFonts w:ascii="Cambria Math" w:hAnsi="Cambria Math" w:cs="Times New Roman"/>
            <w:sz w:val="24"/>
            <w:szCs w:val="24"/>
          </w:rPr>
          <m:t xml:space="preserve">= </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yX</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sz w:val="24"/>
                <w:szCs w:val="24"/>
                <w:lang w:val="en-US"/>
              </w:rPr>
              <m:t>∂x</m:t>
            </m:r>
          </m:den>
        </m:f>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yy</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sz w:val="24"/>
                <w:szCs w:val="24"/>
                <w:lang w:val="en-US"/>
              </w:rPr>
              <m:t>∂y</m:t>
            </m:r>
          </m:den>
        </m:f>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yz</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sz w:val="24"/>
                <w:szCs w:val="24"/>
                <w:lang w:val="en-US"/>
              </w:rPr>
              <m:t>∂z</m:t>
            </m:r>
          </m:den>
        </m:f>
      </m:oMath>
      <w:r w:rsidR="00C30948">
        <w:rPr>
          <w:rFonts w:eastAsiaTheme="minorEastAsia" w:cs="Times New Roman"/>
          <w:i/>
          <w:sz w:val="24"/>
          <w:szCs w:val="24"/>
          <w:lang w:val="en-US"/>
        </w:rPr>
        <w:tab/>
      </w:r>
      <w:r w:rsidR="00C30948">
        <w:rPr>
          <w:rFonts w:eastAsiaTheme="minorEastAsia" w:cs="Times New Roman"/>
          <w:i/>
          <w:sz w:val="24"/>
          <w:szCs w:val="24"/>
          <w:lang w:val="en-US"/>
        </w:rPr>
        <w:tab/>
      </w:r>
      <w:r w:rsidR="00C30948">
        <w:rPr>
          <w:rFonts w:eastAsiaTheme="minorEastAsia" w:cs="Times New Roman"/>
          <w:i/>
          <w:sz w:val="24"/>
          <w:szCs w:val="24"/>
          <w:lang w:val="en-US"/>
        </w:rPr>
        <w:tab/>
      </w:r>
      <w:r w:rsidR="00C30948">
        <w:rPr>
          <w:rFonts w:eastAsiaTheme="minorEastAsia" w:cs="Times New Roman"/>
          <w:i/>
          <w:sz w:val="24"/>
          <w:szCs w:val="24"/>
          <w:lang w:val="en-US"/>
        </w:rPr>
        <w:tab/>
        <w:t xml:space="preserve">  (2.6)</w:t>
      </w:r>
    </w:p>
    <w:p w:rsidR="00E10245" w:rsidRPr="00BA5C35" w:rsidRDefault="00036D8B" w:rsidP="004A61EE">
      <w:pPr>
        <w:spacing w:after="0" w:line="360" w:lineRule="auto"/>
        <w:jc w:val="center"/>
        <w:rPr>
          <w:rFonts w:cs="Times New Roman"/>
          <w:i/>
          <w:lang w:val="en-US"/>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z</m:t>
              </m:r>
            </m:sub>
          </m:sSub>
          <m:r>
            <w:rPr>
              <w:rFonts w:ascii="Cambria Math" w:hAnsi="Cambria Math" w:cs="Times New Roman"/>
            </w:rPr>
            <m:t xml:space="preserve">= </m:t>
          </m:r>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zX</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∂x</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zy</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∂y</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zz</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∂z</m:t>
              </m:r>
            </m:den>
          </m:f>
        </m:oMath>
      </m:oMathPara>
    </w:p>
    <w:p w:rsidR="00E10245" w:rsidRPr="002C6708" w:rsidRDefault="00E10245" w:rsidP="005F2522">
      <w:pPr>
        <w:spacing w:after="0" w:line="360" w:lineRule="auto"/>
        <w:jc w:val="both"/>
        <w:rPr>
          <w:rFonts w:cs="Times New Roman"/>
          <w:i/>
          <w:sz w:val="24"/>
          <w:szCs w:val="24"/>
          <w:lang w:val="en-US"/>
        </w:rPr>
      </w:pPr>
      <w:proofErr w:type="spellStart"/>
      <w:proofErr w:type="gramStart"/>
      <w:r w:rsidRPr="002C6708">
        <w:rPr>
          <w:rFonts w:cs="Times New Roman"/>
          <w:sz w:val="24"/>
          <w:szCs w:val="24"/>
          <w:lang w:val="en-US"/>
        </w:rPr>
        <w:t>kde</w:t>
      </w:r>
      <w:proofErr w:type="spellEnd"/>
      <w:proofErr w:type="gramEnd"/>
      <w:r w:rsidRPr="002C6708">
        <w:rPr>
          <w:rFonts w:cs="Times New Roman"/>
          <w:sz w:val="24"/>
          <w:szCs w:val="24"/>
          <w:lang w:val="en-US"/>
        </w:rPr>
        <w:t xml:space="preserve"> </w:t>
      </w:r>
      <w:r w:rsidRPr="00F61185">
        <w:rPr>
          <w:rFonts w:cs="Times New Roman"/>
          <w:i/>
          <w:sz w:val="24"/>
          <w:szCs w:val="24"/>
          <w:lang w:val="en-US"/>
        </w:rPr>
        <w:t>K</w:t>
      </w:r>
      <w:r w:rsidRPr="002C6708">
        <w:rPr>
          <w:rFonts w:cs="Times New Roman"/>
          <w:sz w:val="24"/>
          <w:szCs w:val="24"/>
          <w:lang w:val="en-US"/>
        </w:rPr>
        <w:t xml:space="preserve"> pro </w:t>
      </w:r>
      <w:proofErr w:type="spellStart"/>
      <w:r w:rsidRPr="002C6708">
        <w:rPr>
          <w:rFonts w:cs="Times New Roman"/>
          <w:sz w:val="24"/>
          <w:szCs w:val="24"/>
          <w:lang w:val="en-US"/>
        </w:rPr>
        <w:t>jednotlivé</w:t>
      </w:r>
      <w:proofErr w:type="spellEnd"/>
      <w:r w:rsidRPr="002C6708">
        <w:rPr>
          <w:rFonts w:cs="Times New Roman"/>
          <w:sz w:val="24"/>
          <w:szCs w:val="24"/>
          <w:lang w:val="en-US"/>
        </w:rPr>
        <w:t xml:space="preserve"> </w:t>
      </w:r>
      <w:proofErr w:type="spellStart"/>
      <w:r w:rsidRPr="002C6708">
        <w:rPr>
          <w:rFonts w:cs="Times New Roman"/>
          <w:sz w:val="24"/>
          <w:szCs w:val="24"/>
          <w:lang w:val="en-US"/>
        </w:rPr>
        <w:t>složky</w:t>
      </w:r>
      <w:proofErr w:type="spellEnd"/>
      <w:r w:rsidRPr="002C6708">
        <w:rPr>
          <w:rFonts w:cs="Times New Roman"/>
          <w:sz w:val="24"/>
          <w:szCs w:val="24"/>
          <w:lang w:val="en-US"/>
        </w:rPr>
        <w:t xml:space="preserve"> </w:t>
      </w:r>
      <w:r w:rsidRPr="002C6708">
        <w:rPr>
          <w:rFonts w:cs="Times New Roman"/>
          <w:sz w:val="24"/>
          <w:szCs w:val="24"/>
        </w:rPr>
        <w:t>tvoří tenzor hydraulické vodivosti</w:t>
      </w:r>
      <w:r w:rsidR="00836998" w:rsidRPr="002C6708">
        <w:rPr>
          <w:rFonts w:cs="Times New Roman"/>
          <w:sz w:val="24"/>
          <w:szCs w:val="24"/>
        </w:rPr>
        <w:t xml:space="preserve"> (</w:t>
      </w:r>
      <w:proofErr w:type="spellStart"/>
      <w:r w:rsidR="00836998" w:rsidRPr="002C6708">
        <w:rPr>
          <w:rFonts w:cs="Times New Roman"/>
          <w:i/>
          <w:sz w:val="24"/>
          <w:szCs w:val="24"/>
        </w:rPr>
        <w:t>Freeze</w:t>
      </w:r>
      <w:proofErr w:type="spellEnd"/>
      <w:r w:rsidR="00836998" w:rsidRPr="002C6708">
        <w:rPr>
          <w:rFonts w:cs="Times New Roman"/>
          <w:i/>
          <w:sz w:val="24"/>
          <w:szCs w:val="24"/>
        </w:rPr>
        <w:t xml:space="preserve">, </w:t>
      </w:r>
      <w:proofErr w:type="spellStart"/>
      <w:r w:rsidR="00836998" w:rsidRPr="002C6708">
        <w:rPr>
          <w:rFonts w:cs="Times New Roman"/>
          <w:i/>
          <w:sz w:val="24"/>
          <w:szCs w:val="24"/>
        </w:rPr>
        <w:t>Cherry</w:t>
      </w:r>
      <w:proofErr w:type="spellEnd"/>
      <w:r w:rsidR="00836998" w:rsidRPr="002C6708">
        <w:rPr>
          <w:rFonts w:cs="Times New Roman"/>
          <w:sz w:val="24"/>
          <w:szCs w:val="24"/>
        </w:rPr>
        <w:t>, 1979).</w:t>
      </w:r>
    </w:p>
    <w:p w:rsidR="005C18AC" w:rsidRPr="002C6708" w:rsidRDefault="005D2205" w:rsidP="00945B70">
      <w:pPr>
        <w:pStyle w:val="Nadpis3"/>
      </w:pPr>
      <w:r w:rsidRPr="002C6708">
        <w:t xml:space="preserve">Omezení platnosti </w:t>
      </w:r>
      <w:proofErr w:type="spellStart"/>
      <w:r w:rsidRPr="002C6708">
        <w:t>Darcyho</w:t>
      </w:r>
      <w:proofErr w:type="spellEnd"/>
      <w:r w:rsidRPr="002C6708">
        <w:t xml:space="preserve"> zákona</w:t>
      </w:r>
    </w:p>
    <w:p w:rsidR="005D2205" w:rsidRPr="002C6708" w:rsidRDefault="005D2205" w:rsidP="005F2522">
      <w:pPr>
        <w:autoSpaceDE w:val="0"/>
        <w:autoSpaceDN w:val="0"/>
        <w:adjustRightInd w:val="0"/>
        <w:spacing w:after="0" w:line="360" w:lineRule="auto"/>
        <w:ind w:firstLine="708"/>
        <w:jc w:val="both"/>
        <w:rPr>
          <w:rFonts w:eastAsia="TimesNewRoman" w:cs="Times New Roman"/>
          <w:sz w:val="24"/>
          <w:szCs w:val="24"/>
          <w:lang w:eastAsia="cs-CZ"/>
        </w:rPr>
      </w:pPr>
      <w:r w:rsidRPr="002C6708">
        <w:rPr>
          <w:rFonts w:eastAsia="TimesNewRoman" w:cs="Times New Roman"/>
          <w:sz w:val="24"/>
          <w:szCs w:val="24"/>
          <w:lang w:eastAsia="cs-CZ"/>
        </w:rPr>
        <w:t xml:space="preserve">Lineární závislost vyjádřena </w:t>
      </w:r>
      <w:proofErr w:type="spellStart"/>
      <w:r w:rsidRPr="002C6708">
        <w:rPr>
          <w:rFonts w:eastAsia="TimesNewRoman" w:cs="Times New Roman"/>
          <w:sz w:val="24"/>
          <w:szCs w:val="24"/>
          <w:lang w:eastAsia="cs-CZ"/>
        </w:rPr>
        <w:t>Darcyho</w:t>
      </w:r>
      <w:proofErr w:type="spellEnd"/>
      <w:r w:rsidRPr="002C6708">
        <w:rPr>
          <w:rFonts w:eastAsia="TimesNewRoman" w:cs="Times New Roman"/>
          <w:sz w:val="24"/>
          <w:szCs w:val="24"/>
          <w:lang w:eastAsia="cs-CZ"/>
        </w:rPr>
        <w:t xml:space="preserve"> zákonem je reprezentována vztahem rychlosti proudění (hustota toku) a hydraulickým gradientem. Lineární závislost má však své omezení, kde již</w:t>
      </w:r>
      <w:r w:rsidR="00141B21" w:rsidRPr="002C6708">
        <w:rPr>
          <w:rFonts w:eastAsia="TimesNewRoman" w:cs="Times New Roman"/>
          <w:sz w:val="24"/>
          <w:szCs w:val="24"/>
          <w:lang w:eastAsia="cs-CZ"/>
        </w:rPr>
        <w:t xml:space="preserve"> </w:t>
      </w:r>
      <w:proofErr w:type="spellStart"/>
      <w:r w:rsidR="00141B21" w:rsidRPr="002C6708">
        <w:rPr>
          <w:rFonts w:eastAsia="TimesNewRoman" w:cs="Times New Roman"/>
          <w:sz w:val="24"/>
          <w:szCs w:val="24"/>
          <w:lang w:eastAsia="cs-CZ"/>
        </w:rPr>
        <w:t>Darcyho</w:t>
      </w:r>
      <w:proofErr w:type="spellEnd"/>
      <w:r w:rsidR="00141B21" w:rsidRPr="002C6708">
        <w:rPr>
          <w:rFonts w:eastAsia="TimesNewRoman" w:cs="Times New Roman"/>
          <w:sz w:val="24"/>
          <w:szCs w:val="24"/>
          <w:lang w:eastAsia="cs-CZ"/>
        </w:rPr>
        <w:t xml:space="preserve"> zákon</w:t>
      </w:r>
      <w:r w:rsidRPr="002C6708">
        <w:rPr>
          <w:rFonts w:eastAsia="TimesNewRoman" w:cs="Times New Roman"/>
          <w:sz w:val="24"/>
          <w:szCs w:val="24"/>
          <w:lang w:eastAsia="cs-CZ"/>
        </w:rPr>
        <w:t xml:space="preserve"> neplatí, jak ukazuje obrázek č. </w:t>
      </w:r>
      <w:r w:rsidR="0031193A" w:rsidRPr="002C6708">
        <w:rPr>
          <w:rFonts w:eastAsia="TimesNewRoman" w:cs="Times New Roman"/>
          <w:sz w:val="24"/>
          <w:szCs w:val="24"/>
          <w:lang w:eastAsia="cs-CZ"/>
        </w:rPr>
        <w:t>1</w:t>
      </w:r>
      <w:r w:rsidRPr="002C6708">
        <w:rPr>
          <w:rFonts w:eastAsia="TimesNewRoman" w:cs="Times New Roman"/>
          <w:sz w:val="24"/>
          <w:szCs w:val="24"/>
          <w:lang w:eastAsia="cs-CZ"/>
        </w:rPr>
        <w:t>, tyto hraniční hodnoty</w:t>
      </w:r>
      <w:r w:rsidR="00DF477F" w:rsidRPr="002C6708">
        <w:rPr>
          <w:rFonts w:eastAsia="TimesNewRoman" w:cs="Times New Roman"/>
          <w:sz w:val="24"/>
          <w:szCs w:val="24"/>
          <w:lang w:eastAsia="cs-CZ"/>
        </w:rPr>
        <w:t xml:space="preserve">, definované hodnotou </w:t>
      </w:r>
      <w:proofErr w:type="spellStart"/>
      <w:r w:rsidR="00DF477F" w:rsidRPr="002C6708">
        <w:rPr>
          <w:rFonts w:eastAsia="TimesNewRoman" w:cs="Times New Roman"/>
          <w:sz w:val="24"/>
          <w:szCs w:val="24"/>
          <w:lang w:eastAsia="cs-CZ"/>
        </w:rPr>
        <w:t>Reynoldsova</w:t>
      </w:r>
      <w:proofErr w:type="spellEnd"/>
      <w:r w:rsidR="00DF477F" w:rsidRPr="002C6708">
        <w:rPr>
          <w:rFonts w:eastAsia="TimesNewRoman" w:cs="Times New Roman"/>
          <w:sz w:val="24"/>
          <w:szCs w:val="24"/>
          <w:lang w:eastAsia="cs-CZ"/>
        </w:rPr>
        <w:t xml:space="preserve"> čísla</w:t>
      </w:r>
      <w:r w:rsidRPr="002C6708">
        <w:rPr>
          <w:rFonts w:eastAsia="TimesNewRoman" w:cs="Times New Roman"/>
          <w:sz w:val="24"/>
          <w:szCs w:val="24"/>
          <w:lang w:eastAsia="cs-CZ"/>
        </w:rPr>
        <w:t xml:space="preserve"> označujeme jako meze platnosti </w:t>
      </w:r>
      <w:proofErr w:type="spellStart"/>
      <w:r w:rsidRPr="002C6708">
        <w:rPr>
          <w:rFonts w:eastAsia="TimesNewRoman" w:cs="Times New Roman"/>
          <w:sz w:val="24"/>
          <w:szCs w:val="24"/>
          <w:lang w:eastAsia="cs-CZ"/>
        </w:rPr>
        <w:t>Darcyho</w:t>
      </w:r>
      <w:proofErr w:type="spellEnd"/>
      <w:r w:rsidRPr="002C6708">
        <w:rPr>
          <w:rFonts w:eastAsia="TimesNewRoman" w:cs="Times New Roman"/>
          <w:sz w:val="24"/>
          <w:szCs w:val="24"/>
          <w:lang w:eastAsia="cs-CZ"/>
        </w:rPr>
        <w:t xml:space="preserve"> zákona</w:t>
      </w:r>
      <w:r w:rsidRPr="002C6708">
        <w:rPr>
          <w:rFonts w:cs="Times New Roman"/>
          <w:sz w:val="24"/>
          <w:szCs w:val="24"/>
        </w:rPr>
        <w:t xml:space="preserve"> </w:t>
      </w:r>
      <w:r w:rsidRPr="002C6708">
        <w:rPr>
          <w:rFonts w:eastAsia="TimesNewRoman" w:cs="Times New Roman"/>
          <w:sz w:val="24"/>
          <w:szCs w:val="24"/>
          <w:lang w:eastAsia="cs-CZ"/>
        </w:rPr>
        <w:t>(</w:t>
      </w:r>
      <w:r w:rsidRPr="002C6708">
        <w:rPr>
          <w:rFonts w:eastAsia="TimesNewRoman" w:cs="Times New Roman"/>
          <w:i/>
          <w:sz w:val="24"/>
          <w:szCs w:val="24"/>
          <w:lang w:eastAsia="cs-CZ"/>
        </w:rPr>
        <w:t>Valentová</w:t>
      </w:r>
      <w:r w:rsidRPr="002C6708">
        <w:rPr>
          <w:rFonts w:eastAsia="TimesNewRoman" w:cs="Times New Roman"/>
          <w:sz w:val="24"/>
          <w:szCs w:val="24"/>
          <w:lang w:eastAsia="cs-CZ"/>
        </w:rPr>
        <w:t>, 2007)</w:t>
      </w:r>
      <w:r w:rsidR="00DA0B1C">
        <w:rPr>
          <w:rFonts w:eastAsia="TimesNewRoman" w:cs="Times New Roman"/>
          <w:sz w:val="24"/>
          <w:szCs w:val="24"/>
          <w:lang w:eastAsia="cs-CZ"/>
        </w:rPr>
        <w:t>.</w:t>
      </w:r>
    </w:p>
    <w:p w:rsidR="005D2205" w:rsidRPr="002C6708" w:rsidRDefault="00800957" w:rsidP="00D47F84">
      <w:pPr>
        <w:keepNext/>
        <w:autoSpaceDE w:val="0"/>
        <w:autoSpaceDN w:val="0"/>
        <w:adjustRightInd w:val="0"/>
        <w:spacing w:after="0" w:line="360" w:lineRule="auto"/>
        <w:jc w:val="center"/>
        <w:rPr>
          <w:rFonts w:eastAsia="Calibri" w:cs="Times New Roman"/>
          <w:sz w:val="24"/>
          <w:szCs w:val="24"/>
        </w:rPr>
      </w:pPr>
      <w:r w:rsidRPr="002C6708">
        <w:rPr>
          <w:noProof/>
          <w:lang w:eastAsia="cs-CZ"/>
        </w:rPr>
        <w:drawing>
          <wp:inline distT="0" distB="0" distL="0" distR="0" wp14:anchorId="6BA7C20C" wp14:editId="1DCC3AF3">
            <wp:extent cx="3619500" cy="22479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19500" cy="2247900"/>
                    </a:xfrm>
                    <a:prstGeom prst="rect">
                      <a:avLst/>
                    </a:prstGeom>
                  </pic:spPr>
                </pic:pic>
              </a:graphicData>
            </a:graphic>
          </wp:inline>
        </w:drawing>
      </w:r>
    </w:p>
    <w:p w:rsidR="005D2205" w:rsidRPr="00DA0B1C" w:rsidRDefault="00980980" w:rsidP="00DA0B1C">
      <w:pPr>
        <w:pStyle w:val="Titulek"/>
        <w:spacing w:after="0" w:line="360" w:lineRule="auto"/>
        <w:rPr>
          <w:rFonts w:asciiTheme="minorHAnsi" w:hAnsiTheme="minorHAnsi"/>
          <w:b w:val="0"/>
          <w:i/>
          <w:color w:val="auto"/>
          <w:sz w:val="24"/>
          <w:szCs w:val="24"/>
        </w:rPr>
      </w:pPr>
      <w:r w:rsidRPr="00DA0B1C">
        <w:rPr>
          <w:rFonts w:asciiTheme="minorHAnsi" w:hAnsiTheme="minorHAnsi"/>
          <w:b w:val="0"/>
          <w:i/>
          <w:color w:val="auto"/>
          <w:sz w:val="24"/>
          <w:szCs w:val="24"/>
        </w:rPr>
        <w:t>Obr. 1</w:t>
      </w:r>
      <w:r w:rsidR="005D2205" w:rsidRPr="00DA0B1C">
        <w:rPr>
          <w:rFonts w:asciiTheme="minorHAnsi" w:hAnsiTheme="minorHAnsi"/>
          <w:b w:val="0"/>
          <w:i/>
          <w:color w:val="auto"/>
          <w:sz w:val="24"/>
          <w:szCs w:val="24"/>
        </w:rPr>
        <w:t xml:space="preserve">.: Meze platnosti </w:t>
      </w:r>
      <w:proofErr w:type="spellStart"/>
      <w:r w:rsidR="005D2205" w:rsidRPr="00DA0B1C">
        <w:rPr>
          <w:rFonts w:asciiTheme="minorHAnsi" w:hAnsiTheme="minorHAnsi"/>
          <w:b w:val="0"/>
          <w:i/>
          <w:color w:val="auto"/>
          <w:sz w:val="24"/>
          <w:szCs w:val="24"/>
        </w:rPr>
        <w:t>Darcyho</w:t>
      </w:r>
      <w:proofErr w:type="spellEnd"/>
      <w:r w:rsidR="005D2205" w:rsidRPr="00DA0B1C">
        <w:rPr>
          <w:rFonts w:asciiTheme="minorHAnsi" w:hAnsiTheme="minorHAnsi"/>
          <w:b w:val="0"/>
          <w:i/>
          <w:color w:val="auto"/>
          <w:sz w:val="24"/>
          <w:szCs w:val="24"/>
        </w:rPr>
        <w:t xml:space="preserve"> zákona</w:t>
      </w:r>
      <w:r w:rsidR="004E379D" w:rsidRPr="00DA0B1C">
        <w:rPr>
          <w:rFonts w:asciiTheme="minorHAnsi" w:hAnsiTheme="minorHAnsi"/>
          <w:b w:val="0"/>
          <w:i/>
          <w:color w:val="auto"/>
          <w:sz w:val="24"/>
          <w:szCs w:val="24"/>
        </w:rPr>
        <w:t xml:space="preserve">, kde Re označuje hodnoty </w:t>
      </w:r>
      <w:proofErr w:type="spellStart"/>
      <w:r w:rsidR="004E379D" w:rsidRPr="00DA0B1C">
        <w:rPr>
          <w:rFonts w:asciiTheme="minorHAnsi" w:hAnsiTheme="minorHAnsi"/>
          <w:b w:val="0"/>
          <w:i/>
          <w:color w:val="auto"/>
          <w:sz w:val="24"/>
          <w:szCs w:val="24"/>
        </w:rPr>
        <w:t>Reynoldsova</w:t>
      </w:r>
      <w:proofErr w:type="spellEnd"/>
      <w:r w:rsidR="004E379D" w:rsidRPr="00DA0B1C">
        <w:rPr>
          <w:rFonts w:asciiTheme="minorHAnsi" w:hAnsiTheme="minorHAnsi"/>
          <w:b w:val="0"/>
          <w:i/>
          <w:color w:val="auto"/>
          <w:sz w:val="24"/>
          <w:szCs w:val="24"/>
        </w:rPr>
        <w:t xml:space="preserve"> čísla</w:t>
      </w:r>
    </w:p>
    <w:p w:rsidR="0049402C" w:rsidRPr="002C6708" w:rsidRDefault="0049402C" w:rsidP="0049402C"/>
    <w:p w:rsidR="005D2205" w:rsidRPr="002C6708" w:rsidRDefault="005D2205" w:rsidP="005F2522">
      <w:pPr>
        <w:autoSpaceDE w:val="0"/>
        <w:autoSpaceDN w:val="0"/>
        <w:adjustRightInd w:val="0"/>
        <w:spacing w:after="0" w:line="360" w:lineRule="auto"/>
        <w:ind w:firstLine="708"/>
        <w:jc w:val="both"/>
        <w:rPr>
          <w:rFonts w:eastAsia="TimesNewRoman" w:cs="Times New Roman"/>
          <w:sz w:val="24"/>
          <w:szCs w:val="24"/>
          <w:lang w:eastAsia="cs-CZ"/>
        </w:rPr>
      </w:pPr>
      <w:r w:rsidRPr="002C6708">
        <w:rPr>
          <w:rFonts w:eastAsia="TimesNewRoman" w:cs="Times New Roman"/>
          <w:sz w:val="24"/>
          <w:szCs w:val="24"/>
          <w:lang w:eastAsia="cs-CZ"/>
        </w:rPr>
        <w:t xml:space="preserve">Pro půdní prostředí udává </w:t>
      </w:r>
      <w:proofErr w:type="spellStart"/>
      <w:r w:rsidRPr="002C6708">
        <w:rPr>
          <w:rFonts w:eastAsia="TimesNewRoman" w:cs="Times New Roman"/>
          <w:sz w:val="24"/>
          <w:szCs w:val="24"/>
          <w:lang w:eastAsia="cs-CZ"/>
        </w:rPr>
        <w:t>Richardson</w:t>
      </w:r>
      <w:proofErr w:type="spellEnd"/>
      <w:r w:rsidRPr="002C6708">
        <w:rPr>
          <w:rFonts w:eastAsia="TimesNewRoman" w:cs="Times New Roman"/>
          <w:sz w:val="24"/>
          <w:szCs w:val="24"/>
          <w:lang w:eastAsia="cs-CZ"/>
        </w:rPr>
        <w:t xml:space="preserve"> kritickou hodnotu </w:t>
      </w:r>
      <w:proofErr w:type="spellStart"/>
      <w:r w:rsidRPr="002C6708">
        <w:rPr>
          <w:rFonts w:eastAsia="TimesNewRoman" w:cs="Times New Roman"/>
          <w:sz w:val="24"/>
          <w:szCs w:val="24"/>
          <w:lang w:eastAsia="cs-CZ"/>
        </w:rPr>
        <w:t>Reynoldsova</w:t>
      </w:r>
      <w:proofErr w:type="spellEnd"/>
      <w:r w:rsidRPr="002C6708">
        <w:rPr>
          <w:rFonts w:eastAsia="TimesNewRoman" w:cs="Times New Roman"/>
          <w:sz w:val="24"/>
          <w:szCs w:val="24"/>
          <w:lang w:eastAsia="cs-CZ"/>
        </w:rPr>
        <w:t xml:space="preserve"> čísla přibližně 1 a </w:t>
      </w:r>
      <w:proofErr w:type="spellStart"/>
      <w:r w:rsidRPr="002C6708">
        <w:rPr>
          <w:rFonts w:eastAsia="TimesNewRoman" w:cs="Times New Roman"/>
          <w:sz w:val="24"/>
          <w:szCs w:val="24"/>
          <w:lang w:eastAsia="cs-CZ"/>
        </w:rPr>
        <w:t>Lindquist</w:t>
      </w:r>
      <w:proofErr w:type="spellEnd"/>
      <w:r w:rsidRPr="002C6708">
        <w:rPr>
          <w:rFonts w:eastAsia="TimesNewRoman" w:cs="Times New Roman"/>
          <w:sz w:val="24"/>
          <w:szCs w:val="24"/>
          <w:lang w:eastAsia="cs-CZ"/>
        </w:rPr>
        <w:t xml:space="preserve"> 1 až 4. </w:t>
      </w:r>
      <w:proofErr w:type="spellStart"/>
      <w:r w:rsidRPr="002C6708">
        <w:rPr>
          <w:rFonts w:eastAsia="TimesNewRoman" w:cs="Times New Roman"/>
          <w:sz w:val="24"/>
          <w:szCs w:val="24"/>
          <w:lang w:eastAsia="cs-CZ"/>
        </w:rPr>
        <w:t>Pavlovskij</w:t>
      </w:r>
      <w:proofErr w:type="spellEnd"/>
      <w:r w:rsidRPr="002C6708">
        <w:rPr>
          <w:rFonts w:eastAsia="TimesNewRoman" w:cs="Times New Roman"/>
          <w:sz w:val="24"/>
          <w:szCs w:val="24"/>
          <w:lang w:eastAsia="cs-CZ"/>
        </w:rPr>
        <w:t xml:space="preserve"> zahrnuje do </w:t>
      </w:r>
      <w:proofErr w:type="spellStart"/>
      <w:r w:rsidRPr="002C6708">
        <w:rPr>
          <w:rFonts w:eastAsia="TimesNewRoman" w:cs="Times New Roman"/>
          <w:sz w:val="24"/>
          <w:szCs w:val="24"/>
          <w:lang w:eastAsia="cs-CZ"/>
        </w:rPr>
        <w:t>Reynoldsova</w:t>
      </w:r>
      <w:proofErr w:type="spellEnd"/>
      <w:r w:rsidRPr="002C6708">
        <w:rPr>
          <w:rFonts w:eastAsia="TimesNewRoman" w:cs="Times New Roman"/>
          <w:sz w:val="24"/>
          <w:szCs w:val="24"/>
          <w:lang w:eastAsia="cs-CZ"/>
        </w:rPr>
        <w:t xml:space="preserve"> čísla i vliv pórovitosti a kritické </w:t>
      </w:r>
      <w:r w:rsidRPr="002C6708">
        <w:rPr>
          <w:rFonts w:eastAsia="TimesNewRoman" w:cs="Times New Roman"/>
          <w:sz w:val="24"/>
          <w:szCs w:val="24"/>
          <w:lang w:eastAsia="cs-CZ"/>
        </w:rPr>
        <w:lastRenderedPageBreak/>
        <w:t xml:space="preserve">hodnoty uvádí v intervalu od 7 do 9. Rozdílné kritické hodnoty </w:t>
      </w:r>
      <w:proofErr w:type="spellStart"/>
      <w:r w:rsidRPr="002C6708">
        <w:rPr>
          <w:rFonts w:eastAsia="TimesNewRoman" w:cs="Times New Roman"/>
          <w:sz w:val="24"/>
          <w:szCs w:val="24"/>
          <w:lang w:eastAsia="cs-CZ"/>
        </w:rPr>
        <w:t>Reynoldsova</w:t>
      </w:r>
      <w:proofErr w:type="spellEnd"/>
      <w:r w:rsidRPr="002C6708">
        <w:rPr>
          <w:rFonts w:eastAsia="TimesNewRoman" w:cs="Times New Roman"/>
          <w:sz w:val="24"/>
          <w:szCs w:val="24"/>
          <w:lang w:eastAsia="cs-CZ"/>
        </w:rPr>
        <w:t xml:space="preserve"> čísla lze vysvětlit odlišnou metodikou pokusů při experimentech a také tím, že </w:t>
      </w:r>
      <w:proofErr w:type="spellStart"/>
      <w:r w:rsidRPr="002C6708">
        <w:rPr>
          <w:rFonts w:eastAsia="TimesNewRoman" w:cs="Times New Roman"/>
          <w:sz w:val="24"/>
          <w:szCs w:val="24"/>
          <w:lang w:eastAsia="cs-CZ"/>
        </w:rPr>
        <w:t>Reynoldsovo</w:t>
      </w:r>
      <w:proofErr w:type="spellEnd"/>
      <w:r w:rsidRPr="002C6708">
        <w:rPr>
          <w:rFonts w:eastAsia="TimesNewRoman" w:cs="Times New Roman"/>
          <w:sz w:val="24"/>
          <w:szCs w:val="24"/>
          <w:lang w:eastAsia="cs-CZ"/>
        </w:rPr>
        <w:t xml:space="preserve"> číslo není pro půdní prostředí přesně vystihující charakteristikou. Navíc hranici mezi lineárním a </w:t>
      </w:r>
      <w:proofErr w:type="spellStart"/>
      <w:r w:rsidRPr="002C6708">
        <w:rPr>
          <w:rFonts w:eastAsia="TimesNewRoman" w:cs="Times New Roman"/>
          <w:sz w:val="24"/>
          <w:szCs w:val="24"/>
          <w:lang w:eastAsia="cs-CZ"/>
        </w:rPr>
        <w:t>postlineárním</w:t>
      </w:r>
      <w:proofErr w:type="spellEnd"/>
      <w:r w:rsidRPr="002C6708">
        <w:rPr>
          <w:rFonts w:eastAsia="TimesNewRoman" w:cs="Times New Roman"/>
          <w:sz w:val="24"/>
          <w:szCs w:val="24"/>
          <w:lang w:eastAsia="cs-CZ"/>
        </w:rPr>
        <w:t xml:space="preserve"> prouděním je obtížné přesně stanovit, protože přechod z jednoho režimu proudění do druhého je plynulý (</w:t>
      </w:r>
      <w:r w:rsidRPr="002C6708">
        <w:rPr>
          <w:rFonts w:eastAsia="TimesNewRoman" w:cs="Times New Roman"/>
          <w:i/>
          <w:sz w:val="24"/>
          <w:szCs w:val="24"/>
          <w:lang w:eastAsia="cs-CZ"/>
        </w:rPr>
        <w:t>Kazda</w:t>
      </w:r>
      <w:r w:rsidRPr="002C6708">
        <w:rPr>
          <w:rFonts w:eastAsia="TimesNewRoman" w:cs="Times New Roman"/>
          <w:sz w:val="24"/>
          <w:szCs w:val="24"/>
          <w:lang w:eastAsia="cs-CZ"/>
        </w:rPr>
        <w:t xml:space="preserve">, 1997). </w:t>
      </w:r>
    </w:p>
    <w:p w:rsidR="005D2205" w:rsidRPr="002C6708" w:rsidRDefault="005D2205" w:rsidP="005F2522">
      <w:pPr>
        <w:autoSpaceDE w:val="0"/>
        <w:autoSpaceDN w:val="0"/>
        <w:adjustRightInd w:val="0"/>
        <w:spacing w:after="0" w:line="360" w:lineRule="auto"/>
        <w:ind w:firstLine="708"/>
        <w:jc w:val="both"/>
        <w:rPr>
          <w:rFonts w:eastAsia="TimesNewRoman" w:cs="Times New Roman"/>
          <w:sz w:val="24"/>
          <w:szCs w:val="24"/>
          <w:lang w:eastAsia="cs-CZ"/>
        </w:rPr>
      </w:pPr>
      <w:r w:rsidRPr="002C6708">
        <w:rPr>
          <w:rFonts w:eastAsia="TimesNewRoman" w:cs="Times New Roman"/>
          <w:sz w:val="24"/>
          <w:szCs w:val="24"/>
          <w:lang w:eastAsia="cs-CZ"/>
        </w:rPr>
        <w:t xml:space="preserve">Pro velmi </w:t>
      </w:r>
      <w:proofErr w:type="spellStart"/>
      <w:r w:rsidRPr="002C6708">
        <w:rPr>
          <w:rFonts w:eastAsia="TimesNewRoman" w:cs="Times New Roman"/>
          <w:sz w:val="24"/>
          <w:szCs w:val="24"/>
          <w:lang w:eastAsia="cs-CZ"/>
        </w:rPr>
        <w:t>hrubozrné</w:t>
      </w:r>
      <w:proofErr w:type="spellEnd"/>
      <w:r w:rsidRPr="002C6708">
        <w:rPr>
          <w:rFonts w:eastAsia="TimesNewRoman" w:cs="Times New Roman"/>
          <w:sz w:val="24"/>
          <w:szCs w:val="24"/>
          <w:lang w:eastAsia="cs-CZ"/>
        </w:rPr>
        <w:t xml:space="preserve"> materiály, kde převládají setrvačné síly nad viskózními a opak u velmi jemnozrnných zemin dochází k porušení lineární závislosti mezi rychlostí toku a hydraulickým gradientem, kdy určujícím parametrem se stává bezrozměrné </w:t>
      </w:r>
      <w:proofErr w:type="spellStart"/>
      <w:r w:rsidRPr="002C6708">
        <w:rPr>
          <w:rFonts w:eastAsia="TimesNewRoman" w:cs="Times New Roman"/>
          <w:sz w:val="24"/>
          <w:szCs w:val="24"/>
          <w:lang w:eastAsia="cs-CZ"/>
        </w:rPr>
        <w:t>Reynoldsovo</w:t>
      </w:r>
      <w:proofErr w:type="spellEnd"/>
      <w:r w:rsidRPr="002C6708">
        <w:rPr>
          <w:rFonts w:eastAsia="TimesNewRoman" w:cs="Times New Roman"/>
          <w:sz w:val="24"/>
          <w:szCs w:val="24"/>
          <w:lang w:eastAsia="cs-CZ"/>
        </w:rPr>
        <w:t xml:space="preserve"> číslo </w:t>
      </w:r>
      <w:r w:rsidRPr="00DC33DB">
        <w:rPr>
          <w:rFonts w:eastAsia="TimesNewRoman" w:cs="Times New Roman"/>
          <w:i/>
          <w:sz w:val="24"/>
          <w:szCs w:val="24"/>
          <w:lang w:eastAsia="cs-CZ"/>
        </w:rPr>
        <w:t>Re</w:t>
      </w:r>
      <w:r w:rsidRPr="002C6708">
        <w:rPr>
          <w:rFonts w:cs="Times New Roman"/>
          <w:sz w:val="24"/>
          <w:szCs w:val="24"/>
        </w:rPr>
        <w:t xml:space="preserve"> </w:t>
      </w:r>
      <w:r w:rsidRPr="002C6708">
        <w:rPr>
          <w:rFonts w:eastAsia="TimesNewRoman" w:cs="Times New Roman"/>
          <w:i/>
          <w:sz w:val="24"/>
          <w:szCs w:val="24"/>
          <w:lang w:eastAsia="cs-CZ"/>
        </w:rPr>
        <w:t xml:space="preserve">(Valentová, </w:t>
      </w:r>
      <w:r w:rsidRPr="002C6708">
        <w:rPr>
          <w:rFonts w:eastAsia="TimesNewRoman" w:cs="Times New Roman"/>
          <w:sz w:val="24"/>
          <w:szCs w:val="24"/>
          <w:lang w:eastAsia="cs-CZ"/>
        </w:rPr>
        <w:t>2007</w:t>
      </w:r>
      <w:r w:rsidRPr="002C6708">
        <w:rPr>
          <w:rFonts w:eastAsia="TimesNewRoman" w:cs="Times New Roman"/>
          <w:i/>
          <w:sz w:val="24"/>
          <w:szCs w:val="24"/>
          <w:lang w:eastAsia="cs-CZ"/>
        </w:rPr>
        <w:t>)</w:t>
      </w:r>
      <w:r w:rsidRPr="002C6708">
        <w:rPr>
          <w:rFonts w:eastAsia="TimesNewRoman" w:cs="Times New Roman"/>
          <w:sz w:val="24"/>
          <w:szCs w:val="24"/>
          <w:lang w:eastAsia="cs-CZ"/>
        </w:rPr>
        <w:t>.</w:t>
      </w:r>
    </w:p>
    <w:p w:rsidR="00061221" w:rsidRPr="002C6708" w:rsidRDefault="00061221" w:rsidP="005F2522">
      <w:pPr>
        <w:autoSpaceDE w:val="0"/>
        <w:autoSpaceDN w:val="0"/>
        <w:adjustRightInd w:val="0"/>
        <w:spacing w:after="0" w:line="360" w:lineRule="auto"/>
        <w:ind w:firstLine="708"/>
        <w:jc w:val="both"/>
        <w:rPr>
          <w:rFonts w:eastAsia="TimesNewRoman" w:cs="Times New Roman"/>
          <w:sz w:val="24"/>
          <w:szCs w:val="24"/>
          <w:lang w:eastAsia="cs-CZ"/>
        </w:rPr>
      </w:pPr>
    </w:p>
    <w:p w:rsidR="005D2205" w:rsidRPr="002C6708" w:rsidRDefault="005D2205" w:rsidP="00EA60AC">
      <w:pPr>
        <w:autoSpaceDE w:val="0"/>
        <w:autoSpaceDN w:val="0"/>
        <w:adjustRightInd w:val="0"/>
        <w:spacing w:after="0" w:line="360" w:lineRule="auto"/>
        <w:jc w:val="right"/>
        <w:rPr>
          <w:rFonts w:eastAsia="TimesNewRoman" w:cs="Times New Roman"/>
          <w:sz w:val="24"/>
          <w:szCs w:val="24"/>
          <w:lang w:eastAsia="cs-CZ"/>
        </w:rPr>
      </w:pPr>
      <w:r w:rsidRPr="002C6708">
        <w:rPr>
          <w:rFonts w:eastAsia="TimesNewRoman" w:cs="Times New Roman"/>
          <w:sz w:val="24"/>
          <w:szCs w:val="24"/>
          <w:lang w:eastAsia="cs-CZ"/>
        </w:rPr>
        <w:t xml:space="preserve">Re = </w:t>
      </w:r>
      <m:oMath>
        <m:f>
          <m:fPr>
            <m:ctrlPr>
              <w:rPr>
                <w:rFonts w:ascii="Cambria Math" w:eastAsia="TimesNewRoman" w:hAnsi="Cambria Math" w:cs="Times New Roman"/>
                <w:i/>
                <w:sz w:val="24"/>
                <w:szCs w:val="24"/>
              </w:rPr>
            </m:ctrlPr>
          </m:fPr>
          <m:num>
            <m:sSub>
              <m:sSubPr>
                <m:ctrlPr>
                  <w:rPr>
                    <w:rFonts w:ascii="Cambria Math" w:eastAsia="TimesNewRoman" w:hAnsi="Cambria Math" w:cs="Times New Roman"/>
                    <w:i/>
                    <w:sz w:val="24"/>
                    <w:szCs w:val="24"/>
                    <w:lang w:eastAsia="cs-CZ"/>
                  </w:rPr>
                </m:ctrlPr>
              </m:sSubPr>
              <m:e>
                <m:r>
                  <w:rPr>
                    <w:rFonts w:ascii="Cambria Math" w:eastAsia="TimesNewRoman" w:hAnsi="Cambria Math" w:cs="Times New Roman"/>
                    <w:sz w:val="24"/>
                    <w:szCs w:val="24"/>
                    <w:lang w:eastAsia="cs-CZ"/>
                  </w:rPr>
                  <m:t>v</m:t>
                </m:r>
              </m:e>
              <m:sub>
                <m:r>
                  <w:rPr>
                    <w:rFonts w:ascii="Cambria Math" w:eastAsia="TimesNewRoman" w:hAnsi="Cambria Math" w:cs="Times New Roman"/>
                    <w:sz w:val="24"/>
                    <w:szCs w:val="24"/>
                    <w:lang w:eastAsia="cs-CZ"/>
                  </w:rPr>
                  <m:t>s</m:t>
                </m:r>
              </m:sub>
            </m:sSub>
            <m:r>
              <w:rPr>
                <w:rFonts w:ascii="Cambria Math" w:eastAsia="TimesNewRoman" w:hAnsi="Cambria Math" w:cs="Times New Roman"/>
                <w:sz w:val="24"/>
                <w:szCs w:val="24"/>
                <w:lang w:eastAsia="cs-CZ"/>
              </w:rPr>
              <m:t xml:space="preserve"> * d</m:t>
            </m:r>
          </m:num>
          <m:den>
            <m:r>
              <m:rPr>
                <m:sty m:val="p"/>
              </m:rPr>
              <w:rPr>
                <w:rFonts w:ascii="Cambria Math" w:hAnsi="Cambria Math" w:cs="Times New Roman"/>
                <w:noProof/>
                <w:lang w:eastAsia="cs-CZ"/>
              </w:rPr>
              <w:drawing>
                <wp:inline distT="0" distB="0" distL="0" distR="0" wp14:anchorId="3EFE4808" wp14:editId="3C1E26E2">
                  <wp:extent cx="95250" cy="85725"/>
                  <wp:effectExtent l="0" t="0" r="0" b="9525"/>
                  <wp:docPr id="9" name="Obrázek 9" descr="\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m:r>
          </m:den>
        </m:f>
      </m:oMath>
      <w:r w:rsidR="00EA60AC" w:rsidRPr="002C6708">
        <w:rPr>
          <w:rFonts w:eastAsia="TimesNewRoman" w:cs="Times New Roman"/>
          <w:sz w:val="24"/>
          <w:szCs w:val="24"/>
        </w:rPr>
        <w:t xml:space="preserve"> </w:t>
      </w:r>
      <w:r w:rsidR="00EA60AC" w:rsidRPr="002C6708">
        <w:rPr>
          <w:rFonts w:eastAsia="TimesNewRoman" w:cs="Times New Roman"/>
          <w:sz w:val="24"/>
          <w:szCs w:val="24"/>
        </w:rPr>
        <w:tab/>
      </w:r>
      <w:r w:rsidR="00EA60AC" w:rsidRPr="002C6708">
        <w:rPr>
          <w:rFonts w:eastAsia="TimesNewRoman" w:cs="Times New Roman"/>
          <w:sz w:val="24"/>
          <w:szCs w:val="24"/>
        </w:rPr>
        <w:tab/>
      </w:r>
      <w:r w:rsidR="00EA60AC" w:rsidRPr="002C6708">
        <w:rPr>
          <w:rFonts w:eastAsia="TimesNewRoman" w:cs="Times New Roman"/>
          <w:sz w:val="24"/>
          <w:szCs w:val="24"/>
        </w:rPr>
        <w:tab/>
      </w:r>
      <w:r w:rsidR="00EA60AC" w:rsidRPr="002C6708">
        <w:rPr>
          <w:rFonts w:eastAsia="TimesNewRoman" w:cs="Times New Roman"/>
          <w:sz w:val="24"/>
          <w:szCs w:val="24"/>
        </w:rPr>
        <w:tab/>
      </w:r>
      <w:r w:rsidR="00EA60AC" w:rsidRPr="002C6708">
        <w:rPr>
          <w:rFonts w:eastAsia="TimesNewRoman" w:cs="Times New Roman"/>
          <w:sz w:val="24"/>
          <w:szCs w:val="24"/>
        </w:rPr>
        <w:tab/>
      </w:r>
      <w:r w:rsidR="00EA60AC" w:rsidRPr="002C6708">
        <w:rPr>
          <w:rFonts w:eastAsia="TimesNewRoman" w:cs="Times New Roman"/>
          <w:sz w:val="24"/>
          <w:szCs w:val="24"/>
        </w:rPr>
        <w:tab/>
        <w:t>(</w:t>
      </w:r>
      <w:r w:rsidR="00DC33DB">
        <w:rPr>
          <w:rFonts w:eastAsia="TimesNewRoman" w:cs="Times New Roman"/>
          <w:sz w:val="24"/>
          <w:szCs w:val="24"/>
        </w:rPr>
        <w:t>2.7</w:t>
      </w:r>
      <w:r w:rsidR="00EA60AC" w:rsidRPr="002C6708">
        <w:rPr>
          <w:rFonts w:eastAsia="TimesNewRoman" w:cs="Times New Roman"/>
          <w:sz w:val="24"/>
          <w:szCs w:val="24"/>
        </w:rPr>
        <w:t>)</w:t>
      </w:r>
    </w:p>
    <w:p w:rsidR="005D2205" w:rsidRPr="002C6708" w:rsidRDefault="005D2205" w:rsidP="005F2522">
      <w:pPr>
        <w:autoSpaceDE w:val="0"/>
        <w:autoSpaceDN w:val="0"/>
        <w:adjustRightInd w:val="0"/>
        <w:spacing w:after="0" w:line="360" w:lineRule="auto"/>
        <w:jc w:val="both"/>
        <w:rPr>
          <w:rFonts w:eastAsia="TimesNewRoman" w:cs="Times New Roman"/>
          <w:sz w:val="24"/>
          <w:szCs w:val="24"/>
          <w:lang w:eastAsia="cs-CZ"/>
        </w:rPr>
      </w:pPr>
      <w:r w:rsidRPr="002C6708">
        <w:rPr>
          <w:rFonts w:eastAsia="TimesNewRoman" w:cs="Times New Roman"/>
          <w:sz w:val="24"/>
          <w:szCs w:val="24"/>
          <w:lang w:eastAsia="cs-CZ"/>
        </w:rPr>
        <w:t xml:space="preserve">kde </w:t>
      </w:r>
      <w:proofErr w:type="spellStart"/>
      <w:r w:rsidRPr="002C6708">
        <w:rPr>
          <w:rFonts w:eastAsia="TimesNewRoman" w:cs="Times New Roman"/>
          <w:i/>
          <w:sz w:val="24"/>
          <w:szCs w:val="24"/>
          <w:lang w:eastAsia="cs-CZ"/>
        </w:rPr>
        <w:t>v</w:t>
      </w:r>
      <w:r w:rsidR="009E4E8D" w:rsidRPr="002C6708">
        <w:rPr>
          <w:rFonts w:eastAsia="TimesNewRoman" w:cs="Times New Roman"/>
          <w:i/>
          <w:sz w:val="24"/>
          <w:szCs w:val="24"/>
          <w:vertAlign w:val="subscript"/>
          <w:lang w:eastAsia="cs-CZ"/>
        </w:rPr>
        <w:t>s</w:t>
      </w:r>
      <w:proofErr w:type="spellEnd"/>
      <w:r w:rsidRPr="002C6708">
        <w:rPr>
          <w:rFonts w:eastAsia="TimesNewRoman" w:cs="Times New Roman"/>
          <w:sz w:val="24"/>
          <w:szCs w:val="24"/>
          <w:lang w:eastAsia="cs-CZ"/>
        </w:rPr>
        <w:t xml:space="preserve"> je </w:t>
      </w:r>
      <w:r w:rsidR="009E4E8D" w:rsidRPr="002C6708">
        <w:rPr>
          <w:rFonts w:eastAsia="TimesNewRoman" w:cs="Times New Roman"/>
          <w:sz w:val="24"/>
          <w:szCs w:val="24"/>
          <w:lang w:eastAsia="cs-CZ"/>
        </w:rPr>
        <w:t xml:space="preserve">střední hodnota rychlosti proudění kapaliny </w:t>
      </w:r>
      <w:r w:rsidRPr="002C6708">
        <w:rPr>
          <w:rFonts w:eastAsia="TimesNewRoman" w:cs="Times New Roman"/>
          <w:sz w:val="24"/>
          <w:szCs w:val="24"/>
          <w:lang w:eastAsia="cs-CZ"/>
        </w:rPr>
        <w:t>[</w:t>
      </w:r>
      <w:r w:rsidR="002C6145" w:rsidRPr="002C6708">
        <w:rPr>
          <w:rFonts w:eastAsia="TimesNewRoman" w:cs="Times New Roman"/>
          <w:sz w:val="24"/>
          <w:szCs w:val="24"/>
          <w:lang w:eastAsia="cs-CZ"/>
        </w:rPr>
        <w:t>L</w:t>
      </w:r>
      <w:r w:rsidRPr="002C6708">
        <w:rPr>
          <w:rFonts w:eastAsia="TimesNewRoman" w:cs="Times New Roman"/>
          <w:sz w:val="24"/>
          <w:szCs w:val="24"/>
          <w:lang w:val="en-US" w:eastAsia="cs-CZ"/>
        </w:rPr>
        <w:t>/</w:t>
      </w:r>
      <w:r w:rsidR="002C6145" w:rsidRPr="002C6708">
        <w:rPr>
          <w:rFonts w:eastAsia="TimesNewRoman" w:cs="Times New Roman"/>
          <w:sz w:val="24"/>
          <w:szCs w:val="24"/>
          <w:lang w:eastAsia="cs-CZ"/>
        </w:rPr>
        <w:t>T</w:t>
      </w:r>
      <w:r w:rsidRPr="002C6708">
        <w:rPr>
          <w:rFonts w:eastAsia="TimesNewRoman" w:cs="Times New Roman"/>
          <w:sz w:val="24"/>
          <w:szCs w:val="24"/>
          <w:lang w:eastAsia="cs-CZ"/>
        </w:rPr>
        <w:t xml:space="preserve">], </w:t>
      </w:r>
      <w:r w:rsidR="003C030D" w:rsidRPr="002C6708">
        <w:rPr>
          <w:noProof/>
          <w:lang w:eastAsia="cs-CZ"/>
        </w:rPr>
        <w:drawing>
          <wp:inline distT="0" distB="0" distL="0" distR="0" wp14:anchorId="6BC68CFB" wp14:editId="3B1B7411">
            <wp:extent cx="95250" cy="85725"/>
            <wp:effectExtent l="0" t="0" r="0" b="9525"/>
            <wp:docPr id="8" name="Obrázek 8" descr="\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r w:rsidR="002C6145" w:rsidRPr="002C6708">
        <w:rPr>
          <w:rFonts w:eastAsia="TimesNewRoman" w:cs="Times New Roman"/>
          <w:sz w:val="24"/>
          <w:szCs w:val="24"/>
          <w:lang w:eastAsia="cs-CZ"/>
        </w:rPr>
        <w:t xml:space="preserve"> kinematická viskozita [L</w:t>
      </w:r>
      <w:r w:rsidRPr="002C6708">
        <w:rPr>
          <w:rFonts w:eastAsia="TimesNewRoman" w:cs="Times New Roman"/>
          <w:sz w:val="24"/>
          <w:szCs w:val="24"/>
          <w:vertAlign w:val="superscript"/>
          <w:lang w:eastAsia="cs-CZ"/>
        </w:rPr>
        <w:t>2</w:t>
      </w:r>
      <w:r w:rsidR="002C6145" w:rsidRPr="002C6708">
        <w:rPr>
          <w:rFonts w:eastAsia="TimesNewRoman" w:cs="Times New Roman"/>
          <w:sz w:val="24"/>
          <w:szCs w:val="24"/>
          <w:lang w:eastAsia="cs-CZ"/>
        </w:rPr>
        <w:t>/T</w:t>
      </w:r>
      <w:r w:rsidRPr="002C6708">
        <w:rPr>
          <w:rFonts w:eastAsia="TimesNewRoman" w:cs="Times New Roman"/>
          <w:sz w:val="24"/>
          <w:szCs w:val="24"/>
          <w:lang w:eastAsia="cs-CZ"/>
        </w:rPr>
        <w:t xml:space="preserve">] a </w:t>
      </w:r>
      <w:r w:rsidRPr="002C6708">
        <w:rPr>
          <w:rFonts w:eastAsia="TimesNewRoman" w:cs="Times New Roman"/>
          <w:i/>
          <w:sz w:val="24"/>
          <w:szCs w:val="24"/>
          <w:lang w:eastAsia="cs-CZ"/>
        </w:rPr>
        <w:t>d</w:t>
      </w:r>
      <w:r w:rsidRPr="002C6708">
        <w:rPr>
          <w:rFonts w:eastAsia="TimesNewRoman" w:cs="Times New Roman"/>
          <w:sz w:val="24"/>
          <w:szCs w:val="24"/>
          <w:lang w:eastAsia="cs-CZ"/>
        </w:rPr>
        <w:t xml:space="preserve"> reprezentuje průměr efektivního zrna [</w:t>
      </w:r>
      <w:r w:rsidR="002C6145" w:rsidRPr="002C6708">
        <w:rPr>
          <w:rFonts w:eastAsia="TimesNewRoman" w:cs="Times New Roman"/>
          <w:sz w:val="24"/>
          <w:szCs w:val="24"/>
          <w:lang w:eastAsia="cs-CZ"/>
        </w:rPr>
        <w:t>L</w:t>
      </w:r>
      <w:r w:rsidRPr="002C6708">
        <w:rPr>
          <w:rFonts w:eastAsia="TimesNewRoman" w:cs="Times New Roman"/>
          <w:sz w:val="24"/>
          <w:szCs w:val="24"/>
          <w:lang w:eastAsia="cs-CZ"/>
        </w:rPr>
        <w:t>].</w:t>
      </w:r>
    </w:p>
    <w:p w:rsidR="00A91257" w:rsidRPr="002C6708" w:rsidRDefault="005C2AF9" w:rsidP="009B15CB">
      <w:pPr>
        <w:pStyle w:val="Nadpis3"/>
      </w:pPr>
      <w:r w:rsidRPr="009B15CB">
        <w:t>Ustálené</w:t>
      </w:r>
      <w:r w:rsidR="00E3448D" w:rsidRPr="009B15CB">
        <w:t xml:space="preserve"> (stacionární)</w:t>
      </w:r>
      <w:r w:rsidRPr="009B15CB">
        <w:t xml:space="preserve"> proudění podzemní vody</w:t>
      </w:r>
    </w:p>
    <w:p w:rsidR="005C2AF9" w:rsidRPr="002C6708" w:rsidRDefault="000D0F9D" w:rsidP="0086704D">
      <w:pPr>
        <w:spacing w:line="360" w:lineRule="auto"/>
        <w:ind w:firstLine="708"/>
        <w:jc w:val="both"/>
        <w:rPr>
          <w:rFonts w:cs="Times New Roman"/>
          <w:sz w:val="24"/>
          <w:szCs w:val="24"/>
        </w:rPr>
      </w:pPr>
      <w:r w:rsidRPr="002C6708">
        <w:rPr>
          <w:rFonts w:cs="Times New Roman"/>
          <w:sz w:val="24"/>
          <w:szCs w:val="24"/>
        </w:rPr>
        <w:t>Proudění</w:t>
      </w:r>
      <w:r w:rsidR="008C44C7" w:rsidRPr="002C6708">
        <w:rPr>
          <w:rFonts w:cs="Times New Roman"/>
          <w:sz w:val="24"/>
          <w:szCs w:val="24"/>
        </w:rPr>
        <w:t>,</w:t>
      </w:r>
      <w:r w:rsidRPr="002C6708">
        <w:rPr>
          <w:rFonts w:cs="Times New Roman"/>
          <w:sz w:val="24"/>
          <w:szCs w:val="24"/>
        </w:rPr>
        <w:t xml:space="preserve"> pro které platí, že vektory rychlosti v proudovém poli jsou v čase konstantní</w:t>
      </w:r>
      <w:r w:rsidR="0098498A" w:rsidRPr="002C6708">
        <w:rPr>
          <w:rFonts w:cs="Times New Roman"/>
          <w:sz w:val="24"/>
          <w:szCs w:val="24"/>
        </w:rPr>
        <w:t>,</w:t>
      </w:r>
      <w:r w:rsidRPr="002C6708">
        <w:rPr>
          <w:rFonts w:cs="Times New Roman"/>
          <w:sz w:val="24"/>
          <w:szCs w:val="24"/>
        </w:rPr>
        <w:t xml:space="preserve"> označujeme jako proudění ustálené. Uvažujeme-li jednotkový objem porézn</w:t>
      </w:r>
      <w:r w:rsidR="00AE42BD" w:rsidRPr="002C6708">
        <w:rPr>
          <w:rFonts w:cs="Times New Roman"/>
          <w:sz w:val="24"/>
          <w:szCs w:val="24"/>
        </w:rPr>
        <w:t xml:space="preserve">ího materiálu </w:t>
      </w:r>
      <w:proofErr w:type="gramStart"/>
      <w:r w:rsidR="00AE42BD" w:rsidRPr="002C6708">
        <w:rPr>
          <w:rFonts w:cs="Times New Roman"/>
          <w:sz w:val="24"/>
          <w:szCs w:val="24"/>
        </w:rPr>
        <w:t>viz. obrázek</w:t>
      </w:r>
      <w:proofErr w:type="gramEnd"/>
      <w:r w:rsidR="00AE42BD" w:rsidRPr="002C6708">
        <w:rPr>
          <w:rFonts w:cs="Times New Roman"/>
          <w:sz w:val="24"/>
          <w:szCs w:val="24"/>
        </w:rPr>
        <w:t xml:space="preserve"> č. 2</w:t>
      </w:r>
      <w:r w:rsidR="008C44C7" w:rsidRPr="002C6708">
        <w:rPr>
          <w:rFonts w:cs="Times New Roman"/>
          <w:sz w:val="24"/>
          <w:szCs w:val="24"/>
        </w:rPr>
        <w:t xml:space="preserve"> a tento element označíme</w:t>
      </w:r>
      <w:r w:rsidRPr="002C6708">
        <w:rPr>
          <w:rFonts w:cs="Times New Roman"/>
          <w:sz w:val="24"/>
          <w:szCs w:val="24"/>
        </w:rPr>
        <w:t xml:space="preserve"> za elementární objem. </w:t>
      </w:r>
      <w:r w:rsidR="008C44C7" w:rsidRPr="002C6708">
        <w:rPr>
          <w:rFonts w:cs="Times New Roman"/>
          <w:sz w:val="24"/>
          <w:szCs w:val="24"/>
        </w:rPr>
        <w:t xml:space="preserve"> Pak z</w:t>
      </w:r>
      <w:r w:rsidRPr="002C6708">
        <w:rPr>
          <w:rFonts w:cs="Times New Roman"/>
          <w:sz w:val="24"/>
          <w:szCs w:val="24"/>
        </w:rPr>
        <w:t>ákon kontin</w:t>
      </w:r>
      <w:r w:rsidR="008C44C7" w:rsidRPr="002C6708">
        <w:rPr>
          <w:rFonts w:cs="Times New Roman"/>
          <w:sz w:val="24"/>
          <w:szCs w:val="24"/>
        </w:rPr>
        <w:t>uity</w:t>
      </w:r>
      <w:r w:rsidR="0098498A" w:rsidRPr="002C6708">
        <w:rPr>
          <w:rFonts w:cs="Times New Roman"/>
          <w:sz w:val="24"/>
          <w:szCs w:val="24"/>
        </w:rPr>
        <w:t xml:space="preserve"> při</w:t>
      </w:r>
      <w:r w:rsidR="008C44C7" w:rsidRPr="002C6708">
        <w:rPr>
          <w:rFonts w:cs="Times New Roman"/>
          <w:sz w:val="24"/>
          <w:szCs w:val="24"/>
        </w:rPr>
        <w:t xml:space="preserve"> tomto režimu proudění stanovuje, že množství přit</w:t>
      </w:r>
      <w:r w:rsidR="007208B1" w:rsidRPr="002C6708">
        <w:rPr>
          <w:rFonts w:cs="Times New Roman"/>
          <w:sz w:val="24"/>
          <w:szCs w:val="24"/>
        </w:rPr>
        <w:t>ékající</w:t>
      </w:r>
      <w:r w:rsidR="008C44C7" w:rsidRPr="002C6708">
        <w:rPr>
          <w:rFonts w:cs="Times New Roman"/>
          <w:sz w:val="24"/>
          <w:szCs w:val="24"/>
        </w:rPr>
        <w:t xml:space="preserve"> vody do elementárního objem</w:t>
      </w:r>
      <w:r w:rsidR="0098498A" w:rsidRPr="002C6708">
        <w:rPr>
          <w:rFonts w:cs="Times New Roman"/>
          <w:sz w:val="24"/>
          <w:szCs w:val="24"/>
        </w:rPr>
        <w:t>u</w:t>
      </w:r>
      <w:r w:rsidR="008C44C7" w:rsidRPr="002C6708">
        <w:rPr>
          <w:rFonts w:cs="Times New Roman"/>
          <w:sz w:val="24"/>
          <w:szCs w:val="24"/>
        </w:rPr>
        <w:t xml:space="preserve"> se rovná objemu vody, který daný elementární objem opustí.</w:t>
      </w:r>
      <w:r w:rsidR="0098498A" w:rsidRPr="002C6708">
        <w:rPr>
          <w:rFonts w:cs="Times New Roman"/>
          <w:sz w:val="24"/>
          <w:szCs w:val="24"/>
        </w:rPr>
        <w:t xml:space="preserve"> Tento vztah vyjadřuje zápisem:</w:t>
      </w:r>
    </w:p>
    <w:p w:rsidR="00944AA0" w:rsidRPr="00A91900" w:rsidRDefault="006A0835" w:rsidP="00A91900">
      <w:pPr>
        <w:spacing w:line="360" w:lineRule="auto"/>
        <w:jc w:val="right"/>
        <w:rPr>
          <w:rFonts w:eastAsiaTheme="minorEastAsia" w:cs="Times New Roman"/>
          <w:sz w:val="24"/>
          <w:szCs w:val="24"/>
        </w:rPr>
      </w:pPr>
      <m:oMath>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x</m:t>
                    </m:r>
                  </m:sub>
                </m:sSub>
              </m:e>
            </m:d>
          </m:num>
          <m:den>
            <m:r>
              <w:rPr>
                <w:rFonts w:ascii="Cambria Math" w:hAnsi="Cambria Math" w:cs="Times New Roman"/>
                <w:sz w:val="28"/>
                <w:szCs w:val="28"/>
              </w:rPr>
              <m:t>∂x</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y</m:t>
                    </m:r>
                  </m:sub>
                </m:sSub>
              </m:e>
            </m:d>
          </m:num>
          <m:den>
            <m:r>
              <w:rPr>
                <w:rFonts w:ascii="Cambria Math" w:hAnsi="Cambria Math" w:cs="Times New Roman"/>
                <w:sz w:val="28"/>
                <w:szCs w:val="28"/>
              </w:rPr>
              <m:t>∂y</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z</m:t>
                    </m:r>
                  </m:sub>
                </m:sSub>
              </m:e>
            </m:d>
          </m:num>
          <m:den>
            <m:r>
              <w:rPr>
                <w:rFonts w:ascii="Cambria Math" w:hAnsi="Cambria Math" w:cs="Times New Roman"/>
                <w:sz w:val="28"/>
                <w:szCs w:val="28"/>
              </w:rPr>
              <m:t>∂z</m:t>
            </m:r>
          </m:den>
        </m:f>
        <m:r>
          <w:rPr>
            <w:rFonts w:ascii="Cambria Math" w:hAnsi="Cambria Math" w:cs="Times New Roman"/>
            <w:sz w:val="28"/>
            <w:szCs w:val="28"/>
          </w:rPr>
          <m:t>=0</m:t>
        </m:r>
      </m:oMath>
      <w:r w:rsidR="003F6138" w:rsidRPr="002C6708">
        <w:rPr>
          <w:rFonts w:eastAsiaTheme="minorEastAsia" w:cs="Times New Roman"/>
          <w:sz w:val="28"/>
          <w:szCs w:val="28"/>
        </w:rPr>
        <w:t xml:space="preserve"> </w:t>
      </w:r>
      <w:r w:rsidR="003F6138" w:rsidRPr="002C6708">
        <w:rPr>
          <w:rFonts w:eastAsiaTheme="minorEastAsia" w:cs="Times New Roman"/>
          <w:sz w:val="28"/>
          <w:szCs w:val="28"/>
        </w:rPr>
        <w:tab/>
      </w:r>
      <w:r w:rsidR="003F6138" w:rsidRPr="002C6708">
        <w:rPr>
          <w:rFonts w:eastAsiaTheme="minorEastAsia" w:cs="Times New Roman"/>
          <w:sz w:val="24"/>
          <w:szCs w:val="24"/>
        </w:rPr>
        <w:tab/>
      </w:r>
      <w:r w:rsidR="003F6138" w:rsidRPr="002C6708">
        <w:rPr>
          <w:rFonts w:eastAsiaTheme="minorEastAsia" w:cs="Times New Roman"/>
          <w:sz w:val="24"/>
          <w:szCs w:val="24"/>
        </w:rPr>
        <w:tab/>
      </w:r>
      <w:r w:rsidR="003F6138" w:rsidRPr="002C6708">
        <w:rPr>
          <w:rFonts w:eastAsiaTheme="minorEastAsia" w:cs="Times New Roman"/>
          <w:sz w:val="24"/>
          <w:szCs w:val="24"/>
        </w:rPr>
        <w:tab/>
        <w:t>(</w:t>
      </w:r>
      <w:r w:rsidR="00844285">
        <w:rPr>
          <w:rFonts w:eastAsiaTheme="minorEastAsia" w:cs="Times New Roman"/>
          <w:sz w:val="24"/>
          <w:szCs w:val="24"/>
        </w:rPr>
        <w:t>2.8</w:t>
      </w:r>
      <w:r w:rsidR="003F6138" w:rsidRPr="002C6708">
        <w:rPr>
          <w:rFonts w:eastAsiaTheme="minorEastAsia" w:cs="Times New Roman"/>
          <w:sz w:val="24"/>
          <w:szCs w:val="24"/>
        </w:rPr>
        <w:t>)</w:t>
      </w:r>
    </w:p>
    <w:p w:rsidR="004A2E6A" w:rsidRPr="002C6708" w:rsidRDefault="004A2E6A" w:rsidP="005F2522">
      <w:pPr>
        <w:pStyle w:val="Nadpis2"/>
        <w:spacing w:line="360" w:lineRule="auto"/>
        <w:jc w:val="both"/>
        <w:rPr>
          <w:rFonts w:asciiTheme="minorHAnsi" w:hAnsiTheme="minorHAnsi" w:cs="Times New Roman"/>
          <w:b w:val="0"/>
          <w:bCs w:val="0"/>
          <w:color w:val="252525"/>
          <w:sz w:val="24"/>
          <w:szCs w:val="24"/>
          <w:shd w:val="clear" w:color="auto" w:fill="FFFFFF"/>
        </w:rPr>
      </w:pPr>
      <w:proofErr w:type="gramStart"/>
      <w:r w:rsidRPr="002C6708">
        <w:rPr>
          <w:rFonts w:asciiTheme="minorHAnsi" w:hAnsiTheme="minorHAnsi" w:cs="Times New Roman"/>
          <w:b w:val="0"/>
          <w:sz w:val="24"/>
          <w:szCs w:val="24"/>
        </w:rPr>
        <w:t xml:space="preserve">kde </w:t>
      </w:r>
      <w:r w:rsidRPr="002C6708">
        <w:rPr>
          <w:rFonts w:asciiTheme="minorHAnsi" w:hAnsiTheme="minorHAnsi" w:cs="Times New Roman"/>
          <w:b w:val="0"/>
          <w:i/>
          <w:sz w:val="24"/>
          <w:szCs w:val="24"/>
        </w:rPr>
        <w:t>v</w:t>
      </w:r>
      <w:r w:rsidRPr="002C6708">
        <w:rPr>
          <w:rFonts w:asciiTheme="minorHAnsi" w:hAnsiTheme="minorHAnsi" w:cs="Times New Roman"/>
          <w:b w:val="0"/>
          <w:sz w:val="24"/>
          <w:szCs w:val="24"/>
        </w:rPr>
        <w:t> jsou</w:t>
      </w:r>
      <w:proofErr w:type="gramEnd"/>
      <w:r w:rsidRPr="002C6708">
        <w:rPr>
          <w:rFonts w:asciiTheme="minorHAnsi" w:hAnsiTheme="minorHAnsi" w:cs="Times New Roman"/>
          <w:b w:val="0"/>
          <w:sz w:val="24"/>
          <w:szCs w:val="24"/>
        </w:rPr>
        <w:t xml:space="preserve"> vektory rychlosti po jednotlivých složkách a </w:t>
      </w:r>
      <w:r w:rsidRPr="00602C4D">
        <w:rPr>
          <w:rFonts w:asciiTheme="minorHAnsi" w:hAnsiTheme="minorHAnsi" w:cs="Times New Roman"/>
          <w:b w:val="0"/>
          <w:bCs w:val="0"/>
          <w:i/>
          <w:color w:val="252525"/>
          <w:sz w:val="24"/>
          <w:szCs w:val="24"/>
          <w:shd w:val="clear" w:color="auto" w:fill="FFFFFF"/>
        </w:rPr>
        <w:t>ρ</w:t>
      </w:r>
      <w:r w:rsidRPr="002C6708">
        <w:rPr>
          <w:rFonts w:asciiTheme="minorHAnsi" w:hAnsiTheme="minorHAnsi" w:cs="Times New Roman"/>
          <w:b w:val="0"/>
          <w:bCs w:val="0"/>
          <w:color w:val="252525"/>
          <w:sz w:val="24"/>
          <w:szCs w:val="24"/>
          <w:shd w:val="clear" w:color="auto" w:fill="FFFFFF"/>
        </w:rPr>
        <w:t xml:space="preserve"> je hustota kapaliny. Pokud </w:t>
      </w:r>
      <w:r w:rsidR="00F469FB" w:rsidRPr="002C6708">
        <w:rPr>
          <w:rFonts w:asciiTheme="minorHAnsi" w:hAnsiTheme="minorHAnsi" w:cs="Times New Roman"/>
          <w:b w:val="0"/>
          <w:bCs w:val="0"/>
          <w:color w:val="252525"/>
          <w:sz w:val="24"/>
          <w:szCs w:val="24"/>
          <w:shd w:val="clear" w:color="auto" w:fill="FFFFFF"/>
        </w:rPr>
        <w:t>o</w:t>
      </w:r>
      <w:r w:rsidRPr="002C6708">
        <w:rPr>
          <w:rFonts w:asciiTheme="minorHAnsi" w:hAnsiTheme="minorHAnsi" w:cs="Times New Roman"/>
          <w:b w:val="0"/>
          <w:bCs w:val="0"/>
          <w:color w:val="252525"/>
          <w:sz w:val="24"/>
          <w:szCs w:val="24"/>
          <w:shd w:val="clear" w:color="auto" w:fill="FFFFFF"/>
        </w:rPr>
        <w:t>značíme danou kapalinu za nestlačitelnou, pak platí</w:t>
      </w:r>
      <w:r w:rsidR="006B2E0E" w:rsidRPr="002C6708">
        <w:rPr>
          <w:rFonts w:asciiTheme="minorHAnsi" w:hAnsiTheme="minorHAnsi" w:cs="Times New Roman"/>
          <w:b w:val="0"/>
          <w:bCs w:val="0"/>
          <w:color w:val="252525"/>
          <w:sz w:val="24"/>
          <w:szCs w:val="24"/>
          <w:shd w:val="clear" w:color="auto" w:fill="FFFFFF"/>
        </w:rPr>
        <w:t>, že</w:t>
      </w:r>
      <w:r w:rsidR="00602C4D">
        <w:rPr>
          <w:rFonts w:asciiTheme="minorHAnsi" w:hAnsiTheme="minorHAnsi" w:cs="Times New Roman"/>
          <w:b w:val="0"/>
          <w:bCs w:val="0"/>
          <w:color w:val="252525"/>
          <w:sz w:val="24"/>
          <w:szCs w:val="24"/>
          <w:shd w:val="clear" w:color="auto" w:fill="FFFFFF"/>
        </w:rPr>
        <w:t xml:space="preserve"> </w:t>
      </w:r>
      <w:proofErr w:type="gramStart"/>
      <w:r w:rsidR="00602C4D">
        <w:rPr>
          <w:rFonts w:asciiTheme="minorHAnsi" w:hAnsiTheme="minorHAnsi" w:cs="Times New Roman"/>
          <w:b w:val="0"/>
          <w:bCs w:val="0"/>
          <w:color w:val="252525"/>
          <w:sz w:val="24"/>
          <w:szCs w:val="24"/>
          <w:shd w:val="clear" w:color="auto" w:fill="FFFFFF"/>
        </w:rPr>
        <w:t>funkce</w:t>
      </w:r>
      <w:r w:rsidRPr="002C6708">
        <w:rPr>
          <w:rFonts w:asciiTheme="minorHAnsi" w:hAnsiTheme="minorHAnsi" w:cs="Times New Roman"/>
          <w:b w:val="0"/>
          <w:bCs w:val="0"/>
          <w:color w:val="252525"/>
          <w:sz w:val="24"/>
          <w:szCs w:val="24"/>
          <w:shd w:val="clear" w:color="auto" w:fill="FFFFFF"/>
        </w:rPr>
        <w:t xml:space="preserve"> </w:t>
      </w:r>
      <w:r w:rsidRPr="00602C4D">
        <w:rPr>
          <w:rFonts w:asciiTheme="minorHAnsi" w:hAnsiTheme="minorHAnsi" w:cs="Times New Roman"/>
          <w:b w:val="0"/>
          <w:bCs w:val="0"/>
          <w:i/>
          <w:color w:val="252525"/>
          <w:sz w:val="24"/>
          <w:szCs w:val="24"/>
          <w:shd w:val="clear" w:color="auto" w:fill="FFFFFF"/>
        </w:rPr>
        <w:t>ρ(</w:t>
      </w:r>
      <w:proofErr w:type="spellStart"/>
      <w:r w:rsidRPr="00602C4D">
        <w:rPr>
          <w:rFonts w:asciiTheme="minorHAnsi" w:hAnsiTheme="minorHAnsi" w:cs="Times New Roman"/>
          <w:b w:val="0"/>
          <w:bCs w:val="0"/>
          <w:i/>
          <w:color w:val="252525"/>
          <w:sz w:val="24"/>
          <w:szCs w:val="24"/>
          <w:shd w:val="clear" w:color="auto" w:fill="FFFFFF"/>
        </w:rPr>
        <w:t>x,y,z</w:t>
      </w:r>
      <w:proofErr w:type="spellEnd"/>
      <w:r w:rsidRPr="00602C4D">
        <w:rPr>
          <w:rFonts w:asciiTheme="minorHAnsi" w:hAnsiTheme="minorHAnsi" w:cs="Times New Roman"/>
          <w:b w:val="0"/>
          <w:bCs w:val="0"/>
          <w:i/>
          <w:color w:val="252525"/>
          <w:sz w:val="24"/>
          <w:szCs w:val="24"/>
          <w:shd w:val="clear" w:color="auto" w:fill="FFFFFF"/>
        </w:rPr>
        <w:t>)</w:t>
      </w:r>
      <w:r w:rsidRPr="002C6708">
        <w:rPr>
          <w:rFonts w:asciiTheme="minorHAnsi" w:hAnsiTheme="minorHAnsi" w:cs="Times New Roman"/>
          <w:b w:val="0"/>
          <w:bCs w:val="0"/>
          <w:color w:val="252525"/>
          <w:sz w:val="24"/>
          <w:szCs w:val="24"/>
          <w:shd w:val="clear" w:color="auto" w:fill="FFFFFF"/>
        </w:rPr>
        <w:t xml:space="preserve"> </w:t>
      </w:r>
      <w:r w:rsidR="006B2E0E" w:rsidRPr="002C6708">
        <w:rPr>
          <w:rFonts w:asciiTheme="minorHAnsi" w:hAnsiTheme="minorHAnsi" w:cs="Times New Roman"/>
          <w:b w:val="0"/>
          <w:bCs w:val="0"/>
          <w:color w:val="252525"/>
          <w:sz w:val="24"/>
          <w:szCs w:val="24"/>
          <w:shd w:val="clear" w:color="auto" w:fill="FFFFFF"/>
        </w:rPr>
        <w:t>je</w:t>
      </w:r>
      <w:proofErr w:type="gramEnd"/>
      <w:r w:rsidR="006B2E0E" w:rsidRPr="002C6708">
        <w:rPr>
          <w:rFonts w:asciiTheme="minorHAnsi" w:hAnsiTheme="minorHAnsi" w:cs="Times New Roman"/>
          <w:b w:val="0"/>
          <w:bCs w:val="0"/>
          <w:color w:val="252525"/>
          <w:sz w:val="24"/>
          <w:szCs w:val="24"/>
          <w:shd w:val="clear" w:color="auto" w:fill="FFFFFF"/>
        </w:rPr>
        <w:t xml:space="preserve"> kon</w:t>
      </w:r>
      <w:r w:rsidR="00CE523F" w:rsidRPr="002C6708">
        <w:rPr>
          <w:rFonts w:asciiTheme="minorHAnsi" w:hAnsiTheme="minorHAnsi" w:cs="Times New Roman"/>
          <w:b w:val="0"/>
          <w:bCs w:val="0"/>
          <w:color w:val="252525"/>
          <w:sz w:val="24"/>
          <w:szCs w:val="24"/>
          <w:shd w:val="clear" w:color="auto" w:fill="FFFFFF"/>
        </w:rPr>
        <w:t>s</w:t>
      </w:r>
      <w:r w:rsidR="006B2E0E" w:rsidRPr="002C6708">
        <w:rPr>
          <w:rFonts w:asciiTheme="minorHAnsi" w:hAnsiTheme="minorHAnsi" w:cs="Times New Roman"/>
          <w:b w:val="0"/>
          <w:bCs w:val="0"/>
          <w:color w:val="252525"/>
          <w:sz w:val="24"/>
          <w:szCs w:val="24"/>
          <w:shd w:val="clear" w:color="auto" w:fill="FFFFFF"/>
        </w:rPr>
        <w:t>tantní</w:t>
      </w:r>
      <w:r w:rsidR="007B644D" w:rsidRPr="002C6708">
        <w:rPr>
          <w:rFonts w:asciiTheme="minorHAnsi" w:hAnsiTheme="minorHAnsi" w:cs="Times New Roman"/>
          <w:b w:val="0"/>
          <w:bCs w:val="0"/>
          <w:color w:val="252525"/>
          <w:sz w:val="24"/>
          <w:szCs w:val="24"/>
          <w:shd w:val="clear" w:color="auto" w:fill="FFFFFF"/>
        </w:rPr>
        <w:t xml:space="preserve">. Výše uvedenou rovnici </w:t>
      </w:r>
      <w:r w:rsidR="0028237F" w:rsidRPr="002C6708">
        <w:rPr>
          <w:rFonts w:asciiTheme="minorHAnsi" w:hAnsiTheme="minorHAnsi" w:cs="Times New Roman"/>
          <w:b w:val="0"/>
          <w:bCs w:val="0"/>
          <w:color w:val="252525"/>
          <w:sz w:val="24"/>
          <w:szCs w:val="24"/>
          <w:shd w:val="clear" w:color="auto" w:fill="FFFFFF"/>
        </w:rPr>
        <w:t xml:space="preserve">lze </w:t>
      </w:r>
      <w:r w:rsidR="007B644D" w:rsidRPr="002C6708">
        <w:rPr>
          <w:rFonts w:asciiTheme="minorHAnsi" w:hAnsiTheme="minorHAnsi" w:cs="Times New Roman"/>
          <w:b w:val="0"/>
          <w:bCs w:val="0"/>
          <w:color w:val="252525"/>
          <w:sz w:val="24"/>
          <w:szCs w:val="24"/>
          <w:shd w:val="clear" w:color="auto" w:fill="FFFFFF"/>
        </w:rPr>
        <w:t>zjednodušit do</w:t>
      </w:r>
      <w:r w:rsidR="00CE523F" w:rsidRPr="002C6708">
        <w:rPr>
          <w:rFonts w:asciiTheme="minorHAnsi" w:hAnsiTheme="minorHAnsi" w:cs="Times New Roman"/>
          <w:b w:val="0"/>
          <w:bCs w:val="0"/>
          <w:color w:val="252525"/>
          <w:sz w:val="24"/>
          <w:szCs w:val="24"/>
          <w:shd w:val="clear" w:color="auto" w:fill="FFFFFF"/>
        </w:rPr>
        <w:t xml:space="preserve"> tvaru:</w:t>
      </w:r>
    </w:p>
    <w:p w:rsidR="007B644D" w:rsidRPr="002C6708" w:rsidRDefault="007B644D" w:rsidP="006D6E83">
      <w:pPr>
        <w:spacing w:line="360" w:lineRule="auto"/>
        <w:jc w:val="right"/>
        <w:rPr>
          <w:rFonts w:eastAsiaTheme="majorEastAsia" w:cs="Times New Roman"/>
          <w:sz w:val="24"/>
          <w:szCs w:val="24"/>
        </w:rPr>
      </w:pPr>
      <m:oMath>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x</m:t>
                </m:r>
              </m:sub>
            </m:sSub>
          </m:num>
          <m:den>
            <m:r>
              <w:rPr>
                <w:rFonts w:ascii="Cambria Math" w:hAnsi="Cambria Math" w:cs="Times New Roman"/>
                <w:sz w:val="28"/>
                <w:szCs w:val="28"/>
              </w:rPr>
              <m:t>∂x</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y</m:t>
                </m:r>
              </m:sub>
            </m:sSub>
          </m:num>
          <m:den>
            <m:r>
              <w:rPr>
                <w:rFonts w:ascii="Cambria Math" w:hAnsi="Cambria Math" w:cs="Times New Roman"/>
                <w:sz w:val="28"/>
                <w:szCs w:val="28"/>
              </w:rPr>
              <m:t>∂y</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z</m:t>
                </m:r>
              </m:sub>
            </m:sSub>
          </m:num>
          <m:den>
            <m:r>
              <w:rPr>
                <w:rFonts w:ascii="Cambria Math" w:hAnsi="Cambria Math" w:cs="Times New Roman"/>
                <w:sz w:val="28"/>
                <w:szCs w:val="28"/>
              </w:rPr>
              <m:t>∂z</m:t>
            </m:r>
          </m:den>
        </m:f>
        <m:r>
          <w:rPr>
            <w:rFonts w:ascii="Cambria Math" w:hAnsi="Cambria Math" w:cs="Times New Roman"/>
            <w:sz w:val="28"/>
            <w:szCs w:val="28"/>
          </w:rPr>
          <m:t>=0</m:t>
        </m:r>
      </m:oMath>
      <w:r w:rsidR="006D6E83" w:rsidRPr="002C6708">
        <w:rPr>
          <w:rFonts w:eastAsiaTheme="majorEastAsia" w:cs="Times New Roman"/>
          <w:sz w:val="28"/>
          <w:szCs w:val="28"/>
        </w:rPr>
        <w:t xml:space="preserve"> </w:t>
      </w:r>
      <w:r w:rsidR="006D6E83" w:rsidRPr="002C6708">
        <w:rPr>
          <w:rFonts w:eastAsiaTheme="majorEastAsia" w:cs="Times New Roman"/>
          <w:sz w:val="28"/>
          <w:szCs w:val="28"/>
        </w:rPr>
        <w:tab/>
      </w:r>
      <w:r w:rsidR="006D6E83" w:rsidRPr="002C6708">
        <w:rPr>
          <w:rFonts w:eastAsiaTheme="majorEastAsia" w:cs="Times New Roman"/>
          <w:sz w:val="24"/>
          <w:szCs w:val="24"/>
        </w:rPr>
        <w:tab/>
      </w:r>
      <w:r w:rsidR="006D6E83" w:rsidRPr="002C6708">
        <w:rPr>
          <w:rFonts w:eastAsiaTheme="majorEastAsia" w:cs="Times New Roman"/>
          <w:sz w:val="24"/>
          <w:szCs w:val="24"/>
        </w:rPr>
        <w:tab/>
      </w:r>
      <w:r w:rsidR="006D6E83" w:rsidRPr="002C6708">
        <w:rPr>
          <w:rFonts w:eastAsiaTheme="majorEastAsia" w:cs="Times New Roman"/>
          <w:sz w:val="24"/>
          <w:szCs w:val="24"/>
        </w:rPr>
        <w:tab/>
      </w:r>
      <w:r w:rsidR="006D6E83" w:rsidRPr="002C6708">
        <w:rPr>
          <w:rFonts w:eastAsiaTheme="majorEastAsia" w:cs="Times New Roman"/>
          <w:sz w:val="24"/>
          <w:szCs w:val="24"/>
        </w:rPr>
        <w:tab/>
        <w:t>(</w:t>
      </w:r>
      <w:r w:rsidR="005763CF">
        <w:rPr>
          <w:rFonts w:eastAsiaTheme="majorEastAsia" w:cs="Times New Roman"/>
          <w:sz w:val="24"/>
          <w:szCs w:val="24"/>
        </w:rPr>
        <w:t>2.9</w:t>
      </w:r>
      <w:r w:rsidR="006D6E83" w:rsidRPr="002C6708">
        <w:rPr>
          <w:rFonts w:eastAsiaTheme="majorEastAsia" w:cs="Times New Roman"/>
          <w:sz w:val="24"/>
          <w:szCs w:val="24"/>
        </w:rPr>
        <w:t>)</w:t>
      </w:r>
    </w:p>
    <w:p w:rsidR="00A91900" w:rsidRPr="002C6708" w:rsidRDefault="00A91900" w:rsidP="00A91900">
      <w:pPr>
        <w:spacing w:line="360" w:lineRule="auto"/>
        <w:jc w:val="center"/>
        <w:rPr>
          <w:rFonts w:cs="Times New Roman"/>
          <w:sz w:val="24"/>
          <w:szCs w:val="24"/>
        </w:rPr>
      </w:pPr>
      <w:r w:rsidRPr="002C6708">
        <w:rPr>
          <w:noProof/>
          <w:sz w:val="24"/>
          <w:szCs w:val="24"/>
          <w:lang w:eastAsia="cs-CZ"/>
        </w:rPr>
        <w:lastRenderedPageBreak/>
        <w:drawing>
          <wp:inline distT="0" distB="0" distL="0" distR="0" wp14:anchorId="6EB23AB3" wp14:editId="4682C649">
            <wp:extent cx="3962400" cy="2686050"/>
            <wp:effectExtent l="0" t="0" r="0" b="0"/>
            <wp:docPr id="4" name="Obrázek 4" descr="C:\Users\holub.jiri\Desktop\LitREserse\eleOb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lub.jiri\Desktop\LitREserse\eleObj.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2686050"/>
                    </a:xfrm>
                    <a:prstGeom prst="rect">
                      <a:avLst/>
                    </a:prstGeom>
                    <a:noFill/>
                    <a:ln>
                      <a:noFill/>
                    </a:ln>
                  </pic:spPr>
                </pic:pic>
              </a:graphicData>
            </a:graphic>
          </wp:inline>
        </w:drawing>
      </w:r>
    </w:p>
    <w:p w:rsidR="00A91900" w:rsidRPr="00D846E1" w:rsidRDefault="00A91900" w:rsidP="00A91900">
      <w:pPr>
        <w:spacing w:line="360" w:lineRule="auto"/>
        <w:rPr>
          <w:rFonts w:cs="Times New Roman"/>
          <w:i/>
          <w:sz w:val="24"/>
          <w:szCs w:val="24"/>
        </w:rPr>
      </w:pPr>
      <w:r w:rsidRPr="00D846E1">
        <w:rPr>
          <w:rFonts w:cs="Times New Roman"/>
          <w:i/>
          <w:sz w:val="24"/>
          <w:szCs w:val="24"/>
        </w:rPr>
        <w:t>Obr.: 2. Elementární objem.</w:t>
      </w:r>
    </w:p>
    <w:p w:rsidR="004D042D" w:rsidRPr="002C6708" w:rsidRDefault="00F469FB" w:rsidP="004D042D">
      <w:pPr>
        <w:spacing w:line="360" w:lineRule="auto"/>
        <w:jc w:val="both"/>
        <w:rPr>
          <w:rFonts w:cs="Times New Roman"/>
          <w:sz w:val="24"/>
          <w:szCs w:val="24"/>
        </w:rPr>
      </w:pPr>
      <w:r w:rsidRPr="002C6708">
        <w:rPr>
          <w:rFonts w:cs="Times New Roman"/>
          <w:sz w:val="24"/>
          <w:szCs w:val="24"/>
        </w:rPr>
        <w:t xml:space="preserve">Substitucí </w:t>
      </w:r>
      <w:proofErr w:type="spellStart"/>
      <w:r w:rsidRPr="002C6708">
        <w:rPr>
          <w:rFonts w:cs="Times New Roman"/>
          <w:sz w:val="24"/>
          <w:szCs w:val="24"/>
        </w:rPr>
        <w:t>Darcyho</w:t>
      </w:r>
      <w:proofErr w:type="spellEnd"/>
      <w:r w:rsidRPr="002C6708">
        <w:rPr>
          <w:rFonts w:cs="Times New Roman"/>
          <w:sz w:val="24"/>
          <w:szCs w:val="24"/>
        </w:rPr>
        <w:t xml:space="preserve"> zákona pro </w:t>
      </w:r>
      <w:proofErr w:type="spellStart"/>
      <w:r w:rsidRPr="002C6708">
        <w:rPr>
          <w:rFonts w:cs="Times New Roman"/>
          <w:i/>
          <w:sz w:val="24"/>
          <w:szCs w:val="24"/>
        </w:rPr>
        <w:t>v</w:t>
      </w:r>
      <w:r w:rsidRPr="002C6708">
        <w:rPr>
          <w:rFonts w:cs="Times New Roman"/>
          <w:i/>
          <w:sz w:val="24"/>
          <w:szCs w:val="24"/>
          <w:vertAlign w:val="subscript"/>
        </w:rPr>
        <w:t>x</w:t>
      </w:r>
      <w:proofErr w:type="spellEnd"/>
      <w:r w:rsidRPr="002C6708">
        <w:rPr>
          <w:rFonts w:cs="Times New Roman"/>
          <w:i/>
          <w:sz w:val="24"/>
          <w:szCs w:val="24"/>
        </w:rPr>
        <w:t>, v</w:t>
      </w:r>
      <w:r w:rsidRPr="002C6708">
        <w:rPr>
          <w:rFonts w:cs="Times New Roman"/>
          <w:i/>
          <w:sz w:val="24"/>
          <w:szCs w:val="24"/>
          <w:vertAlign w:val="subscript"/>
        </w:rPr>
        <w:t>y</w:t>
      </w:r>
      <w:r w:rsidRPr="002C6708">
        <w:rPr>
          <w:rFonts w:cs="Times New Roman"/>
          <w:i/>
          <w:sz w:val="24"/>
          <w:szCs w:val="24"/>
        </w:rPr>
        <w:t xml:space="preserve"> a </w:t>
      </w:r>
      <w:proofErr w:type="spellStart"/>
      <w:r w:rsidRPr="002C6708">
        <w:rPr>
          <w:rFonts w:cs="Times New Roman"/>
          <w:i/>
          <w:sz w:val="24"/>
          <w:szCs w:val="24"/>
        </w:rPr>
        <w:t>v</w:t>
      </w:r>
      <w:r w:rsidRPr="002C6708">
        <w:rPr>
          <w:rFonts w:cs="Times New Roman"/>
          <w:i/>
          <w:sz w:val="24"/>
          <w:szCs w:val="24"/>
          <w:vertAlign w:val="subscript"/>
        </w:rPr>
        <w:t>z</w:t>
      </w:r>
      <w:proofErr w:type="spellEnd"/>
      <w:r w:rsidRPr="002C6708">
        <w:rPr>
          <w:rFonts w:cs="Times New Roman"/>
          <w:sz w:val="24"/>
          <w:szCs w:val="24"/>
        </w:rPr>
        <w:t xml:space="preserve"> získáme rovnice popisující ustálené anizotropní proudění porézním materiálem.</w:t>
      </w:r>
    </w:p>
    <w:p w:rsidR="004D042D" w:rsidRPr="002C6708" w:rsidRDefault="00543B36" w:rsidP="00294007">
      <w:pPr>
        <w:spacing w:line="360" w:lineRule="auto"/>
        <w:jc w:val="right"/>
        <w:rPr>
          <w:rFonts w:eastAsiaTheme="minorEastAsia" w:cs="Times New Roman"/>
          <w:sz w:val="24"/>
          <w:szCs w:val="24"/>
        </w:rPr>
      </w:pPr>
      <m:oMath>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∂x</m:t>
            </m:r>
          </m:den>
        </m:f>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x</m:t>
                </m:r>
              </m:sub>
            </m:sSub>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∂x</m:t>
                </m:r>
              </m:den>
            </m:f>
          </m:e>
        </m:d>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∂y</m:t>
            </m:r>
          </m:den>
        </m:f>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y</m:t>
                </m:r>
              </m:sub>
            </m:sSub>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∂y</m:t>
                </m:r>
              </m:den>
            </m:f>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∂z</m:t>
            </m:r>
          </m:den>
        </m:f>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z</m:t>
                </m:r>
              </m:sub>
            </m:sSub>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∂z</m:t>
                </m:r>
              </m:den>
            </m:f>
          </m:e>
        </m:d>
        <m:r>
          <w:rPr>
            <w:rFonts w:ascii="Cambria Math" w:hAnsi="Cambria Math" w:cs="Times New Roman"/>
            <w:sz w:val="28"/>
            <w:szCs w:val="28"/>
          </w:rPr>
          <m:t>=0</m:t>
        </m:r>
      </m:oMath>
      <w:r w:rsidR="00294007" w:rsidRPr="002C6708">
        <w:rPr>
          <w:rFonts w:eastAsiaTheme="minorEastAsia" w:cs="Times New Roman"/>
          <w:sz w:val="24"/>
          <w:szCs w:val="24"/>
        </w:rPr>
        <w:t xml:space="preserve"> </w:t>
      </w:r>
      <w:r w:rsidR="00294007" w:rsidRPr="002C6708">
        <w:rPr>
          <w:rFonts w:eastAsiaTheme="minorEastAsia" w:cs="Times New Roman"/>
          <w:sz w:val="24"/>
          <w:szCs w:val="24"/>
        </w:rPr>
        <w:tab/>
      </w:r>
      <w:r w:rsidR="00294007" w:rsidRPr="002C6708">
        <w:rPr>
          <w:rFonts w:eastAsiaTheme="minorEastAsia" w:cs="Times New Roman"/>
          <w:sz w:val="24"/>
          <w:szCs w:val="24"/>
        </w:rPr>
        <w:tab/>
        <w:t>(</w:t>
      </w:r>
      <w:r w:rsidR="00C84776">
        <w:rPr>
          <w:rFonts w:eastAsiaTheme="minorEastAsia" w:cs="Times New Roman"/>
          <w:sz w:val="24"/>
          <w:szCs w:val="24"/>
        </w:rPr>
        <w:t>2.10</w:t>
      </w:r>
      <w:r w:rsidR="00294007" w:rsidRPr="002C6708">
        <w:rPr>
          <w:rFonts w:eastAsiaTheme="minorEastAsia" w:cs="Times New Roman"/>
          <w:sz w:val="24"/>
          <w:szCs w:val="24"/>
        </w:rPr>
        <w:t>)</w:t>
      </w:r>
    </w:p>
    <w:p w:rsidR="004D042D" w:rsidRPr="002C6708" w:rsidRDefault="006E2204" w:rsidP="004D042D">
      <w:pPr>
        <w:spacing w:line="360" w:lineRule="auto"/>
        <w:jc w:val="both"/>
        <w:rPr>
          <w:rFonts w:cs="Times New Roman"/>
          <w:sz w:val="24"/>
          <w:szCs w:val="24"/>
        </w:rPr>
      </w:pPr>
      <w:r w:rsidRPr="002C6708">
        <w:rPr>
          <w:rFonts w:cs="Times New Roman"/>
          <w:sz w:val="24"/>
          <w:szCs w:val="24"/>
        </w:rPr>
        <w:t xml:space="preserve">kde </w:t>
      </w:r>
      <w:r w:rsidRPr="002C6708">
        <w:rPr>
          <w:rFonts w:cs="Times New Roman"/>
          <w:i/>
          <w:sz w:val="24"/>
          <w:szCs w:val="24"/>
        </w:rPr>
        <w:t>h</w:t>
      </w:r>
      <w:r w:rsidRPr="002C6708">
        <w:rPr>
          <w:rFonts w:cs="Times New Roman"/>
          <w:sz w:val="24"/>
          <w:szCs w:val="24"/>
        </w:rPr>
        <w:t xml:space="preserve"> hydraulická výška a </w:t>
      </w:r>
      <w:proofErr w:type="spellStart"/>
      <w:r w:rsidRPr="002C6708">
        <w:rPr>
          <w:rFonts w:cs="Times New Roman"/>
          <w:sz w:val="24"/>
          <w:szCs w:val="24"/>
        </w:rPr>
        <w:t>K</w:t>
      </w:r>
      <w:r w:rsidRPr="002C6708">
        <w:rPr>
          <w:rFonts w:cs="Times New Roman"/>
          <w:sz w:val="24"/>
          <w:szCs w:val="24"/>
          <w:vertAlign w:val="subscript"/>
        </w:rPr>
        <w:t>x</w:t>
      </w:r>
      <w:proofErr w:type="spellEnd"/>
      <w:r w:rsidRPr="002C6708">
        <w:rPr>
          <w:rFonts w:cs="Times New Roman"/>
          <w:sz w:val="24"/>
          <w:szCs w:val="24"/>
        </w:rPr>
        <w:t xml:space="preserve">, </w:t>
      </w:r>
      <w:proofErr w:type="spellStart"/>
      <w:r w:rsidRPr="002C6708">
        <w:rPr>
          <w:rFonts w:cs="Times New Roman"/>
          <w:sz w:val="24"/>
          <w:szCs w:val="24"/>
        </w:rPr>
        <w:t>K</w:t>
      </w:r>
      <w:r w:rsidRPr="002C6708">
        <w:rPr>
          <w:rFonts w:cs="Times New Roman"/>
          <w:sz w:val="24"/>
          <w:szCs w:val="24"/>
          <w:vertAlign w:val="subscript"/>
        </w:rPr>
        <w:t>y</w:t>
      </w:r>
      <w:proofErr w:type="spellEnd"/>
      <w:r w:rsidRPr="002C6708">
        <w:rPr>
          <w:rFonts w:cs="Times New Roman"/>
          <w:sz w:val="24"/>
          <w:szCs w:val="24"/>
        </w:rPr>
        <w:t xml:space="preserve"> a </w:t>
      </w:r>
      <w:proofErr w:type="spellStart"/>
      <w:r w:rsidRPr="002C6708">
        <w:rPr>
          <w:rFonts w:cs="Times New Roman"/>
          <w:sz w:val="24"/>
          <w:szCs w:val="24"/>
        </w:rPr>
        <w:t>K</w:t>
      </w:r>
      <w:r w:rsidRPr="002C6708">
        <w:rPr>
          <w:rFonts w:cs="Times New Roman"/>
          <w:sz w:val="24"/>
          <w:szCs w:val="24"/>
          <w:vertAlign w:val="subscript"/>
        </w:rPr>
        <w:t>z</w:t>
      </w:r>
      <w:proofErr w:type="spellEnd"/>
      <w:r w:rsidRPr="002C6708">
        <w:rPr>
          <w:rFonts w:cs="Times New Roman"/>
          <w:sz w:val="24"/>
          <w:szCs w:val="24"/>
        </w:rPr>
        <w:t xml:space="preserve"> </w:t>
      </w:r>
      <w:r w:rsidR="00524D34" w:rsidRPr="002C6708">
        <w:rPr>
          <w:rFonts w:cs="Times New Roman"/>
          <w:sz w:val="24"/>
          <w:szCs w:val="24"/>
        </w:rPr>
        <w:t>představují hydraulickou vodivost v jednotlivých směrech souřadného systému. Pro izotropní medium může</w:t>
      </w:r>
      <w:r w:rsidR="00F9340B" w:rsidRPr="002C6708">
        <w:rPr>
          <w:rFonts w:cs="Times New Roman"/>
          <w:sz w:val="24"/>
          <w:szCs w:val="24"/>
        </w:rPr>
        <w:t>me</w:t>
      </w:r>
      <w:r w:rsidR="00BF02EE" w:rsidRPr="002C6708">
        <w:rPr>
          <w:rFonts w:cs="Times New Roman"/>
          <w:sz w:val="24"/>
          <w:szCs w:val="24"/>
        </w:rPr>
        <w:t xml:space="preserve"> definovat</w:t>
      </w:r>
      <w:r w:rsidR="00524D34" w:rsidRPr="002C6708">
        <w:rPr>
          <w:rFonts w:cs="Times New Roman"/>
          <w:sz w:val="24"/>
          <w:szCs w:val="24"/>
        </w:rPr>
        <w:t xml:space="preserve"> </w:t>
      </w:r>
      <w:proofErr w:type="spellStart"/>
      <w:r w:rsidR="00524D34" w:rsidRPr="002C6708">
        <w:rPr>
          <w:rFonts w:cs="Times New Roman"/>
          <w:sz w:val="24"/>
          <w:szCs w:val="24"/>
        </w:rPr>
        <w:t>K</w:t>
      </w:r>
      <w:r w:rsidR="00524D34" w:rsidRPr="002C6708">
        <w:rPr>
          <w:rFonts w:cs="Times New Roman"/>
          <w:sz w:val="24"/>
          <w:szCs w:val="24"/>
          <w:vertAlign w:val="subscript"/>
        </w:rPr>
        <w:t>x</w:t>
      </w:r>
      <w:proofErr w:type="spellEnd"/>
      <w:r w:rsidR="00524D34" w:rsidRPr="002C6708">
        <w:rPr>
          <w:rFonts w:cs="Times New Roman"/>
          <w:sz w:val="24"/>
          <w:szCs w:val="24"/>
        </w:rPr>
        <w:t xml:space="preserve">, </w:t>
      </w:r>
      <w:proofErr w:type="spellStart"/>
      <w:r w:rsidR="00524D34" w:rsidRPr="002C6708">
        <w:rPr>
          <w:rFonts w:cs="Times New Roman"/>
          <w:sz w:val="24"/>
          <w:szCs w:val="24"/>
        </w:rPr>
        <w:t>K</w:t>
      </w:r>
      <w:r w:rsidR="00524D34" w:rsidRPr="002C6708">
        <w:rPr>
          <w:rFonts w:cs="Times New Roman"/>
          <w:sz w:val="24"/>
          <w:szCs w:val="24"/>
          <w:vertAlign w:val="subscript"/>
        </w:rPr>
        <w:t>y</w:t>
      </w:r>
      <w:proofErr w:type="spellEnd"/>
      <w:r w:rsidR="00524D34" w:rsidRPr="002C6708">
        <w:rPr>
          <w:rFonts w:cs="Times New Roman"/>
          <w:sz w:val="24"/>
          <w:szCs w:val="24"/>
        </w:rPr>
        <w:t xml:space="preserve">, </w:t>
      </w:r>
      <w:proofErr w:type="spellStart"/>
      <w:r w:rsidR="00524D34" w:rsidRPr="002C6708">
        <w:rPr>
          <w:rFonts w:cs="Times New Roman"/>
          <w:sz w:val="24"/>
          <w:szCs w:val="24"/>
        </w:rPr>
        <w:t>K</w:t>
      </w:r>
      <w:r w:rsidR="00524D34" w:rsidRPr="002C6708">
        <w:rPr>
          <w:rFonts w:cs="Times New Roman"/>
          <w:sz w:val="24"/>
          <w:szCs w:val="24"/>
          <w:vertAlign w:val="subscript"/>
        </w:rPr>
        <w:t>z</w:t>
      </w:r>
      <w:proofErr w:type="spellEnd"/>
      <w:r w:rsidR="00524D34" w:rsidRPr="002C6708">
        <w:rPr>
          <w:rFonts w:cs="Times New Roman"/>
          <w:sz w:val="24"/>
          <w:szCs w:val="24"/>
          <w:vertAlign w:val="subscript"/>
        </w:rPr>
        <w:t xml:space="preserve"> </w:t>
      </w:r>
      <w:r w:rsidR="00BF02EE" w:rsidRPr="002C6708">
        <w:rPr>
          <w:rFonts w:cs="Times New Roman"/>
          <w:sz w:val="24"/>
          <w:szCs w:val="24"/>
        </w:rPr>
        <w:t>jako</w:t>
      </w:r>
      <w:r w:rsidR="00524D34" w:rsidRPr="002C6708">
        <w:rPr>
          <w:rFonts w:cs="Times New Roman"/>
          <w:sz w:val="24"/>
          <w:szCs w:val="24"/>
        </w:rPr>
        <w:t xml:space="preserve"> konstantní</w:t>
      </w:r>
      <w:r w:rsidR="00BF02EE" w:rsidRPr="002C6708">
        <w:rPr>
          <w:rFonts w:cs="Times New Roman"/>
          <w:sz w:val="24"/>
          <w:szCs w:val="24"/>
        </w:rPr>
        <w:t xml:space="preserve"> hodnoty</w:t>
      </w:r>
      <w:r w:rsidR="00524D34" w:rsidRPr="002C6708">
        <w:rPr>
          <w:rFonts w:cs="Times New Roman"/>
          <w:sz w:val="24"/>
          <w:szCs w:val="24"/>
        </w:rPr>
        <w:t xml:space="preserve"> a homogenní prostředí c</w:t>
      </w:r>
      <w:r w:rsidR="00AC6B1C" w:rsidRPr="002C6708">
        <w:rPr>
          <w:rFonts w:cs="Times New Roman"/>
          <w:sz w:val="24"/>
          <w:szCs w:val="24"/>
        </w:rPr>
        <w:t>harak</w:t>
      </w:r>
      <w:r w:rsidR="009B7E11" w:rsidRPr="002C6708">
        <w:rPr>
          <w:rFonts w:cs="Times New Roman"/>
          <w:sz w:val="24"/>
          <w:szCs w:val="24"/>
        </w:rPr>
        <w:t xml:space="preserve">terizovat </w:t>
      </w:r>
      <w:proofErr w:type="gramStart"/>
      <w:r w:rsidR="009B7E11" w:rsidRPr="002C6708">
        <w:rPr>
          <w:rFonts w:cs="Times New Roman"/>
          <w:sz w:val="24"/>
          <w:szCs w:val="24"/>
        </w:rPr>
        <w:t>funkci K(</w:t>
      </w:r>
      <w:proofErr w:type="spellStart"/>
      <w:r w:rsidR="009B7E11" w:rsidRPr="002C6708">
        <w:rPr>
          <w:rFonts w:cs="Times New Roman"/>
          <w:sz w:val="24"/>
          <w:szCs w:val="24"/>
        </w:rPr>
        <w:t>x,y,z</w:t>
      </w:r>
      <w:proofErr w:type="spellEnd"/>
      <w:r w:rsidR="009B7E11" w:rsidRPr="002C6708">
        <w:rPr>
          <w:rFonts w:cs="Times New Roman"/>
          <w:sz w:val="24"/>
          <w:szCs w:val="24"/>
        </w:rPr>
        <w:t xml:space="preserve">), </w:t>
      </w:r>
      <w:r w:rsidR="009F663E" w:rsidRPr="002C6708">
        <w:rPr>
          <w:rFonts w:cs="Times New Roman"/>
          <w:sz w:val="24"/>
          <w:szCs w:val="24"/>
        </w:rPr>
        <w:t>která</w:t>
      </w:r>
      <w:proofErr w:type="gramEnd"/>
      <w:r w:rsidR="009F663E" w:rsidRPr="002C6708">
        <w:rPr>
          <w:rFonts w:cs="Times New Roman"/>
          <w:sz w:val="24"/>
          <w:szCs w:val="24"/>
        </w:rPr>
        <w:t xml:space="preserve"> </w:t>
      </w:r>
      <w:r w:rsidR="009B7E11" w:rsidRPr="002C6708">
        <w:rPr>
          <w:rFonts w:cs="Times New Roman"/>
          <w:sz w:val="24"/>
          <w:szCs w:val="24"/>
        </w:rPr>
        <w:t>taktéž</w:t>
      </w:r>
      <w:r w:rsidR="00524D34" w:rsidRPr="002C6708">
        <w:rPr>
          <w:rFonts w:cs="Times New Roman"/>
          <w:sz w:val="24"/>
          <w:szCs w:val="24"/>
        </w:rPr>
        <w:t xml:space="preserve"> nabývá konstantní</w:t>
      </w:r>
      <w:r w:rsidR="00E44C41" w:rsidRPr="002C6708">
        <w:rPr>
          <w:rFonts w:cs="Times New Roman"/>
          <w:sz w:val="24"/>
          <w:szCs w:val="24"/>
        </w:rPr>
        <w:t>ch hodnot</w:t>
      </w:r>
      <w:r w:rsidR="00524D34" w:rsidRPr="002C6708">
        <w:rPr>
          <w:rFonts w:cs="Times New Roman"/>
          <w:sz w:val="24"/>
          <w:szCs w:val="24"/>
        </w:rPr>
        <w:t>. Pro izotropní ho</w:t>
      </w:r>
      <w:r w:rsidR="00D327C3" w:rsidRPr="002C6708">
        <w:rPr>
          <w:rFonts w:cs="Times New Roman"/>
          <w:sz w:val="24"/>
          <w:szCs w:val="24"/>
        </w:rPr>
        <w:t>mogenní prostředí tedy platí</w:t>
      </w:r>
      <w:r w:rsidR="00E26695" w:rsidRPr="002C6708">
        <w:rPr>
          <w:rFonts w:cs="Times New Roman"/>
          <w:sz w:val="24"/>
          <w:szCs w:val="24"/>
        </w:rPr>
        <w:t xml:space="preserve"> vztah</w:t>
      </w:r>
      <w:r w:rsidR="00524D34" w:rsidRPr="002C6708">
        <w:rPr>
          <w:rFonts w:cs="Times New Roman"/>
          <w:sz w:val="24"/>
          <w:szCs w:val="24"/>
        </w:rPr>
        <w:t>:</w:t>
      </w:r>
    </w:p>
    <w:p w:rsidR="004D042D" w:rsidRPr="002C6708" w:rsidRDefault="00524D34" w:rsidP="00CD3B73">
      <w:pPr>
        <w:spacing w:line="360" w:lineRule="auto"/>
        <w:jc w:val="right"/>
        <w:rPr>
          <w:rFonts w:eastAsiaTheme="minorEastAsia" w:cs="Times New Roman"/>
          <w:sz w:val="24"/>
          <w:szCs w:val="24"/>
        </w:rPr>
      </w:pPr>
      <m:oMath>
        <m:r>
          <w:rPr>
            <w:rFonts w:ascii="Cambria Math" w:hAnsi="Cambria Math" w:cs="Times New Roman"/>
            <w:sz w:val="28"/>
            <w:szCs w:val="28"/>
            <w:lang w:val="en-US"/>
          </w:rPr>
          <m:t>-</m:t>
        </m:r>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den>
            </m:f>
          </m:e>
        </m:d>
        <m:r>
          <w:rPr>
            <w:rFonts w:ascii="Cambria Math" w:hAnsi="Cambria Math" w:cs="Times New Roman"/>
            <w:sz w:val="28"/>
            <w:szCs w:val="28"/>
          </w:rPr>
          <m:t xml:space="preserve">- </m:t>
        </m:r>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den>
            </m:f>
          </m:e>
        </m:d>
        <m:r>
          <w:rPr>
            <w:rFonts w:ascii="Cambria Math" w:hAnsi="Cambria Math" w:cs="Times New Roman"/>
            <w:sz w:val="28"/>
            <w:szCs w:val="28"/>
          </w:rPr>
          <m:t>-</m:t>
        </m:r>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z</m:t>
                    </m:r>
                  </m:e>
                  <m:sup>
                    <m:r>
                      <w:rPr>
                        <w:rFonts w:ascii="Cambria Math" w:hAnsi="Cambria Math" w:cs="Times New Roman"/>
                        <w:sz w:val="28"/>
                        <w:szCs w:val="28"/>
                      </w:rPr>
                      <m:t>2</m:t>
                    </m:r>
                  </m:sup>
                </m:sSup>
              </m:den>
            </m:f>
          </m:e>
        </m:d>
        <m:r>
          <w:rPr>
            <w:rFonts w:ascii="Cambria Math" w:hAnsi="Cambria Math" w:cs="Times New Roman"/>
            <w:sz w:val="28"/>
            <w:szCs w:val="28"/>
          </w:rPr>
          <m:t>=0</m:t>
        </m:r>
      </m:oMath>
      <w:r w:rsidR="00CD3B73" w:rsidRPr="002C6708">
        <w:rPr>
          <w:rFonts w:eastAsiaTheme="minorEastAsia" w:cs="Times New Roman"/>
          <w:sz w:val="28"/>
          <w:szCs w:val="28"/>
        </w:rPr>
        <w:t xml:space="preserve"> </w:t>
      </w:r>
      <w:r w:rsidR="00CD3B73" w:rsidRPr="002C6708">
        <w:rPr>
          <w:rFonts w:eastAsiaTheme="minorEastAsia" w:cs="Times New Roman"/>
          <w:sz w:val="28"/>
          <w:szCs w:val="28"/>
        </w:rPr>
        <w:tab/>
      </w:r>
      <w:r w:rsidR="00CD3B73" w:rsidRPr="002C6708">
        <w:rPr>
          <w:rFonts w:eastAsiaTheme="minorEastAsia" w:cs="Times New Roman"/>
          <w:sz w:val="24"/>
          <w:szCs w:val="24"/>
        </w:rPr>
        <w:tab/>
      </w:r>
      <w:r w:rsidR="00CD3B73" w:rsidRPr="002C6708">
        <w:rPr>
          <w:rFonts w:eastAsiaTheme="minorEastAsia" w:cs="Times New Roman"/>
          <w:sz w:val="24"/>
          <w:szCs w:val="24"/>
        </w:rPr>
        <w:tab/>
      </w:r>
      <w:r w:rsidR="00CD3B73" w:rsidRPr="002C6708">
        <w:rPr>
          <w:rFonts w:eastAsiaTheme="minorEastAsia" w:cs="Times New Roman"/>
          <w:sz w:val="24"/>
          <w:szCs w:val="24"/>
        </w:rPr>
        <w:tab/>
        <w:t>(</w:t>
      </w:r>
      <w:r w:rsidR="00C84776">
        <w:rPr>
          <w:rFonts w:eastAsiaTheme="minorEastAsia" w:cs="Times New Roman"/>
          <w:sz w:val="24"/>
          <w:szCs w:val="24"/>
        </w:rPr>
        <w:t>2.11</w:t>
      </w:r>
      <w:r w:rsidR="00CD3B73" w:rsidRPr="002C6708">
        <w:rPr>
          <w:rFonts w:eastAsiaTheme="minorEastAsia" w:cs="Times New Roman"/>
          <w:sz w:val="24"/>
          <w:szCs w:val="24"/>
        </w:rPr>
        <w:t>)</w:t>
      </w:r>
    </w:p>
    <w:p w:rsidR="004D042D" w:rsidRDefault="00334045" w:rsidP="00EF08E0">
      <w:pPr>
        <w:spacing w:line="360" w:lineRule="auto"/>
        <w:ind w:firstLine="708"/>
        <w:jc w:val="both"/>
        <w:rPr>
          <w:rFonts w:cs="Times New Roman"/>
          <w:sz w:val="24"/>
          <w:szCs w:val="24"/>
        </w:rPr>
      </w:pPr>
      <w:r w:rsidRPr="002C6708">
        <w:rPr>
          <w:rFonts w:cs="Times New Roman"/>
          <w:sz w:val="24"/>
          <w:szCs w:val="24"/>
        </w:rPr>
        <w:t xml:space="preserve">Tato rovnice je jedna ze základních parciálních diferenciálních rovnic, označovaná jako </w:t>
      </w:r>
      <w:proofErr w:type="spellStart"/>
      <w:r w:rsidRPr="002C6708">
        <w:rPr>
          <w:rFonts w:cs="Times New Roman"/>
          <w:sz w:val="24"/>
          <w:szCs w:val="24"/>
        </w:rPr>
        <w:t>Laplaceova</w:t>
      </w:r>
      <w:proofErr w:type="spellEnd"/>
      <w:r w:rsidRPr="002C6708">
        <w:rPr>
          <w:rFonts w:cs="Times New Roman"/>
          <w:sz w:val="24"/>
          <w:szCs w:val="24"/>
        </w:rPr>
        <w:t xml:space="preserve"> rovnice.  </w:t>
      </w:r>
      <w:r w:rsidR="00DC0A78">
        <w:rPr>
          <w:rFonts w:cs="Times New Roman"/>
          <w:sz w:val="24"/>
          <w:szCs w:val="24"/>
        </w:rPr>
        <w:t xml:space="preserve">Řešením </w:t>
      </w:r>
      <w:r w:rsidR="006F64EA" w:rsidRPr="002C6708">
        <w:rPr>
          <w:rFonts w:cs="Times New Roman"/>
          <w:sz w:val="24"/>
          <w:szCs w:val="24"/>
        </w:rPr>
        <w:t>rovnice</w:t>
      </w:r>
      <w:r w:rsidR="00DC0A78">
        <w:rPr>
          <w:rFonts w:cs="Times New Roman"/>
          <w:sz w:val="24"/>
          <w:szCs w:val="24"/>
        </w:rPr>
        <w:t xml:space="preserve"> (2.11)</w:t>
      </w:r>
      <w:r w:rsidR="006F64EA" w:rsidRPr="002C6708">
        <w:rPr>
          <w:rFonts w:cs="Times New Roman"/>
          <w:sz w:val="24"/>
          <w:szCs w:val="24"/>
        </w:rPr>
        <w:t xml:space="preserve"> získáme </w:t>
      </w:r>
      <w:proofErr w:type="gramStart"/>
      <w:r w:rsidR="006F64EA" w:rsidRPr="002C6708">
        <w:rPr>
          <w:rFonts w:cs="Times New Roman"/>
          <w:sz w:val="24"/>
          <w:szCs w:val="24"/>
        </w:rPr>
        <w:t>funkci h(</w:t>
      </w:r>
      <w:proofErr w:type="spellStart"/>
      <w:r w:rsidR="006F64EA" w:rsidRPr="002C6708">
        <w:rPr>
          <w:rFonts w:cs="Times New Roman"/>
          <w:sz w:val="24"/>
          <w:szCs w:val="24"/>
        </w:rPr>
        <w:t>x,y,z</w:t>
      </w:r>
      <w:proofErr w:type="spellEnd"/>
      <w:r w:rsidR="006F64EA" w:rsidRPr="002C6708">
        <w:rPr>
          <w:rFonts w:cs="Times New Roman"/>
          <w:sz w:val="24"/>
          <w:szCs w:val="24"/>
        </w:rPr>
        <w:t>),</w:t>
      </w:r>
      <w:r w:rsidR="00172463" w:rsidRPr="002C6708">
        <w:rPr>
          <w:rFonts w:cs="Times New Roman"/>
          <w:sz w:val="24"/>
          <w:szCs w:val="24"/>
        </w:rPr>
        <w:t xml:space="preserve"> </w:t>
      </w:r>
      <w:r w:rsidR="006F64EA" w:rsidRPr="002C6708">
        <w:rPr>
          <w:rFonts w:cs="Times New Roman"/>
          <w:sz w:val="24"/>
          <w:szCs w:val="24"/>
        </w:rPr>
        <w:t>která</w:t>
      </w:r>
      <w:proofErr w:type="gramEnd"/>
      <w:r w:rsidR="006F64EA" w:rsidRPr="002C6708">
        <w:rPr>
          <w:rFonts w:cs="Times New Roman"/>
          <w:sz w:val="24"/>
          <w:szCs w:val="24"/>
        </w:rPr>
        <w:t xml:space="preserve"> popisuje hodnoty hydraulické výšky v jednotlivých bodech trojrozměrné oblasti řešení.</w:t>
      </w:r>
      <w:r w:rsidR="001143F5" w:rsidRPr="002C6708">
        <w:rPr>
          <w:rFonts w:cs="Times New Roman"/>
          <w:sz w:val="24"/>
          <w:szCs w:val="24"/>
        </w:rPr>
        <w:t xml:space="preserve"> Stává se tak základní rovnicí pro popis proudění podzemní vody v porézních materiálech </w:t>
      </w:r>
      <w:r w:rsidR="0072153C" w:rsidRPr="002C6708">
        <w:rPr>
          <w:rFonts w:cs="Times New Roman"/>
          <w:sz w:val="24"/>
          <w:szCs w:val="24"/>
        </w:rPr>
        <w:t>v</w:t>
      </w:r>
      <w:r w:rsidR="001143F5" w:rsidRPr="002C6708">
        <w:rPr>
          <w:rFonts w:cs="Times New Roman"/>
          <w:sz w:val="24"/>
          <w:szCs w:val="24"/>
        </w:rPr>
        <w:t xml:space="preserve"> ustáleném režimu proudění</w:t>
      </w:r>
      <w:r w:rsidR="008A4AA6">
        <w:rPr>
          <w:rFonts w:cs="Times New Roman"/>
          <w:sz w:val="24"/>
          <w:szCs w:val="24"/>
        </w:rPr>
        <w:t xml:space="preserve"> </w:t>
      </w:r>
      <w:r w:rsidR="008A4AA6" w:rsidRPr="002C6708">
        <w:rPr>
          <w:rFonts w:cs="Times New Roman"/>
          <w:sz w:val="24"/>
          <w:szCs w:val="24"/>
        </w:rPr>
        <w:t>(</w:t>
      </w:r>
      <w:proofErr w:type="spellStart"/>
      <w:r w:rsidR="008A4AA6" w:rsidRPr="002C6708">
        <w:rPr>
          <w:rFonts w:cs="Times New Roman"/>
          <w:i/>
          <w:sz w:val="24"/>
          <w:szCs w:val="24"/>
        </w:rPr>
        <w:t>Freeze</w:t>
      </w:r>
      <w:proofErr w:type="spellEnd"/>
      <w:r w:rsidR="008A4AA6" w:rsidRPr="002C6708">
        <w:rPr>
          <w:rFonts w:cs="Times New Roman"/>
          <w:i/>
          <w:sz w:val="24"/>
          <w:szCs w:val="24"/>
        </w:rPr>
        <w:t xml:space="preserve">, </w:t>
      </w:r>
      <w:proofErr w:type="spellStart"/>
      <w:r w:rsidR="008A4AA6" w:rsidRPr="002C6708">
        <w:rPr>
          <w:rFonts w:cs="Times New Roman"/>
          <w:i/>
          <w:sz w:val="24"/>
          <w:szCs w:val="24"/>
        </w:rPr>
        <w:t>Cherry</w:t>
      </w:r>
      <w:proofErr w:type="spellEnd"/>
      <w:r w:rsidR="008A4AA6" w:rsidRPr="002C6708">
        <w:rPr>
          <w:rFonts w:cs="Times New Roman"/>
          <w:sz w:val="24"/>
          <w:szCs w:val="24"/>
        </w:rPr>
        <w:t>, 1979)</w:t>
      </w:r>
      <w:r w:rsidR="001143F5" w:rsidRPr="002C6708">
        <w:rPr>
          <w:rFonts w:cs="Times New Roman"/>
          <w:sz w:val="24"/>
          <w:szCs w:val="24"/>
        </w:rPr>
        <w:t>.</w:t>
      </w:r>
      <w:r w:rsidR="006F64EA" w:rsidRPr="002C6708">
        <w:rPr>
          <w:rFonts w:cs="Times New Roman"/>
          <w:sz w:val="24"/>
          <w:szCs w:val="24"/>
        </w:rPr>
        <w:t xml:space="preserve"> </w:t>
      </w:r>
    </w:p>
    <w:p w:rsidR="00EA06E9" w:rsidRDefault="00EA06E9" w:rsidP="00EF08E0">
      <w:pPr>
        <w:spacing w:line="360" w:lineRule="auto"/>
        <w:ind w:firstLine="708"/>
        <w:jc w:val="both"/>
        <w:rPr>
          <w:rFonts w:cs="Times New Roman"/>
          <w:sz w:val="24"/>
          <w:szCs w:val="24"/>
        </w:rPr>
      </w:pPr>
    </w:p>
    <w:p w:rsidR="00EA06E9" w:rsidRPr="002C6708" w:rsidRDefault="00EA06E9" w:rsidP="00EF08E0">
      <w:pPr>
        <w:spacing w:line="360" w:lineRule="auto"/>
        <w:ind w:firstLine="708"/>
        <w:jc w:val="both"/>
        <w:rPr>
          <w:rFonts w:cs="Times New Roman"/>
          <w:sz w:val="24"/>
          <w:szCs w:val="24"/>
        </w:rPr>
      </w:pPr>
    </w:p>
    <w:p w:rsidR="00B240A8" w:rsidRPr="002C6708" w:rsidRDefault="001D5281" w:rsidP="00EA06E9">
      <w:pPr>
        <w:pStyle w:val="Nadpis3"/>
      </w:pPr>
      <w:proofErr w:type="spellStart"/>
      <w:r w:rsidRPr="002C6708">
        <w:lastRenderedPageBreak/>
        <w:t>Dupuitovy</w:t>
      </w:r>
      <w:proofErr w:type="spellEnd"/>
      <w:r w:rsidRPr="002C6708">
        <w:t xml:space="preserve"> postuláty</w:t>
      </w:r>
    </w:p>
    <w:p w:rsidR="004D042D" w:rsidRPr="002C6708" w:rsidRDefault="001D5281" w:rsidP="009C134A">
      <w:pPr>
        <w:spacing w:line="360" w:lineRule="auto"/>
        <w:ind w:firstLine="360"/>
        <w:jc w:val="both"/>
        <w:rPr>
          <w:rFonts w:cs="Times New Roman"/>
          <w:sz w:val="24"/>
          <w:szCs w:val="24"/>
        </w:rPr>
      </w:pPr>
      <w:r w:rsidRPr="002C6708">
        <w:rPr>
          <w:rFonts w:cs="Times New Roman"/>
          <w:sz w:val="24"/>
          <w:szCs w:val="24"/>
        </w:rPr>
        <w:t xml:space="preserve">Při </w:t>
      </w:r>
      <w:r w:rsidR="00367E11" w:rsidRPr="002C6708">
        <w:rPr>
          <w:rFonts w:cs="Times New Roman"/>
          <w:sz w:val="24"/>
          <w:szCs w:val="24"/>
        </w:rPr>
        <w:t xml:space="preserve">ustáleném </w:t>
      </w:r>
      <w:r w:rsidRPr="002C6708">
        <w:rPr>
          <w:rFonts w:cs="Times New Roman"/>
          <w:sz w:val="24"/>
          <w:szCs w:val="24"/>
        </w:rPr>
        <w:t xml:space="preserve">proudění podzemní vody s volnou hladinou, často zavádíme zjednodušující </w:t>
      </w:r>
      <w:proofErr w:type="spellStart"/>
      <w:r w:rsidRPr="002C6708">
        <w:rPr>
          <w:rFonts w:cs="Times New Roman"/>
          <w:sz w:val="24"/>
          <w:szCs w:val="24"/>
        </w:rPr>
        <w:t>Dupuitovy</w:t>
      </w:r>
      <w:proofErr w:type="spellEnd"/>
      <w:r w:rsidRPr="002C6708">
        <w:rPr>
          <w:rFonts w:cs="Times New Roman"/>
          <w:sz w:val="24"/>
          <w:szCs w:val="24"/>
        </w:rPr>
        <w:t xml:space="preserve"> postuláty</w:t>
      </w:r>
      <w:r w:rsidR="00DE5890" w:rsidRPr="002C6708">
        <w:rPr>
          <w:rFonts w:cs="Times New Roman"/>
          <w:sz w:val="24"/>
          <w:szCs w:val="24"/>
        </w:rPr>
        <w:t xml:space="preserve">. Postuláty jsou založeny na předpokladu, že sklon hladiny podzemní vody je malý v rozsahu </w:t>
      </w:r>
      <w:r w:rsidR="00DE5890" w:rsidRPr="002C6708">
        <w:rPr>
          <w:rFonts w:cs="Times New Roman"/>
          <w:sz w:val="24"/>
          <w:szCs w:val="24"/>
          <w:lang w:val="en-US"/>
        </w:rPr>
        <w:t>1/100 a</w:t>
      </w:r>
      <w:r w:rsidR="00DE5890" w:rsidRPr="002C6708">
        <w:rPr>
          <w:rFonts w:cs="Times New Roman"/>
          <w:sz w:val="24"/>
          <w:szCs w:val="24"/>
        </w:rPr>
        <w:t xml:space="preserve">ž 10/1000, z toho důvodu lze směr proudění </w:t>
      </w:r>
      <w:r w:rsidR="003A4294" w:rsidRPr="002C6708">
        <w:rPr>
          <w:rFonts w:cs="Times New Roman"/>
          <w:sz w:val="24"/>
          <w:szCs w:val="24"/>
        </w:rPr>
        <w:t>aproximovat na</w:t>
      </w:r>
      <w:r w:rsidR="00DE5890" w:rsidRPr="002C6708">
        <w:rPr>
          <w:rFonts w:cs="Times New Roman"/>
          <w:sz w:val="24"/>
          <w:szCs w:val="24"/>
        </w:rPr>
        <w:t xml:space="preserve"> horizontální</w:t>
      </w:r>
      <w:r w:rsidR="005C2981" w:rsidRPr="002C6708">
        <w:rPr>
          <w:rFonts w:cs="Times New Roman"/>
          <w:sz w:val="24"/>
          <w:szCs w:val="24"/>
        </w:rPr>
        <w:t xml:space="preserve"> (</w:t>
      </w:r>
      <w:r w:rsidR="005C2981" w:rsidRPr="002C6708">
        <w:rPr>
          <w:rFonts w:cs="Times New Roman"/>
          <w:i/>
          <w:sz w:val="24"/>
          <w:szCs w:val="24"/>
        </w:rPr>
        <w:t>Valentová</w:t>
      </w:r>
      <w:r w:rsidR="005C2981" w:rsidRPr="002C6708">
        <w:rPr>
          <w:rFonts w:cs="Times New Roman"/>
          <w:sz w:val="24"/>
          <w:szCs w:val="24"/>
        </w:rPr>
        <w:t>, 2007)</w:t>
      </w:r>
      <w:r w:rsidR="00DE5890" w:rsidRPr="002C6708">
        <w:rPr>
          <w:rFonts w:cs="Times New Roman"/>
          <w:sz w:val="24"/>
          <w:szCs w:val="24"/>
        </w:rPr>
        <w:t>.</w:t>
      </w:r>
      <w:r w:rsidR="00131DFD" w:rsidRPr="002C6708">
        <w:rPr>
          <w:rFonts w:cs="Times New Roman"/>
          <w:sz w:val="24"/>
          <w:szCs w:val="24"/>
        </w:rPr>
        <w:t xml:space="preserve"> </w:t>
      </w:r>
      <w:proofErr w:type="spellStart"/>
      <w:r w:rsidR="00131DFD" w:rsidRPr="002C6708">
        <w:rPr>
          <w:rFonts w:cs="Times New Roman"/>
          <w:sz w:val="24"/>
          <w:szCs w:val="24"/>
        </w:rPr>
        <w:t>Dupuitovy</w:t>
      </w:r>
      <w:proofErr w:type="spellEnd"/>
      <w:r w:rsidR="00131DFD" w:rsidRPr="002C6708">
        <w:rPr>
          <w:rFonts w:cs="Times New Roman"/>
          <w:sz w:val="24"/>
          <w:szCs w:val="24"/>
        </w:rPr>
        <w:t xml:space="preserve"> postuláty lze definovat tímto z</w:t>
      </w:r>
      <w:r w:rsidR="00213F90">
        <w:rPr>
          <w:rFonts w:cs="Times New Roman"/>
          <w:sz w:val="24"/>
          <w:szCs w:val="24"/>
        </w:rPr>
        <w:t>p</w:t>
      </w:r>
      <w:r w:rsidR="00131DFD" w:rsidRPr="002C6708">
        <w:rPr>
          <w:rFonts w:cs="Times New Roman"/>
          <w:sz w:val="24"/>
          <w:szCs w:val="24"/>
        </w:rPr>
        <w:t>ůsobem:</w:t>
      </w:r>
    </w:p>
    <w:p w:rsidR="004D042D" w:rsidRPr="002C6708" w:rsidRDefault="00296170" w:rsidP="00296170">
      <w:pPr>
        <w:pStyle w:val="Odstavecseseznamem"/>
        <w:numPr>
          <w:ilvl w:val="0"/>
          <w:numId w:val="7"/>
        </w:numPr>
        <w:spacing w:line="360" w:lineRule="auto"/>
        <w:jc w:val="both"/>
        <w:rPr>
          <w:rFonts w:cs="Times New Roman"/>
          <w:sz w:val="24"/>
          <w:szCs w:val="24"/>
        </w:rPr>
      </w:pPr>
      <w:r w:rsidRPr="002C6708">
        <w:rPr>
          <w:rFonts w:cs="Times New Roman"/>
          <w:sz w:val="24"/>
          <w:szCs w:val="24"/>
        </w:rPr>
        <w:t>h</w:t>
      </w:r>
      <w:r w:rsidR="00131DFD" w:rsidRPr="002C6708">
        <w:rPr>
          <w:rFonts w:cs="Times New Roman"/>
          <w:sz w:val="24"/>
          <w:szCs w:val="24"/>
        </w:rPr>
        <w:t xml:space="preserve">ydraulická </w:t>
      </w:r>
      <w:proofErr w:type="gramStart"/>
      <w:r w:rsidR="00131DFD" w:rsidRPr="002C6708">
        <w:rPr>
          <w:rFonts w:cs="Times New Roman"/>
          <w:sz w:val="24"/>
          <w:szCs w:val="24"/>
        </w:rPr>
        <w:t>výška H(</w:t>
      </w:r>
      <w:proofErr w:type="spellStart"/>
      <w:r w:rsidR="00131DFD" w:rsidRPr="002C6708">
        <w:rPr>
          <w:rFonts w:cs="Times New Roman"/>
          <w:sz w:val="24"/>
          <w:szCs w:val="24"/>
        </w:rPr>
        <w:t>x,y,z</w:t>
      </w:r>
      <w:proofErr w:type="spellEnd"/>
      <w:r w:rsidR="00131DFD" w:rsidRPr="002C6708">
        <w:rPr>
          <w:rFonts w:cs="Times New Roman"/>
          <w:sz w:val="24"/>
          <w:szCs w:val="24"/>
        </w:rPr>
        <w:t>) je</w:t>
      </w:r>
      <w:proofErr w:type="gramEnd"/>
      <w:r w:rsidR="00131DFD" w:rsidRPr="002C6708">
        <w:rPr>
          <w:rFonts w:cs="Times New Roman"/>
          <w:sz w:val="24"/>
          <w:szCs w:val="24"/>
        </w:rPr>
        <w:t xml:space="preserve"> rovna výšce podzemní vody h(</w:t>
      </w:r>
      <w:proofErr w:type="spellStart"/>
      <w:r w:rsidR="00131DFD" w:rsidRPr="002C6708">
        <w:rPr>
          <w:rFonts w:cs="Times New Roman"/>
          <w:sz w:val="24"/>
          <w:szCs w:val="24"/>
        </w:rPr>
        <w:t>x,y</w:t>
      </w:r>
      <w:proofErr w:type="spellEnd"/>
      <w:r w:rsidR="00131DFD" w:rsidRPr="002C6708">
        <w:rPr>
          <w:rFonts w:cs="Times New Roman"/>
          <w:sz w:val="24"/>
          <w:szCs w:val="24"/>
        </w:rPr>
        <w:t xml:space="preserve">), proudnice jsou vodorovné přímky a </w:t>
      </w:r>
      <w:proofErr w:type="spellStart"/>
      <w:r w:rsidR="00131DFD" w:rsidRPr="002C6708">
        <w:rPr>
          <w:rFonts w:cs="Times New Roman"/>
          <w:sz w:val="24"/>
          <w:szCs w:val="24"/>
        </w:rPr>
        <w:t>ekvipotenciály</w:t>
      </w:r>
      <w:proofErr w:type="spellEnd"/>
      <w:r w:rsidR="00131DFD" w:rsidRPr="002C6708">
        <w:rPr>
          <w:rFonts w:cs="Times New Roman"/>
          <w:sz w:val="24"/>
          <w:szCs w:val="24"/>
        </w:rPr>
        <w:t xml:space="preserve"> svislice</w:t>
      </w:r>
    </w:p>
    <w:p w:rsidR="004D042D" w:rsidRPr="002C6708" w:rsidRDefault="00296170" w:rsidP="00296170">
      <w:pPr>
        <w:pStyle w:val="Odstavecseseznamem"/>
        <w:numPr>
          <w:ilvl w:val="0"/>
          <w:numId w:val="7"/>
        </w:numPr>
        <w:spacing w:line="360" w:lineRule="auto"/>
        <w:jc w:val="both"/>
        <w:rPr>
          <w:rFonts w:cs="Times New Roman"/>
          <w:sz w:val="24"/>
          <w:szCs w:val="24"/>
        </w:rPr>
      </w:pPr>
      <w:r w:rsidRPr="002C6708">
        <w:rPr>
          <w:rFonts w:cs="Times New Roman"/>
          <w:sz w:val="24"/>
          <w:szCs w:val="24"/>
        </w:rPr>
        <w:t>g</w:t>
      </w:r>
      <w:r w:rsidR="003F3FDF" w:rsidRPr="002C6708">
        <w:rPr>
          <w:rFonts w:cs="Times New Roman"/>
          <w:sz w:val="24"/>
          <w:szCs w:val="24"/>
        </w:rPr>
        <w:t>radient</w:t>
      </w:r>
      <w:r w:rsidR="00B62E28" w:rsidRPr="002C6708">
        <w:rPr>
          <w:rFonts w:cs="Times New Roman"/>
          <w:sz w:val="24"/>
          <w:szCs w:val="24"/>
        </w:rPr>
        <w:t xml:space="preserve"> potenciálu je dán sklonem volné</w:t>
      </w:r>
      <w:r w:rsidR="003F3FDF" w:rsidRPr="002C6708">
        <w:rPr>
          <w:rFonts w:cs="Times New Roman"/>
          <w:sz w:val="24"/>
          <w:szCs w:val="24"/>
        </w:rPr>
        <w:t xml:space="preserve"> hladiny a</w:t>
      </w:r>
      <w:r w:rsidR="0030181B" w:rsidRPr="002C6708">
        <w:rPr>
          <w:rFonts w:cs="Times New Roman"/>
          <w:sz w:val="24"/>
          <w:szCs w:val="24"/>
        </w:rPr>
        <w:t xml:space="preserve"> je po</w:t>
      </w:r>
      <w:r w:rsidR="003F3FDF" w:rsidRPr="002C6708">
        <w:rPr>
          <w:rFonts w:cs="Times New Roman"/>
          <w:sz w:val="24"/>
          <w:szCs w:val="24"/>
        </w:rPr>
        <w:t xml:space="preserve"> svislici konsta</w:t>
      </w:r>
      <w:r w:rsidR="00FA6422" w:rsidRPr="002C6708">
        <w:rPr>
          <w:rFonts w:cs="Times New Roman"/>
          <w:sz w:val="24"/>
          <w:szCs w:val="24"/>
        </w:rPr>
        <w:t>n</w:t>
      </w:r>
      <w:r w:rsidR="003F3FDF" w:rsidRPr="002C6708">
        <w:rPr>
          <w:rFonts w:cs="Times New Roman"/>
          <w:sz w:val="24"/>
          <w:szCs w:val="24"/>
        </w:rPr>
        <w:t>tní.</w:t>
      </w:r>
    </w:p>
    <w:p w:rsidR="006F36A4" w:rsidRDefault="006F36A4" w:rsidP="004D042D">
      <w:pPr>
        <w:spacing w:line="360" w:lineRule="auto"/>
        <w:jc w:val="both"/>
        <w:rPr>
          <w:rFonts w:cs="Times New Roman"/>
          <w:sz w:val="24"/>
          <w:szCs w:val="24"/>
        </w:rPr>
      </w:pPr>
      <w:r w:rsidRPr="002C6708">
        <w:rPr>
          <w:rFonts w:cs="Times New Roman"/>
          <w:sz w:val="24"/>
          <w:szCs w:val="24"/>
        </w:rPr>
        <w:t>Po zavedení těchto postulátů můžeme vyjádřit hustotu toku</w:t>
      </w:r>
      <w:r w:rsidR="00DB7FAE" w:rsidRPr="002C6708">
        <w:rPr>
          <w:rFonts w:cs="Times New Roman"/>
          <w:sz w:val="24"/>
          <w:szCs w:val="24"/>
        </w:rPr>
        <w:t xml:space="preserve"> </w:t>
      </w:r>
      <w:r w:rsidR="00DB7FAE" w:rsidRPr="002C6708">
        <w:rPr>
          <w:rFonts w:cs="Times New Roman"/>
          <w:sz w:val="24"/>
          <w:szCs w:val="24"/>
          <w:lang w:val="en-US"/>
        </w:rPr>
        <w:t>[L/T]</w:t>
      </w:r>
      <w:r w:rsidRPr="002C6708">
        <w:rPr>
          <w:rFonts w:cs="Times New Roman"/>
          <w:sz w:val="24"/>
          <w:szCs w:val="24"/>
        </w:rPr>
        <w:t xml:space="preserve"> jako:</w:t>
      </w:r>
    </w:p>
    <w:p w:rsidR="00524D34" w:rsidRPr="00C84776" w:rsidRDefault="00C84776" w:rsidP="00C84776">
      <w:pPr>
        <w:spacing w:line="360" w:lineRule="auto"/>
        <w:jc w:val="right"/>
        <w:rPr>
          <w:rFonts w:cs="Times New Roman"/>
          <w:i/>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r>
          <w:rPr>
            <w:rFonts w:ascii="Cambria Math" w:hAnsi="Cambria Math" w:cs="Times New Roman"/>
            <w:sz w:val="24"/>
            <w:szCs w:val="24"/>
          </w:rPr>
          <m:t xml:space="preserve">=-K </m:t>
        </m:r>
        <m:f>
          <m:fPr>
            <m:ctrlPr>
              <w:rPr>
                <w:rFonts w:ascii="Cambria Math" w:hAnsi="Cambria Math" w:cs="Times New Roman"/>
                <w:i/>
                <w:sz w:val="24"/>
                <w:szCs w:val="24"/>
              </w:rPr>
            </m:ctrlPr>
          </m:fPr>
          <m:num>
            <m:r>
              <w:rPr>
                <w:rFonts w:ascii="Cambria Math" w:hAnsi="Cambria Math" w:cs="Times New Roman"/>
                <w:sz w:val="24"/>
                <w:szCs w:val="24"/>
              </w:rPr>
              <m:t>dh</m:t>
            </m:r>
          </m:num>
          <m:den>
            <m:r>
              <w:rPr>
                <w:rFonts w:ascii="Cambria Math" w:hAnsi="Cambria Math" w:cs="Times New Roman"/>
                <w:sz w:val="24"/>
                <w:szCs w:val="24"/>
              </w:rPr>
              <m:t>dx</m:t>
            </m:r>
          </m:den>
        </m:f>
      </m:oMath>
      <w:r w:rsidR="00533529" w:rsidRPr="002C6708">
        <w:rPr>
          <w:rFonts w:cs="Times New Roman"/>
          <w:b/>
          <w:i/>
          <w:sz w:val="24"/>
          <w:szCs w:val="24"/>
        </w:rPr>
        <w:tab/>
      </w:r>
      <w:r w:rsidR="00533529" w:rsidRPr="002C6708">
        <w:rPr>
          <w:rFonts w:cs="Times New Roman"/>
          <w:b/>
          <w:i/>
          <w:sz w:val="24"/>
          <w:szCs w:val="24"/>
        </w:rPr>
        <w:tab/>
      </w:r>
      <w:r w:rsidR="00533529" w:rsidRPr="002C6708">
        <w:rPr>
          <w:rFonts w:cs="Times New Roman"/>
          <w:b/>
          <w:i/>
          <w:sz w:val="24"/>
          <w:szCs w:val="24"/>
        </w:rPr>
        <w:tab/>
      </w:r>
      <w:r w:rsidR="00533529" w:rsidRPr="002C6708">
        <w:rPr>
          <w:rFonts w:cs="Times New Roman"/>
          <w:b/>
          <w:i/>
          <w:sz w:val="24"/>
          <w:szCs w:val="24"/>
        </w:rPr>
        <w:tab/>
      </w:r>
      <w:r w:rsidR="00533529" w:rsidRPr="00C84776">
        <w:rPr>
          <w:rFonts w:cs="Times New Roman"/>
          <w:i/>
          <w:sz w:val="24"/>
          <w:szCs w:val="24"/>
        </w:rPr>
        <w:tab/>
      </w:r>
      <w:r w:rsidR="00533529" w:rsidRPr="00C84776">
        <w:rPr>
          <w:rFonts w:cs="Times New Roman"/>
          <w:sz w:val="24"/>
          <w:szCs w:val="24"/>
        </w:rPr>
        <w:t>(</w:t>
      </w:r>
      <w:r w:rsidR="00F417D5">
        <w:rPr>
          <w:rFonts w:cs="Times New Roman"/>
          <w:sz w:val="24"/>
          <w:szCs w:val="24"/>
        </w:rPr>
        <w:t>2.12</w:t>
      </w:r>
      <w:r w:rsidR="00533529" w:rsidRPr="00C84776">
        <w:rPr>
          <w:rFonts w:cs="Times New Roman"/>
          <w:sz w:val="24"/>
          <w:szCs w:val="24"/>
        </w:rPr>
        <w:t>)</w:t>
      </w:r>
    </w:p>
    <w:p w:rsidR="00A54397" w:rsidRPr="002C6708" w:rsidRDefault="00A54397" w:rsidP="00C30579">
      <w:pPr>
        <w:pStyle w:val="Nadpis2"/>
        <w:spacing w:line="360" w:lineRule="auto"/>
        <w:ind w:firstLine="708"/>
        <w:jc w:val="both"/>
        <w:rPr>
          <w:rFonts w:asciiTheme="minorHAnsi" w:hAnsiTheme="minorHAnsi" w:cs="Times New Roman"/>
          <w:b w:val="0"/>
          <w:sz w:val="24"/>
          <w:szCs w:val="24"/>
        </w:rPr>
      </w:pPr>
      <w:proofErr w:type="spellStart"/>
      <w:r w:rsidRPr="002C6708">
        <w:rPr>
          <w:rFonts w:asciiTheme="minorHAnsi" w:hAnsiTheme="minorHAnsi" w:cs="Times New Roman"/>
          <w:b w:val="0"/>
          <w:sz w:val="24"/>
          <w:szCs w:val="24"/>
        </w:rPr>
        <w:t>Dupuitovy</w:t>
      </w:r>
      <w:proofErr w:type="spellEnd"/>
      <w:r w:rsidRPr="002C6708">
        <w:rPr>
          <w:rFonts w:asciiTheme="minorHAnsi" w:hAnsiTheme="minorHAnsi" w:cs="Times New Roman"/>
          <w:b w:val="0"/>
          <w:sz w:val="24"/>
          <w:szCs w:val="24"/>
        </w:rPr>
        <w:t xml:space="preserve"> postuláty se často používají při řešení proudění podzemní vody, daný problém nám značně zjednodušení, </w:t>
      </w:r>
      <w:r w:rsidR="0010073F" w:rsidRPr="002C6708">
        <w:rPr>
          <w:rFonts w:asciiTheme="minorHAnsi" w:hAnsiTheme="minorHAnsi" w:cs="Times New Roman"/>
          <w:b w:val="0"/>
          <w:sz w:val="24"/>
          <w:szCs w:val="24"/>
        </w:rPr>
        <w:t>přesto</w:t>
      </w:r>
      <w:r w:rsidRPr="002C6708">
        <w:rPr>
          <w:rFonts w:asciiTheme="minorHAnsi" w:hAnsiTheme="minorHAnsi" w:cs="Times New Roman"/>
          <w:b w:val="0"/>
          <w:sz w:val="24"/>
          <w:szCs w:val="24"/>
        </w:rPr>
        <w:t xml:space="preserve"> výsledky lze při splnění základních předpokladů považovat za zcela releva</w:t>
      </w:r>
      <w:r w:rsidR="00845D79" w:rsidRPr="002C6708">
        <w:rPr>
          <w:rFonts w:asciiTheme="minorHAnsi" w:hAnsiTheme="minorHAnsi" w:cs="Times New Roman"/>
          <w:b w:val="0"/>
          <w:sz w:val="24"/>
          <w:szCs w:val="24"/>
        </w:rPr>
        <w:t>n</w:t>
      </w:r>
      <w:r w:rsidRPr="002C6708">
        <w:rPr>
          <w:rFonts w:asciiTheme="minorHAnsi" w:hAnsiTheme="minorHAnsi" w:cs="Times New Roman"/>
          <w:b w:val="0"/>
          <w:sz w:val="24"/>
          <w:szCs w:val="24"/>
        </w:rPr>
        <w:t>tní</w:t>
      </w:r>
      <w:r w:rsidR="007F6C66">
        <w:rPr>
          <w:rFonts w:asciiTheme="minorHAnsi" w:hAnsiTheme="minorHAnsi" w:cs="Times New Roman"/>
          <w:b w:val="0"/>
          <w:sz w:val="24"/>
          <w:szCs w:val="24"/>
        </w:rPr>
        <w:t xml:space="preserve"> </w:t>
      </w:r>
      <w:r w:rsidR="007F6C66" w:rsidRPr="007F6C66">
        <w:rPr>
          <w:rFonts w:asciiTheme="minorHAnsi" w:hAnsiTheme="minorHAnsi" w:cs="Times New Roman"/>
          <w:b w:val="0"/>
          <w:i/>
          <w:sz w:val="24"/>
          <w:szCs w:val="24"/>
        </w:rPr>
        <w:t>(</w:t>
      </w:r>
      <w:proofErr w:type="spellStart"/>
      <w:r w:rsidR="007F6C66" w:rsidRPr="007F6C66">
        <w:rPr>
          <w:rFonts w:asciiTheme="minorHAnsi" w:hAnsiTheme="minorHAnsi" w:cs="Times New Roman"/>
          <w:b w:val="0"/>
          <w:i/>
          <w:sz w:val="24"/>
          <w:szCs w:val="24"/>
        </w:rPr>
        <w:t>Freeze</w:t>
      </w:r>
      <w:proofErr w:type="spellEnd"/>
      <w:r w:rsidR="007F6C66" w:rsidRPr="007F6C66">
        <w:rPr>
          <w:rFonts w:asciiTheme="minorHAnsi" w:hAnsiTheme="minorHAnsi" w:cs="Times New Roman"/>
          <w:b w:val="0"/>
          <w:i/>
          <w:sz w:val="24"/>
          <w:szCs w:val="24"/>
        </w:rPr>
        <w:t xml:space="preserve">, </w:t>
      </w:r>
      <w:proofErr w:type="spellStart"/>
      <w:r w:rsidR="007F6C66" w:rsidRPr="007F6C66">
        <w:rPr>
          <w:rFonts w:asciiTheme="minorHAnsi" w:hAnsiTheme="minorHAnsi" w:cs="Times New Roman"/>
          <w:b w:val="0"/>
          <w:i/>
          <w:sz w:val="24"/>
          <w:szCs w:val="24"/>
        </w:rPr>
        <w:t>Cherry</w:t>
      </w:r>
      <w:proofErr w:type="spellEnd"/>
      <w:r w:rsidR="007F6C66" w:rsidRPr="007F6C66">
        <w:rPr>
          <w:rFonts w:asciiTheme="minorHAnsi" w:hAnsiTheme="minorHAnsi" w:cs="Times New Roman"/>
          <w:b w:val="0"/>
          <w:i/>
          <w:sz w:val="24"/>
          <w:szCs w:val="24"/>
        </w:rPr>
        <w:t xml:space="preserve">, </w:t>
      </w:r>
      <w:r w:rsidR="007F6C66" w:rsidRPr="008B1048">
        <w:rPr>
          <w:rFonts w:asciiTheme="minorHAnsi" w:hAnsiTheme="minorHAnsi" w:cs="Times New Roman"/>
          <w:b w:val="0"/>
          <w:sz w:val="24"/>
          <w:szCs w:val="24"/>
        </w:rPr>
        <w:t>1979</w:t>
      </w:r>
      <w:r w:rsidR="007F6C66" w:rsidRPr="007F6C66">
        <w:rPr>
          <w:rFonts w:asciiTheme="minorHAnsi" w:hAnsiTheme="minorHAnsi" w:cs="Times New Roman"/>
          <w:b w:val="0"/>
          <w:i/>
          <w:sz w:val="24"/>
          <w:szCs w:val="24"/>
        </w:rPr>
        <w:t>).</w:t>
      </w:r>
    </w:p>
    <w:p w:rsidR="00C81F8D" w:rsidRPr="002C6708" w:rsidRDefault="000A676D" w:rsidP="00855B46">
      <w:pPr>
        <w:pStyle w:val="Nadpis3"/>
      </w:pPr>
      <w:r w:rsidRPr="002C6708">
        <w:t>Neustálené proudění podzemní vody</w:t>
      </w:r>
    </w:p>
    <w:p w:rsidR="00F11875" w:rsidRPr="002C6708" w:rsidRDefault="00AF2C41" w:rsidP="007613BD">
      <w:pPr>
        <w:spacing w:line="360" w:lineRule="auto"/>
        <w:ind w:firstLine="708"/>
        <w:jc w:val="both"/>
        <w:rPr>
          <w:rFonts w:cs="Times New Roman"/>
          <w:sz w:val="24"/>
          <w:szCs w:val="24"/>
          <w:lang w:eastAsia="cs-CZ"/>
        </w:rPr>
      </w:pPr>
      <w:r w:rsidRPr="002C6708">
        <w:rPr>
          <w:rFonts w:cs="Times New Roman"/>
          <w:sz w:val="24"/>
          <w:szCs w:val="24"/>
          <w:lang w:eastAsia="cs-CZ"/>
        </w:rPr>
        <w:t xml:space="preserve">Při neustáleném proudění elementárním objemem reprezentovaným porézním materiálem platí že, </w:t>
      </w:r>
      <w:r w:rsidR="00F11875" w:rsidRPr="002C6708">
        <w:rPr>
          <w:rFonts w:cs="Times New Roman"/>
          <w:sz w:val="24"/>
          <w:szCs w:val="24"/>
          <w:lang w:eastAsia="cs-CZ"/>
        </w:rPr>
        <w:t>celková</w:t>
      </w:r>
      <w:r w:rsidRPr="002C6708">
        <w:rPr>
          <w:rFonts w:cs="Times New Roman"/>
          <w:sz w:val="24"/>
          <w:szCs w:val="24"/>
          <w:lang w:eastAsia="cs-CZ"/>
        </w:rPr>
        <w:t xml:space="preserve"> </w:t>
      </w:r>
      <w:r w:rsidR="00F11875" w:rsidRPr="002C6708">
        <w:rPr>
          <w:rFonts w:cs="Times New Roman"/>
          <w:sz w:val="24"/>
          <w:szCs w:val="24"/>
          <w:lang w:eastAsia="cs-CZ"/>
        </w:rPr>
        <w:t>rychlost</w:t>
      </w:r>
      <w:r w:rsidRPr="002C6708">
        <w:rPr>
          <w:rFonts w:cs="Times New Roman"/>
          <w:sz w:val="24"/>
          <w:szCs w:val="24"/>
          <w:lang w:eastAsia="cs-CZ"/>
        </w:rPr>
        <w:t xml:space="preserve"> proudící kapaliny v elementárním objemu se rovná </w:t>
      </w:r>
      <w:r w:rsidR="00F11875" w:rsidRPr="002C6708">
        <w:rPr>
          <w:rFonts w:cs="Times New Roman"/>
          <w:sz w:val="24"/>
          <w:szCs w:val="24"/>
          <w:lang w:eastAsia="cs-CZ"/>
        </w:rPr>
        <w:t>časové změně objemu kapaliny uvnitř elementu. Pomocí rovnice kontinuity můžete tuto skutečnost vyjádřit vztahem:</w:t>
      </w:r>
    </w:p>
    <w:p w:rsidR="00F11875" w:rsidRPr="002C6708" w:rsidRDefault="0064561C" w:rsidP="008962D2">
      <w:pPr>
        <w:spacing w:line="360" w:lineRule="auto"/>
        <w:jc w:val="right"/>
        <w:rPr>
          <w:rFonts w:eastAsiaTheme="minorEastAsia" w:cs="Times New Roman"/>
          <w:i/>
          <w:sz w:val="24"/>
          <w:szCs w:val="24"/>
          <w:lang w:val="en-US"/>
        </w:rPr>
      </w:pPr>
      <m:oMath>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x</m:t>
                    </m:r>
                  </m:sub>
                </m:sSub>
              </m:e>
            </m:d>
          </m:num>
          <m:den>
            <m:r>
              <w:rPr>
                <w:rFonts w:ascii="Cambria Math" w:hAnsi="Cambria Math" w:cs="Times New Roman"/>
                <w:sz w:val="28"/>
                <w:szCs w:val="28"/>
              </w:rPr>
              <m:t>∂x</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y</m:t>
                    </m:r>
                  </m:sub>
                </m:sSub>
              </m:e>
            </m:d>
          </m:num>
          <m:den>
            <m:r>
              <w:rPr>
                <w:rFonts w:ascii="Cambria Math" w:hAnsi="Cambria Math" w:cs="Times New Roman"/>
                <w:sz w:val="28"/>
                <w:szCs w:val="28"/>
              </w:rPr>
              <m:t>∂y</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z</m:t>
                    </m:r>
                  </m:sub>
                </m:sSub>
              </m:e>
            </m:d>
          </m:num>
          <m:den>
            <m:r>
              <w:rPr>
                <w:rFonts w:ascii="Cambria Math" w:hAnsi="Cambria Math" w:cs="Times New Roman"/>
                <w:sz w:val="28"/>
                <w:szCs w:val="28"/>
              </w:rPr>
              <m:t>∂z</m:t>
            </m:r>
          </m:den>
        </m:f>
        <m:r>
          <w:rPr>
            <w:rFonts w:ascii="Cambria Math" w:hAnsi="Cambria Math" w:cs="Times New Roman"/>
            <w:sz w:val="28"/>
            <w:szCs w:val="28"/>
          </w:rPr>
          <m:t>=n</m:t>
        </m:r>
        <m:f>
          <m:fPr>
            <m:ctrlPr>
              <w:rPr>
                <w:rFonts w:ascii="Cambria Math" w:hAnsi="Cambria Math" w:cs="Times New Roman"/>
                <w:i/>
                <w:sz w:val="28"/>
                <w:szCs w:val="28"/>
              </w:rPr>
            </m:ctrlPr>
          </m:fPr>
          <m:num>
            <m:r>
              <w:rPr>
                <w:rFonts w:ascii="Cambria Math" w:hAnsi="Cambria Math" w:cs="Times New Roman"/>
                <w:sz w:val="28"/>
                <w:szCs w:val="28"/>
              </w:rPr>
              <m:t>∂</m:t>
            </m:r>
            <m:r>
              <m:rPr>
                <m:sty m:val="p"/>
              </m:rPr>
              <w:rPr>
                <w:rFonts w:ascii="Cambria Math" w:hAnsi="Cambria Math" w:cs="Times New Roman"/>
                <w:color w:val="252525"/>
                <w:sz w:val="28"/>
                <w:szCs w:val="28"/>
                <w:shd w:val="clear" w:color="auto" w:fill="FFFFFF"/>
              </w:rPr>
              <m:t>ρ</m:t>
            </m:r>
          </m:num>
          <m:den>
            <m:r>
              <w:rPr>
                <w:rFonts w:ascii="Cambria Math" w:hAnsi="Cambria Math" w:cs="Times New Roman"/>
                <w:sz w:val="28"/>
                <w:szCs w:val="28"/>
              </w:rPr>
              <m:t>∂t</m:t>
            </m:r>
          </m:den>
        </m:f>
        <m:r>
          <w:rPr>
            <w:rFonts w:ascii="Cambria Math" w:hAnsi="Cambria Math" w:cs="Times New Roman"/>
            <w:sz w:val="28"/>
            <w:szCs w:val="28"/>
            <w:lang w:val="en-US"/>
          </w:rPr>
          <m:t xml:space="preserve">+ </m:t>
        </m:r>
        <m:r>
          <m:rPr>
            <m:sty m:val="p"/>
          </m:rPr>
          <w:rPr>
            <w:rFonts w:ascii="Cambria Math" w:hAnsi="Cambria Math" w:cs="Times New Roman"/>
            <w:color w:val="252525"/>
            <w:sz w:val="28"/>
            <w:szCs w:val="28"/>
            <w:shd w:val="clear" w:color="auto" w:fill="FFFFFF"/>
          </w:rPr>
          <m:t>ρ</m:t>
        </m:r>
        <m:f>
          <m:fPr>
            <m:ctrlPr>
              <w:rPr>
                <w:rFonts w:ascii="Cambria Math" w:hAnsi="Cambria Math" w:cs="Times New Roman"/>
                <w:i/>
                <w:sz w:val="28"/>
                <w:szCs w:val="28"/>
                <w:lang w:val="en-US"/>
              </w:rPr>
            </m:ctrlPr>
          </m:fPr>
          <m:num>
            <m:r>
              <w:rPr>
                <w:rFonts w:ascii="Cambria Math" w:hAnsi="Cambria Math" w:cs="Times New Roman"/>
                <w:sz w:val="28"/>
                <w:szCs w:val="28"/>
                <w:lang w:val="en-US"/>
              </w:rPr>
              <m:t>δn</m:t>
            </m:r>
          </m:num>
          <m:den>
            <m:r>
              <w:rPr>
                <w:rFonts w:ascii="Cambria Math" w:hAnsi="Cambria Math" w:cs="Times New Roman"/>
                <w:sz w:val="28"/>
                <w:szCs w:val="28"/>
                <w:lang w:val="en-US"/>
              </w:rPr>
              <m:t>δt</m:t>
            </m:r>
          </m:den>
        </m:f>
      </m:oMath>
      <w:r w:rsidR="008962D2" w:rsidRPr="002C6708">
        <w:rPr>
          <w:rFonts w:eastAsiaTheme="minorEastAsia" w:cs="Times New Roman"/>
          <w:i/>
          <w:sz w:val="28"/>
          <w:szCs w:val="28"/>
          <w:lang w:val="en-US"/>
        </w:rPr>
        <w:t xml:space="preserve"> </w:t>
      </w:r>
      <w:r w:rsidR="008962D2" w:rsidRPr="002C6708">
        <w:rPr>
          <w:rFonts w:eastAsiaTheme="minorEastAsia" w:cs="Times New Roman"/>
          <w:i/>
          <w:sz w:val="28"/>
          <w:szCs w:val="28"/>
          <w:lang w:val="en-US"/>
        </w:rPr>
        <w:tab/>
      </w:r>
      <w:r w:rsidR="008962D2" w:rsidRPr="002C6708">
        <w:rPr>
          <w:rFonts w:eastAsiaTheme="minorEastAsia" w:cs="Times New Roman"/>
          <w:i/>
          <w:sz w:val="24"/>
          <w:szCs w:val="24"/>
          <w:lang w:val="en-US"/>
        </w:rPr>
        <w:tab/>
      </w:r>
      <w:r w:rsidR="008962D2" w:rsidRPr="002C6708">
        <w:rPr>
          <w:rFonts w:eastAsiaTheme="minorEastAsia" w:cs="Times New Roman"/>
          <w:i/>
          <w:sz w:val="24"/>
          <w:szCs w:val="24"/>
          <w:lang w:val="en-US"/>
        </w:rPr>
        <w:tab/>
      </w:r>
      <w:r w:rsidR="008962D2" w:rsidRPr="002C6708">
        <w:rPr>
          <w:rFonts w:eastAsiaTheme="minorEastAsia" w:cs="Times New Roman"/>
          <w:sz w:val="24"/>
          <w:szCs w:val="24"/>
          <w:lang w:val="en-US"/>
        </w:rPr>
        <w:t>(</w:t>
      </w:r>
      <w:r w:rsidR="00E87652">
        <w:rPr>
          <w:rFonts w:eastAsiaTheme="minorEastAsia" w:cs="Times New Roman"/>
          <w:sz w:val="24"/>
          <w:szCs w:val="24"/>
          <w:lang w:val="en-US"/>
        </w:rPr>
        <w:t>2</w:t>
      </w:r>
      <w:r w:rsidR="008962D2" w:rsidRPr="002C6708">
        <w:rPr>
          <w:rFonts w:eastAsiaTheme="minorEastAsia" w:cs="Times New Roman"/>
          <w:sz w:val="24"/>
          <w:szCs w:val="24"/>
          <w:lang w:val="en-US"/>
        </w:rPr>
        <w:t>.</w:t>
      </w:r>
      <w:r w:rsidR="00E87652">
        <w:rPr>
          <w:rFonts w:eastAsiaTheme="minorEastAsia" w:cs="Times New Roman"/>
          <w:sz w:val="24"/>
          <w:szCs w:val="24"/>
          <w:lang w:val="en-US"/>
        </w:rPr>
        <w:t>13</w:t>
      </w:r>
      <w:r w:rsidR="008962D2" w:rsidRPr="002C6708">
        <w:rPr>
          <w:rFonts w:eastAsiaTheme="minorEastAsia" w:cs="Times New Roman"/>
          <w:sz w:val="24"/>
          <w:szCs w:val="24"/>
          <w:lang w:val="en-US"/>
        </w:rPr>
        <w:t>)</w:t>
      </w:r>
    </w:p>
    <w:p w:rsidR="00770447" w:rsidRPr="002C6708" w:rsidRDefault="00D13AB1" w:rsidP="005F2522">
      <w:pPr>
        <w:spacing w:line="360" w:lineRule="auto"/>
        <w:jc w:val="both"/>
        <w:rPr>
          <w:rFonts w:cs="Times New Roman"/>
          <w:sz w:val="24"/>
          <w:szCs w:val="24"/>
        </w:rPr>
      </w:pPr>
      <w:r w:rsidRPr="002C6708">
        <w:rPr>
          <w:rFonts w:cs="Times New Roman"/>
          <w:sz w:val="24"/>
          <w:szCs w:val="24"/>
        </w:rPr>
        <w:t xml:space="preserve">kde </w:t>
      </w:r>
      <w:r w:rsidRPr="002C6708">
        <w:rPr>
          <w:rFonts w:cs="Times New Roman"/>
          <w:i/>
          <w:sz w:val="24"/>
          <w:szCs w:val="24"/>
        </w:rPr>
        <w:t>n</w:t>
      </w:r>
      <w:r w:rsidRPr="002C6708">
        <w:rPr>
          <w:rFonts w:cs="Times New Roman"/>
          <w:sz w:val="24"/>
          <w:szCs w:val="24"/>
        </w:rPr>
        <w:t xml:space="preserve"> je pórovitost materiálu</w:t>
      </w:r>
      <w:r w:rsidR="00412D92" w:rsidRPr="002C6708">
        <w:rPr>
          <w:rFonts w:cs="Times New Roman"/>
          <w:sz w:val="24"/>
          <w:szCs w:val="24"/>
        </w:rPr>
        <w:t xml:space="preserve">. </w:t>
      </w:r>
      <w:r w:rsidR="00EF4D3F" w:rsidRPr="002C6708">
        <w:rPr>
          <w:rFonts w:cs="Times New Roman"/>
          <w:sz w:val="24"/>
          <w:szCs w:val="24"/>
        </w:rPr>
        <w:t xml:space="preserve">Víme, že změna hustoty ρ a změna pórovitosti </w:t>
      </w:r>
      <w:r w:rsidR="00EF4D3F" w:rsidRPr="002C6708">
        <w:rPr>
          <w:rFonts w:cs="Times New Roman"/>
          <w:i/>
          <w:sz w:val="24"/>
          <w:szCs w:val="24"/>
        </w:rPr>
        <w:t>n</w:t>
      </w:r>
      <w:r w:rsidR="00EF4D3F" w:rsidRPr="002C6708">
        <w:rPr>
          <w:rFonts w:cs="Times New Roman"/>
          <w:sz w:val="24"/>
          <w:szCs w:val="24"/>
        </w:rPr>
        <w:t xml:space="preserve"> jsou způsobeny změnou hodnoty </w:t>
      </w:r>
      <w:r w:rsidR="00C1567E" w:rsidRPr="002C6708">
        <w:rPr>
          <w:rFonts w:cs="Times New Roman"/>
          <w:sz w:val="24"/>
          <w:szCs w:val="24"/>
        </w:rPr>
        <w:t>hydraulické</w:t>
      </w:r>
      <w:r w:rsidR="00EF4D3F" w:rsidRPr="002C6708">
        <w:rPr>
          <w:rFonts w:cs="Times New Roman"/>
          <w:sz w:val="24"/>
          <w:szCs w:val="24"/>
        </w:rPr>
        <w:t xml:space="preserve"> výšky a specifická </w:t>
      </w:r>
      <w:proofErr w:type="spellStart"/>
      <w:r w:rsidR="00EF4D3F" w:rsidRPr="002C6708">
        <w:rPr>
          <w:rFonts w:cs="Times New Roman"/>
          <w:sz w:val="24"/>
          <w:szCs w:val="24"/>
        </w:rPr>
        <w:t>storativita</w:t>
      </w:r>
      <w:proofErr w:type="spellEnd"/>
      <w:r w:rsidR="00EF4D3F" w:rsidRPr="002C6708">
        <w:rPr>
          <w:rFonts w:cs="Times New Roman"/>
          <w:sz w:val="24"/>
          <w:szCs w:val="24"/>
        </w:rPr>
        <w:t xml:space="preserve"> je definováno jako množství uvolněné vody při jednotkovém poklesu hydraulické výšky</w:t>
      </w:r>
      <w:r w:rsidR="00770447" w:rsidRPr="002C6708">
        <w:rPr>
          <w:rFonts w:cs="Times New Roman"/>
          <w:sz w:val="24"/>
          <w:szCs w:val="24"/>
        </w:rPr>
        <w:t>, tedy časovou změnu objemu lze vyjádřit jako:</w:t>
      </w:r>
    </w:p>
    <w:p w:rsidR="00D13AB1" w:rsidRPr="002C6708" w:rsidRDefault="000978EA" w:rsidP="00376C45">
      <w:pPr>
        <w:spacing w:line="360" w:lineRule="auto"/>
        <w:jc w:val="right"/>
        <w:rPr>
          <w:rFonts w:eastAsiaTheme="minorEastAsia" w:cs="Times New Roman"/>
          <w:sz w:val="24"/>
          <w:szCs w:val="24"/>
        </w:rPr>
      </w:pPr>
      <m:oMath>
        <m:r>
          <m:rPr>
            <m:sty m:val="p"/>
          </m:rPr>
          <w:rPr>
            <w:rFonts w:ascii="Cambria Math" w:hAnsi="Cambria Math" w:cs="Times New Roman"/>
            <w:sz w:val="26"/>
            <w:szCs w:val="26"/>
          </w:rPr>
          <m:t xml:space="preserve">ρ </m:t>
        </m:r>
        <m:sSub>
          <m:sSubPr>
            <m:ctrlPr>
              <w:rPr>
                <w:rFonts w:ascii="Cambria Math" w:hAnsi="Cambria Math" w:cs="Times New Roman"/>
                <w:sz w:val="26"/>
                <w:szCs w:val="26"/>
                <w:vertAlign w:val="subscript"/>
              </w:rPr>
            </m:ctrlPr>
          </m:sSubPr>
          <m:e>
            <m:r>
              <m:rPr>
                <m:sty m:val="p"/>
              </m:rPr>
              <w:rPr>
                <w:rFonts w:ascii="Cambria Math" w:hAnsi="Cambria Math" w:cs="Times New Roman"/>
                <w:sz w:val="26"/>
                <w:szCs w:val="26"/>
                <w:vertAlign w:val="subscript"/>
              </w:rPr>
              <m:t>S</m:t>
            </m:r>
          </m:e>
          <m:sub>
            <m:r>
              <w:rPr>
                <w:rFonts w:ascii="Cambria Math" w:hAnsi="Cambria Math" w:cs="Times New Roman"/>
                <w:sz w:val="26"/>
                <w:szCs w:val="26"/>
                <w:vertAlign w:val="subscript"/>
              </w:rPr>
              <m:t>s</m:t>
            </m:r>
          </m:sub>
        </m:sSub>
        <m:r>
          <m:rPr>
            <m:sty m:val="p"/>
          </m:rPr>
          <w:rPr>
            <w:rFonts w:ascii="Cambria Math" w:hAnsi="Cambria Math" w:cs="Times New Roman"/>
            <w:sz w:val="26"/>
            <w:szCs w:val="26"/>
          </w:rPr>
          <m:t xml:space="preserve"> </m:t>
        </m:r>
        <m:f>
          <m:fPr>
            <m:ctrlPr>
              <w:rPr>
                <w:rFonts w:ascii="Cambria Math" w:hAnsi="Cambria Math" w:cs="Times New Roman"/>
                <w:sz w:val="26"/>
                <w:szCs w:val="26"/>
              </w:rPr>
            </m:ctrlPr>
          </m:fPr>
          <m:num>
            <m:r>
              <m:rPr>
                <m:sty m:val="p"/>
              </m:rPr>
              <w:rPr>
                <w:rFonts w:ascii="Cambria Math" w:hAnsi="Cambria Math" w:cs="Times New Roman"/>
                <w:sz w:val="26"/>
                <w:szCs w:val="26"/>
              </w:rPr>
              <m:t>∂h</m:t>
            </m:r>
          </m:num>
          <m:den>
            <m:r>
              <m:rPr>
                <m:sty m:val="p"/>
              </m:rPr>
              <w:rPr>
                <w:rFonts w:ascii="Cambria Math" w:hAnsi="Cambria Math" w:cs="Times New Roman"/>
                <w:sz w:val="26"/>
                <w:szCs w:val="26"/>
              </w:rPr>
              <m:t>∂t</m:t>
            </m:r>
          </m:den>
        </m:f>
      </m:oMath>
      <w:r w:rsidR="00376C45" w:rsidRPr="002C6708">
        <w:rPr>
          <w:rFonts w:eastAsiaTheme="minorEastAsia" w:cs="Times New Roman"/>
          <w:sz w:val="24"/>
          <w:szCs w:val="24"/>
        </w:rPr>
        <w:t xml:space="preserve"> </w:t>
      </w:r>
      <w:r w:rsidR="00376C45" w:rsidRPr="002C6708">
        <w:rPr>
          <w:rFonts w:eastAsiaTheme="minorEastAsia" w:cs="Times New Roman"/>
          <w:sz w:val="24"/>
          <w:szCs w:val="24"/>
        </w:rPr>
        <w:tab/>
      </w:r>
      <w:r w:rsidR="00376C45" w:rsidRPr="002C6708">
        <w:rPr>
          <w:rFonts w:eastAsiaTheme="minorEastAsia" w:cs="Times New Roman"/>
          <w:sz w:val="24"/>
          <w:szCs w:val="24"/>
        </w:rPr>
        <w:tab/>
      </w:r>
      <w:r w:rsidR="00376C45" w:rsidRPr="002C6708">
        <w:rPr>
          <w:rFonts w:eastAsiaTheme="minorEastAsia" w:cs="Times New Roman"/>
          <w:sz w:val="24"/>
          <w:szCs w:val="24"/>
        </w:rPr>
        <w:tab/>
      </w:r>
      <w:r w:rsidR="00376C45" w:rsidRPr="002C6708">
        <w:rPr>
          <w:rFonts w:eastAsiaTheme="minorEastAsia" w:cs="Times New Roman"/>
          <w:sz w:val="24"/>
          <w:szCs w:val="24"/>
        </w:rPr>
        <w:tab/>
      </w:r>
      <w:r w:rsidR="00376C45" w:rsidRPr="002C6708">
        <w:rPr>
          <w:rFonts w:eastAsiaTheme="minorEastAsia" w:cs="Times New Roman"/>
          <w:sz w:val="24"/>
          <w:szCs w:val="24"/>
        </w:rPr>
        <w:tab/>
        <w:t>(</w:t>
      </w:r>
      <w:r w:rsidR="00DA779B">
        <w:rPr>
          <w:rFonts w:eastAsiaTheme="minorEastAsia" w:cs="Times New Roman"/>
          <w:sz w:val="24"/>
          <w:szCs w:val="24"/>
        </w:rPr>
        <w:t>2.14</w:t>
      </w:r>
      <w:r w:rsidR="00376C45" w:rsidRPr="002C6708">
        <w:rPr>
          <w:rFonts w:eastAsiaTheme="minorEastAsia" w:cs="Times New Roman"/>
          <w:sz w:val="24"/>
          <w:szCs w:val="24"/>
        </w:rPr>
        <w:t>)</w:t>
      </w:r>
    </w:p>
    <w:p w:rsidR="0074428C" w:rsidRPr="002C6708" w:rsidRDefault="0082645C" w:rsidP="005F2522">
      <w:pPr>
        <w:spacing w:line="360" w:lineRule="auto"/>
        <w:jc w:val="both"/>
        <w:rPr>
          <w:rFonts w:cs="Times New Roman"/>
          <w:sz w:val="24"/>
          <w:szCs w:val="24"/>
        </w:rPr>
      </w:pPr>
      <w:r w:rsidRPr="002C6708">
        <w:rPr>
          <w:rFonts w:eastAsiaTheme="minorEastAsia" w:cs="Times New Roman"/>
          <w:sz w:val="24"/>
          <w:szCs w:val="24"/>
        </w:rPr>
        <w:lastRenderedPageBreak/>
        <w:t xml:space="preserve">Zavedením předpokladu, že </w:t>
      </w:r>
      <w:r w:rsidRPr="002C6708">
        <w:rPr>
          <w:rFonts w:cs="Times New Roman"/>
          <w:sz w:val="24"/>
          <w:szCs w:val="24"/>
        </w:rPr>
        <w:t>ρ</w:t>
      </w:r>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num>
          <m:den>
            <m:r>
              <w:rPr>
                <w:rFonts w:ascii="Cambria Math" w:hAnsi="Cambria Math" w:cs="Times New Roman"/>
                <w:sz w:val="24"/>
                <w:szCs w:val="24"/>
              </w:rPr>
              <m:t>∂x</m:t>
            </m:r>
          </m:den>
        </m:f>
      </m:oMath>
      <w:r w:rsidRPr="002C6708">
        <w:rPr>
          <w:rFonts w:eastAsiaTheme="minorEastAsia" w:cs="Times New Roman"/>
          <w:sz w:val="24"/>
          <w:szCs w:val="24"/>
        </w:rPr>
        <w:t xml:space="preserve"> je mnohonásobně větší než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 xml:space="preserve">ρ </m:t>
            </m:r>
          </m:num>
          <m:den>
            <m:r>
              <w:rPr>
                <w:rFonts w:ascii="Cambria Math" w:hAnsi="Cambria Math" w:cs="Times New Roman"/>
                <w:sz w:val="24"/>
                <w:szCs w:val="24"/>
              </w:rPr>
              <m:t>∂x</m:t>
            </m:r>
          </m:den>
        </m:f>
      </m:oMath>
      <w:r w:rsidRPr="002C6708">
        <w:rPr>
          <w:rFonts w:eastAsiaTheme="minorEastAsia" w:cs="Times New Roman"/>
          <w:sz w:val="24"/>
          <w:szCs w:val="24"/>
        </w:rPr>
        <w:t xml:space="preserve"> </w:t>
      </w:r>
      <w:r w:rsidR="0074428C" w:rsidRPr="002C6708">
        <w:rPr>
          <w:rFonts w:eastAsiaTheme="minorEastAsia" w:cs="Times New Roman"/>
          <w:sz w:val="24"/>
          <w:szCs w:val="24"/>
        </w:rPr>
        <w:t xml:space="preserve">můžeme hustotu </w:t>
      </w:r>
      <w:r w:rsidR="0074428C" w:rsidRPr="002C6708">
        <w:rPr>
          <w:rFonts w:cs="Times New Roman"/>
          <w:sz w:val="24"/>
          <w:szCs w:val="24"/>
        </w:rPr>
        <w:t xml:space="preserve">ρ zanedbat na obou stranách rovnice a po dosazení </w:t>
      </w:r>
      <w:proofErr w:type="spellStart"/>
      <w:r w:rsidR="0074428C" w:rsidRPr="002C6708">
        <w:rPr>
          <w:rFonts w:cs="Times New Roman"/>
          <w:sz w:val="24"/>
          <w:szCs w:val="24"/>
        </w:rPr>
        <w:t>Darcyho</w:t>
      </w:r>
      <w:proofErr w:type="spellEnd"/>
      <w:r w:rsidR="0074428C" w:rsidRPr="002C6708">
        <w:rPr>
          <w:rFonts w:cs="Times New Roman"/>
          <w:sz w:val="24"/>
          <w:szCs w:val="24"/>
        </w:rPr>
        <w:t xml:space="preserve"> zákona získáme vztah</w:t>
      </w:r>
      <w:r w:rsidR="00FC297B" w:rsidRPr="002C6708">
        <w:rPr>
          <w:rFonts w:cs="Times New Roman"/>
          <w:sz w:val="24"/>
          <w:szCs w:val="24"/>
        </w:rPr>
        <w:t xml:space="preserve"> pro popis neustáleného anizotropního proudění nasyceným porézním materiálem</w:t>
      </w:r>
      <w:r w:rsidR="0074428C" w:rsidRPr="002C6708">
        <w:rPr>
          <w:rFonts w:cs="Times New Roman"/>
          <w:sz w:val="24"/>
          <w:szCs w:val="24"/>
        </w:rPr>
        <w:t>:</w:t>
      </w:r>
    </w:p>
    <w:p w:rsidR="00846A65" w:rsidRPr="002C6708" w:rsidRDefault="0074428C" w:rsidP="009A49FA">
      <w:pPr>
        <w:spacing w:line="360" w:lineRule="auto"/>
        <w:jc w:val="right"/>
        <w:rPr>
          <w:rFonts w:eastAsiaTheme="majorEastAsia" w:cs="Times New Roman"/>
          <w:sz w:val="24"/>
          <w:szCs w:val="24"/>
        </w:rPr>
      </w:pPr>
      <w:r w:rsidRPr="002C6708">
        <w:rPr>
          <w:rFonts w:eastAsiaTheme="minorEastAsia" w:cs="Times New Roman"/>
          <w:sz w:val="28"/>
          <w:szCs w:val="28"/>
        </w:rPr>
        <w:t xml:space="preserve"> </w:t>
      </w:r>
      <m:oMath>
        <m:r>
          <m:rPr>
            <m:sty m:val="p"/>
          </m:rPr>
          <w:rPr>
            <w:rFonts w:ascii="Cambria Math" w:hAnsi="Cambria Math" w:cs="Times New Roman"/>
            <w:sz w:val="28"/>
            <w:szCs w:val="28"/>
            <w:lang w:val="en-US"/>
          </w:rPr>
          <w:br/>
        </m:r>
        <m:f>
          <m:fPr>
            <m:ctrlPr>
              <w:rPr>
                <w:rFonts w:ascii="Cambria Math" w:hAnsi="Cambria Math" w:cs="Times New Roman"/>
                <w:i/>
                <w:sz w:val="26"/>
                <w:szCs w:val="26"/>
              </w:rPr>
            </m:ctrlPr>
          </m:fPr>
          <m:num>
            <m:r>
              <w:rPr>
                <w:rFonts w:ascii="Cambria Math" w:hAnsi="Cambria Math" w:cs="Times New Roman"/>
                <w:sz w:val="26"/>
                <w:szCs w:val="26"/>
              </w:rPr>
              <m:t>∂</m:t>
            </m:r>
          </m:num>
          <m:den>
            <m:r>
              <w:rPr>
                <w:rFonts w:ascii="Cambria Math" w:hAnsi="Cambria Math" w:cs="Times New Roman"/>
                <w:sz w:val="26"/>
                <w:szCs w:val="26"/>
              </w:rPr>
              <m:t>∂x</m:t>
            </m:r>
          </m:den>
        </m:f>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x</m:t>
                </m:r>
              </m:sub>
            </m:sSub>
            <m:f>
              <m:fPr>
                <m:ctrlPr>
                  <w:rPr>
                    <w:rFonts w:ascii="Cambria Math" w:hAnsi="Cambria Math" w:cs="Times New Roman"/>
                    <w:i/>
                    <w:sz w:val="26"/>
                    <w:szCs w:val="26"/>
                  </w:rPr>
                </m:ctrlPr>
              </m:fPr>
              <m:num>
                <m:r>
                  <w:rPr>
                    <w:rFonts w:ascii="Cambria Math" w:hAnsi="Cambria Math" w:cs="Times New Roman"/>
                    <w:sz w:val="26"/>
                    <w:szCs w:val="26"/>
                  </w:rPr>
                  <m:t>∂h</m:t>
                </m:r>
              </m:num>
              <m:den>
                <m:r>
                  <w:rPr>
                    <w:rFonts w:ascii="Cambria Math" w:hAnsi="Cambria Math" w:cs="Times New Roman"/>
                    <w:sz w:val="26"/>
                    <w:szCs w:val="26"/>
                  </w:rPr>
                  <m:t>∂x</m:t>
                </m:r>
              </m:den>
            </m:f>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m:t>
            </m:r>
          </m:num>
          <m:den>
            <m:r>
              <w:rPr>
                <w:rFonts w:ascii="Cambria Math" w:hAnsi="Cambria Math" w:cs="Times New Roman"/>
                <w:sz w:val="26"/>
                <w:szCs w:val="26"/>
              </w:rPr>
              <m:t>∂y</m:t>
            </m:r>
          </m:den>
        </m:f>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y</m:t>
                </m:r>
              </m:sub>
            </m:sSub>
            <m:f>
              <m:fPr>
                <m:ctrlPr>
                  <w:rPr>
                    <w:rFonts w:ascii="Cambria Math" w:hAnsi="Cambria Math" w:cs="Times New Roman"/>
                    <w:i/>
                    <w:sz w:val="26"/>
                    <w:szCs w:val="26"/>
                  </w:rPr>
                </m:ctrlPr>
              </m:fPr>
              <m:num>
                <m:r>
                  <w:rPr>
                    <w:rFonts w:ascii="Cambria Math" w:hAnsi="Cambria Math" w:cs="Times New Roman"/>
                    <w:sz w:val="26"/>
                    <w:szCs w:val="26"/>
                  </w:rPr>
                  <m:t>∂h</m:t>
                </m:r>
              </m:num>
              <m:den>
                <m:r>
                  <w:rPr>
                    <w:rFonts w:ascii="Cambria Math" w:hAnsi="Cambria Math" w:cs="Times New Roman"/>
                    <w:sz w:val="26"/>
                    <w:szCs w:val="26"/>
                  </w:rPr>
                  <m:t>∂y</m:t>
                </m:r>
              </m:den>
            </m:f>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m:t>
            </m:r>
          </m:num>
          <m:den>
            <m:r>
              <w:rPr>
                <w:rFonts w:ascii="Cambria Math" w:hAnsi="Cambria Math" w:cs="Times New Roman"/>
                <w:sz w:val="26"/>
                <w:szCs w:val="26"/>
              </w:rPr>
              <m:t>∂z</m:t>
            </m:r>
          </m:den>
        </m:f>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z</m:t>
                </m:r>
              </m:sub>
            </m:sSub>
            <m:f>
              <m:fPr>
                <m:ctrlPr>
                  <w:rPr>
                    <w:rFonts w:ascii="Cambria Math" w:hAnsi="Cambria Math" w:cs="Times New Roman"/>
                    <w:i/>
                    <w:sz w:val="26"/>
                    <w:szCs w:val="26"/>
                  </w:rPr>
                </m:ctrlPr>
              </m:fPr>
              <m:num>
                <m:r>
                  <w:rPr>
                    <w:rFonts w:ascii="Cambria Math" w:hAnsi="Cambria Math" w:cs="Times New Roman"/>
                    <w:sz w:val="26"/>
                    <w:szCs w:val="26"/>
                  </w:rPr>
                  <m:t>∂h</m:t>
                </m:r>
              </m:num>
              <m:den>
                <m:r>
                  <w:rPr>
                    <w:rFonts w:ascii="Cambria Math" w:hAnsi="Cambria Math" w:cs="Times New Roman"/>
                    <w:sz w:val="26"/>
                    <w:szCs w:val="26"/>
                  </w:rPr>
                  <m:t>∂z</m:t>
                </m:r>
              </m:den>
            </m:f>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s</m:t>
            </m:r>
          </m:sub>
        </m:sSub>
        <m:f>
          <m:fPr>
            <m:ctrlPr>
              <w:rPr>
                <w:rFonts w:ascii="Cambria Math" w:hAnsi="Cambria Math" w:cs="Times New Roman"/>
                <w:i/>
                <w:sz w:val="26"/>
                <w:szCs w:val="26"/>
              </w:rPr>
            </m:ctrlPr>
          </m:fPr>
          <m:num>
            <m:r>
              <w:rPr>
                <w:rFonts w:ascii="Cambria Math" w:hAnsi="Cambria Math" w:cs="Times New Roman"/>
                <w:sz w:val="26"/>
                <w:szCs w:val="26"/>
              </w:rPr>
              <m:t>∂h</m:t>
            </m:r>
          </m:num>
          <m:den>
            <m:r>
              <w:rPr>
                <w:rFonts w:ascii="Cambria Math" w:hAnsi="Cambria Math" w:cs="Times New Roman"/>
                <w:sz w:val="26"/>
                <w:szCs w:val="26"/>
              </w:rPr>
              <m:t>∂t</m:t>
            </m:r>
          </m:den>
        </m:f>
      </m:oMath>
      <w:r w:rsidR="009A49FA" w:rsidRPr="002C6708">
        <w:rPr>
          <w:rFonts w:eastAsiaTheme="majorEastAsia" w:cs="Times New Roman"/>
          <w:sz w:val="24"/>
          <w:szCs w:val="24"/>
        </w:rPr>
        <w:t xml:space="preserve"> </w:t>
      </w:r>
      <w:r w:rsidR="009A49FA" w:rsidRPr="002C6708">
        <w:rPr>
          <w:rFonts w:eastAsiaTheme="majorEastAsia" w:cs="Times New Roman"/>
          <w:sz w:val="24"/>
          <w:szCs w:val="24"/>
        </w:rPr>
        <w:tab/>
      </w:r>
      <w:r w:rsidR="009A49FA" w:rsidRPr="002C6708">
        <w:rPr>
          <w:rFonts w:eastAsiaTheme="majorEastAsia" w:cs="Times New Roman"/>
          <w:sz w:val="24"/>
          <w:szCs w:val="24"/>
        </w:rPr>
        <w:tab/>
        <w:t>(</w:t>
      </w:r>
      <w:r w:rsidR="002A16E3">
        <w:rPr>
          <w:rFonts w:eastAsiaTheme="majorEastAsia" w:cs="Times New Roman"/>
          <w:sz w:val="24"/>
          <w:szCs w:val="24"/>
        </w:rPr>
        <w:t>2.15</w:t>
      </w:r>
      <w:r w:rsidR="009A49FA" w:rsidRPr="002C6708">
        <w:rPr>
          <w:rFonts w:eastAsiaTheme="majorEastAsia" w:cs="Times New Roman"/>
          <w:sz w:val="24"/>
          <w:szCs w:val="24"/>
        </w:rPr>
        <w:t>)</w:t>
      </w:r>
    </w:p>
    <w:p w:rsidR="00763F76" w:rsidRPr="002C6708" w:rsidRDefault="00763F76" w:rsidP="005F2522">
      <w:pPr>
        <w:tabs>
          <w:tab w:val="left" w:pos="7125"/>
        </w:tabs>
        <w:spacing w:line="360" w:lineRule="auto"/>
        <w:jc w:val="both"/>
        <w:rPr>
          <w:rFonts w:cs="Times New Roman"/>
          <w:sz w:val="24"/>
          <w:szCs w:val="24"/>
        </w:rPr>
      </w:pPr>
      <w:r w:rsidRPr="002C6708">
        <w:rPr>
          <w:rFonts w:cs="Times New Roman"/>
          <w:sz w:val="24"/>
          <w:szCs w:val="24"/>
        </w:rPr>
        <w:t>Pro homogenní materiál a izotropní proudění rovnici redukujeme</w:t>
      </w:r>
      <w:r w:rsidR="002A16E3">
        <w:rPr>
          <w:rFonts w:cs="Times New Roman"/>
          <w:sz w:val="24"/>
          <w:szCs w:val="24"/>
        </w:rPr>
        <w:t xml:space="preserve"> rovnici (2.15)</w:t>
      </w:r>
      <w:r w:rsidRPr="002C6708">
        <w:rPr>
          <w:rFonts w:cs="Times New Roman"/>
          <w:sz w:val="24"/>
          <w:szCs w:val="24"/>
        </w:rPr>
        <w:t xml:space="preserve"> na tvar:</w:t>
      </w:r>
    </w:p>
    <w:p w:rsidR="00956245" w:rsidRPr="002C6708" w:rsidRDefault="00036D8B" w:rsidP="00497A60">
      <w:pPr>
        <w:spacing w:line="360" w:lineRule="auto"/>
        <w:jc w:val="right"/>
        <w:rPr>
          <w:rFonts w:eastAsiaTheme="majorEastAsia" w:cs="Times New Roman"/>
          <w:sz w:val="24"/>
          <w:szCs w:val="24"/>
        </w:rPr>
      </w:pPr>
      <m:oMath>
        <m:d>
          <m:dPr>
            <m:ctrlPr>
              <w:rPr>
                <w:rFonts w:ascii="Cambria Math" w:hAnsi="Cambria Math" w:cs="Times New Roman"/>
                <w:i/>
                <w:sz w:val="26"/>
                <w:szCs w:val="26"/>
              </w:rPr>
            </m:ctrlPr>
          </m:dPr>
          <m:e>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m:t>
                    </m:r>
                  </m:e>
                  <m:sup>
                    <m:r>
                      <w:rPr>
                        <w:rFonts w:ascii="Cambria Math" w:hAnsi="Cambria Math" w:cs="Times New Roman"/>
                        <w:sz w:val="26"/>
                        <w:szCs w:val="26"/>
                      </w:rPr>
                      <m:t>2</m:t>
                    </m:r>
                  </m:sup>
                </m:sSup>
                <m:r>
                  <w:rPr>
                    <w:rFonts w:ascii="Cambria Math" w:hAnsi="Cambria Math" w:cs="Times New Roman"/>
                    <w:sz w:val="26"/>
                    <w:szCs w:val="26"/>
                  </w:rPr>
                  <m:t>h</m:t>
                </m:r>
              </m:num>
              <m:den>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2</m:t>
                    </m:r>
                  </m:sup>
                </m:sSup>
              </m:den>
            </m:f>
          </m:e>
        </m:d>
        <m:r>
          <w:rPr>
            <w:rFonts w:ascii="Cambria Math" w:hAnsi="Cambria Math" w:cs="Times New Roman"/>
            <w:sz w:val="26"/>
            <w:szCs w:val="26"/>
          </w:rPr>
          <m:t xml:space="preserve">+ </m:t>
        </m:r>
        <m:d>
          <m:dPr>
            <m:ctrlPr>
              <w:rPr>
                <w:rFonts w:ascii="Cambria Math" w:hAnsi="Cambria Math" w:cs="Times New Roman"/>
                <w:i/>
                <w:sz w:val="26"/>
                <w:szCs w:val="26"/>
              </w:rPr>
            </m:ctrlPr>
          </m:dPr>
          <m:e>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m:t>
                    </m:r>
                  </m:e>
                  <m:sup>
                    <m:r>
                      <w:rPr>
                        <w:rFonts w:ascii="Cambria Math" w:hAnsi="Cambria Math" w:cs="Times New Roman"/>
                        <w:sz w:val="26"/>
                        <w:szCs w:val="26"/>
                      </w:rPr>
                      <m:t>2</m:t>
                    </m:r>
                  </m:sup>
                </m:sSup>
                <m:r>
                  <w:rPr>
                    <w:rFonts w:ascii="Cambria Math" w:hAnsi="Cambria Math" w:cs="Times New Roman"/>
                    <w:sz w:val="26"/>
                    <w:szCs w:val="26"/>
                  </w:rPr>
                  <m:t>h</m:t>
                </m:r>
              </m:num>
              <m:den>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y</m:t>
                    </m:r>
                  </m:e>
                  <m:sup>
                    <m:r>
                      <w:rPr>
                        <w:rFonts w:ascii="Cambria Math" w:hAnsi="Cambria Math" w:cs="Times New Roman"/>
                        <w:sz w:val="26"/>
                        <w:szCs w:val="26"/>
                      </w:rPr>
                      <m:t>2</m:t>
                    </m:r>
                  </m:sup>
                </m:sSup>
              </m:den>
            </m:f>
          </m:e>
        </m:d>
        <m:r>
          <w:rPr>
            <w:rFonts w:ascii="Cambria Math" w:hAnsi="Cambria Math" w:cs="Times New Roman"/>
            <w:sz w:val="26"/>
            <w:szCs w:val="26"/>
          </w:rPr>
          <m:t>+</m:t>
        </m:r>
        <m:d>
          <m:dPr>
            <m:ctrlPr>
              <w:rPr>
                <w:rFonts w:ascii="Cambria Math" w:hAnsi="Cambria Math" w:cs="Times New Roman"/>
                <w:i/>
                <w:sz w:val="26"/>
                <w:szCs w:val="26"/>
              </w:rPr>
            </m:ctrlPr>
          </m:dPr>
          <m:e>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m:t>
                    </m:r>
                  </m:e>
                  <m:sup>
                    <m:r>
                      <w:rPr>
                        <w:rFonts w:ascii="Cambria Math" w:hAnsi="Cambria Math" w:cs="Times New Roman"/>
                        <w:sz w:val="26"/>
                        <w:szCs w:val="26"/>
                      </w:rPr>
                      <m:t>2</m:t>
                    </m:r>
                  </m:sup>
                </m:sSup>
                <m:r>
                  <w:rPr>
                    <w:rFonts w:ascii="Cambria Math" w:hAnsi="Cambria Math" w:cs="Times New Roman"/>
                    <w:sz w:val="26"/>
                    <w:szCs w:val="26"/>
                  </w:rPr>
                  <m:t>h</m:t>
                </m:r>
              </m:num>
              <m:den>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2</m:t>
                    </m:r>
                  </m:sup>
                </m:sSup>
              </m:den>
            </m:f>
          </m:e>
        </m:d>
        <m:r>
          <w:rPr>
            <w:rFonts w:ascii="Cambria Math" w:hAnsi="Cambria Math" w:cs="Times New Roman"/>
            <w:sz w:val="26"/>
            <w:szCs w:val="26"/>
          </w:rPr>
          <m:t>=</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s</m:t>
                </m:r>
              </m:sub>
            </m:sSub>
          </m:num>
          <m:den>
            <m:r>
              <w:rPr>
                <w:rFonts w:ascii="Cambria Math" w:hAnsi="Cambria Math" w:cs="Times New Roman"/>
                <w:sz w:val="26"/>
                <w:szCs w:val="26"/>
              </w:rPr>
              <m:t>K</m:t>
            </m:r>
          </m:den>
        </m:f>
        <m:f>
          <m:fPr>
            <m:ctrlPr>
              <w:rPr>
                <w:rFonts w:ascii="Cambria Math" w:hAnsi="Cambria Math" w:cs="Times New Roman"/>
                <w:i/>
                <w:sz w:val="26"/>
                <w:szCs w:val="26"/>
              </w:rPr>
            </m:ctrlPr>
          </m:fPr>
          <m:num>
            <m:r>
              <w:rPr>
                <w:rFonts w:ascii="Cambria Math" w:hAnsi="Cambria Math" w:cs="Times New Roman"/>
                <w:sz w:val="26"/>
                <w:szCs w:val="26"/>
              </w:rPr>
              <m:t>∂h</m:t>
            </m:r>
          </m:num>
          <m:den>
            <m:r>
              <w:rPr>
                <w:rFonts w:ascii="Cambria Math" w:hAnsi="Cambria Math" w:cs="Times New Roman"/>
                <w:sz w:val="26"/>
                <w:szCs w:val="26"/>
              </w:rPr>
              <m:t>∂t</m:t>
            </m:r>
          </m:den>
        </m:f>
      </m:oMath>
      <w:r w:rsidR="008E769C" w:rsidRPr="002C6708">
        <w:rPr>
          <w:rFonts w:eastAsiaTheme="majorEastAsia" w:cs="Times New Roman"/>
          <w:sz w:val="24"/>
          <w:szCs w:val="24"/>
        </w:rPr>
        <w:tab/>
      </w:r>
      <w:r w:rsidR="008E769C" w:rsidRPr="002C6708">
        <w:rPr>
          <w:rFonts w:eastAsiaTheme="majorEastAsia" w:cs="Times New Roman"/>
          <w:sz w:val="24"/>
          <w:szCs w:val="24"/>
        </w:rPr>
        <w:tab/>
      </w:r>
      <w:r w:rsidR="00497A60" w:rsidRPr="002C6708">
        <w:rPr>
          <w:rFonts w:eastAsiaTheme="majorEastAsia" w:cs="Times New Roman"/>
          <w:sz w:val="24"/>
          <w:szCs w:val="24"/>
        </w:rPr>
        <w:tab/>
      </w:r>
      <w:r w:rsidR="008E769C" w:rsidRPr="002C6708">
        <w:rPr>
          <w:rFonts w:eastAsiaTheme="majorEastAsia" w:cs="Times New Roman"/>
          <w:sz w:val="24"/>
          <w:szCs w:val="24"/>
        </w:rPr>
        <w:t>(</w:t>
      </w:r>
      <w:r w:rsidR="007B4F73">
        <w:rPr>
          <w:rFonts w:eastAsiaTheme="majorEastAsia" w:cs="Times New Roman"/>
          <w:sz w:val="24"/>
          <w:szCs w:val="24"/>
        </w:rPr>
        <w:t>2.16</w:t>
      </w:r>
      <w:r w:rsidR="008E769C" w:rsidRPr="002C6708">
        <w:rPr>
          <w:rFonts w:eastAsiaTheme="majorEastAsia" w:cs="Times New Roman"/>
          <w:sz w:val="24"/>
          <w:szCs w:val="24"/>
        </w:rPr>
        <w:t>)</w:t>
      </w:r>
    </w:p>
    <w:p w:rsidR="00EB0E39" w:rsidRDefault="008E769C" w:rsidP="005F2522">
      <w:pPr>
        <w:tabs>
          <w:tab w:val="left" w:pos="7125"/>
        </w:tabs>
        <w:spacing w:line="360" w:lineRule="auto"/>
        <w:jc w:val="both"/>
        <w:rPr>
          <w:rFonts w:cs="Times New Roman"/>
          <w:sz w:val="24"/>
          <w:szCs w:val="24"/>
        </w:rPr>
      </w:pPr>
      <w:r w:rsidRPr="002C6708">
        <w:rPr>
          <w:rFonts w:cs="Times New Roman"/>
          <w:sz w:val="24"/>
          <w:szCs w:val="24"/>
        </w:rPr>
        <w:t xml:space="preserve">Rovnice </w:t>
      </w:r>
      <w:r w:rsidR="007630EF">
        <w:rPr>
          <w:rFonts w:cs="Times New Roman"/>
          <w:sz w:val="24"/>
          <w:szCs w:val="24"/>
        </w:rPr>
        <w:t>(2.16)</w:t>
      </w:r>
      <w:r w:rsidRPr="002C6708">
        <w:rPr>
          <w:rFonts w:cs="Times New Roman"/>
          <w:sz w:val="24"/>
          <w:szCs w:val="24"/>
        </w:rPr>
        <w:t xml:space="preserve"> je označovaná jako difúzní r</w:t>
      </w:r>
      <w:r w:rsidR="00050367">
        <w:rPr>
          <w:rFonts w:cs="Times New Roman"/>
          <w:sz w:val="24"/>
          <w:szCs w:val="24"/>
        </w:rPr>
        <w:t xml:space="preserve">ovnice, jejíž řešení je </w:t>
      </w:r>
      <w:proofErr w:type="gramStart"/>
      <w:r w:rsidR="00050367">
        <w:rPr>
          <w:rFonts w:cs="Times New Roman"/>
          <w:sz w:val="24"/>
          <w:szCs w:val="24"/>
        </w:rPr>
        <w:t xml:space="preserve">funkce </w:t>
      </w:r>
      <w:r w:rsidR="00050367" w:rsidRPr="008F0DBD">
        <w:rPr>
          <w:rFonts w:cs="Times New Roman"/>
          <w:i/>
          <w:sz w:val="24"/>
          <w:szCs w:val="24"/>
        </w:rPr>
        <w:t>h(</w:t>
      </w:r>
      <w:proofErr w:type="spellStart"/>
      <w:r w:rsidR="00050367" w:rsidRPr="008F0DBD">
        <w:rPr>
          <w:rFonts w:cs="Times New Roman"/>
          <w:i/>
          <w:sz w:val="24"/>
          <w:szCs w:val="24"/>
        </w:rPr>
        <w:t>x,y,z,t</w:t>
      </w:r>
      <w:proofErr w:type="spellEnd"/>
      <w:r w:rsidR="00050367" w:rsidRPr="008F0DBD">
        <w:rPr>
          <w:rFonts w:cs="Times New Roman"/>
          <w:i/>
          <w:sz w:val="24"/>
          <w:szCs w:val="24"/>
        </w:rPr>
        <w:t>)</w:t>
      </w:r>
      <w:r w:rsidR="00050367">
        <w:rPr>
          <w:rFonts w:cs="Times New Roman"/>
          <w:sz w:val="24"/>
          <w:szCs w:val="24"/>
        </w:rPr>
        <w:t>, která</w:t>
      </w:r>
      <w:proofErr w:type="gramEnd"/>
      <w:r w:rsidR="00050367">
        <w:rPr>
          <w:rFonts w:cs="Times New Roman"/>
          <w:sz w:val="24"/>
          <w:szCs w:val="24"/>
        </w:rPr>
        <w:t xml:space="preserve"> </w:t>
      </w:r>
      <w:r w:rsidRPr="002C6708">
        <w:rPr>
          <w:rFonts w:cs="Times New Roman"/>
          <w:sz w:val="24"/>
          <w:szCs w:val="24"/>
        </w:rPr>
        <w:t xml:space="preserve">popisuje časové rozložení hydraulické výšky v zájmové oblasti. Zdárné vyřešení rovnice vyžaduje znalost těchto hydrogeologických parametrů: hodnotu specifické </w:t>
      </w:r>
      <w:proofErr w:type="spellStart"/>
      <w:r w:rsidRPr="002C6708">
        <w:rPr>
          <w:rFonts w:cs="Times New Roman"/>
          <w:sz w:val="24"/>
          <w:szCs w:val="24"/>
        </w:rPr>
        <w:t>storativity</w:t>
      </w:r>
      <w:proofErr w:type="spellEnd"/>
      <w:r w:rsidRPr="002C6708">
        <w:rPr>
          <w:rFonts w:cs="Times New Roman"/>
          <w:sz w:val="24"/>
          <w:szCs w:val="24"/>
        </w:rPr>
        <w:t xml:space="preserve"> </w:t>
      </w:r>
      <w:proofErr w:type="spellStart"/>
      <w:r w:rsidRPr="002C6708">
        <w:rPr>
          <w:rFonts w:cs="Times New Roman"/>
          <w:sz w:val="24"/>
          <w:szCs w:val="24"/>
        </w:rPr>
        <w:t>zvodně</w:t>
      </w:r>
      <w:proofErr w:type="spellEnd"/>
      <w:r w:rsidRPr="002C6708">
        <w:rPr>
          <w:rFonts w:cs="Times New Roman"/>
          <w:sz w:val="24"/>
          <w:szCs w:val="24"/>
        </w:rPr>
        <w:t xml:space="preserve"> a hodnotu hydraulické vodivosti.</w:t>
      </w:r>
      <w:r w:rsidR="00EB0E39" w:rsidRPr="002C6708">
        <w:rPr>
          <w:rFonts w:cs="Times New Roman"/>
          <w:sz w:val="24"/>
          <w:szCs w:val="24"/>
        </w:rPr>
        <w:t xml:space="preserve"> Pro speciální případ horizontálního kolektoru s napjatou hladinou o mocnosti </w:t>
      </w:r>
      <w:r w:rsidR="00EB0E39" w:rsidRPr="000A0AA2">
        <w:rPr>
          <w:rFonts w:cs="Times New Roman"/>
          <w:i/>
          <w:sz w:val="24"/>
          <w:szCs w:val="24"/>
        </w:rPr>
        <w:t>b</w:t>
      </w:r>
      <w:r w:rsidR="00EB0E39" w:rsidRPr="002C6708">
        <w:rPr>
          <w:rFonts w:cs="Times New Roman"/>
          <w:sz w:val="24"/>
          <w:szCs w:val="24"/>
        </w:rPr>
        <w:t>, lze rovnici upravit do tvaru:</w:t>
      </w:r>
    </w:p>
    <w:p w:rsidR="000A0AA2" w:rsidRDefault="000A0AA2" w:rsidP="000A0AA2">
      <w:pPr>
        <w:tabs>
          <w:tab w:val="right" w:pos="9072"/>
        </w:tabs>
        <w:spacing w:line="360" w:lineRule="auto"/>
        <w:jc w:val="right"/>
        <w:rPr>
          <w:rFonts w:eastAsiaTheme="minorEastAsia" w:cs="Times New Roman"/>
          <w:sz w:val="24"/>
          <w:szCs w:val="24"/>
        </w:rPr>
      </w:pPr>
      <m:oMath>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den>
            </m:f>
          </m:e>
        </m:d>
        <m:r>
          <w:rPr>
            <w:rFonts w:ascii="Cambria Math" w:hAnsi="Cambria Math" w:cs="Times New Roman"/>
            <w:sz w:val="28"/>
            <w:szCs w:val="28"/>
          </w:rPr>
          <m:t xml:space="preserve">+ </m:t>
        </m:r>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den>
            </m:f>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S</m:t>
            </m:r>
          </m:num>
          <m:den>
            <m:r>
              <w:rPr>
                <w:rFonts w:ascii="Cambria Math" w:hAnsi="Cambria Math" w:cs="Times New Roman"/>
                <w:sz w:val="28"/>
                <w:szCs w:val="28"/>
              </w:rPr>
              <m:t>T</m:t>
            </m:r>
          </m:den>
        </m:f>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∂t</m:t>
            </m:r>
          </m:den>
        </m:f>
      </m:oMath>
      <w:r w:rsidR="00F9515F">
        <w:rPr>
          <w:rFonts w:eastAsiaTheme="minorEastAsia" w:cs="Times New Roman"/>
          <w:sz w:val="24"/>
          <w:szCs w:val="24"/>
        </w:rPr>
        <w:t xml:space="preserve">               </w:t>
      </w:r>
      <w:r>
        <w:rPr>
          <w:rFonts w:eastAsiaTheme="minorEastAsia" w:cs="Times New Roman"/>
          <w:sz w:val="24"/>
          <w:szCs w:val="24"/>
        </w:rPr>
        <w:t xml:space="preserve">                                 </w:t>
      </w:r>
      <w:r w:rsidRPr="002C6708">
        <w:rPr>
          <w:rFonts w:eastAsiaTheme="minorEastAsia" w:cs="Times New Roman"/>
          <w:sz w:val="24"/>
          <w:szCs w:val="24"/>
        </w:rPr>
        <w:t>(</w:t>
      </w:r>
      <w:r>
        <w:rPr>
          <w:rFonts w:eastAsiaTheme="minorEastAsia" w:cs="Times New Roman"/>
          <w:sz w:val="24"/>
          <w:szCs w:val="24"/>
        </w:rPr>
        <w:t>2.17</w:t>
      </w:r>
      <w:r w:rsidRPr="002C6708">
        <w:rPr>
          <w:rFonts w:eastAsiaTheme="minorEastAsia" w:cs="Times New Roman"/>
          <w:sz w:val="24"/>
          <w:szCs w:val="24"/>
        </w:rPr>
        <w:t>)</w:t>
      </w:r>
    </w:p>
    <w:p w:rsidR="00AF05B3" w:rsidRPr="000A0AA2" w:rsidRDefault="003A7EF2" w:rsidP="000A0AA2">
      <w:pPr>
        <w:tabs>
          <w:tab w:val="right" w:pos="9072"/>
        </w:tabs>
        <w:spacing w:line="360" w:lineRule="auto"/>
        <w:jc w:val="both"/>
        <w:rPr>
          <w:rFonts w:cs="Times New Roman"/>
          <w:sz w:val="24"/>
          <w:szCs w:val="24"/>
        </w:rPr>
      </w:pPr>
      <w:r w:rsidRPr="000A0AA2">
        <w:rPr>
          <w:rFonts w:cs="Times New Roman"/>
          <w:sz w:val="24"/>
          <w:szCs w:val="24"/>
        </w:rPr>
        <w:t>kde be</w:t>
      </w:r>
      <w:r w:rsidR="003D1D9C" w:rsidRPr="000A0AA2">
        <w:rPr>
          <w:rFonts w:cs="Times New Roman"/>
          <w:sz w:val="24"/>
          <w:szCs w:val="24"/>
        </w:rPr>
        <w:t xml:space="preserve">zrozměrný koeficient </w:t>
      </w:r>
      <w:proofErr w:type="spellStart"/>
      <w:r w:rsidR="003D1D9C" w:rsidRPr="000A0AA2">
        <w:rPr>
          <w:rFonts w:cs="Times New Roman"/>
          <w:sz w:val="24"/>
          <w:szCs w:val="24"/>
        </w:rPr>
        <w:t>storativity</w:t>
      </w:r>
      <w:proofErr w:type="spellEnd"/>
      <w:r w:rsidRPr="000A0AA2">
        <w:rPr>
          <w:rFonts w:cs="Times New Roman"/>
          <w:sz w:val="24"/>
          <w:szCs w:val="24"/>
        </w:rPr>
        <w:t xml:space="preserve"> </w:t>
      </w:r>
      <w:r w:rsidRPr="000A0AA2">
        <w:rPr>
          <w:rFonts w:cs="Times New Roman"/>
          <w:i/>
          <w:sz w:val="24"/>
          <w:szCs w:val="24"/>
        </w:rPr>
        <w:t>S =</w:t>
      </w:r>
      <w:r w:rsidR="006F0F87" w:rsidRPr="000A0AA2">
        <w:rPr>
          <w:rFonts w:cs="Times New Roman"/>
          <w:i/>
          <w:sz w:val="24"/>
          <w:szCs w:val="24"/>
        </w:rPr>
        <w:t xml:space="preserve"> </w:t>
      </w:r>
      <w:proofErr w:type="spellStart"/>
      <w:r w:rsidRPr="000A0AA2">
        <w:rPr>
          <w:rFonts w:cs="Times New Roman"/>
          <w:i/>
          <w:sz w:val="24"/>
          <w:szCs w:val="24"/>
        </w:rPr>
        <w:t>S</w:t>
      </w:r>
      <w:r w:rsidRPr="000A0AA2">
        <w:rPr>
          <w:rFonts w:cs="Times New Roman"/>
          <w:i/>
          <w:sz w:val="24"/>
          <w:szCs w:val="24"/>
          <w:vertAlign w:val="subscript"/>
        </w:rPr>
        <w:t>s</w:t>
      </w:r>
      <w:proofErr w:type="spellEnd"/>
      <w:r w:rsidRPr="000A0AA2">
        <w:rPr>
          <w:rFonts w:cs="Times New Roman"/>
          <w:i/>
          <w:sz w:val="24"/>
          <w:szCs w:val="24"/>
          <w:lang w:val="en-US"/>
        </w:rPr>
        <w:t>/b</w:t>
      </w:r>
      <w:r w:rsidRPr="000A0AA2">
        <w:rPr>
          <w:rFonts w:cs="Times New Roman"/>
          <w:sz w:val="24"/>
          <w:szCs w:val="24"/>
          <w:lang w:val="en-US"/>
        </w:rPr>
        <w:t xml:space="preserve"> </w:t>
      </w:r>
      <w:r w:rsidR="006F0F87" w:rsidRPr="000A0AA2">
        <w:rPr>
          <w:rFonts w:cs="Times New Roman"/>
          <w:sz w:val="24"/>
          <w:szCs w:val="24"/>
          <w:lang w:val="en-US"/>
        </w:rPr>
        <w:t xml:space="preserve">a </w:t>
      </w:r>
      <w:proofErr w:type="spellStart"/>
      <w:r w:rsidR="006F0F87" w:rsidRPr="000A0AA2">
        <w:rPr>
          <w:rFonts w:cs="Times New Roman"/>
          <w:sz w:val="24"/>
          <w:szCs w:val="24"/>
          <w:lang w:val="en-US"/>
        </w:rPr>
        <w:t>transmisivita</w:t>
      </w:r>
      <w:proofErr w:type="spellEnd"/>
      <w:r w:rsidR="006F0F87" w:rsidRPr="000A0AA2">
        <w:rPr>
          <w:rFonts w:cs="Times New Roman"/>
          <w:sz w:val="24"/>
          <w:szCs w:val="24"/>
          <w:lang w:val="en-US"/>
        </w:rPr>
        <w:t xml:space="preserve"> </w:t>
      </w:r>
      <w:proofErr w:type="spellStart"/>
      <w:r w:rsidR="006F0F87" w:rsidRPr="000A0AA2">
        <w:rPr>
          <w:rFonts w:cs="Times New Roman"/>
          <w:sz w:val="24"/>
          <w:szCs w:val="24"/>
          <w:lang w:val="en-US"/>
        </w:rPr>
        <w:t>kolektoru</w:t>
      </w:r>
      <w:proofErr w:type="spellEnd"/>
      <w:r w:rsidR="006F0F87" w:rsidRPr="000A0AA2">
        <w:rPr>
          <w:rFonts w:cs="Times New Roman"/>
          <w:sz w:val="24"/>
          <w:szCs w:val="24"/>
          <w:lang w:val="en-US"/>
        </w:rPr>
        <w:t xml:space="preserve"> </w:t>
      </w:r>
      <w:r w:rsidR="006F0F87" w:rsidRPr="000A0AA2">
        <w:rPr>
          <w:rFonts w:cs="Times New Roman"/>
          <w:i/>
          <w:sz w:val="24"/>
          <w:szCs w:val="24"/>
          <w:lang w:val="en-US"/>
        </w:rPr>
        <w:t xml:space="preserve">T = </w:t>
      </w:r>
      <w:r w:rsidRPr="000A0AA2">
        <w:rPr>
          <w:rFonts w:cs="Times New Roman"/>
          <w:i/>
          <w:sz w:val="24"/>
          <w:szCs w:val="24"/>
          <w:lang w:val="en-US"/>
        </w:rPr>
        <w:t>K</w:t>
      </w:r>
      <w:r w:rsidR="006F0F87" w:rsidRPr="000A0AA2">
        <w:rPr>
          <w:rFonts w:cs="Times New Roman"/>
          <w:i/>
          <w:sz w:val="24"/>
          <w:szCs w:val="24"/>
          <w:lang w:val="en-US"/>
        </w:rPr>
        <w:t>b</w:t>
      </w:r>
      <w:r w:rsidR="001B61BF" w:rsidRPr="000A0AA2">
        <w:rPr>
          <w:rFonts w:cs="Times New Roman"/>
          <w:sz w:val="24"/>
          <w:szCs w:val="24"/>
          <w:lang w:val="en-US"/>
        </w:rPr>
        <w:t xml:space="preserve"> (Freeze, Cherry, 1979)</w:t>
      </w:r>
      <w:r w:rsidRPr="000A0AA2">
        <w:rPr>
          <w:rFonts w:cs="Times New Roman"/>
          <w:sz w:val="24"/>
          <w:szCs w:val="24"/>
          <w:lang w:val="en-US"/>
        </w:rPr>
        <w:t>.</w:t>
      </w:r>
    </w:p>
    <w:p w:rsidR="00B21ED8" w:rsidRDefault="00BE520B" w:rsidP="00BE520B">
      <w:pPr>
        <w:pStyle w:val="Nadpis2"/>
      </w:pPr>
      <w:r w:rsidRPr="00BE520B">
        <w:t xml:space="preserve">3. </w:t>
      </w:r>
      <w:r w:rsidR="00C557B7" w:rsidRPr="00BE520B">
        <w:t>P</w:t>
      </w:r>
      <w:r w:rsidR="0053637A" w:rsidRPr="00BE520B">
        <w:t>roudění podzemní vody k</w:t>
      </w:r>
      <w:r w:rsidR="00B21ED8" w:rsidRPr="00BE520B">
        <w:t xml:space="preserve"> vrtu </w:t>
      </w:r>
    </w:p>
    <w:p w:rsidR="004D116E" w:rsidRPr="002C6708" w:rsidRDefault="004D116E" w:rsidP="004D116E">
      <w:pPr>
        <w:pStyle w:val="Nadpis3"/>
      </w:pPr>
      <w:r w:rsidRPr="002C6708">
        <w:t>Hydrodynamické zkoušky</w:t>
      </w:r>
    </w:p>
    <w:p w:rsidR="004D116E" w:rsidRPr="002C6708" w:rsidRDefault="004D116E" w:rsidP="004D116E">
      <w:pPr>
        <w:spacing w:line="360" w:lineRule="auto"/>
        <w:ind w:firstLine="360"/>
        <w:jc w:val="both"/>
      </w:pPr>
      <w:r w:rsidRPr="002C6708">
        <w:t>Za hydrodynamické zkoušky označujeme procesy, kterými na hydrogeologických objektech (vrt, studna) na základě pozorování účinku hydrogeologického zásahu do systému stanovujeme hydraulické charakteristiky pozorované oblasti. Hydrodynamické zkoušky můžeme rozdělit do několika základních skupin:</w:t>
      </w:r>
    </w:p>
    <w:p w:rsidR="004D116E" w:rsidRPr="002C6708" w:rsidRDefault="004D116E" w:rsidP="004D116E">
      <w:pPr>
        <w:pStyle w:val="Odstavecseseznamem"/>
        <w:numPr>
          <w:ilvl w:val="0"/>
          <w:numId w:val="5"/>
        </w:numPr>
        <w:spacing w:line="360" w:lineRule="auto"/>
        <w:jc w:val="both"/>
      </w:pPr>
      <w:r w:rsidRPr="002C6708">
        <w:t>Přítoková zkouška, při již se pozoruje reakce objektu na dotaci pozemní vody. Do této skupiny řadíme čerpací zkoušku, při které je měřeno snížení hladiny podzemní vody v čerpaném objektu při konstantním čerpaném množství. Následně můžou být stanoveny hodnoty pro stoupací zkoušku, v podobě záznamu vzestupu hladiny podzemní vody.  Zde jsou uvedeny pouze základní typy přítokových zkoušek.</w:t>
      </w:r>
    </w:p>
    <w:p w:rsidR="004D116E" w:rsidRPr="002C6708" w:rsidRDefault="004D116E" w:rsidP="004D116E">
      <w:pPr>
        <w:pStyle w:val="Odstavecseseznamem"/>
        <w:numPr>
          <w:ilvl w:val="0"/>
          <w:numId w:val="5"/>
        </w:numPr>
        <w:spacing w:line="360" w:lineRule="auto"/>
        <w:jc w:val="both"/>
      </w:pPr>
      <w:proofErr w:type="spellStart"/>
      <w:r w:rsidRPr="002C6708">
        <w:lastRenderedPageBreak/>
        <w:t>Nálevové</w:t>
      </w:r>
      <w:proofErr w:type="spellEnd"/>
      <w:r w:rsidRPr="002C6708">
        <w:t xml:space="preserve"> zkoušky, kde stanovujeme závislost mezi stavem hladiny ve zkušebním objektu a množstvím vody nalévaným do objektu.</w:t>
      </w:r>
    </w:p>
    <w:p w:rsidR="004D116E" w:rsidRPr="002C6708" w:rsidRDefault="004D116E" w:rsidP="004D116E">
      <w:pPr>
        <w:pStyle w:val="Odstavecseseznamem"/>
        <w:numPr>
          <w:ilvl w:val="0"/>
          <w:numId w:val="5"/>
        </w:numPr>
        <w:spacing w:line="360" w:lineRule="auto"/>
        <w:jc w:val="both"/>
      </w:pPr>
      <w:r w:rsidRPr="002C6708">
        <w:t>Vtlačovací zkoušky, při nichž se sleduje závislost tlakových poměrů na vrtu s množstvím tekutiny vtlačované do vrtu přetlakem.</w:t>
      </w:r>
    </w:p>
    <w:p w:rsidR="004D116E" w:rsidRPr="002C6708" w:rsidRDefault="004D116E" w:rsidP="004D116E">
      <w:pPr>
        <w:pStyle w:val="Odstavecseseznamem"/>
        <w:numPr>
          <w:ilvl w:val="0"/>
          <w:numId w:val="5"/>
        </w:numPr>
        <w:spacing w:line="360" w:lineRule="auto"/>
        <w:jc w:val="both"/>
      </w:pPr>
      <w:r w:rsidRPr="002C6708">
        <w:t>Expresní zkoušky, jedná se o zkoušky o velmi krátké době trvání, kdy se do objektu jednorázově přidá nebo odebere určitý objem kapaliny.</w:t>
      </w:r>
    </w:p>
    <w:p w:rsidR="004D116E" w:rsidRPr="002C6708" w:rsidRDefault="004D116E" w:rsidP="004D116E">
      <w:pPr>
        <w:spacing w:line="360" w:lineRule="auto"/>
        <w:jc w:val="both"/>
      </w:pPr>
      <w:r w:rsidRPr="002C6708">
        <w:t>Základním výstupem těchto terénním zkoušek je časový průběh změny hladiny podzemní vody v hydrogeologických objektech. Následně jsou data použita jako vstupní data pro vyhodnocovací metody, pomocí které dojde k výslednému určení základních charakteristik zvodnělých vrstev (</w:t>
      </w:r>
      <w:r w:rsidRPr="002C6708">
        <w:rPr>
          <w:i/>
        </w:rPr>
        <w:t>Jetel</w:t>
      </w:r>
      <w:r w:rsidRPr="002C6708">
        <w:t>, 1982).</w:t>
      </w:r>
    </w:p>
    <w:p w:rsidR="004D116E" w:rsidRPr="002C6708" w:rsidRDefault="004D116E" w:rsidP="004D116E">
      <w:pPr>
        <w:spacing w:line="360" w:lineRule="auto"/>
        <w:jc w:val="center"/>
      </w:pPr>
      <w:r w:rsidRPr="002C6708">
        <w:rPr>
          <w:noProof/>
          <w:lang w:eastAsia="cs-CZ"/>
        </w:rPr>
        <w:drawing>
          <wp:inline distT="0" distB="0" distL="0" distR="0" wp14:anchorId="00E74E1A" wp14:editId="44ABE448">
            <wp:extent cx="4572000" cy="4572000"/>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2000" cy="4572000"/>
                    </a:xfrm>
                    <a:prstGeom prst="rect">
                      <a:avLst/>
                    </a:prstGeom>
                  </pic:spPr>
                </pic:pic>
              </a:graphicData>
            </a:graphic>
          </wp:inline>
        </w:drawing>
      </w:r>
    </w:p>
    <w:p w:rsidR="004D116E" w:rsidRPr="006242C8" w:rsidRDefault="004D116E" w:rsidP="004D116E">
      <w:pPr>
        <w:spacing w:line="360" w:lineRule="auto"/>
        <w:jc w:val="both"/>
        <w:rPr>
          <w:i/>
        </w:rPr>
      </w:pPr>
      <w:r w:rsidRPr="006242C8">
        <w:rPr>
          <w:i/>
        </w:rPr>
        <w:t>Obr.: 3</w:t>
      </w:r>
      <w:r w:rsidR="006242C8">
        <w:rPr>
          <w:i/>
        </w:rPr>
        <w:t>.</w:t>
      </w:r>
      <w:r w:rsidRPr="006242C8">
        <w:rPr>
          <w:i/>
        </w:rPr>
        <w:t xml:space="preserve"> </w:t>
      </w:r>
      <w:r w:rsidR="006242C8">
        <w:rPr>
          <w:i/>
        </w:rPr>
        <w:t>S</w:t>
      </w:r>
      <w:r w:rsidRPr="006242C8">
        <w:rPr>
          <w:i/>
        </w:rPr>
        <w:t>chéma standardního vrtu pro jímání podzemí vody</w:t>
      </w:r>
    </w:p>
    <w:p w:rsidR="004D116E" w:rsidRPr="004D116E" w:rsidRDefault="004D116E" w:rsidP="004D116E"/>
    <w:p w:rsidR="007811F3" w:rsidRPr="002C6708" w:rsidRDefault="007811F3" w:rsidP="007811F3">
      <w:pPr>
        <w:pStyle w:val="Nadpis3"/>
      </w:pPr>
      <w:r>
        <w:lastRenderedPageBreak/>
        <w:t>Neustálené r</w:t>
      </w:r>
      <w:r w:rsidRPr="002C6708">
        <w:t xml:space="preserve">otačně symetrické proudění </w:t>
      </w:r>
    </w:p>
    <w:p w:rsidR="007811F3" w:rsidRPr="002C6708" w:rsidRDefault="007811F3" w:rsidP="007811F3">
      <w:pPr>
        <w:spacing w:after="0" w:line="360" w:lineRule="auto"/>
        <w:ind w:firstLine="708"/>
        <w:jc w:val="both"/>
        <w:rPr>
          <w:sz w:val="24"/>
          <w:szCs w:val="24"/>
        </w:rPr>
      </w:pPr>
      <w:r w:rsidRPr="002C6708">
        <w:rPr>
          <w:sz w:val="24"/>
          <w:szCs w:val="24"/>
        </w:rPr>
        <w:t xml:space="preserve">Rotačně symetrické proudění při použití cylindrických souřadnic je takové proudění, které je ve všech rovinách, procházející osou vrtu stejné a jehož vektor rychlosti v libovolném bodě </w:t>
      </w:r>
      <w:r w:rsidRPr="009E6C26">
        <w:rPr>
          <w:i/>
          <w:sz w:val="24"/>
          <w:szCs w:val="24"/>
        </w:rPr>
        <w:t>x</w:t>
      </w:r>
      <w:r w:rsidRPr="002C6708">
        <w:rPr>
          <w:sz w:val="24"/>
          <w:szCs w:val="24"/>
        </w:rPr>
        <w:t xml:space="preserve"> a čase </w:t>
      </w:r>
      <w:r w:rsidRPr="009E6C26">
        <w:rPr>
          <w:i/>
          <w:sz w:val="24"/>
          <w:szCs w:val="24"/>
        </w:rPr>
        <w:t>t</w:t>
      </w:r>
      <w:r w:rsidRPr="002C6708">
        <w:rPr>
          <w:sz w:val="24"/>
          <w:szCs w:val="24"/>
        </w:rPr>
        <w:t xml:space="preserve"> leží v rovině dané osou vrtu a bodem </w:t>
      </w:r>
      <w:r w:rsidRPr="009E6C26">
        <w:rPr>
          <w:i/>
          <w:sz w:val="24"/>
          <w:szCs w:val="24"/>
        </w:rPr>
        <w:t>x</w:t>
      </w:r>
      <w:r w:rsidRPr="002C6708">
        <w:rPr>
          <w:sz w:val="24"/>
          <w:szCs w:val="24"/>
        </w:rPr>
        <w:t xml:space="preserve">. Protože hydraulická výška a její gradient je po zavedení </w:t>
      </w:r>
      <w:proofErr w:type="spellStart"/>
      <w:r w:rsidRPr="002C6708">
        <w:rPr>
          <w:sz w:val="24"/>
          <w:szCs w:val="24"/>
        </w:rPr>
        <w:t>Dupuit</w:t>
      </w:r>
      <w:r>
        <w:rPr>
          <w:sz w:val="24"/>
          <w:szCs w:val="24"/>
        </w:rPr>
        <w:t>ových</w:t>
      </w:r>
      <w:proofErr w:type="spellEnd"/>
      <w:r w:rsidRPr="002C6708">
        <w:rPr>
          <w:sz w:val="24"/>
          <w:szCs w:val="24"/>
        </w:rPr>
        <w:t xml:space="preserve"> postulátů konstantní na vertikále, a protože je proudění symetrické, bude v rovnici popisující proudění podzemních vod vystupovat pouze jedna nezávisle proměnná </w:t>
      </w:r>
      <w:r w:rsidRPr="007D2FBF">
        <w:rPr>
          <w:i/>
          <w:sz w:val="24"/>
          <w:szCs w:val="24"/>
        </w:rPr>
        <w:t>r</w:t>
      </w:r>
      <w:r w:rsidRPr="002C6708">
        <w:rPr>
          <w:sz w:val="24"/>
          <w:szCs w:val="24"/>
        </w:rPr>
        <w:t xml:space="preserve"> – proudění se poté stává jednorozměrným. Pro popis toho proudění používáme cylindrických souřadnic, které jsou definovány souřadnicí </w:t>
      </w:r>
      <w:r w:rsidRPr="002C6708">
        <w:rPr>
          <w:i/>
          <w:sz w:val="24"/>
          <w:szCs w:val="24"/>
        </w:rPr>
        <w:t>r</w:t>
      </w:r>
      <w:r w:rsidRPr="002C6708">
        <w:rPr>
          <w:sz w:val="24"/>
          <w:szCs w:val="24"/>
        </w:rPr>
        <w:t xml:space="preserve"> vzdálenost od osy symetrie, souřadnicí </w:t>
      </w:r>
      <w:r w:rsidRPr="002C6708">
        <w:rPr>
          <w:i/>
          <w:sz w:val="24"/>
          <w:szCs w:val="24"/>
        </w:rPr>
        <w:t>z</w:t>
      </w:r>
      <w:r w:rsidRPr="002C6708">
        <w:rPr>
          <w:sz w:val="24"/>
          <w:szCs w:val="24"/>
        </w:rPr>
        <w:t xml:space="preserve"> určující vertikální osu a úhlem průmětu </w:t>
      </w:r>
      <w:proofErr w:type="spellStart"/>
      <w:r w:rsidRPr="002C6708">
        <w:rPr>
          <w:sz w:val="24"/>
          <w:szCs w:val="24"/>
        </w:rPr>
        <w:t>průvodiče</w:t>
      </w:r>
      <w:proofErr w:type="spellEnd"/>
      <w:r w:rsidRPr="002C6708">
        <w:rPr>
          <w:sz w:val="24"/>
          <w:szCs w:val="24"/>
        </w:rPr>
        <w:t xml:space="preserve"> </w:t>
      </w:r>
      <w:r w:rsidRPr="002C6708">
        <w:rPr>
          <w:i/>
          <w:sz w:val="24"/>
          <w:szCs w:val="24"/>
        </w:rPr>
        <w:t>θ</w:t>
      </w:r>
      <w:r w:rsidRPr="002C6708">
        <w:rPr>
          <w:sz w:val="24"/>
          <w:szCs w:val="24"/>
        </w:rPr>
        <w:t xml:space="preserve">. Diferenciální rovnice popisující radiálně symetrické proudění ve zvodnělé vrstvě ve tvaru pro snížení hladiny má tvar </w:t>
      </w:r>
      <w:r w:rsidRPr="002C6708">
        <w:rPr>
          <w:sz w:val="24"/>
          <w:szCs w:val="24"/>
          <w:lang w:val="en-US"/>
        </w:rPr>
        <w:t>(</w:t>
      </w:r>
      <w:r w:rsidRPr="002C6708">
        <w:rPr>
          <w:i/>
          <w:sz w:val="24"/>
          <w:szCs w:val="24"/>
        </w:rPr>
        <w:t>Valentová</w:t>
      </w:r>
      <w:r w:rsidRPr="002C6708">
        <w:rPr>
          <w:sz w:val="24"/>
          <w:szCs w:val="24"/>
        </w:rPr>
        <w:t>, 2007</w:t>
      </w:r>
      <w:r w:rsidRPr="002C6708">
        <w:rPr>
          <w:sz w:val="24"/>
          <w:szCs w:val="24"/>
          <w:lang w:val="en-US"/>
        </w:rPr>
        <w:t>)</w:t>
      </w:r>
      <w:r w:rsidRPr="002C6708">
        <w:rPr>
          <w:sz w:val="24"/>
          <w:szCs w:val="24"/>
        </w:rPr>
        <w:t>.</w:t>
      </w:r>
    </w:p>
    <w:p w:rsidR="007811F3" w:rsidRPr="002C6708" w:rsidRDefault="007811F3" w:rsidP="007811F3">
      <w:pPr>
        <w:spacing w:after="0" w:line="360" w:lineRule="auto"/>
        <w:ind w:firstLine="708"/>
        <w:jc w:val="both"/>
        <w:rPr>
          <w:sz w:val="24"/>
          <w:szCs w:val="24"/>
        </w:rPr>
      </w:pPr>
    </w:p>
    <w:p w:rsidR="007811F3" w:rsidRPr="002C6708" w:rsidRDefault="007811F3" w:rsidP="007811F3">
      <w:pPr>
        <w:spacing w:after="0" w:line="360" w:lineRule="auto"/>
        <w:jc w:val="right"/>
        <w:rPr>
          <w:sz w:val="24"/>
          <w:szCs w:val="24"/>
        </w:rPr>
      </w:pPr>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lang w:val="en-US"/>
                  </w:rPr>
                  <m:t>2</m:t>
                </m:r>
              </m:sup>
            </m:sSup>
            <m:r>
              <w:rPr>
                <w:rFonts w:ascii="Cambria Math" w:hAnsi="Cambria Math"/>
                <w:sz w:val="28"/>
                <w:szCs w:val="28"/>
              </w:rPr>
              <m:t>s</m:t>
            </m:r>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r</m:t>
            </m:r>
          </m:den>
        </m:f>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∂r</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T</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∂t</m:t>
            </m:r>
          </m:den>
        </m:f>
      </m:oMath>
      <w:r w:rsidRPr="002C6708">
        <w:rPr>
          <w:rFonts w:eastAsiaTheme="minorEastAsia"/>
          <w:sz w:val="24"/>
          <w:szCs w:val="24"/>
        </w:rPr>
        <w:t xml:space="preserve"> </w:t>
      </w:r>
      <w:r w:rsidRPr="002C6708">
        <w:rPr>
          <w:rFonts w:eastAsiaTheme="minorEastAsia"/>
          <w:sz w:val="24"/>
          <w:szCs w:val="24"/>
        </w:rPr>
        <w:tab/>
      </w:r>
      <w:r w:rsidRPr="002C6708">
        <w:rPr>
          <w:rFonts w:eastAsiaTheme="minorEastAsia"/>
          <w:sz w:val="24"/>
          <w:szCs w:val="24"/>
        </w:rPr>
        <w:tab/>
      </w:r>
      <w:r w:rsidRPr="002C6708">
        <w:rPr>
          <w:rFonts w:eastAsiaTheme="minorEastAsia"/>
          <w:sz w:val="24"/>
          <w:szCs w:val="24"/>
        </w:rPr>
        <w:tab/>
      </w:r>
      <w:r w:rsidRPr="002C6708">
        <w:rPr>
          <w:rFonts w:eastAsiaTheme="minorEastAsia"/>
          <w:sz w:val="24"/>
          <w:szCs w:val="24"/>
        </w:rPr>
        <w:tab/>
      </w:r>
      <w:r w:rsidRPr="002C6708">
        <w:rPr>
          <w:rFonts w:eastAsiaTheme="minorEastAsia"/>
          <w:sz w:val="24"/>
          <w:szCs w:val="24"/>
        </w:rPr>
        <w:tab/>
        <w:t>(</w:t>
      </w:r>
      <w:r w:rsidR="00B15FF5">
        <w:rPr>
          <w:rFonts w:eastAsiaTheme="minorEastAsia"/>
          <w:sz w:val="24"/>
          <w:szCs w:val="24"/>
        </w:rPr>
        <w:t>3.1</w:t>
      </w:r>
      <w:r w:rsidRPr="002C6708">
        <w:rPr>
          <w:rFonts w:eastAsiaTheme="minorEastAsia"/>
          <w:sz w:val="24"/>
          <w:szCs w:val="24"/>
        </w:rPr>
        <w:t>)</w:t>
      </w:r>
    </w:p>
    <w:p w:rsidR="007811F3" w:rsidRPr="002C6708" w:rsidRDefault="007811F3" w:rsidP="007811F3">
      <w:pPr>
        <w:spacing w:after="0" w:line="360" w:lineRule="auto"/>
        <w:jc w:val="both"/>
        <w:rPr>
          <w:sz w:val="24"/>
          <w:szCs w:val="24"/>
        </w:rPr>
      </w:pPr>
      <w:r w:rsidRPr="002C6708">
        <w:rPr>
          <w:sz w:val="24"/>
          <w:szCs w:val="24"/>
        </w:rPr>
        <w:t xml:space="preserve">kde </w:t>
      </w:r>
      <w:r>
        <w:rPr>
          <w:sz w:val="24"/>
          <w:szCs w:val="24"/>
        </w:rPr>
        <w:t xml:space="preserve">je </w:t>
      </w:r>
      <w:r w:rsidRPr="002C6708">
        <w:rPr>
          <w:sz w:val="24"/>
          <w:szCs w:val="24"/>
        </w:rPr>
        <w:t xml:space="preserve">S  </w:t>
      </w:r>
      <w:proofErr w:type="spellStart"/>
      <w:r w:rsidRPr="002C6708">
        <w:rPr>
          <w:sz w:val="24"/>
          <w:szCs w:val="24"/>
        </w:rPr>
        <w:t>storativita</w:t>
      </w:r>
      <w:proofErr w:type="spellEnd"/>
      <w:r w:rsidRPr="002C6708">
        <w:rPr>
          <w:sz w:val="24"/>
          <w:szCs w:val="24"/>
        </w:rPr>
        <w:t xml:space="preserve"> vrtu a T </w:t>
      </w:r>
      <w:proofErr w:type="spellStart"/>
      <w:r w:rsidRPr="002C6708">
        <w:rPr>
          <w:sz w:val="24"/>
          <w:szCs w:val="24"/>
        </w:rPr>
        <w:t>transmisivita</w:t>
      </w:r>
      <w:proofErr w:type="spellEnd"/>
      <w:r w:rsidRPr="002C6708">
        <w:rPr>
          <w:sz w:val="24"/>
          <w:szCs w:val="24"/>
        </w:rPr>
        <w:t xml:space="preserve"> zvodnělého prostředí.</w:t>
      </w:r>
    </w:p>
    <w:p w:rsidR="007811F3" w:rsidRPr="002C6708" w:rsidRDefault="007811F3" w:rsidP="007811F3">
      <w:pPr>
        <w:spacing w:after="0" w:line="360" w:lineRule="auto"/>
        <w:jc w:val="both"/>
        <w:rPr>
          <w:sz w:val="24"/>
          <w:szCs w:val="24"/>
        </w:rPr>
      </w:pPr>
    </w:p>
    <w:p w:rsidR="007811F3" w:rsidRPr="002C6708" w:rsidRDefault="007811F3" w:rsidP="007811F3">
      <w:pPr>
        <w:spacing w:after="0" w:line="360" w:lineRule="auto"/>
        <w:ind w:firstLine="708"/>
        <w:jc w:val="both"/>
        <w:rPr>
          <w:sz w:val="24"/>
          <w:szCs w:val="24"/>
        </w:rPr>
      </w:pPr>
      <w:r w:rsidRPr="002C6708">
        <w:rPr>
          <w:sz w:val="24"/>
          <w:szCs w:val="24"/>
        </w:rPr>
        <w:t>Tento tvar rovnice nejčastěji používáme při řešení proudění podzemních vod, kde jako hlavní kritérium výpočtu vystupuje snížení hladiny v průběhu hydrodynamické zkoušky (</w:t>
      </w:r>
      <w:proofErr w:type="spellStart"/>
      <w:r w:rsidRPr="002C6708">
        <w:rPr>
          <w:i/>
          <w:sz w:val="24"/>
          <w:szCs w:val="24"/>
        </w:rPr>
        <w:t>Wang</w:t>
      </w:r>
      <w:proofErr w:type="spellEnd"/>
      <w:r w:rsidRPr="002C6708">
        <w:rPr>
          <w:i/>
          <w:sz w:val="24"/>
          <w:szCs w:val="24"/>
        </w:rPr>
        <w:t xml:space="preserve"> et al, 2012</w:t>
      </w:r>
      <w:r w:rsidRPr="002C6708">
        <w:rPr>
          <w:sz w:val="24"/>
          <w:szCs w:val="24"/>
        </w:rPr>
        <w:t>). Při čerpání vody z vrtu dochází k uvolňování vody z pórů a v důsledku toho dochází ke snižování hladiny, tvoří se depresní kužel. U kolektorů s napjatou hladinou vlivem stlačitelnosti prostředí a vody nedochází k poklesu hladiny podzemní vody, nýbrž k poklesu piezometrické výšky, která má taktéž tvar depresního kužele (</w:t>
      </w:r>
      <w:proofErr w:type="spellStart"/>
      <w:r w:rsidRPr="002C6708">
        <w:rPr>
          <w:i/>
          <w:sz w:val="24"/>
          <w:szCs w:val="24"/>
        </w:rPr>
        <w:t>Domenico</w:t>
      </w:r>
      <w:proofErr w:type="spellEnd"/>
      <w:r w:rsidRPr="002C6708">
        <w:rPr>
          <w:i/>
          <w:sz w:val="24"/>
          <w:szCs w:val="24"/>
        </w:rPr>
        <w:t xml:space="preserve"> et al.,</w:t>
      </w:r>
      <w:r w:rsidRPr="002C6708">
        <w:rPr>
          <w:sz w:val="24"/>
          <w:szCs w:val="24"/>
        </w:rPr>
        <w:t xml:space="preserve"> 1998).</w:t>
      </w:r>
    </w:p>
    <w:p w:rsidR="007811F3" w:rsidRPr="002C6708" w:rsidRDefault="007811F3" w:rsidP="007811F3">
      <w:pPr>
        <w:spacing w:after="0" w:line="360" w:lineRule="auto"/>
        <w:ind w:firstLine="708"/>
        <w:jc w:val="both"/>
        <w:rPr>
          <w:sz w:val="24"/>
          <w:szCs w:val="24"/>
        </w:rPr>
      </w:pPr>
      <w:r w:rsidRPr="002C6708">
        <w:rPr>
          <w:sz w:val="24"/>
          <w:szCs w:val="24"/>
        </w:rPr>
        <w:t xml:space="preserve">Při čerpání ze studny považujeme proudění za nestacionární, za předpokladu nekonečného dosahu kolektoru a stále se zvětšujícího dosahu depresního kužele. Poměr dosahu studny </w:t>
      </w:r>
      <w:r w:rsidRPr="00481EEC">
        <w:rPr>
          <w:i/>
          <w:sz w:val="24"/>
          <w:szCs w:val="24"/>
        </w:rPr>
        <w:t>R</w:t>
      </w:r>
      <w:r w:rsidRPr="004330D6">
        <w:rPr>
          <w:sz w:val="24"/>
          <w:szCs w:val="24"/>
          <w:lang w:val="en-US"/>
        </w:rPr>
        <w:t>[L]</w:t>
      </w:r>
      <w:r w:rsidRPr="002C6708">
        <w:rPr>
          <w:sz w:val="24"/>
          <w:szCs w:val="24"/>
        </w:rPr>
        <w:t xml:space="preserve"> definuje vzdálenost vlivu depresního kužele na tvar hladiny podzemní vody (</w:t>
      </w:r>
      <w:r w:rsidRPr="002C6708">
        <w:rPr>
          <w:i/>
          <w:sz w:val="24"/>
          <w:szCs w:val="24"/>
        </w:rPr>
        <w:t>Pech</w:t>
      </w:r>
      <w:r w:rsidRPr="002C6708">
        <w:rPr>
          <w:sz w:val="24"/>
          <w:szCs w:val="24"/>
        </w:rPr>
        <w:t xml:space="preserve">, 2010). Pro jeho určení je možné použít empirický vzorec dle </w:t>
      </w:r>
      <w:proofErr w:type="spellStart"/>
      <w:r w:rsidRPr="002C6708">
        <w:rPr>
          <w:sz w:val="24"/>
          <w:szCs w:val="24"/>
        </w:rPr>
        <w:t>Sichardta</w:t>
      </w:r>
      <w:proofErr w:type="spellEnd"/>
      <w:r w:rsidRPr="002C6708">
        <w:rPr>
          <w:sz w:val="24"/>
          <w:szCs w:val="24"/>
        </w:rPr>
        <w:t>:</w:t>
      </w:r>
    </w:p>
    <w:p w:rsidR="007811F3" w:rsidRPr="002C6708" w:rsidRDefault="007811F3" w:rsidP="007811F3">
      <w:pPr>
        <w:spacing w:after="0" w:line="360" w:lineRule="auto"/>
        <w:ind w:firstLine="708"/>
        <w:jc w:val="both"/>
        <w:rPr>
          <w:sz w:val="24"/>
          <w:szCs w:val="24"/>
        </w:rPr>
      </w:pPr>
    </w:p>
    <w:p w:rsidR="007811F3" w:rsidRPr="002C6708" w:rsidRDefault="007811F3" w:rsidP="007811F3">
      <w:pPr>
        <w:spacing w:after="0" w:line="360" w:lineRule="auto"/>
        <w:jc w:val="right"/>
        <w:rPr>
          <w:sz w:val="24"/>
          <w:szCs w:val="24"/>
        </w:rPr>
      </w:pPr>
      <w:r w:rsidRPr="002C6708">
        <w:rPr>
          <w:sz w:val="24"/>
          <w:szCs w:val="24"/>
        </w:rPr>
        <w:t xml:space="preserve">R = 3000 </w:t>
      </w:r>
      <w:r w:rsidRPr="002C6708">
        <w:rPr>
          <w:sz w:val="24"/>
          <w:szCs w:val="24"/>
          <w:lang w:val="en-US"/>
        </w:rPr>
        <w:t xml:space="preserve">* </w:t>
      </w:r>
      <w:r w:rsidRPr="002C6708">
        <w:rPr>
          <w:sz w:val="24"/>
          <w:szCs w:val="24"/>
        </w:rPr>
        <w:t>s * K </w:t>
      </w:r>
      <w:r w:rsidRPr="002C6708">
        <w:rPr>
          <w:sz w:val="24"/>
          <w:szCs w:val="24"/>
          <w:vertAlign w:val="superscript"/>
        </w:rPr>
        <w:t xml:space="preserve">½ </w:t>
      </w:r>
      <w:r w:rsidRPr="002C6708">
        <w:rPr>
          <w:sz w:val="24"/>
          <w:szCs w:val="24"/>
          <w:vertAlign w:val="superscript"/>
        </w:rPr>
        <w:tab/>
      </w:r>
      <w:r w:rsidRPr="002C6708">
        <w:rPr>
          <w:sz w:val="24"/>
          <w:szCs w:val="24"/>
          <w:vertAlign w:val="superscript"/>
        </w:rPr>
        <w:tab/>
      </w:r>
      <w:r w:rsidRPr="002C6708">
        <w:rPr>
          <w:sz w:val="24"/>
          <w:szCs w:val="24"/>
          <w:vertAlign w:val="superscript"/>
        </w:rPr>
        <w:tab/>
      </w:r>
      <w:r w:rsidRPr="002C6708">
        <w:rPr>
          <w:sz w:val="24"/>
          <w:szCs w:val="24"/>
          <w:vertAlign w:val="superscript"/>
        </w:rPr>
        <w:tab/>
      </w:r>
      <w:r w:rsidRPr="002C6708">
        <w:rPr>
          <w:sz w:val="24"/>
          <w:szCs w:val="24"/>
          <w:vertAlign w:val="superscript"/>
        </w:rPr>
        <w:tab/>
      </w:r>
      <w:r w:rsidRPr="002C6708">
        <w:rPr>
          <w:sz w:val="24"/>
          <w:szCs w:val="24"/>
        </w:rPr>
        <w:t>(</w:t>
      </w:r>
      <w:r w:rsidR="006725DA">
        <w:rPr>
          <w:sz w:val="24"/>
          <w:szCs w:val="24"/>
        </w:rPr>
        <w:t>3.2</w:t>
      </w:r>
      <w:r w:rsidRPr="002C6708">
        <w:rPr>
          <w:sz w:val="24"/>
          <w:szCs w:val="24"/>
        </w:rPr>
        <w:t>)</w:t>
      </w:r>
    </w:p>
    <w:p w:rsidR="007811F3" w:rsidRPr="007811F3" w:rsidRDefault="007811F3" w:rsidP="00B51175">
      <w:pPr>
        <w:spacing w:after="0" w:line="360" w:lineRule="auto"/>
        <w:jc w:val="both"/>
      </w:pPr>
      <w:r w:rsidRPr="002C6708">
        <w:rPr>
          <w:sz w:val="24"/>
          <w:szCs w:val="24"/>
        </w:rPr>
        <w:t>kde s </w:t>
      </w:r>
      <w:proofErr w:type="gramStart"/>
      <w:r w:rsidRPr="002C6708">
        <w:rPr>
          <w:sz w:val="24"/>
          <w:szCs w:val="24"/>
        </w:rPr>
        <w:t>je</w:t>
      </w:r>
      <w:proofErr w:type="gramEnd"/>
      <w:r w:rsidRPr="002C6708">
        <w:rPr>
          <w:sz w:val="24"/>
          <w:szCs w:val="24"/>
        </w:rPr>
        <w:t xml:space="preserve"> snížení hladiny ve studni </w:t>
      </w:r>
      <w:r w:rsidRPr="002C6708">
        <w:rPr>
          <w:sz w:val="24"/>
          <w:szCs w:val="24"/>
          <w:lang w:val="en-US"/>
        </w:rPr>
        <w:t>[</w:t>
      </w:r>
      <w:r>
        <w:rPr>
          <w:sz w:val="24"/>
          <w:szCs w:val="24"/>
          <w:lang w:val="en-US"/>
        </w:rPr>
        <w:t>L</w:t>
      </w:r>
      <w:r w:rsidRPr="002C6708">
        <w:rPr>
          <w:sz w:val="24"/>
          <w:szCs w:val="24"/>
          <w:lang w:val="en-US"/>
        </w:rPr>
        <w:t>] a K </w:t>
      </w:r>
      <w:r w:rsidRPr="002C6708">
        <w:rPr>
          <w:sz w:val="24"/>
          <w:szCs w:val="24"/>
        </w:rPr>
        <w:t xml:space="preserve">hydraulická vodivost </w:t>
      </w:r>
      <w:r>
        <w:rPr>
          <w:sz w:val="24"/>
          <w:szCs w:val="24"/>
          <w:lang w:val="en-US"/>
        </w:rPr>
        <w:t>[L/T</w:t>
      </w:r>
      <w:r w:rsidRPr="002C6708">
        <w:rPr>
          <w:sz w:val="24"/>
          <w:szCs w:val="24"/>
          <w:lang w:val="en-US"/>
        </w:rPr>
        <w:t>].</w:t>
      </w:r>
      <w:r w:rsidRPr="002C6708">
        <w:rPr>
          <w:sz w:val="24"/>
          <w:szCs w:val="24"/>
        </w:rPr>
        <w:t xml:space="preserve"> </w:t>
      </w:r>
    </w:p>
    <w:p w:rsidR="006B595A" w:rsidRPr="002C6708" w:rsidRDefault="006B595A" w:rsidP="00D95F26">
      <w:pPr>
        <w:pStyle w:val="Nadpis3"/>
      </w:pPr>
      <w:r w:rsidRPr="002C6708">
        <w:lastRenderedPageBreak/>
        <w:t>Neustálené proudění k ideálnímu vrtu</w:t>
      </w:r>
    </w:p>
    <w:p w:rsidR="002172E6" w:rsidRPr="002C6708" w:rsidRDefault="00E26CE9" w:rsidP="002172E6">
      <w:pPr>
        <w:spacing w:line="360" w:lineRule="auto"/>
        <w:ind w:firstLine="360"/>
        <w:jc w:val="both"/>
      </w:pPr>
      <w:proofErr w:type="spellStart"/>
      <w:r w:rsidRPr="002C6708">
        <w:t>Theis</w:t>
      </w:r>
      <w:proofErr w:type="spellEnd"/>
      <w:r w:rsidRPr="002C6708">
        <w:t xml:space="preserve"> (1935) </w:t>
      </w:r>
      <w:proofErr w:type="gramStart"/>
      <w:r w:rsidRPr="002C6708">
        <w:t>byl</w:t>
      </w:r>
      <w:proofErr w:type="gramEnd"/>
      <w:r w:rsidRPr="002C6708">
        <w:t xml:space="preserve"> první kdo </w:t>
      </w:r>
      <w:proofErr w:type="gramStart"/>
      <w:r w:rsidRPr="002C6708">
        <w:t>publikoval</w:t>
      </w:r>
      <w:proofErr w:type="gramEnd"/>
      <w:r w:rsidRPr="002C6708">
        <w:t xml:space="preserve"> analytické řešení rovnice pro neustálené proudění</w:t>
      </w:r>
      <w:r w:rsidR="007F5892" w:rsidRPr="002C6708">
        <w:t xml:space="preserve"> podzemní vody</w:t>
      </w:r>
      <w:r w:rsidRPr="002C6708">
        <w:t xml:space="preserve"> (</w:t>
      </w:r>
      <w:r w:rsidR="00F978EE">
        <w:t>3.1</w:t>
      </w:r>
      <w:r w:rsidRPr="002C6708">
        <w:t>).</w:t>
      </w:r>
      <w:r w:rsidR="007F5892" w:rsidRPr="002C6708">
        <w:t xml:space="preserve"> Tento přínos do problematiky proudění podzemní vody znamenal značný pokrok pro daný obor. Při jeho řešení </w:t>
      </w:r>
      <w:r w:rsidR="00FC5DBE" w:rsidRPr="002C6708">
        <w:t>byly uvažovány tyto počáteční a okrajové podmínky</w:t>
      </w:r>
      <w:r w:rsidR="002172E6" w:rsidRPr="002C6708">
        <w:t>:</w:t>
      </w:r>
    </w:p>
    <w:p w:rsidR="002172E6" w:rsidRPr="00E77031" w:rsidRDefault="002B131F" w:rsidP="002B131F">
      <w:pPr>
        <w:spacing w:line="360" w:lineRule="auto"/>
        <w:jc w:val="center"/>
        <w:rPr>
          <w:sz w:val="24"/>
          <w:szCs w:val="24"/>
        </w:rPr>
      </w:pPr>
      <w:proofErr w:type="gramStart"/>
      <w:r w:rsidRPr="00E77031">
        <w:rPr>
          <w:sz w:val="24"/>
          <w:szCs w:val="24"/>
        </w:rPr>
        <w:t>h(r, 0) = h</w:t>
      </w:r>
      <w:r w:rsidRPr="00E77031">
        <w:rPr>
          <w:sz w:val="24"/>
          <w:szCs w:val="24"/>
          <w:vertAlign w:val="subscript"/>
        </w:rPr>
        <w:t>0</w:t>
      </w:r>
      <w:proofErr w:type="gramEnd"/>
      <w:r w:rsidRPr="00E77031">
        <w:rPr>
          <w:sz w:val="24"/>
          <w:szCs w:val="24"/>
          <w:vertAlign w:val="subscript"/>
        </w:rPr>
        <w:tab/>
      </w:r>
      <w:r w:rsidRPr="00E77031">
        <w:rPr>
          <w:sz w:val="24"/>
          <w:szCs w:val="24"/>
        </w:rPr>
        <w:t>pro r &gt; 0</w:t>
      </w:r>
    </w:p>
    <w:p w:rsidR="00FC5DBE" w:rsidRPr="002C6708" w:rsidRDefault="00FC5DBE" w:rsidP="00FC5DBE">
      <w:pPr>
        <w:spacing w:line="360" w:lineRule="auto"/>
      </w:pPr>
      <w:r w:rsidRPr="002C6708">
        <w:t>okrajové podmínky:</w:t>
      </w:r>
    </w:p>
    <w:p w:rsidR="00120BA5" w:rsidRPr="00E77031" w:rsidRDefault="00120BA5" w:rsidP="00120BA5">
      <w:pPr>
        <w:spacing w:line="360" w:lineRule="auto"/>
        <w:jc w:val="center"/>
        <w:rPr>
          <w:sz w:val="24"/>
          <w:szCs w:val="24"/>
        </w:rPr>
      </w:pPr>
      <w:proofErr w:type="gramStart"/>
      <w:r w:rsidRPr="00E77031">
        <w:rPr>
          <w:sz w:val="24"/>
          <w:szCs w:val="24"/>
        </w:rPr>
        <w:t>h(</w:t>
      </w:r>
      <w:r w:rsidR="00FC5DBE" w:rsidRPr="00E77031">
        <w:rPr>
          <w:sz w:val="24"/>
          <w:szCs w:val="24"/>
        </w:rPr>
        <w:t>∞</w:t>
      </w:r>
      <w:r w:rsidRPr="00E77031">
        <w:rPr>
          <w:sz w:val="24"/>
          <w:szCs w:val="24"/>
        </w:rPr>
        <w:t>,t) =h</w:t>
      </w:r>
      <w:r w:rsidRPr="00E77031">
        <w:rPr>
          <w:sz w:val="24"/>
          <w:szCs w:val="24"/>
          <w:vertAlign w:val="subscript"/>
        </w:rPr>
        <w:t>0</w:t>
      </w:r>
      <w:proofErr w:type="gramEnd"/>
      <w:r w:rsidRPr="00E77031">
        <w:rPr>
          <w:sz w:val="24"/>
          <w:szCs w:val="24"/>
        </w:rPr>
        <w:tab/>
        <w:t>pro t &gt; 0</w:t>
      </w:r>
    </w:p>
    <w:p w:rsidR="00FC5DBE" w:rsidRPr="002C6708" w:rsidRDefault="00FC5DBE" w:rsidP="00FC5DBE">
      <w:pPr>
        <w:spacing w:line="360" w:lineRule="auto"/>
        <w:rPr>
          <w:rFonts w:eastAsiaTheme="minorEastAsia"/>
        </w:rPr>
      </w:pPr>
      <w:r w:rsidRPr="002C6708">
        <w:t>a konstantní čerpané množství Q[L</w:t>
      </w:r>
      <w:r w:rsidRPr="002C6708">
        <w:rPr>
          <w:vertAlign w:val="superscript"/>
        </w:rPr>
        <w:t>3</w:t>
      </w:r>
      <w:r w:rsidRPr="002C6708">
        <w:t>/T]</w:t>
      </w:r>
      <w:r w:rsidRPr="002C6708">
        <w:tab/>
        <w:t>ve studni:</w:t>
      </w:r>
      <w:r w:rsidRPr="002C6708">
        <w:tab/>
      </w:r>
      <w:r w:rsidRPr="00E77031">
        <w:rPr>
          <w:sz w:val="24"/>
          <w:szCs w:val="24"/>
        </w:rPr>
        <w:t xml:space="preserve"> </w:t>
      </w:r>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 xml:space="preserve"> lim</m:t>
                </m:r>
              </m:e>
              <m:lim>
                <m:r>
                  <w:rPr>
                    <w:rFonts w:ascii="Cambria Math" w:hAnsi="Cambria Math"/>
                    <w:sz w:val="24"/>
                    <w:szCs w:val="24"/>
                  </w:rPr>
                  <m:t>r→0</m:t>
                </m:r>
              </m:lim>
            </m:limLow>
          </m:fName>
          <m:e>
            <m:d>
              <m:dPr>
                <m:ctrlPr>
                  <w:rPr>
                    <w:rFonts w:ascii="Cambria Math" w:hAnsi="Cambria Math"/>
                    <w:i/>
                    <w:sz w:val="24"/>
                    <w:szCs w:val="24"/>
                  </w:rPr>
                </m:ctrlPr>
              </m:dPr>
              <m:e>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∂r</m:t>
                    </m:r>
                  </m:den>
                </m:f>
              </m:e>
            </m:d>
          </m:e>
        </m:func>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2πT</m:t>
            </m:r>
          </m:den>
        </m:f>
      </m:oMath>
      <w:r w:rsidRPr="00E77031">
        <w:rPr>
          <w:rFonts w:eastAsiaTheme="minorEastAsia"/>
          <w:sz w:val="24"/>
          <w:szCs w:val="24"/>
        </w:rPr>
        <w:t xml:space="preserve"> </w:t>
      </w:r>
      <w:r w:rsidRPr="00E77031">
        <w:rPr>
          <w:rFonts w:eastAsiaTheme="minorEastAsia"/>
          <w:sz w:val="24"/>
          <w:szCs w:val="24"/>
        </w:rPr>
        <w:tab/>
        <w:t>pro t &gt; 0</w:t>
      </w:r>
      <w:r w:rsidRPr="002C6708">
        <w:rPr>
          <w:rFonts w:eastAsiaTheme="minorEastAsia"/>
        </w:rPr>
        <w:t xml:space="preserve"> </w:t>
      </w:r>
    </w:p>
    <w:p w:rsidR="00704413" w:rsidRPr="002C6708" w:rsidRDefault="00DF0D55" w:rsidP="00FC5DBE">
      <w:pPr>
        <w:spacing w:line="360" w:lineRule="auto"/>
        <w:rPr>
          <w:rFonts w:eastAsiaTheme="minorEastAsia"/>
        </w:rPr>
      </w:pPr>
      <w:r w:rsidRPr="002C6708">
        <w:rPr>
          <w:rFonts w:eastAsiaTheme="minorEastAsia"/>
        </w:rPr>
        <w:t>Výsledné řešení můžeme vyjádřit ve tvaru:</w:t>
      </w:r>
    </w:p>
    <w:p w:rsidR="00DF0D55" w:rsidRPr="00352DE7" w:rsidRDefault="00036D8B" w:rsidP="00633B49">
      <w:pPr>
        <w:spacing w:line="360" w:lineRule="auto"/>
        <w:jc w:val="right"/>
        <w:rPr>
          <w:sz w:val="24"/>
          <w:szCs w:val="24"/>
        </w:rPr>
      </w:pPr>
      <m:oMath>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0</m:t>
            </m:r>
          </m:sub>
        </m:sSub>
        <m:r>
          <w:rPr>
            <w:rFonts w:ascii="Cambria Math" w:hAnsi="Cambria Math"/>
            <w:sz w:val="26"/>
            <w:szCs w:val="26"/>
          </w:rPr>
          <m:t>-h</m:t>
        </m:r>
        <m:d>
          <m:dPr>
            <m:ctrlPr>
              <w:rPr>
                <w:rFonts w:ascii="Cambria Math" w:hAnsi="Cambria Math"/>
                <w:i/>
                <w:sz w:val="26"/>
                <w:szCs w:val="26"/>
              </w:rPr>
            </m:ctrlPr>
          </m:dPr>
          <m:e>
            <m:r>
              <w:rPr>
                <w:rFonts w:ascii="Cambria Math" w:hAnsi="Cambria Math"/>
                <w:sz w:val="26"/>
                <w:szCs w:val="26"/>
              </w:rPr>
              <m:t>r,t</m:t>
            </m:r>
          </m:e>
        </m:d>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Q</m:t>
            </m:r>
          </m:num>
          <m:den>
            <m:r>
              <w:rPr>
                <w:rFonts w:ascii="Cambria Math" w:hAnsi="Cambria Math"/>
                <w:sz w:val="26"/>
                <w:szCs w:val="26"/>
              </w:rPr>
              <m:t>4πT</m:t>
            </m:r>
          </m:den>
        </m:f>
        <m:nary>
          <m:naryPr>
            <m:limLoc m:val="undOvr"/>
            <m:ctrlPr>
              <w:rPr>
                <w:rFonts w:ascii="Cambria Math" w:hAnsi="Cambria Math"/>
                <w:i/>
                <w:sz w:val="26"/>
                <w:szCs w:val="26"/>
              </w:rPr>
            </m:ctrlPr>
          </m:naryPr>
          <m:sub>
            <m:r>
              <w:rPr>
                <w:rFonts w:ascii="Cambria Math" w:hAnsi="Cambria Math"/>
                <w:sz w:val="26"/>
                <w:szCs w:val="26"/>
              </w:rPr>
              <m:t>u</m:t>
            </m:r>
          </m:sub>
          <m:sup>
            <m:r>
              <w:rPr>
                <w:rFonts w:ascii="Cambria Math" w:hAnsi="Cambria Math"/>
                <w:sz w:val="26"/>
                <w:szCs w:val="26"/>
              </w:rPr>
              <m:t>∞</m:t>
            </m:r>
          </m:sup>
          <m:e>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-u</m:t>
                    </m:r>
                  </m:sup>
                </m:sSup>
                <m:r>
                  <w:rPr>
                    <w:rFonts w:ascii="Cambria Math" w:hAnsi="Cambria Math"/>
                    <w:sz w:val="26"/>
                    <w:szCs w:val="26"/>
                  </w:rPr>
                  <m:t>du</m:t>
                </m:r>
              </m:num>
              <m:den>
                <m:r>
                  <w:rPr>
                    <w:rFonts w:ascii="Cambria Math" w:hAnsi="Cambria Math"/>
                    <w:sz w:val="26"/>
                    <w:szCs w:val="26"/>
                  </w:rPr>
                  <m:t>u</m:t>
                </m:r>
              </m:den>
            </m:f>
          </m:e>
        </m:nary>
      </m:oMath>
      <w:r w:rsidR="00633B49" w:rsidRPr="002C6708">
        <w:rPr>
          <w:rFonts w:eastAsiaTheme="minorEastAsia"/>
          <w:sz w:val="26"/>
          <w:szCs w:val="26"/>
        </w:rPr>
        <w:t xml:space="preserve"> </w:t>
      </w:r>
      <w:r w:rsidR="00633B49" w:rsidRPr="002C6708">
        <w:rPr>
          <w:rFonts w:eastAsiaTheme="minorEastAsia"/>
          <w:sz w:val="26"/>
          <w:szCs w:val="26"/>
        </w:rPr>
        <w:tab/>
      </w:r>
      <w:r w:rsidR="00633B49" w:rsidRPr="002C6708">
        <w:rPr>
          <w:rFonts w:eastAsiaTheme="minorEastAsia"/>
        </w:rPr>
        <w:tab/>
      </w:r>
      <w:r w:rsidR="00633B49" w:rsidRPr="002C6708">
        <w:rPr>
          <w:rFonts w:eastAsiaTheme="minorEastAsia"/>
        </w:rPr>
        <w:tab/>
      </w:r>
      <w:r w:rsidR="00633B49" w:rsidRPr="002C6708">
        <w:rPr>
          <w:rFonts w:eastAsiaTheme="minorEastAsia"/>
        </w:rPr>
        <w:tab/>
      </w:r>
      <w:r w:rsidR="00633B49" w:rsidRPr="00352DE7">
        <w:rPr>
          <w:rFonts w:eastAsiaTheme="minorEastAsia"/>
          <w:sz w:val="24"/>
          <w:szCs w:val="24"/>
        </w:rPr>
        <w:t>(</w:t>
      </w:r>
      <w:r w:rsidR="00352DE7">
        <w:rPr>
          <w:rFonts w:eastAsiaTheme="minorEastAsia"/>
          <w:sz w:val="24"/>
          <w:szCs w:val="24"/>
        </w:rPr>
        <w:t>3.</w:t>
      </w:r>
      <w:r w:rsidR="00F57657">
        <w:rPr>
          <w:rFonts w:eastAsiaTheme="minorEastAsia"/>
          <w:sz w:val="24"/>
          <w:szCs w:val="24"/>
        </w:rPr>
        <w:t>3</w:t>
      </w:r>
      <w:r w:rsidR="00633B49" w:rsidRPr="00352DE7">
        <w:rPr>
          <w:rFonts w:eastAsiaTheme="minorEastAsia"/>
          <w:sz w:val="24"/>
          <w:szCs w:val="24"/>
        </w:rPr>
        <w:t>)</w:t>
      </w:r>
    </w:p>
    <w:p w:rsidR="002172E6" w:rsidRPr="002C6708" w:rsidRDefault="006E4B0C" w:rsidP="006E4B0C">
      <w:pPr>
        <w:spacing w:line="360" w:lineRule="auto"/>
        <w:jc w:val="center"/>
        <w:rPr>
          <w:rFonts w:eastAsiaTheme="minorEastAsia"/>
          <w:sz w:val="24"/>
          <w:szCs w:val="24"/>
        </w:rPr>
      </w:pPr>
      <w:r w:rsidRPr="002C6708">
        <w:rPr>
          <w:sz w:val="24"/>
          <w:szCs w:val="24"/>
        </w:rPr>
        <w:t xml:space="preserve">kde </w:t>
      </w:r>
      <m:oMath>
        <m:r>
          <w:rPr>
            <w:rFonts w:ascii="Cambria Math" w:hAnsi="Cambria Math"/>
            <w:sz w:val="24"/>
            <w:szCs w:val="24"/>
          </w:rPr>
          <m:t xml:space="preserve">u=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S</m:t>
            </m:r>
          </m:num>
          <m:den>
            <m:r>
              <w:rPr>
                <w:rFonts w:ascii="Cambria Math" w:hAnsi="Cambria Math"/>
                <w:sz w:val="24"/>
                <w:szCs w:val="24"/>
              </w:rPr>
              <m:t>4Tt</m:t>
            </m:r>
          </m:den>
        </m:f>
      </m:oMath>
    </w:p>
    <w:p w:rsidR="006E4B0C" w:rsidRPr="002C6708" w:rsidRDefault="00D448AE" w:rsidP="00826D3A">
      <w:pPr>
        <w:spacing w:line="360" w:lineRule="auto"/>
        <w:jc w:val="both"/>
        <w:rPr>
          <w:rFonts w:eastAsiaTheme="minorEastAsia"/>
          <w:sz w:val="24"/>
          <w:szCs w:val="24"/>
        </w:rPr>
      </w:pPr>
      <w:r w:rsidRPr="002C6708">
        <w:rPr>
          <w:rFonts w:eastAsiaTheme="minorEastAsia"/>
          <w:sz w:val="24"/>
          <w:szCs w:val="24"/>
        </w:rPr>
        <w:t>Integrál v rovnici (</w:t>
      </w:r>
      <w:r w:rsidR="00BA560B">
        <w:rPr>
          <w:rFonts w:eastAsiaTheme="minorEastAsia"/>
          <w:sz w:val="24"/>
          <w:szCs w:val="24"/>
        </w:rPr>
        <w:t>3.</w:t>
      </w:r>
      <w:r w:rsidR="00F57657">
        <w:rPr>
          <w:rFonts w:eastAsiaTheme="minorEastAsia"/>
          <w:sz w:val="24"/>
          <w:szCs w:val="24"/>
        </w:rPr>
        <w:t>3</w:t>
      </w:r>
      <w:r w:rsidRPr="002C6708">
        <w:rPr>
          <w:rFonts w:eastAsiaTheme="minorEastAsia"/>
          <w:sz w:val="24"/>
          <w:szCs w:val="24"/>
        </w:rPr>
        <w:t xml:space="preserve">) označujeme jako exponenciální integrál, pro speciální definici hodnoty </w:t>
      </w:r>
      <w:r w:rsidRPr="002C6708">
        <w:rPr>
          <w:rFonts w:eastAsiaTheme="minorEastAsia"/>
          <w:i/>
          <w:sz w:val="24"/>
          <w:szCs w:val="24"/>
        </w:rPr>
        <w:t>u</w:t>
      </w:r>
      <w:r w:rsidRPr="002C6708">
        <w:rPr>
          <w:rFonts w:eastAsiaTheme="minorEastAsia"/>
          <w:sz w:val="24"/>
          <w:szCs w:val="24"/>
        </w:rPr>
        <w:t xml:space="preserve">, kterou můžeme označit jako argument studňové funkce, dostaneme </w:t>
      </w:r>
      <w:r w:rsidR="00282F4D" w:rsidRPr="002C6708">
        <w:rPr>
          <w:rFonts w:eastAsiaTheme="minorEastAsia"/>
          <w:sz w:val="24"/>
          <w:szCs w:val="24"/>
        </w:rPr>
        <w:t xml:space="preserve">rovnici </w:t>
      </w:r>
      <w:r w:rsidRPr="002C6708">
        <w:rPr>
          <w:rFonts w:eastAsiaTheme="minorEastAsia"/>
          <w:sz w:val="24"/>
          <w:szCs w:val="24"/>
        </w:rPr>
        <w:t>snížení podzemní vody ve tvaru:</w:t>
      </w:r>
    </w:p>
    <w:p w:rsidR="00282F4D" w:rsidRPr="002C6708" w:rsidRDefault="00036D8B" w:rsidP="00282F4D">
      <w:pPr>
        <w:spacing w:line="360" w:lineRule="auto"/>
        <w:jc w:val="right"/>
        <w:rPr>
          <w:rFonts w:eastAsiaTheme="minorEastAsia"/>
          <w:sz w:val="26"/>
          <w:szCs w:val="26"/>
        </w:rPr>
      </w:pPr>
      <m:oMath>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0</m:t>
            </m:r>
          </m:sub>
        </m:sSub>
        <m:r>
          <w:rPr>
            <w:rFonts w:ascii="Cambria Math" w:hAnsi="Cambria Math"/>
            <w:sz w:val="26"/>
            <w:szCs w:val="26"/>
          </w:rPr>
          <m:t>-h</m:t>
        </m:r>
        <m:d>
          <m:dPr>
            <m:ctrlPr>
              <w:rPr>
                <w:rFonts w:ascii="Cambria Math" w:hAnsi="Cambria Math"/>
                <w:i/>
                <w:sz w:val="26"/>
                <w:szCs w:val="26"/>
              </w:rPr>
            </m:ctrlPr>
          </m:dPr>
          <m:e>
            <m:r>
              <w:rPr>
                <w:rFonts w:ascii="Cambria Math" w:hAnsi="Cambria Math"/>
                <w:sz w:val="26"/>
                <w:szCs w:val="26"/>
              </w:rPr>
              <m:t>r,t</m:t>
            </m:r>
          </m:e>
        </m:d>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Q</m:t>
            </m:r>
          </m:num>
          <m:den>
            <m:r>
              <w:rPr>
                <w:rFonts w:ascii="Cambria Math" w:hAnsi="Cambria Math"/>
                <w:sz w:val="26"/>
                <w:szCs w:val="26"/>
              </w:rPr>
              <m:t>4πT</m:t>
            </m:r>
          </m:den>
        </m:f>
        <m:r>
          <w:rPr>
            <w:rFonts w:ascii="Cambria Math" w:hAnsi="Cambria Math"/>
            <w:sz w:val="26"/>
            <w:szCs w:val="26"/>
          </w:rPr>
          <m:t xml:space="preserve"> W(u)</m:t>
        </m:r>
      </m:oMath>
      <w:r w:rsidR="00282F4D" w:rsidRPr="002C6708">
        <w:rPr>
          <w:rFonts w:eastAsiaTheme="minorEastAsia"/>
          <w:sz w:val="26"/>
          <w:szCs w:val="26"/>
        </w:rPr>
        <w:t xml:space="preserve"> </w:t>
      </w:r>
      <w:r w:rsidR="00282F4D" w:rsidRPr="002C6708">
        <w:rPr>
          <w:rFonts w:eastAsiaTheme="minorEastAsia"/>
          <w:sz w:val="26"/>
          <w:szCs w:val="26"/>
        </w:rPr>
        <w:tab/>
      </w:r>
      <w:r w:rsidR="00282F4D" w:rsidRPr="002C6708">
        <w:rPr>
          <w:rFonts w:eastAsiaTheme="minorEastAsia"/>
          <w:sz w:val="26"/>
          <w:szCs w:val="26"/>
        </w:rPr>
        <w:tab/>
      </w:r>
      <w:r w:rsidR="00282F4D" w:rsidRPr="002C6708">
        <w:rPr>
          <w:rFonts w:eastAsiaTheme="minorEastAsia"/>
          <w:sz w:val="26"/>
          <w:szCs w:val="26"/>
        </w:rPr>
        <w:tab/>
      </w:r>
      <w:r w:rsidR="00282F4D" w:rsidRPr="002C6708">
        <w:rPr>
          <w:rFonts w:eastAsiaTheme="minorEastAsia"/>
          <w:sz w:val="26"/>
          <w:szCs w:val="26"/>
        </w:rPr>
        <w:tab/>
      </w:r>
      <w:r w:rsidR="00282F4D" w:rsidRPr="00352DE7">
        <w:rPr>
          <w:rFonts w:eastAsiaTheme="minorEastAsia"/>
        </w:rPr>
        <w:tab/>
      </w:r>
      <w:r w:rsidR="00282F4D" w:rsidRPr="00352DE7">
        <w:rPr>
          <w:rFonts w:eastAsiaTheme="minorEastAsia"/>
          <w:sz w:val="24"/>
          <w:szCs w:val="24"/>
        </w:rPr>
        <w:t>(</w:t>
      </w:r>
      <w:r w:rsidR="00352DE7" w:rsidRPr="00352DE7">
        <w:rPr>
          <w:rFonts w:eastAsiaTheme="minorEastAsia"/>
          <w:sz w:val="24"/>
          <w:szCs w:val="24"/>
        </w:rPr>
        <w:t>3.</w:t>
      </w:r>
      <w:r w:rsidR="00F57657">
        <w:rPr>
          <w:rFonts w:eastAsiaTheme="minorEastAsia"/>
          <w:sz w:val="24"/>
          <w:szCs w:val="24"/>
        </w:rPr>
        <w:t>4</w:t>
      </w:r>
      <w:r w:rsidR="00282F4D" w:rsidRPr="00352DE7">
        <w:rPr>
          <w:rFonts w:eastAsiaTheme="minorEastAsia"/>
          <w:sz w:val="24"/>
          <w:szCs w:val="24"/>
        </w:rPr>
        <w:t>)</w:t>
      </w:r>
    </w:p>
    <w:p w:rsidR="00D448AE" w:rsidRPr="002C6708" w:rsidRDefault="00E65938" w:rsidP="00826D3A">
      <w:pPr>
        <w:spacing w:line="360" w:lineRule="auto"/>
        <w:jc w:val="both"/>
        <w:rPr>
          <w:sz w:val="24"/>
          <w:szCs w:val="24"/>
        </w:rPr>
      </w:pPr>
      <w:r w:rsidRPr="002C6708">
        <w:rPr>
          <w:sz w:val="24"/>
          <w:szCs w:val="24"/>
        </w:rPr>
        <w:t xml:space="preserve">kde </w:t>
      </w:r>
      <w:proofErr w:type="gramStart"/>
      <w:r w:rsidR="00ED1283" w:rsidRPr="002C6708">
        <w:rPr>
          <w:sz w:val="24"/>
          <w:szCs w:val="24"/>
        </w:rPr>
        <w:t>funkci</w:t>
      </w:r>
      <w:r w:rsidRPr="002C6708">
        <w:rPr>
          <w:sz w:val="24"/>
          <w:szCs w:val="24"/>
        </w:rPr>
        <w:t xml:space="preserve"> </w:t>
      </w:r>
      <w:r w:rsidRPr="00E62F61">
        <w:rPr>
          <w:i/>
          <w:sz w:val="24"/>
          <w:szCs w:val="24"/>
        </w:rPr>
        <w:t>W(u)</w:t>
      </w:r>
      <w:r w:rsidRPr="002C6708">
        <w:rPr>
          <w:sz w:val="24"/>
          <w:szCs w:val="24"/>
        </w:rPr>
        <w:t xml:space="preserve"> </w:t>
      </w:r>
      <w:r w:rsidR="00ED1283" w:rsidRPr="002C6708">
        <w:rPr>
          <w:sz w:val="24"/>
          <w:szCs w:val="24"/>
        </w:rPr>
        <w:t>reprezentuje</w:t>
      </w:r>
      <w:proofErr w:type="gramEnd"/>
      <w:r w:rsidR="00ED1283" w:rsidRPr="002C6708">
        <w:rPr>
          <w:sz w:val="24"/>
          <w:szCs w:val="24"/>
        </w:rPr>
        <w:t xml:space="preserve"> studňová funkce</w:t>
      </w:r>
      <w:r w:rsidRPr="002C6708">
        <w:rPr>
          <w:sz w:val="24"/>
          <w:szCs w:val="24"/>
        </w:rPr>
        <w:t>, která odpovídá integrální exponenciální funkci</w:t>
      </w:r>
      <w:r w:rsidR="00ED1283" w:rsidRPr="002C6708">
        <w:rPr>
          <w:sz w:val="24"/>
          <w:szCs w:val="24"/>
        </w:rPr>
        <w:t xml:space="preserve"> a lze </w:t>
      </w:r>
      <w:r w:rsidR="00D15D39" w:rsidRPr="002C6708">
        <w:rPr>
          <w:sz w:val="24"/>
          <w:szCs w:val="24"/>
        </w:rPr>
        <w:t xml:space="preserve">ji </w:t>
      </w:r>
      <w:r w:rsidR="00ED1283" w:rsidRPr="002C6708">
        <w:rPr>
          <w:sz w:val="24"/>
          <w:szCs w:val="24"/>
        </w:rPr>
        <w:t>vy</w:t>
      </w:r>
      <w:r w:rsidR="00D15D39" w:rsidRPr="002C6708">
        <w:rPr>
          <w:sz w:val="24"/>
          <w:szCs w:val="24"/>
        </w:rPr>
        <w:t>jádřit ve tvaru</w:t>
      </w:r>
      <w:r w:rsidR="00ED1283" w:rsidRPr="002C6708">
        <w:rPr>
          <w:sz w:val="24"/>
          <w:szCs w:val="24"/>
        </w:rPr>
        <w:t>:</w:t>
      </w:r>
      <w:r w:rsidRPr="002C6708">
        <w:rPr>
          <w:sz w:val="24"/>
          <w:szCs w:val="24"/>
        </w:rPr>
        <w:t xml:space="preserve"> </w:t>
      </w:r>
    </w:p>
    <w:p w:rsidR="00ED1283" w:rsidRPr="002C6708" w:rsidRDefault="00AB6F35" w:rsidP="00B6586A">
      <w:pPr>
        <w:spacing w:line="360" w:lineRule="auto"/>
        <w:jc w:val="right"/>
        <w:rPr>
          <w:rFonts w:eastAsiaTheme="minorEastAsia"/>
          <w:sz w:val="24"/>
          <w:szCs w:val="24"/>
          <w:lang w:val="en-GB"/>
        </w:rPr>
      </w:pPr>
      <m:oMath>
        <m:r>
          <w:rPr>
            <w:rFonts w:ascii="Cambria Math" w:hAnsi="Cambria Math"/>
            <w:sz w:val="24"/>
            <w:szCs w:val="24"/>
          </w:rPr>
          <m:t>W</m:t>
        </m:r>
        <m:d>
          <m:dPr>
            <m:ctrlPr>
              <w:rPr>
                <w:rFonts w:ascii="Cambria Math" w:hAnsi="Cambria Math"/>
                <w:i/>
                <w:sz w:val="24"/>
                <w:szCs w:val="24"/>
              </w:rPr>
            </m:ctrlPr>
          </m:dPr>
          <m:e>
            <m:r>
              <w:rPr>
                <w:rFonts w:ascii="Cambria Math" w:hAnsi="Cambria Math"/>
                <w:sz w:val="24"/>
                <w:szCs w:val="24"/>
              </w:rPr>
              <m:t>u</m:t>
            </m:r>
          </m:e>
        </m:d>
        <m:r>
          <w:rPr>
            <w:rFonts w:ascii="Cambria Math" w:hAnsi="Cambria Math"/>
            <w:sz w:val="24"/>
            <w:szCs w:val="24"/>
          </w:rPr>
          <m:t>= -0.577216-</m:t>
        </m:r>
        <m:func>
          <m:funcPr>
            <m:ctrlPr>
              <w:rPr>
                <w:rFonts w:ascii="Cambria Math" w:hAnsi="Cambria Math"/>
                <w:i/>
                <w:sz w:val="24"/>
                <w:szCs w:val="24"/>
              </w:rPr>
            </m:ctrlPr>
          </m:funcPr>
          <m:fName>
            <m:r>
              <m:rPr>
                <m:sty m:val="p"/>
              </m:rPr>
              <w:rPr>
                <w:rFonts w:ascii="Cambria Math" w:hAnsi="Cambria Math"/>
                <w:sz w:val="24"/>
                <w:szCs w:val="24"/>
              </w:rPr>
              <m:t>ln</m:t>
            </m:r>
          </m:fName>
          <m:e>
            <m:r>
              <w:rPr>
                <w:rFonts w:ascii="Cambria Math" w:hAnsi="Cambria Math"/>
                <w:sz w:val="24"/>
                <w:szCs w:val="24"/>
              </w:rPr>
              <m:t>u</m:t>
            </m:r>
          </m:e>
        </m:func>
        <m:r>
          <w:rPr>
            <w:rFonts w:ascii="Cambria Math" w:hAnsi="Cambria Math"/>
            <w:sz w:val="24"/>
            <w:szCs w:val="24"/>
            <w:lang w:val="en-US"/>
          </w:rPr>
          <m:t>+</m:t>
        </m:r>
        <m:r>
          <w:rPr>
            <w:rFonts w:ascii="Cambria Math" w:hAnsi="Cambria Math"/>
            <w:sz w:val="24"/>
            <w:szCs w:val="24"/>
            <w:lang w:val="en-GB"/>
          </w:rPr>
          <m:t xml:space="preserve"> </m:t>
        </m:r>
        <m:nary>
          <m:naryPr>
            <m:chr m:val="∑"/>
            <m:limLoc m:val="undOvr"/>
            <m:ctrlPr>
              <w:rPr>
                <w:rFonts w:ascii="Cambria Math" w:hAnsi="Cambria Math"/>
                <w:i/>
                <w:sz w:val="24"/>
                <w:szCs w:val="24"/>
                <w:lang w:val="en-GB"/>
              </w:rPr>
            </m:ctrlPr>
          </m:naryPr>
          <m:sub>
            <m:r>
              <w:rPr>
                <w:rFonts w:ascii="Cambria Math" w:hAnsi="Cambria Math"/>
                <w:sz w:val="24"/>
                <w:szCs w:val="24"/>
                <w:lang w:val="en-GB"/>
              </w:rPr>
              <m:t>n</m:t>
            </m:r>
          </m:sub>
          <m:sup>
            <m:r>
              <w:rPr>
                <w:rFonts w:ascii="Cambria Math" w:hAnsi="Cambria Math"/>
                <w:sz w:val="24"/>
                <w:szCs w:val="24"/>
                <w:lang w:val="en-GB"/>
              </w:rPr>
              <m:t>∞</m:t>
            </m:r>
          </m:sup>
          <m:e>
            <m:sSup>
              <m:sSupPr>
                <m:ctrlPr>
                  <w:rPr>
                    <w:rFonts w:ascii="Cambria Math" w:hAnsi="Cambria Math"/>
                    <w:i/>
                    <w:sz w:val="24"/>
                    <w:szCs w:val="24"/>
                    <w:lang w:val="en-GB"/>
                  </w:rPr>
                </m:ctrlPr>
              </m:sSupPr>
              <m:e>
                <m:r>
                  <w:rPr>
                    <w:rFonts w:ascii="Cambria Math" w:hAnsi="Cambria Math"/>
                    <w:sz w:val="24"/>
                    <w:szCs w:val="24"/>
                    <w:lang w:val="en-GB"/>
                  </w:rPr>
                  <m:t>(-1)</m:t>
                </m:r>
              </m:e>
              <m:sup>
                <m:r>
                  <w:rPr>
                    <w:rFonts w:ascii="Cambria Math" w:hAnsi="Cambria Math"/>
                    <w:sz w:val="24"/>
                    <w:szCs w:val="24"/>
                    <w:lang w:val="en-GB"/>
                  </w:rPr>
                  <m:t>n+1</m:t>
                </m:r>
              </m:sup>
            </m:sSup>
            <m:f>
              <m:fPr>
                <m:ctrlPr>
                  <w:rPr>
                    <w:rFonts w:ascii="Cambria Math" w:hAnsi="Cambria Math"/>
                    <w:i/>
                    <w:sz w:val="24"/>
                    <w:szCs w:val="24"/>
                    <w:lang w:val="en-GB"/>
                  </w:rPr>
                </m:ctrlPr>
              </m:fPr>
              <m:num>
                <m:sSup>
                  <m:sSupPr>
                    <m:ctrlPr>
                      <w:rPr>
                        <w:rFonts w:ascii="Cambria Math" w:hAnsi="Cambria Math"/>
                        <w:i/>
                        <w:sz w:val="24"/>
                        <w:szCs w:val="24"/>
                        <w:lang w:val="en-GB"/>
                      </w:rPr>
                    </m:ctrlPr>
                  </m:sSupPr>
                  <m:e>
                    <m:r>
                      <w:rPr>
                        <w:rFonts w:ascii="Cambria Math" w:hAnsi="Cambria Math"/>
                        <w:sz w:val="24"/>
                        <w:szCs w:val="24"/>
                        <w:lang w:val="en-GB"/>
                      </w:rPr>
                      <m:t>u</m:t>
                    </m:r>
                  </m:e>
                  <m:sup>
                    <m:r>
                      <w:rPr>
                        <w:rFonts w:ascii="Cambria Math" w:hAnsi="Cambria Math"/>
                        <w:sz w:val="24"/>
                        <w:szCs w:val="24"/>
                        <w:lang w:val="en-GB"/>
                      </w:rPr>
                      <m:t>n</m:t>
                    </m:r>
                  </m:sup>
                </m:sSup>
              </m:num>
              <m:den>
                <m:r>
                  <w:rPr>
                    <w:rFonts w:ascii="Cambria Math" w:hAnsi="Cambria Math"/>
                    <w:sz w:val="24"/>
                    <w:szCs w:val="24"/>
                    <w:lang w:val="en-GB"/>
                  </w:rPr>
                  <m:t>n!n</m:t>
                </m:r>
              </m:den>
            </m:f>
          </m:e>
        </m:nary>
      </m:oMath>
      <w:r w:rsidR="00B6586A" w:rsidRPr="002C6708">
        <w:rPr>
          <w:rFonts w:eastAsiaTheme="minorEastAsia"/>
          <w:i/>
          <w:sz w:val="24"/>
          <w:szCs w:val="24"/>
          <w:lang w:val="en-GB"/>
        </w:rPr>
        <w:tab/>
      </w:r>
      <w:r w:rsidR="00B6586A" w:rsidRPr="002C6708">
        <w:rPr>
          <w:rFonts w:eastAsiaTheme="minorEastAsia"/>
          <w:i/>
          <w:sz w:val="24"/>
          <w:szCs w:val="24"/>
          <w:lang w:val="en-GB"/>
        </w:rPr>
        <w:tab/>
      </w:r>
      <w:r w:rsidR="00B6586A" w:rsidRPr="002C6708">
        <w:rPr>
          <w:rFonts w:eastAsiaTheme="minorEastAsia"/>
          <w:sz w:val="24"/>
          <w:szCs w:val="24"/>
          <w:lang w:val="en-GB"/>
        </w:rPr>
        <w:t>(</w:t>
      </w:r>
      <w:r w:rsidR="00E62F61">
        <w:rPr>
          <w:rFonts w:eastAsiaTheme="minorEastAsia"/>
          <w:sz w:val="24"/>
          <w:szCs w:val="24"/>
          <w:lang w:val="en-GB"/>
        </w:rPr>
        <w:t>3</w:t>
      </w:r>
      <w:r w:rsidR="00B6586A" w:rsidRPr="002C6708">
        <w:rPr>
          <w:rFonts w:eastAsiaTheme="minorEastAsia"/>
          <w:sz w:val="24"/>
          <w:szCs w:val="24"/>
          <w:lang w:val="en-GB"/>
        </w:rPr>
        <w:t>.</w:t>
      </w:r>
      <w:r w:rsidR="00F57657">
        <w:rPr>
          <w:rFonts w:eastAsiaTheme="minorEastAsia"/>
          <w:sz w:val="24"/>
          <w:szCs w:val="24"/>
          <w:lang w:val="en-GB"/>
        </w:rPr>
        <w:t>5</w:t>
      </w:r>
      <w:r w:rsidR="00B6586A" w:rsidRPr="002C6708">
        <w:rPr>
          <w:rFonts w:eastAsiaTheme="minorEastAsia"/>
          <w:sz w:val="24"/>
          <w:szCs w:val="24"/>
          <w:lang w:val="en-GB"/>
        </w:rPr>
        <w:t>)</w:t>
      </w:r>
    </w:p>
    <w:p w:rsidR="009D26F6" w:rsidRPr="002C6708" w:rsidRDefault="009D26F6" w:rsidP="009D26F6">
      <w:pPr>
        <w:spacing w:line="360" w:lineRule="auto"/>
        <w:jc w:val="center"/>
        <w:rPr>
          <w:rFonts w:eastAsiaTheme="minorEastAsia"/>
          <w:i/>
          <w:sz w:val="24"/>
          <w:szCs w:val="24"/>
          <w:lang w:val="en-GB"/>
        </w:rPr>
      </w:pPr>
      <w:proofErr w:type="gramStart"/>
      <w:r w:rsidRPr="002C6708">
        <w:rPr>
          <w:rFonts w:eastAsiaTheme="minorEastAsia"/>
          <w:i/>
          <w:sz w:val="24"/>
          <w:szCs w:val="24"/>
          <w:lang w:val="en-GB"/>
        </w:rPr>
        <w:t>pro</w:t>
      </w:r>
      <w:proofErr w:type="gramEnd"/>
      <w:r w:rsidRPr="002C6708">
        <w:rPr>
          <w:rFonts w:eastAsiaTheme="minorEastAsia"/>
          <w:i/>
          <w:sz w:val="24"/>
          <w:szCs w:val="24"/>
          <w:lang w:val="en-GB"/>
        </w:rPr>
        <w:t xml:space="preserve"> n =</w:t>
      </w:r>
      <w:r w:rsidR="005E0DEB" w:rsidRPr="002C6708">
        <w:rPr>
          <w:rFonts w:eastAsiaTheme="minorEastAsia"/>
          <w:i/>
          <w:sz w:val="24"/>
          <w:szCs w:val="24"/>
          <w:lang w:val="en-GB"/>
        </w:rPr>
        <w:t xml:space="preserve"> </w:t>
      </w:r>
      <w:r w:rsidRPr="002C6708">
        <w:rPr>
          <w:rFonts w:eastAsiaTheme="minorEastAsia"/>
          <w:i/>
          <w:sz w:val="24"/>
          <w:szCs w:val="24"/>
          <w:lang w:val="en-GB"/>
        </w:rPr>
        <w:t>1,2,3…</w:t>
      </w:r>
    </w:p>
    <w:p w:rsidR="008A3AEC" w:rsidRPr="002C6708" w:rsidRDefault="00CC2BE9" w:rsidP="0062252F">
      <w:pPr>
        <w:spacing w:line="360" w:lineRule="auto"/>
        <w:jc w:val="both"/>
        <w:rPr>
          <w:sz w:val="24"/>
          <w:szCs w:val="24"/>
        </w:rPr>
      </w:pPr>
      <w:r w:rsidRPr="002C6708">
        <w:rPr>
          <w:sz w:val="24"/>
          <w:szCs w:val="24"/>
        </w:rPr>
        <w:t>Pro hodno</w:t>
      </w:r>
      <w:r w:rsidR="0084477A" w:rsidRPr="002C6708">
        <w:rPr>
          <w:sz w:val="24"/>
          <w:szCs w:val="24"/>
        </w:rPr>
        <w:t xml:space="preserve">ty 1/u &gt; 100 lze </w:t>
      </w:r>
      <w:proofErr w:type="spellStart"/>
      <w:r w:rsidR="0084477A" w:rsidRPr="002C6708">
        <w:rPr>
          <w:sz w:val="24"/>
          <w:szCs w:val="24"/>
        </w:rPr>
        <w:t>Theisovu</w:t>
      </w:r>
      <w:proofErr w:type="spellEnd"/>
      <w:r w:rsidR="0084477A" w:rsidRPr="002C6708">
        <w:rPr>
          <w:sz w:val="24"/>
          <w:szCs w:val="24"/>
        </w:rPr>
        <w:t xml:space="preserve"> studňo</w:t>
      </w:r>
      <w:r w:rsidRPr="002C6708">
        <w:rPr>
          <w:sz w:val="24"/>
          <w:szCs w:val="24"/>
        </w:rPr>
        <w:t>vou funkci ve tvaru (</w:t>
      </w:r>
      <w:r w:rsidR="00A46DA9">
        <w:rPr>
          <w:sz w:val="24"/>
          <w:szCs w:val="24"/>
        </w:rPr>
        <w:t>3.</w:t>
      </w:r>
      <w:r w:rsidR="00F57657">
        <w:rPr>
          <w:sz w:val="24"/>
          <w:szCs w:val="24"/>
        </w:rPr>
        <w:t>4</w:t>
      </w:r>
      <w:r w:rsidRPr="002C6708">
        <w:rPr>
          <w:sz w:val="24"/>
          <w:szCs w:val="24"/>
        </w:rPr>
        <w:t>)</w:t>
      </w:r>
      <w:r w:rsidR="00D403A6" w:rsidRPr="002C6708">
        <w:rPr>
          <w:sz w:val="24"/>
          <w:szCs w:val="24"/>
        </w:rPr>
        <w:t xml:space="preserve"> zjednodušit pomocí </w:t>
      </w:r>
      <w:proofErr w:type="spellStart"/>
      <w:r w:rsidR="00D403A6" w:rsidRPr="002C6708">
        <w:rPr>
          <w:sz w:val="24"/>
          <w:szCs w:val="24"/>
        </w:rPr>
        <w:t>Jacob</w:t>
      </w:r>
      <w:proofErr w:type="spellEnd"/>
      <w:r w:rsidR="00907E4D" w:rsidRPr="002C6708">
        <w:rPr>
          <w:sz w:val="24"/>
          <w:szCs w:val="24"/>
        </w:rPr>
        <w:t xml:space="preserve"> (1946)</w:t>
      </w:r>
      <w:r w:rsidR="00D403A6" w:rsidRPr="002C6708">
        <w:rPr>
          <w:sz w:val="24"/>
          <w:szCs w:val="24"/>
        </w:rPr>
        <w:t xml:space="preserve"> aproximace </w:t>
      </w:r>
      <w:r w:rsidRPr="002C6708">
        <w:rPr>
          <w:sz w:val="24"/>
          <w:szCs w:val="24"/>
        </w:rPr>
        <w:t xml:space="preserve">zanedbáním třetího a vyššího členu </w:t>
      </w:r>
      <w:r w:rsidR="0084477A" w:rsidRPr="002C6708">
        <w:rPr>
          <w:i/>
          <w:sz w:val="24"/>
          <w:szCs w:val="24"/>
        </w:rPr>
        <w:t>n</w:t>
      </w:r>
      <w:r w:rsidR="0084477A" w:rsidRPr="002C6708">
        <w:rPr>
          <w:sz w:val="24"/>
          <w:szCs w:val="24"/>
        </w:rPr>
        <w:t xml:space="preserve"> </w:t>
      </w:r>
      <w:r w:rsidRPr="002C6708">
        <w:rPr>
          <w:sz w:val="24"/>
          <w:szCs w:val="24"/>
        </w:rPr>
        <w:t xml:space="preserve">ve funkci </w:t>
      </w:r>
      <w:r w:rsidR="0084477A" w:rsidRPr="002C6708">
        <w:rPr>
          <w:sz w:val="24"/>
          <w:szCs w:val="24"/>
        </w:rPr>
        <w:t>(</w:t>
      </w:r>
      <w:r w:rsidR="00D13AF4">
        <w:rPr>
          <w:sz w:val="24"/>
          <w:szCs w:val="24"/>
        </w:rPr>
        <w:t>3.</w:t>
      </w:r>
      <w:r w:rsidR="00F57657">
        <w:rPr>
          <w:sz w:val="24"/>
          <w:szCs w:val="24"/>
        </w:rPr>
        <w:t>5</w:t>
      </w:r>
      <w:r w:rsidR="0084477A" w:rsidRPr="002C6708">
        <w:rPr>
          <w:sz w:val="24"/>
          <w:szCs w:val="24"/>
        </w:rPr>
        <w:t>)</w:t>
      </w:r>
      <w:r w:rsidRPr="002C6708">
        <w:rPr>
          <w:sz w:val="24"/>
          <w:szCs w:val="24"/>
        </w:rPr>
        <w:t xml:space="preserve">. </w:t>
      </w:r>
      <w:r w:rsidR="005043DD" w:rsidRPr="002C6708">
        <w:rPr>
          <w:sz w:val="24"/>
          <w:szCs w:val="24"/>
        </w:rPr>
        <w:t>Předpis studňové funkci můžeme poté vyjádřit jako:</w:t>
      </w:r>
    </w:p>
    <w:p w:rsidR="005043DD" w:rsidRPr="002C6708" w:rsidRDefault="00F12822" w:rsidP="00CA3057">
      <w:pPr>
        <w:spacing w:line="360" w:lineRule="auto"/>
        <w:jc w:val="right"/>
        <w:rPr>
          <w:sz w:val="24"/>
          <w:szCs w:val="24"/>
        </w:rPr>
      </w:pPr>
      <w:proofErr w:type="gramStart"/>
      <w:r w:rsidRPr="002C6708">
        <w:rPr>
          <w:sz w:val="24"/>
          <w:szCs w:val="24"/>
        </w:rPr>
        <w:t>W(u) ≈ -0.577216</w:t>
      </w:r>
      <w:proofErr w:type="gramEnd"/>
      <w:r w:rsidRPr="002C6708">
        <w:rPr>
          <w:sz w:val="24"/>
          <w:szCs w:val="24"/>
        </w:rPr>
        <w:t xml:space="preserve"> – </w:t>
      </w:r>
      <w:proofErr w:type="spellStart"/>
      <w:r w:rsidRPr="002C6708">
        <w:rPr>
          <w:sz w:val="24"/>
          <w:szCs w:val="24"/>
        </w:rPr>
        <w:t>ln</w:t>
      </w:r>
      <w:proofErr w:type="spellEnd"/>
      <w:r w:rsidRPr="002C6708">
        <w:rPr>
          <w:sz w:val="24"/>
          <w:szCs w:val="24"/>
        </w:rPr>
        <w:t>(u)</w:t>
      </w:r>
      <w:r w:rsidR="00CA3057" w:rsidRPr="002C6708">
        <w:rPr>
          <w:sz w:val="24"/>
          <w:szCs w:val="24"/>
        </w:rPr>
        <w:t xml:space="preserve">  </w:t>
      </w:r>
      <w:r w:rsidR="00CA3057" w:rsidRPr="002C6708">
        <w:rPr>
          <w:sz w:val="24"/>
          <w:szCs w:val="24"/>
        </w:rPr>
        <w:tab/>
      </w:r>
      <w:r w:rsidR="00CA3057" w:rsidRPr="002C6708">
        <w:rPr>
          <w:sz w:val="24"/>
          <w:szCs w:val="24"/>
        </w:rPr>
        <w:tab/>
      </w:r>
      <w:r w:rsidR="00CA3057" w:rsidRPr="002C6708">
        <w:rPr>
          <w:sz w:val="24"/>
          <w:szCs w:val="24"/>
        </w:rPr>
        <w:tab/>
      </w:r>
      <w:r w:rsidR="00CA3057" w:rsidRPr="002C6708">
        <w:rPr>
          <w:sz w:val="24"/>
          <w:szCs w:val="24"/>
        </w:rPr>
        <w:tab/>
        <w:t>(</w:t>
      </w:r>
      <w:r w:rsidR="000D5285">
        <w:rPr>
          <w:sz w:val="24"/>
          <w:szCs w:val="24"/>
        </w:rPr>
        <w:t>3.</w:t>
      </w:r>
      <w:r w:rsidR="00F57657">
        <w:rPr>
          <w:sz w:val="24"/>
          <w:szCs w:val="24"/>
        </w:rPr>
        <w:t>6</w:t>
      </w:r>
      <w:r w:rsidR="00CA3057" w:rsidRPr="002C6708">
        <w:rPr>
          <w:sz w:val="24"/>
          <w:szCs w:val="24"/>
        </w:rPr>
        <w:t>)</w:t>
      </w:r>
    </w:p>
    <w:p w:rsidR="00AB5BEB" w:rsidRPr="002C6708" w:rsidRDefault="00AB5BEB" w:rsidP="00AB5BEB">
      <w:pPr>
        <w:spacing w:line="360" w:lineRule="auto"/>
        <w:jc w:val="both"/>
        <w:rPr>
          <w:sz w:val="24"/>
          <w:szCs w:val="24"/>
        </w:rPr>
      </w:pPr>
      <w:r w:rsidRPr="002C6708">
        <w:rPr>
          <w:sz w:val="24"/>
          <w:szCs w:val="24"/>
        </w:rPr>
        <w:lastRenderedPageBreak/>
        <w:t xml:space="preserve">Dosazením za argument </w:t>
      </w:r>
      <w:proofErr w:type="spellStart"/>
      <w:r w:rsidRPr="002C6708">
        <w:rPr>
          <w:sz w:val="24"/>
          <w:szCs w:val="24"/>
        </w:rPr>
        <w:t>Theisovy</w:t>
      </w:r>
      <w:proofErr w:type="spellEnd"/>
      <w:r w:rsidRPr="002C6708">
        <w:rPr>
          <w:sz w:val="24"/>
          <w:szCs w:val="24"/>
        </w:rPr>
        <w:t xml:space="preserve"> studňové funkce </w:t>
      </w:r>
      <w:r w:rsidRPr="002C6708">
        <w:rPr>
          <w:i/>
          <w:sz w:val="24"/>
          <w:szCs w:val="24"/>
        </w:rPr>
        <w:t>u</w:t>
      </w:r>
      <w:r w:rsidRPr="002C6708">
        <w:rPr>
          <w:sz w:val="24"/>
          <w:szCs w:val="24"/>
        </w:rPr>
        <w:t xml:space="preserve">, lze po úpravě vyjádřit výsledný </w:t>
      </w:r>
      <w:r w:rsidR="008D1481" w:rsidRPr="002C6708">
        <w:rPr>
          <w:sz w:val="24"/>
          <w:szCs w:val="24"/>
        </w:rPr>
        <w:t xml:space="preserve">aproximativní tvar </w:t>
      </w:r>
      <w:proofErr w:type="spellStart"/>
      <w:r w:rsidR="008D1481" w:rsidRPr="002C6708">
        <w:rPr>
          <w:sz w:val="24"/>
          <w:szCs w:val="24"/>
        </w:rPr>
        <w:t>Theisovy</w:t>
      </w:r>
      <w:proofErr w:type="spellEnd"/>
      <w:r w:rsidR="008D1481" w:rsidRPr="002C6708">
        <w:rPr>
          <w:sz w:val="24"/>
          <w:szCs w:val="24"/>
        </w:rPr>
        <w:t xml:space="preserve"> studňové funkce jako</w:t>
      </w:r>
      <w:r w:rsidRPr="002C6708">
        <w:rPr>
          <w:sz w:val="24"/>
          <w:szCs w:val="24"/>
        </w:rPr>
        <w:t>:</w:t>
      </w:r>
    </w:p>
    <w:p w:rsidR="00B408D7" w:rsidRPr="002C6708" w:rsidRDefault="00F51A91" w:rsidP="00B408D7">
      <w:pPr>
        <w:spacing w:line="360" w:lineRule="auto"/>
        <w:jc w:val="right"/>
        <w:rPr>
          <w:sz w:val="24"/>
          <w:szCs w:val="24"/>
        </w:rPr>
      </w:pPr>
      <m:oMath>
        <m:r>
          <m:rPr>
            <m:sty m:val="p"/>
          </m:rPr>
          <w:rPr>
            <w:rFonts w:ascii="Cambria Math" w:hAnsi="Cambria Math"/>
            <w:sz w:val="26"/>
            <w:szCs w:val="26"/>
          </w:rPr>
          <m:t>W(u) ≈ ln</m:t>
        </m:r>
        <m:f>
          <m:fPr>
            <m:ctrlPr>
              <w:rPr>
                <w:rFonts w:ascii="Cambria Math" w:hAnsi="Cambria Math"/>
                <w:sz w:val="26"/>
                <w:szCs w:val="26"/>
              </w:rPr>
            </m:ctrlPr>
          </m:fPr>
          <m:num>
            <m:r>
              <w:rPr>
                <w:rFonts w:ascii="Cambria Math" w:hAnsi="Cambria Math"/>
                <w:sz w:val="26"/>
                <w:szCs w:val="26"/>
              </w:rPr>
              <m:t>2.246 T t</m:t>
            </m:r>
          </m:num>
          <m:den>
            <m:sSup>
              <m:sSupPr>
                <m:ctrlPr>
                  <w:rPr>
                    <w:rFonts w:ascii="Cambria Math" w:hAnsi="Cambria Math"/>
                    <w:i/>
                    <w:sz w:val="26"/>
                    <w:szCs w:val="26"/>
                  </w:rPr>
                </m:ctrlPr>
              </m:sSupPr>
              <m:e>
                <m:r>
                  <w:rPr>
                    <w:rFonts w:ascii="Cambria Math" w:hAnsi="Cambria Math"/>
                    <w:sz w:val="26"/>
                    <w:szCs w:val="26"/>
                  </w:rPr>
                  <m:t>r</m:t>
                </m:r>
              </m:e>
              <m:sup>
                <m:r>
                  <w:rPr>
                    <w:rFonts w:ascii="Cambria Math" w:hAnsi="Cambria Math"/>
                    <w:sz w:val="26"/>
                    <w:szCs w:val="26"/>
                  </w:rPr>
                  <m:t>2</m:t>
                </m:r>
              </m:sup>
            </m:sSup>
            <m:r>
              <w:rPr>
                <w:rFonts w:ascii="Cambria Math" w:hAnsi="Cambria Math"/>
                <w:sz w:val="26"/>
                <w:szCs w:val="26"/>
              </w:rPr>
              <m:t>S</m:t>
            </m:r>
          </m:den>
        </m:f>
      </m:oMath>
      <w:r w:rsidR="008D1481" w:rsidRPr="002C6708">
        <w:rPr>
          <w:sz w:val="24"/>
          <w:szCs w:val="24"/>
        </w:rPr>
        <w:tab/>
      </w:r>
      <w:r w:rsidR="008D1481" w:rsidRPr="002C6708">
        <w:rPr>
          <w:sz w:val="24"/>
          <w:szCs w:val="24"/>
        </w:rPr>
        <w:tab/>
      </w:r>
      <w:r w:rsidR="008D1481" w:rsidRPr="002C6708">
        <w:rPr>
          <w:sz w:val="24"/>
          <w:szCs w:val="24"/>
        </w:rPr>
        <w:tab/>
      </w:r>
      <w:r w:rsidR="008D1481" w:rsidRPr="002C6708">
        <w:rPr>
          <w:sz w:val="24"/>
          <w:szCs w:val="24"/>
        </w:rPr>
        <w:tab/>
      </w:r>
      <w:r w:rsidRPr="002C6708">
        <w:rPr>
          <w:sz w:val="24"/>
          <w:szCs w:val="24"/>
        </w:rPr>
        <w:tab/>
      </w:r>
      <w:r w:rsidR="008D1481" w:rsidRPr="002C6708">
        <w:rPr>
          <w:sz w:val="24"/>
          <w:szCs w:val="24"/>
        </w:rPr>
        <w:t>(</w:t>
      </w:r>
      <w:r w:rsidR="00F16CE9">
        <w:rPr>
          <w:sz w:val="24"/>
          <w:szCs w:val="24"/>
        </w:rPr>
        <w:t>3.7</w:t>
      </w:r>
      <w:r w:rsidR="008D1481" w:rsidRPr="002C6708">
        <w:rPr>
          <w:sz w:val="24"/>
          <w:szCs w:val="24"/>
        </w:rPr>
        <w:t>)</w:t>
      </w:r>
    </w:p>
    <w:p w:rsidR="00B408D7" w:rsidRPr="002C6708" w:rsidRDefault="00B408D7" w:rsidP="00B408D7">
      <w:pPr>
        <w:spacing w:line="360" w:lineRule="auto"/>
        <w:jc w:val="right"/>
        <w:rPr>
          <w:sz w:val="24"/>
          <w:szCs w:val="24"/>
        </w:rPr>
      </w:pPr>
    </w:p>
    <w:p w:rsidR="00F8151F" w:rsidRDefault="00C5751B" w:rsidP="00C5751B">
      <w:pPr>
        <w:pStyle w:val="Nadpis2"/>
      </w:pPr>
      <w:r>
        <w:t xml:space="preserve">4. </w:t>
      </w:r>
      <w:r w:rsidR="00305268">
        <w:t>Proudění podzemní vody v kontextu</w:t>
      </w:r>
      <w:r w:rsidR="00F8151F">
        <w:t xml:space="preserve"> skutečného vrtu</w:t>
      </w:r>
    </w:p>
    <w:p w:rsidR="00FC0205" w:rsidRPr="00305268" w:rsidRDefault="00FC0205" w:rsidP="00305268">
      <w:pPr>
        <w:pStyle w:val="Nadpis3"/>
      </w:pPr>
      <w:r w:rsidRPr="00305268">
        <w:t>Vlastní objem vrtu</w:t>
      </w:r>
    </w:p>
    <w:p w:rsidR="00295F71" w:rsidRPr="002C6708" w:rsidRDefault="006B766F" w:rsidP="00304E04">
      <w:pPr>
        <w:pStyle w:val="Nadpis2"/>
        <w:spacing w:line="360" w:lineRule="auto"/>
        <w:ind w:firstLine="708"/>
        <w:jc w:val="both"/>
        <w:rPr>
          <w:rFonts w:asciiTheme="minorHAnsi" w:hAnsiTheme="minorHAnsi" w:cs="Times New Roman"/>
          <w:b w:val="0"/>
          <w:sz w:val="24"/>
          <w:szCs w:val="24"/>
        </w:rPr>
      </w:pPr>
      <w:r w:rsidRPr="002C6708">
        <w:rPr>
          <w:rFonts w:asciiTheme="minorHAnsi" w:hAnsiTheme="minorHAnsi" w:cs="Times New Roman"/>
          <w:b w:val="0"/>
          <w:sz w:val="24"/>
          <w:szCs w:val="24"/>
        </w:rPr>
        <w:t>Pokud poloměr čerpací</w:t>
      </w:r>
      <w:r w:rsidR="00223A16" w:rsidRPr="002C6708">
        <w:rPr>
          <w:rFonts w:asciiTheme="minorHAnsi" w:hAnsiTheme="minorHAnsi" w:cs="Times New Roman"/>
          <w:b w:val="0"/>
          <w:sz w:val="24"/>
          <w:szCs w:val="24"/>
        </w:rPr>
        <w:t>ho</w:t>
      </w:r>
      <w:r w:rsidRPr="002C6708">
        <w:rPr>
          <w:rFonts w:asciiTheme="minorHAnsi" w:hAnsiTheme="minorHAnsi" w:cs="Times New Roman"/>
          <w:b w:val="0"/>
          <w:sz w:val="24"/>
          <w:szCs w:val="24"/>
        </w:rPr>
        <w:t xml:space="preserve"> vrtu není zanedbatelný, poté</w:t>
      </w:r>
      <w:r w:rsidR="003C47AD" w:rsidRPr="002C6708">
        <w:rPr>
          <w:rFonts w:asciiTheme="minorHAnsi" w:hAnsiTheme="minorHAnsi" w:cs="Times New Roman"/>
          <w:b w:val="0"/>
          <w:sz w:val="24"/>
          <w:szCs w:val="24"/>
        </w:rPr>
        <w:t xml:space="preserve"> </w:t>
      </w:r>
      <w:r w:rsidRPr="002C6708">
        <w:rPr>
          <w:rFonts w:asciiTheme="minorHAnsi" w:hAnsiTheme="minorHAnsi" w:cs="Times New Roman"/>
          <w:b w:val="0"/>
          <w:sz w:val="24"/>
          <w:szCs w:val="24"/>
        </w:rPr>
        <w:t xml:space="preserve">na samotném </w:t>
      </w:r>
      <w:r w:rsidR="003C47AD" w:rsidRPr="002C6708">
        <w:rPr>
          <w:rFonts w:asciiTheme="minorHAnsi" w:hAnsiTheme="minorHAnsi" w:cs="Times New Roman"/>
          <w:b w:val="0"/>
          <w:sz w:val="24"/>
          <w:szCs w:val="24"/>
        </w:rPr>
        <w:t>začátku čerpací zkoušky odebírané množství vody pochází z vla</w:t>
      </w:r>
      <w:r w:rsidR="00C554DC" w:rsidRPr="002C6708">
        <w:rPr>
          <w:rFonts w:asciiTheme="minorHAnsi" w:hAnsiTheme="minorHAnsi" w:cs="Times New Roman"/>
          <w:b w:val="0"/>
          <w:sz w:val="24"/>
          <w:szCs w:val="24"/>
        </w:rPr>
        <w:t xml:space="preserve">stního objemu vrtu a nikoliv z </w:t>
      </w:r>
      <w:r w:rsidR="00524A9D" w:rsidRPr="002C6708">
        <w:rPr>
          <w:rFonts w:asciiTheme="minorHAnsi" w:hAnsiTheme="minorHAnsi" w:cs="Times New Roman"/>
          <w:b w:val="0"/>
          <w:sz w:val="24"/>
          <w:szCs w:val="24"/>
        </w:rPr>
        <w:t xml:space="preserve">okolního porézního prostředí </w:t>
      </w:r>
      <w:r w:rsidR="003C47AD" w:rsidRPr="002C6708">
        <w:rPr>
          <w:rFonts w:asciiTheme="minorHAnsi" w:hAnsiTheme="minorHAnsi" w:cs="Times New Roman"/>
          <w:b w:val="0"/>
          <w:sz w:val="24"/>
          <w:szCs w:val="24"/>
        </w:rPr>
        <w:t>(</w:t>
      </w:r>
      <w:proofErr w:type="spellStart"/>
      <w:r w:rsidR="003C47AD" w:rsidRPr="002C6708">
        <w:rPr>
          <w:rFonts w:asciiTheme="minorHAnsi" w:hAnsiTheme="minorHAnsi" w:cs="Times New Roman"/>
          <w:b w:val="0"/>
          <w:i/>
          <w:sz w:val="24"/>
          <w:szCs w:val="24"/>
        </w:rPr>
        <w:t>Papadopulos</w:t>
      </w:r>
      <w:proofErr w:type="spellEnd"/>
      <w:r w:rsidR="003C47AD" w:rsidRPr="002C6708">
        <w:rPr>
          <w:rFonts w:asciiTheme="minorHAnsi" w:hAnsiTheme="minorHAnsi" w:cs="Times New Roman"/>
          <w:b w:val="0"/>
          <w:i/>
          <w:sz w:val="24"/>
          <w:szCs w:val="24"/>
        </w:rPr>
        <w:t xml:space="preserve"> and Cooper</w:t>
      </w:r>
      <w:r w:rsidR="00805D41" w:rsidRPr="002C6708">
        <w:rPr>
          <w:rFonts w:asciiTheme="minorHAnsi" w:hAnsiTheme="minorHAnsi" w:cs="Times New Roman"/>
          <w:b w:val="0"/>
          <w:sz w:val="24"/>
          <w:szCs w:val="24"/>
        </w:rPr>
        <w:t>,</w:t>
      </w:r>
      <w:r w:rsidR="003C47AD" w:rsidRPr="002C6708">
        <w:rPr>
          <w:rFonts w:asciiTheme="minorHAnsi" w:hAnsiTheme="minorHAnsi" w:cs="Times New Roman"/>
          <w:b w:val="0"/>
          <w:sz w:val="24"/>
          <w:szCs w:val="24"/>
        </w:rPr>
        <w:t xml:space="preserve"> 1967)</w:t>
      </w:r>
      <w:r w:rsidR="003039A9" w:rsidRPr="002C6708">
        <w:rPr>
          <w:rFonts w:asciiTheme="minorHAnsi" w:hAnsiTheme="minorHAnsi" w:cs="Times New Roman"/>
          <w:b w:val="0"/>
          <w:sz w:val="24"/>
          <w:szCs w:val="24"/>
        </w:rPr>
        <w:t>, na úplném počátku</w:t>
      </w:r>
      <w:r w:rsidR="002E722C" w:rsidRPr="002C6708">
        <w:rPr>
          <w:rFonts w:asciiTheme="minorHAnsi" w:hAnsiTheme="minorHAnsi" w:cs="Times New Roman"/>
          <w:b w:val="0"/>
          <w:sz w:val="24"/>
          <w:szCs w:val="24"/>
        </w:rPr>
        <w:t xml:space="preserve"> hydrodynamické zkoušky</w:t>
      </w:r>
      <w:r w:rsidR="003039A9" w:rsidRPr="002C6708">
        <w:rPr>
          <w:rFonts w:asciiTheme="minorHAnsi" w:hAnsiTheme="minorHAnsi" w:cs="Times New Roman"/>
          <w:b w:val="0"/>
          <w:sz w:val="24"/>
          <w:szCs w:val="24"/>
        </w:rPr>
        <w:t xml:space="preserve"> m</w:t>
      </w:r>
      <w:r w:rsidR="00524A9D" w:rsidRPr="002C6708">
        <w:rPr>
          <w:rFonts w:asciiTheme="minorHAnsi" w:hAnsiTheme="minorHAnsi" w:cs="Times New Roman"/>
          <w:b w:val="0"/>
          <w:sz w:val="24"/>
          <w:szCs w:val="24"/>
        </w:rPr>
        <w:t>ů</w:t>
      </w:r>
      <w:r w:rsidR="003039A9" w:rsidRPr="002C6708">
        <w:rPr>
          <w:rFonts w:asciiTheme="minorHAnsi" w:hAnsiTheme="minorHAnsi" w:cs="Times New Roman"/>
          <w:b w:val="0"/>
          <w:sz w:val="24"/>
          <w:szCs w:val="24"/>
        </w:rPr>
        <w:t xml:space="preserve">žeme množství čerpané z vlastního </w:t>
      </w:r>
      <w:r w:rsidR="002E722C" w:rsidRPr="002C6708">
        <w:rPr>
          <w:rFonts w:asciiTheme="minorHAnsi" w:hAnsiTheme="minorHAnsi" w:cs="Times New Roman"/>
          <w:b w:val="0"/>
          <w:sz w:val="24"/>
          <w:szCs w:val="24"/>
        </w:rPr>
        <w:t xml:space="preserve">objemu </w:t>
      </w:r>
      <w:r w:rsidR="003039A9" w:rsidRPr="002C6708">
        <w:rPr>
          <w:rFonts w:asciiTheme="minorHAnsi" w:hAnsiTheme="minorHAnsi" w:cs="Times New Roman"/>
          <w:b w:val="0"/>
          <w:sz w:val="24"/>
          <w:szCs w:val="24"/>
        </w:rPr>
        <w:t>vrtu označit za dominantní</w:t>
      </w:r>
      <w:r w:rsidR="00941730">
        <w:rPr>
          <w:rFonts w:asciiTheme="minorHAnsi" w:hAnsiTheme="minorHAnsi" w:cs="Times New Roman"/>
          <w:b w:val="0"/>
          <w:sz w:val="24"/>
          <w:szCs w:val="24"/>
        </w:rPr>
        <w:t>,</w:t>
      </w:r>
      <w:r w:rsidR="000C2C31" w:rsidRPr="002C6708">
        <w:rPr>
          <w:rFonts w:asciiTheme="minorHAnsi" w:hAnsiTheme="minorHAnsi" w:cs="Times New Roman"/>
          <w:b w:val="0"/>
          <w:sz w:val="24"/>
          <w:szCs w:val="24"/>
        </w:rPr>
        <w:t xml:space="preserve"> jak ukazuje </w:t>
      </w:r>
      <w:r w:rsidR="008B69E5" w:rsidRPr="002C6708">
        <w:rPr>
          <w:rFonts w:asciiTheme="minorHAnsi" w:hAnsiTheme="minorHAnsi" w:cs="Times New Roman"/>
          <w:b w:val="0"/>
          <w:sz w:val="24"/>
          <w:szCs w:val="24"/>
        </w:rPr>
        <w:t>obrázek č.</w:t>
      </w:r>
      <w:r w:rsidR="00C37D54">
        <w:rPr>
          <w:rFonts w:asciiTheme="minorHAnsi" w:hAnsiTheme="minorHAnsi" w:cs="Times New Roman"/>
          <w:b w:val="0"/>
          <w:sz w:val="24"/>
          <w:szCs w:val="24"/>
        </w:rPr>
        <w:t xml:space="preserve"> </w:t>
      </w:r>
      <w:r w:rsidR="00BC5B81">
        <w:rPr>
          <w:rFonts w:asciiTheme="minorHAnsi" w:hAnsiTheme="minorHAnsi" w:cs="Times New Roman"/>
          <w:b w:val="0"/>
          <w:sz w:val="24"/>
          <w:szCs w:val="24"/>
        </w:rPr>
        <w:t>4</w:t>
      </w:r>
      <w:r w:rsidR="00FD78C3">
        <w:rPr>
          <w:rFonts w:asciiTheme="minorHAnsi" w:hAnsiTheme="minorHAnsi" w:cs="Times New Roman"/>
          <w:b w:val="0"/>
          <w:sz w:val="24"/>
          <w:szCs w:val="24"/>
        </w:rPr>
        <w:t>a</w:t>
      </w:r>
      <w:r w:rsidR="00BC5B81">
        <w:rPr>
          <w:rFonts w:asciiTheme="minorHAnsi" w:hAnsiTheme="minorHAnsi" w:cs="Times New Roman"/>
          <w:b w:val="0"/>
          <w:sz w:val="24"/>
          <w:szCs w:val="24"/>
        </w:rPr>
        <w:t>.</w:t>
      </w:r>
      <w:r w:rsidR="003C47AD" w:rsidRPr="002C6708">
        <w:rPr>
          <w:rFonts w:asciiTheme="minorHAnsi" w:hAnsiTheme="minorHAnsi" w:cs="Times New Roman"/>
          <w:b w:val="0"/>
          <w:sz w:val="24"/>
          <w:szCs w:val="24"/>
        </w:rPr>
        <w:t xml:space="preserve"> Vliv vlastního objemu vrtu na průběh čerpací zkoušky trvá jen několik minut a č</w:t>
      </w:r>
      <w:r w:rsidR="009264F6" w:rsidRPr="002C6708">
        <w:rPr>
          <w:rFonts w:asciiTheme="minorHAnsi" w:hAnsiTheme="minorHAnsi" w:cs="Times New Roman"/>
          <w:b w:val="0"/>
          <w:sz w:val="24"/>
          <w:szCs w:val="24"/>
        </w:rPr>
        <w:t>a</w:t>
      </w:r>
      <w:r w:rsidR="003C47AD" w:rsidRPr="002C6708">
        <w:rPr>
          <w:rFonts w:asciiTheme="minorHAnsi" w:hAnsiTheme="minorHAnsi" w:cs="Times New Roman"/>
          <w:b w:val="0"/>
          <w:sz w:val="24"/>
          <w:szCs w:val="24"/>
        </w:rPr>
        <w:t>sem se snižuje</w:t>
      </w:r>
      <w:r w:rsidR="001408FC" w:rsidRPr="002C6708">
        <w:rPr>
          <w:rFonts w:asciiTheme="minorHAnsi" w:hAnsiTheme="minorHAnsi" w:cs="Times New Roman"/>
          <w:b w:val="0"/>
          <w:sz w:val="24"/>
          <w:szCs w:val="24"/>
        </w:rPr>
        <w:t xml:space="preserve"> </w:t>
      </w:r>
      <w:proofErr w:type="gramStart"/>
      <w:r w:rsidR="008B69E5" w:rsidRPr="002C6708">
        <w:rPr>
          <w:rFonts w:asciiTheme="minorHAnsi" w:hAnsiTheme="minorHAnsi" w:cs="Times New Roman"/>
          <w:b w:val="0"/>
          <w:sz w:val="24"/>
          <w:szCs w:val="24"/>
        </w:rPr>
        <w:t>viz. obrázek</w:t>
      </w:r>
      <w:proofErr w:type="gramEnd"/>
      <w:r w:rsidR="008B69E5" w:rsidRPr="002C6708">
        <w:rPr>
          <w:rFonts w:asciiTheme="minorHAnsi" w:hAnsiTheme="minorHAnsi" w:cs="Times New Roman"/>
          <w:b w:val="0"/>
          <w:sz w:val="24"/>
          <w:szCs w:val="24"/>
        </w:rPr>
        <w:t xml:space="preserve"> č.</w:t>
      </w:r>
      <w:r w:rsidR="00FD78C3">
        <w:rPr>
          <w:rFonts w:asciiTheme="minorHAnsi" w:hAnsiTheme="minorHAnsi" w:cs="Times New Roman"/>
          <w:b w:val="0"/>
          <w:sz w:val="24"/>
          <w:szCs w:val="24"/>
        </w:rPr>
        <w:t xml:space="preserve"> </w:t>
      </w:r>
      <w:r w:rsidR="008B69E5" w:rsidRPr="002C6708">
        <w:rPr>
          <w:rFonts w:asciiTheme="minorHAnsi" w:hAnsiTheme="minorHAnsi" w:cs="Times New Roman"/>
          <w:b w:val="0"/>
          <w:sz w:val="24"/>
          <w:szCs w:val="24"/>
        </w:rPr>
        <w:t>4</w:t>
      </w:r>
      <w:r w:rsidR="001408FC" w:rsidRPr="002C6708">
        <w:rPr>
          <w:rFonts w:asciiTheme="minorHAnsi" w:hAnsiTheme="minorHAnsi" w:cs="Times New Roman"/>
          <w:b w:val="0"/>
          <w:sz w:val="24"/>
          <w:szCs w:val="24"/>
        </w:rPr>
        <w:t>b</w:t>
      </w:r>
      <w:r w:rsidR="003C47AD" w:rsidRPr="002C6708">
        <w:rPr>
          <w:rFonts w:asciiTheme="minorHAnsi" w:hAnsiTheme="minorHAnsi" w:cs="Times New Roman"/>
          <w:b w:val="0"/>
          <w:sz w:val="24"/>
          <w:szCs w:val="24"/>
        </w:rPr>
        <w:t xml:space="preserve"> (</w:t>
      </w:r>
      <w:proofErr w:type="spellStart"/>
      <w:r w:rsidR="003C47AD" w:rsidRPr="002C6708">
        <w:rPr>
          <w:rFonts w:asciiTheme="minorHAnsi" w:hAnsiTheme="minorHAnsi" w:cs="Times New Roman"/>
          <w:b w:val="0"/>
          <w:i/>
          <w:sz w:val="24"/>
          <w:szCs w:val="24"/>
        </w:rPr>
        <w:t>Fenske</w:t>
      </w:r>
      <w:proofErr w:type="spellEnd"/>
      <w:r w:rsidR="003C47AD" w:rsidRPr="002C6708">
        <w:rPr>
          <w:rFonts w:asciiTheme="minorHAnsi" w:hAnsiTheme="minorHAnsi" w:cs="Times New Roman"/>
          <w:b w:val="0"/>
          <w:sz w:val="24"/>
          <w:szCs w:val="24"/>
        </w:rPr>
        <w:t xml:space="preserve">, 1977), přesto jeho zanedbáním dojde k nadhodnocení hodnoty </w:t>
      </w:r>
      <w:proofErr w:type="spellStart"/>
      <w:r w:rsidR="003C47AD" w:rsidRPr="002C6708">
        <w:rPr>
          <w:rFonts w:asciiTheme="minorHAnsi" w:hAnsiTheme="minorHAnsi" w:cs="Times New Roman"/>
          <w:b w:val="0"/>
          <w:sz w:val="24"/>
          <w:szCs w:val="24"/>
        </w:rPr>
        <w:t>statorativity</w:t>
      </w:r>
      <w:proofErr w:type="spellEnd"/>
      <w:r w:rsidR="003C47AD" w:rsidRPr="002C6708">
        <w:rPr>
          <w:rFonts w:asciiTheme="minorHAnsi" w:hAnsiTheme="minorHAnsi" w:cs="Times New Roman"/>
          <w:b w:val="0"/>
          <w:sz w:val="24"/>
          <w:szCs w:val="24"/>
        </w:rPr>
        <w:t xml:space="preserve"> vrtu, přestože vlastní objem vrtu ovlivňuje hodnoty snížení jen na počátku čerpací zkoušky (</w:t>
      </w:r>
      <w:r w:rsidR="003C47AD" w:rsidRPr="002C6708">
        <w:rPr>
          <w:rFonts w:asciiTheme="minorHAnsi" w:hAnsiTheme="minorHAnsi" w:cs="Times New Roman"/>
          <w:b w:val="0"/>
          <w:i/>
          <w:sz w:val="24"/>
          <w:szCs w:val="24"/>
        </w:rPr>
        <w:t xml:space="preserve">Black and </w:t>
      </w:r>
      <w:proofErr w:type="spellStart"/>
      <w:r w:rsidR="003C47AD" w:rsidRPr="002C6708">
        <w:rPr>
          <w:rFonts w:asciiTheme="minorHAnsi" w:hAnsiTheme="minorHAnsi" w:cs="Times New Roman"/>
          <w:b w:val="0"/>
          <w:i/>
          <w:sz w:val="24"/>
          <w:szCs w:val="24"/>
        </w:rPr>
        <w:t>Kipp</w:t>
      </w:r>
      <w:proofErr w:type="spellEnd"/>
      <w:r w:rsidR="003C47AD" w:rsidRPr="002C6708">
        <w:rPr>
          <w:rFonts w:asciiTheme="minorHAnsi" w:hAnsiTheme="minorHAnsi" w:cs="Times New Roman"/>
          <w:b w:val="0"/>
          <w:sz w:val="24"/>
          <w:szCs w:val="24"/>
        </w:rPr>
        <w:t>, 1977).</w:t>
      </w:r>
      <w:r w:rsidR="001C5F7A" w:rsidRPr="002C6708">
        <w:rPr>
          <w:rFonts w:asciiTheme="minorHAnsi" w:hAnsiTheme="minorHAnsi" w:cs="Times New Roman"/>
          <w:b w:val="0"/>
          <w:sz w:val="24"/>
          <w:szCs w:val="24"/>
        </w:rPr>
        <w:t xml:space="preserve"> </w:t>
      </w:r>
    </w:p>
    <w:p w:rsidR="00E4469A" w:rsidRPr="002C6708" w:rsidRDefault="00A02C85" w:rsidP="009450CF">
      <w:pPr>
        <w:jc w:val="center"/>
      </w:pPr>
      <w:r w:rsidRPr="002C6708">
        <w:rPr>
          <w:noProof/>
          <w:lang w:eastAsia="cs-CZ"/>
        </w:rPr>
        <w:drawing>
          <wp:inline distT="0" distB="0" distL="0" distR="0" wp14:anchorId="52E05B2B" wp14:editId="041671D7">
            <wp:extent cx="4343400" cy="226695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43400" cy="2266950"/>
                    </a:xfrm>
                    <a:prstGeom prst="rect">
                      <a:avLst/>
                    </a:prstGeom>
                  </pic:spPr>
                </pic:pic>
              </a:graphicData>
            </a:graphic>
          </wp:inline>
        </w:drawing>
      </w:r>
    </w:p>
    <w:p w:rsidR="000C2C31" w:rsidRPr="002F05E5" w:rsidRDefault="006242C8" w:rsidP="00A40197">
      <w:pPr>
        <w:jc w:val="both"/>
        <w:rPr>
          <w:i/>
          <w:sz w:val="24"/>
          <w:szCs w:val="24"/>
        </w:rPr>
      </w:pPr>
      <w:r w:rsidRPr="002F05E5">
        <w:rPr>
          <w:i/>
          <w:sz w:val="24"/>
          <w:szCs w:val="24"/>
        </w:rPr>
        <w:t>Obr.:</w:t>
      </w:r>
      <w:r w:rsidR="000A7ED7" w:rsidRPr="002F05E5">
        <w:rPr>
          <w:i/>
          <w:sz w:val="24"/>
          <w:szCs w:val="24"/>
        </w:rPr>
        <w:t xml:space="preserve"> </w:t>
      </w:r>
      <w:r w:rsidRPr="002F05E5">
        <w:rPr>
          <w:i/>
          <w:sz w:val="24"/>
          <w:szCs w:val="24"/>
        </w:rPr>
        <w:t xml:space="preserve"> </w:t>
      </w:r>
      <w:r w:rsidR="00384836" w:rsidRPr="002F05E5">
        <w:rPr>
          <w:i/>
          <w:sz w:val="24"/>
          <w:szCs w:val="24"/>
          <w:lang w:val="en-US"/>
        </w:rPr>
        <w:t>4</w:t>
      </w:r>
      <w:r w:rsidR="000A7ED7" w:rsidRPr="002F05E5">
        <w:rPr>
          <w:i/>
          <w:sz w:val="24"/>
          <w:szCs w:val="24"/>
          <w:lang w:val="en-US"/>
        </w:rPr>
        <w:t>.</w:t>
      </w:r>
      <w:r w:rsidR="008163D8" w:rsidRPr="002F05E5">
        <w:rPr>
          <w:i/>
          <w:sz w:val="24"/>
          <w:szCs w:val="24"/>
        </w:rPr>
        <w:t xml:space="preserve"> </w:t>
      </w:r>
      <w:r w:rsidR="003D0C1A" w:rsidRPr="002F05E5">
        <w:rPr>
          <w:i/>
          <w:sz w:val="24"/>
          <w:szCs w:val="24"/>
        </w:rPr>
        <w:t xml:space="preserve">A) </w:t>
      </w:r>
      <w:r w:rsidR="002F05E5">
        <w:rPr>
          <w:i/>
          <w:sz w:val="24"/>
          <w:szCs w:val="24"/>
        </w:rPr>
        <w:t>U</w:t>
      </w:r>
      <w:r w:rsidR="00F97891" w:rsidRPr="002F05E5">
        <w:rPr>
          <w:i/>
          <w:sz w:val="24"/>
          <w:szCs w:val="24"/>
        </w:rPr>
        <w:t xml:space="preserve">kazuje </w:t>
      </w:r>
      <w:r w:rsidR="008163D8" w:rsidRPr="002F05E5">
        <w:rPr>
          <w:i/>
          <w:sz w:val="24"/>
          <w:szCs w:val="24"/>
        </w:rPr>
        <w:t>vliv</w:t>
      </w:r>
      <w:r w:rsidR="000C2C31" w:rsidRPr="002F05E5">
        <w:rPr>
          <w:i/>
          <w:sz w:val="24"/>
          <w:szCs w:val="24"/>
        </w:rPr>
        <w:t xml:space="preserve"> dodatečných odporů a průběh čerpací zkoušky</w:t>
      </w:r>
      <w:r w:rsidR="00A40197" w:rsidRPr="002F05E5">
        <w:rPr>
          <w:i/>
          <w:sz w:val="24"/>
          <w:szCs w:val="24"/>
        </w:rPr>
        <w:t>, q2 představuje množství vody odebrané z vlastního objemu vrtu a q1 reprezentuje objem vody z kolektoru.</w:t>
      </w:r>
      <w:r w:rsidR="003D0C1A" w:rsidRPr="002F05E5">
        <w:rPr>
          <w:i/>
          <w:sz w:val="24"/>
          <w:szCs w:val="24"/>
        </w:rPr>
        <w:t xml:space="preserve"> B) Časový průběh jednotlivých složek čerpaného množství </w:t>
      </w:r>
      <w:r w:rsidR="00312456" w:rsidRPr="002F05E5">
        <w:rPr>
          <w:i/>
          <w:sz w:val="24"/>
          <w:szCs w:val="24"/>
        </w:rPr>
        <w:t>Q</w:t>
      </w:r>
    </w:p>
    <w:p w:rsidR="00786D6A" w:rsidRPr="002C6708" w:rsidRDefault="001C5F7A" w:rsidP="00304E04">
      <w:pPr>
        <w:spacing w:line="360" w:lineRule="auto"/>
        <w:ind w:firstLine="708"/>
        <w:jc w:val="both"/>
        <w:rPr>
          <w:rFonts w:cs="Times New Roman"/>
        </w:rPr>
      </w:pPr>
      <w:r w:rsidRPr="002C6708">
        <w:rPr>
          <w:rFonts w:cs="Times New Roman"/>
        </w:rPr>
        <w:t xml:space="preserve">Model popisující vliv objemu vrtu a průběh snížení hladiny podzemní vody byl popsán </w:t>
      </w:r>
      <w:proofErr w:type="spellStart"/>
      <w:r w:rsidRPr="002C6708">
        <w:rPr>
          <w:rFonts w:cs="Times New Roman"/>
        </w:rPr>
        <w:t>Papadopulos</w:t>
      </w:r>
      <w:proofErr w:type="spellEnd"/>
      <w:r w:rsidRPr="002C6708">
        <w:rPr>
          <w:rFonts w:cs="Times New Roman"/>
        </w:rPr>
        <w:t xml:space="preserve"> and Cooper (1967). Řešení bylo založeno na popisu </w:t>
      </w:r>
      <w:r w:rsidR="00AC3584" w:rsidRPr="002C6708">
        <w:rPr>
          <w:rFonts w:cs="Times New Roman"/>
        </w:rPr>
        <w:t xml:space="preserve">neustáleného proudění podzemní vody dle </w:t>
      </w:r>
      <w:proofErr w:type="spellStart"/>
      <w:r w:rsidR="00AC3584" w:rsidRPr="002C6708">
        <w:rPr>
          <w:rFonts w:cs="Times New Roman"/>
        </w:rPr>
        <w:t>Thies</w:t>
      </w:r>
      <w:proofErr w:type="spellEnd"/>
      <w:r w:rsidR="00AC3584" w:rsidRPr="002C6708">
        <w:rPr>
          <w:rFonts w:cs="Times New Roman"/>
        </w:rPr>
        <w:t xml:space="preserve"> modelu</w:t>
      </w:r>
      <w:r w:rsidRPr="002C6708">
        <w:rPr>
          <w:rFonts w:cs="Times New Roman"/>
        </w:rPr>
        <w:t xml:space="preserve">, s tím rozdílem, že zde byl uvažován konečný rozměr poloměru vrtu (v </w:t>
      </w:r>
      <w:proofErr w:type="spellStart"/>
      <w:r w:rsidRPr="002C6708">
        <w:rPr>
          <w:rFonts w:cs="Times New Roman"/>
        </w:rPr>
        <w:t>Thiesově</w:t>
      </w:r>
      <w:proofErr w:type="spellEnd"/>
      <w:r w:rsidRPr="002C6708">
        <w:rPr>
          <w:rFonts w:cs="Times New Roman"/>
        </w:rPr>
        <w:t xml:space="preserve"> řešení je vrt považován za ideální, tedy poloměr vrtu je nulový).</w:t>
      </w:r>
      <w:r w:rsidR="001F45DF" w:rsidRPr="002C6708">
        <w:rPr>
          <w:rFonts w:cs="Times New Roman"/>
        </w:rPr>
        <w:t xml:space="preserve"> </w:t>
      </w:r>
      <w:r w:rsidR="00786D6A" w:rsidRPr="002C6708">
        <w:rPr>
          <w:rFonts w:cs="Times New Roman"/>
        </w:rPr>
        <w:t xml:space="preserve">Dobu trvání </w:t>
      </w:r>
      <w:proofErr w:type="spellStart"/>
      <w:r w:rsidR="00786D6A" w:rsidRPr="00D15B15">
        <w:rPr>
          <w:rFonts w:cs="Times New Roman"/>
          <w:i/>
        </w:rPr>
        <w:t>t</w:t>
      </w:r>
      <w:r w:rsidR="00786D6A" w:rsidRPr="00D15B15">
        <w:rPr>
          <w:rFonts w:cs="Times New Roman"/>
          <w:i/>
          <w:vertAlign w:val="subscript"/>
        </w:rPr>
        <w:t>s</w:t>
      </w:r>
      <w:proofErr w:type="spellEnd"/>
      <w:r w:rsidR="00786D6A" w:rsidRPr="002C6708">
        <w:rPr>
          <w:rFonts w:cs="Times New Roman"/>
        </w:rPr>
        <w:t xml:space="preserve"> vlivu </w:t>
      </w:r>
      <w:r w:rsidR="00786D6A" w:rsidRPr="002C6708">
        <w:rPr>
          <w:rFonts w:cs="Times New Roman"/>
        </w:rPr>
        <w:lastRenderedPageBreak/>
        <w:t>vlastního objemu vrtu na průběh hydrodynamické zkoušky lze definovat pro čerpací vrt</w:t>
      </w:r>
      <w:r w:rsidR="00035B74" w:rsidRPr="002C6708">
        <w:rPr>
          <w:rFonts w:cs="Times New Roman"/>
        </w:rPr>
        <w:t xml:space="preserve"> </w:t>
      </w:r>
      <w:r w:rsidR="00035B74" w:rsidRPr="002C6708">
        <w:rPr>
          <w:rFonts w:cs="Times New Roman"/>
          <w:sz w:val="24"/>
          <w:szCs w:val="24"/>
        </w:rPr>
        <w:t>(</w:t>
      </w:r>
      <w:proofErr w:type="spellStart"/>
      <w:r w:rsidR="00035B74" w:rsidRPr="002C6708">
        <w:rPr>
          <w:rFonts w:cs="Times New Roman"/>
          <w:i/>
          <w:sz w:val="24"/>
          <w:szCs w:val="24"/>
        </w:rPr>
        <w:t>Papadopulos</w:t>
      </w:r>
      <w:proofErr w:type="spellEnd"/>
      <w:r w:rsidR="00035B74" w:rsidRPr="002C6708">
        <w:rPr>
          <w:rFonts w:cs="Times New Roman"/>
          <w:i/>
          <w:sz w:val="24"/>
          <w:szCs w:val="24"/>
        </w:rPr>
        <w:t xml:space="preserve"> and Cooper</w:t>
      </w:r>
      <w:r w:rsidR="00035B74" w:rsidRPr="002C6708">
        <w:rPr>
          <w:rFonts w:cs="Times New Roman"/>
          <w:sz w:val="24"/>
          <w:szCs w:val="24"/>
        </w:rPr>
        <w:t>, 1967)</w:t>
      </w:r>
      <w:r w:rsidR="00786D6A" w:rsidRPr="002C6708">
        <w:rPr>
          <w:rFonts w:cs="Times New Roman"/>
        </w:rPr>
        <w:t>:</w:t>
      </w:r>
    </w:p>
    <w:p w:rsidR="00606FF6" w:rsidRDefault="00786D6A" w:rsidP="00606FF6">
      <w:pPr>
        <w:spacing w:line="360" w:lineRule="auto"/>
        <w:ind w:firstLine="708"/>
        <w:jc w:val="right"/>
        <w:rPr>
          <w:rFonts w:cs="Times New Roman"/>
          <w:lang w:val="en-US"/>
        </w:rPr>
      </w:pPr>
      <w:proofErr w:type="spellStart"/>
      <w:r w:rsidRPr="002C6708">
        <w:rPr>
          <w:rFonts w:cs="Times New Roman"/>
        </w:rPr>
        <w:t>t</w:t>
      </w:r>
      <w:r w:rsidRPr="002C6708">
        <w:rPr>
          <w:rFonts w:cs="Times New Roman"/>
          <w:vertAlign w:val="subscript"/>
        </w:rPr>
        <w:t>s</w:t>
      </w:r>
      <w:proofErr w:type="spellEnd"/>
      <w:r w:rsidRPr="002C6708">
        <w:rPr>
          <w:rFonts w:cs="Times New Roman"/>
        </w:rPr>
        <w:t xml:space="preserve"> </w:t>
      </w:r>
      <w:r w:rsidR="00035B74" w:rsidRPr="002C6708">
        <w:rPr>
          <w:rFonts w:cs="Times New Roman"/>
        </w:rPr>
        <w:t>= 250 (r</w:t>
      </w:r>
      <w:r w:rsidR="00035B74" w:rsidRPr="002C6708">
        <w:rPr>
          <w:rFonts w:cs="Times New Roman"/>
          <w:vertAlign w:val="subscript"/>
        </w:rPr>
        <w:t>c</w:t>
      </w:r>
      <w:r w:rsidR="00035B74" w:rsidRPr="002C6708">
        <w:rPr>
          <w:rFonts w:cs="Times New Roman"/>
          <w:vertAlign w:val="superscript"/>
        </w:rPr>
        <w:t>2</w:t>
      </w:r>
      <w:r w:rsidR="00035B74" w:rsidRPr="002C6708">
        <w:rPr>
          <w:rFonts w:cs="Times New Roman"/>
        </w:rPr>
        <w:t xml:space="preserve"> – r</w:t>
      </w:r>
      <w:r w:rsidR="00035B74" w:rsidRPr="002C6708">
        <w:rPr>
          <w:rFonts w:cs="Times New Roman"/>
          <w:vertAlign w:val="subscript"/>
        </w:rPr>
        <w:t>p</w:t>
      </w:r>
      <w:r w:rsidR="00035B74" w:rsidRPr="002C6708">
        <w:rPr>
          <w:rFonts w:cs="Times New Roman"/>
          <w:vertAlign w:val="superscript"/>
        </w:rPr>
        <w:t>2</w:t>
      </w:r>
      <w:r w:rsidR="00035B74" w:rsidRPr="002C6708">
        <w:rPr>
          <w:rFonts w:cs="Times New Roman"/>
        </w:rPr>
        <w:t xml:space="preserve">) </w:t>
      </w:r>
      <w:r w:rsidR="00035B74" w:rsidRPr="002C6708">
        <w:rPr>
          <w:rFonts w:cs="Times New Roman"/>
          <w:lang w:val="en-US"/>
        </w:rPr>
        <w:t>/ T</w:t>
      </w:r>
      <w:r w:rsidR="00606FF6">
        <w:rPr>
          <w:rFonts w:cs="Times New Roman"/>
          <w:lang w:val="en-US"/>
        </w:rPr>
        <w:tab/>
      </w:r>
      <w:r w:rsidR="00606FF6">
        <w:rPr>
          <w:rFonts w:cs="Times New Roman"/>
          <w:lang w:val="en-US"/>
        </w:rPr>
        <w:tab/>
      </w:r>
      <w:r w:rsidR="00606FF6">
        <w:rPr>
          <w:rFonts w:cs="Times New Roman"/>
          <w:lang w:val="en-US"/>
        </w:rPr>
        <w:tab/>
      </w:r>
      <w:r w:rsidR="00606FF6">
        <w:rPr>
          <w:rFonts w:cs="Times New Roman"/>
          <w:lang w:val="en-US"/>
        </w:rPr>
        <w:tab/>
      </w:r>
      <w:r w:rsidR="00606FF6">
        <w:rPr>
          <w:rFonts w:cs="Times New Roman"/>
          <w:lang w:val="en-US"/>
        </w:rPr>
        <w:tab/>
        <w:t>(</w:t>
      </w:r>
      <w:r w:rsidR="00D15B15">
        <w:rPr>
          <w:rFonts w:cs="Times New Roman"/>
          <w:lang w:val="en-US"/>
        </w:rPr>
        <w:t>4.1</w:t>
      </w:r>
      <w:r w:rsidR="00606FF6">
        <w:rPr>
          <w:rFonts w:cs="Times New Roman"/>
          <w:lang w:val="en-US"/>
        </w:rPr>
        <w:t>)</w:t>
      </w:r>
    </w:p>
    <w:p w:rsidR="00035B74" w:rsidRPr="002C6708" w:rsidRDefault="00035B74" w:rsidP="00606FF6">
      <w:pPr>
        <w:spacing w:line="360" w:lineRule="auto"/>
        <w:ind w:firstLine="708"/>
        <w:rPr>
          <w:rFonts w:cs="Times New Roman"/>
        </w:rPr>
      </w:pPr>
      <w:proofErr w:type="gramStart"/>
      <w:r w:rsidRPr="002C6708">
        <w:rPr>
          <w:rFonts w:cs="Times New Roman"/>
          <w:lang w:val="en-US"/>
        </w:rPr>
        <w:t>a</w:t>
      </w:r>
      <w:proofErr w:type="gramEnd"/>
      <w:r w:rsidRPr="002C6708">
        <w:rPr>
          <w:rFonts w:cs="Times New Roman"/>
          <w:lang w:val="en-US"/>
        </w:rPr>
        <w:t xml:space="preserve"> pro </w:t>
      </w:r>
      <w:proofErr w:type="spellStart"/>
      <w:r w:rsidR="001A6AAF" w:rsidRPr="002C6708">
        <w:rPr>
          <w:rFonts w:cs="Times New Roman"/>
          <w:lang w:val="en-US"/>
        </w:rPr>
        <w:t>pozorovací</w:t>
      </w:r>
      <w:proofErr w:type="spellEnd"/>
      <w:r w:rsidR="001A6AAF" w:rsidRPr="002C6708">
        <w:rPr>
          <w:rFonts w:cs="Times New Roman"/>
          <w:lang w:val="en-US"/>
        </w:rPr>
        <w:t xml:space="preserve"> </w:t>
      </w:r>
      <w:proofErr w:type="spellStart"/>
      <w:r w:rsidR="001A6AAF" w:rsidRPr="002C6708">
        <w:rPr>
          <w:rFonts w:cs="Times New Roman"/>
          <w:lang w:val="en-US"/>
        </w:rPr>
        <w:t>vrt</w:t>
      </w:r>
      <w:proofErr w:type="spellEnd"/>
      <w:r w:rsidRPr="002C6708">
        <w:rPr>
          <w:rFonts w:cs="Times New Roman"/>
        </w:rPr>
        <w:t>:</w:t>
      </w:r>
    </w:p>
    <w:p w:rsidR="00035B74" w:rsidRPr="002C6708" w:rsidRDefault="00035B74" w:rsidP="00606FF6">
      <w:pPr>
        <w:spacing w:line="360" w:lineRule="auto"/>
        <w:ind w:firstLine="708"/>
        <w:jc w:val="right"/>
        <w:rPr>
          <w:rFonts w:cs="Times New Roman"/>
          <w:lang w:val="en-US"/>
        </w:rPr>
      </w:pPr>
      <w:r w:rsidRPr="002C6708">
        <w:rPr>
          <w:rFonts w:cs="Times New Roman"/>
          <w:lang w:val="en-US"/>
        </w:rPr>
        <w:t xml:space="preserve"> </w:t>
      </w:r>
      <w:proofErr w:type="spellStart"/>
      <w:r w:rsidRPr="002C6708">
        <w:rPr>
          <w:rFonts w:cs="Times New Roman"/>
        </w:rPr>
        <w:t>t</w:t>
      </w:r>
      <w:r w:rsidRPr="002C6708">
        <w:rPr>
          <w:rFonts w:cs="Times New Roman"/>
          <w:vertAlign w:val="subscript"/>
        </w:rPr>
        <w:t>s</w:t>
      </w:r>
      <w:proofErr w:type="spellEnd"/>
      <w:r w:rsidRPr="002C6708">
        <w:rPr>
          <w:rFonts w:cs="Times New Roman"/>
        </w:rPr>
        <w:t xml:space="preserve"> = 2500 (</w:t>
      </w:r>
      <w:r w:rsidRPr="002C6708">
        <w:rPr>
          <w:rFonts w:cs="Times New Roman"/>
          <w:highlight w:val="yellow"/>
        </w:rPr>
        <w:t>r</w:t>
      </w:r>
      <w:r w:rsidRPr="002C6708">
        <w:rPr>
          <w:rFonts w:cs="Times New Roman"/>
          <w:highlight w:val="yellow"/>
          <w:vertAlign w:val="subscript"/>
        </w:rPr>
        <w:t>c</w:t>
      </w:r>
      <w:r w:rsidRPr="002C6708">
        <w:rPr>
          <w:rFonts w:cs="Times New Roman"/>
          <w:vertAlign w:val="superscript"/>
        </w:rPr>
        <w:t>2</w:t>
      </w:r>
      <w:r w:rsidRPr="002C6708">
        <w:rPr>
          <w:rFonts w:cs="Times New Roman"/>
        </w:rPr>
        <w:t xml:space="preserve"> – </w:t>
      </w:r>
      <w:r w:rsidRPr="002C6708">
        <w:rPr>
          <w:rFonts w:cs="Times New Roman"/>
          <w:highlight w:val="yellow"/>
        </w:rPr>
        <w:t>r</w:t>
      </w:r>
      <w:r w:rsidRPr="002C6708">
        <w:rPr>
          <w:rFonts w:cs="Times New Roman"/>
          <w:highlight w:val="yellow"/>
          <w:vertAlign w:val="subscript"/>
        </w:rPr>
        <w:t>p</w:t>
      </w:r>
      <w:r w:rsidRPr="002C6708">
        <w:rPr>
          <w:rFonts w:cs="Times New Roman"/>
          <w:vertAlign w:val="superscript"/>
        </w:rPr>
        <w:t>2</w:t>
      </w:r>
      <w:r w:rsidRPr="002C6708">
        <w:rPr>
          <w:rFonts w:cs="Times New Roman"/>
        </w:rPr>
        <w:t xml:space="preserve">) </w:t>
      </w:r>
      <w:r w:rsidRPr="002C6708">
        <w:rPr>
          <w:rFonts w:cs="Times New Roman"/>
          <w:lang w:val="en-US"/>
        </w:rPr>
        <w:t>/ T</w:t>
      </w:r>
      <w:r w:rsidR="00606FF6">
        <w:rPr>
          <w:rFonts w:cs="Times New Roman"/>
          <w:lang w:val="en-US"/>
        </w:rPr>
        <w:tab/>
      </w:r>
      <w:r w:rsidR="00606FF6">
        <w:rPr>
          <w:rFonts w:cs="Times New Roman"/>
          <w:lang w:val="en-US"/>
        </w:rPr>
        <w:tab/>
      </w:r>
      <w:r w:rsidR="00606FF6">
        <w:rPr>
          <w:rFonts w:cs="Times New Roman"/>
          <w:lang w:val="en-US"/>
        </w:rPr>
        <w:tab/>
      </w:r>
      <w:r w:rsidR="00606FF6">
        <w:rPr>
          <w:rFonts w:cs="Times New Roman"/>
          <w:lang w:val="en-US"/>
        </w:rPr>
        <w:tab/>
      </w:r>
      <w:r w:rsidR="00606FF6">
        <w:rPr>
          <w:rFonts w:cs="Times New Roman"/>
          <w:lang w:val="en-US"/>
        </w:rPr>
        <w:tab/>
        <w:t>(</w:t>
      </w:r>
      <w:r w:rsidR="007E315F">
        <w:rPr>
          <w:rFonts w:cs="Times New Roman"/>
          <w:lang w:val="en-US"/>
        </w:rPr>
        <w:t>4.2</w:t>
      </w:r>
      <w:r w:rsidR="00606FF6">
        <w:rPr>
          <w:rFonts w:cs="Times New Roman"/>
          <w:lang w:val="en-US"/>
        </w:rPr>
        <w:t>)</w:t>
      </w:r>
    </w:p>
    <w:p w:rsidR="00035B74" w:rsidRPr="002C6708" w:rsidRDefault="00035B74" w:rsidP="00035B74">
      <w:pPr>
        <w:spacing w:line="360" w:lineRule="auto"/>
        <w:rPr>
          <w:rFonts w:cs="Times New Roman"/>
          <w:lang w:val="en-GB"/>
        </w:rPr>
      </w:pPr>
      <w:proofErr w:type="spellStart"/>
      <w:proofErr w:type="gramStart"/>
      <w:r w:rsidRPr="002C6708">
        <w:rPr>
          <w:rFonts w:cs="Times New Roman"/>
          <w:lang w:val="en-GB"/>
        </w:rPr>
        <w:t>kde</w:t>
      </w:r>
      <w:proofErr w:type="spellEnd"/>
      <w:proofErr w:type="gramEnd"/>
      <w:r w:rsidRPr="002C6708">
        <w:rPr>
          <w:rFonts w:cs="Times New Roman"/>
          <w:lang w:val="en-GB"/>
        </w:rPr>
        <w:t xml:space="preserve"> </w:t>
      </w:r>
      <w:proofErr w:type="spellStart"/>
      <w:r w:rsidR="0086000F" w:rsidRPr="002C6708">
        <w:rPr>
          <w:rFonts w:cs="Times New Roman"/>
        </w:rPr>
        <w:t>r</w:t>
      </w:r>
      <w:r w:rsidR="0086000F" w:rsidRPr="002C6708">
        <w:rPr>
          <w:rFonts w:cs="Times New Roman"/>
          <w:vertAlign w:val="subscript"/>
        </w:rPr>
        <w:t>c</w:t>
      </w:r>
      <w:proofErr w:type="spellEnd"/>
      <w:r w:rsidR="004F6A32" w:rsidRPr="002C6708">
        <w:rPr>
          <w:rFonts w:cs="Times New Roman"/>
          <w:vertAlign w:val="subscript"/>
        </w:rPr>
        <w:t xml:space="preserve"> </w:t>
      </w:r>
      <w:r w:rsidR="004F6A32" w:rsidRPr="002C6708">
        <w:rPr>
          <w:rFonts w:cs="Times New Roman"/>
        </w:rPr>
        <w:t xml:space="preserve">je </w:t>
      </w:r>
      <w:proofErr w:type="spellStart"/>
      <w:r w:rsidR="00631D82" w:rsidRPr="002C6708">
        <w:rPr>
          <w:rFonts w:cs="Times New Roman"/>
          <w:highlight w:val="yellow"/>
        </w:rPr>
        <w:t>well</w:t>
      </w:r>
      <w:proofErr w:type="spellEnd"/>
      <w:r w:rsidR="00631D82" w:rsidRPr="002C6708">
        <w:rPr>
          <w:rFonts w:cs="Times New Roman"/>
          <w:highlight w:val="yellow"/>
        </w:rPr>
        <w:t xml:space="preserve"> </w:t>
      </w:r>
      <w:proofErr w:type="spellStart"/>
      <w:r w:rsidR="00FF6B5E" w:rsidRPr="002C6708">
        <w:rPr>
          <w:rFonts w:cs="Times New Roman"/>
          <w:highlight w:val="yellow"/>
        </w:rPr>
        <w:t>casing</w:t>
      </w:r>
      <w:proofErr w:type="spellEnd"/>
      <w:r w:rsidR="00FF6B5E" w:rsidRPr="002C6708">
        <w:rPr>
          <w:rFonts w:cs="Times New Roman"/>
          <w:highlight w:val="yellow"/>
        </w:rPr>
        <w:t xml:space="preserve"> </w:t>
      </w:r>
      <w:proofErr w:type="spellStart"/>
      <w:r w:rsidR="00FF6B5E" w:rsidRPr="002C6708">
        <w:rPr>
          <w:rFonts w:cs="Times New Roman"/>
          <w:highlight w:val="yellow"/>
        </w:rPr>
        <w:t>radius</w:t>
      </w:r>
      <w:proofErr w:type="spellEnd"/>
      <w:r w:rsidR="00FF6B5E" w:rsidRPr="002C6708">
        <w:rPr>
          <w:rFonts w:cs="Times New Roman"/>
        </w:rPr>
        <w:t xml:space="preserve"> </w:t>
      </w:r>
      <w:r w:rsidR="0086000F" w:rsidRPr="002C6708">
        <w:rPr>
          <w:rFonts w:cs="Times New Roman"/>
        </w:rPr>
        <w:t xml:space="preserve"> a </w:t>
      </w:r>
      <w:proofErr w:type="spellStart"/>
      <w:r w:rsidR="0086000F" w:rsidRPr="002C6708">
        <w:rPr>
          <w:rFonts w:cs="Times New Roman"/>
        </w:rPr>
        <w:t>r</w:t>
      </w:r>
      <w:r w:rsidR="0086000F" w:rsidRPr="002C6708">
        <w:rPr>
          <w:rFonts w:cs="Times New Roman"/>
          <w:vertAlign w:val="subscript"/>
        </w:rPr>
        <w:t>p</w:t>
      </w:r>
      <w:proofErr w:type="spellEnd"/>
      <w:r w:rsidR="004F6A32" w:rsidRPr="002C6708">
        <w:rPr>
          <w:rFonts w:cs="Times New Roman"/>
        </w:rPr>
        <w:t xml:space="preserve"> je </w:t>
      </w:r>
      <w:r w:rsidR="000817F7" w:rsidRPr="002C6708">
        <w:rPr>
          <w:rFonts w:cs="Times New Roman"/>
          <w:highlight w:val="yellow"/>
        </w:rPr>
        <w:t xml:space="preserve">pump </w:t>
      </w:r>
      <w:proofErr w:type="spellStart"/>
      <w:r w:rsidR="000817F7" w:rsidRPr="002C6708">
        <w:rPr>
          <w:rFonts w:cs="Times New Roman"/>
          <w:highlight w:val="yellow"/>
        </w:rPr>
        <w:t>pipe</w:t>
      </w:r>
      <w:proofErr w:type="spellEnd"/>
      <w:r w:rsidR="000817F7" w:rsidRPr="002C6708">
        <w:rPr>
          <w:rFonts w:cs="Times New Roman"/>
          <w:highlight w:val="yellow"/>
        </w:rPr>
        <w:t xml:space="preserve"> </w:t>
      </w:r>
      <w:proofErr w:type="spellStart"/>
      <w:r w:rsidR="000817F7" w:rsidRPr="002C6708">
        <w:rPr>
          <w:rFonts w:cs="Times New Roman"/>
          <w:highlight w:val="yellow"/>
        </w:rPr>
        <w:t>radius</w:t>
      </w:r>
      <w:proofErr w:type="spellEnd"/>
      <w:r w:rsidR="004F6A32" w:rsidRPr="002C6708">
        <w:rPr>
          <w:rFonts w:cs="Times New Roman"/>
        </w:rPr>
        <w:t>.</w:t>
      </w:r>
      <w:r w:rsidR="00E91E86" w:rsidRPr="002C6708">
        <w:rPr>
          <w:rFonts w:cs="Times New Roman"/>
        </w:rPr>
        <w:t xml:space="preserve"> (</w:t>
      </w:r>
      <w:r w:rsidR="00E91E86" w:rsidRPr="002C6708">
        <w:rPr>
          <w:rFonts w:cs="Times New Roman"/>
          <w:highlight w:val="red"/>
        </w:rPr>
        <w:t>ujednotit značení)</w:t>
      </w:r>
    </w:p>
    <w:p w:rsidR="00295F71" w:rsidRPr="002C6708" w:rsidRDefault="00FF58FF" w:rsidP="004E0416">
      <w:pPr>
        <w:jc w:val="both"/>
        <w:rPr>
          <w:rFonts w:cs="Times New Roman"/>
          <w:sz w:val="24"/>
          <w:szCs w:val="24"/>
        </w:rPr>
      </w:pPr>
      <w:r w:rsidRPr="002C6708">
        <w:rPr>
          <w:rFonts w:cs="Times New Roman"/>
          <w:sz w:val="24"/>
          <w:szCs w:val="24"/>
        </w:rPr>
        <w:t xml:space="preserve">Vlastní objem vrtu je často definován pomocí jednotkového faktoru </w:t>
      </w:r>
      <w:proofErr w:type="spellStart"/>
      <w:r w:rsidRPr="002C6708">
        <w:rPr>
          <w:rFonts w:cs="Times New Roman"/>
          <w:sz w:val="24"/>
          <w:szCs w:val="24"/>
        </w:rPr>
        <w:t>storativity</w:t>
      </w:r>
      <w:proofErr w:type="spellEnd"/>
      <w:r w:rsidRPr="002C6708">
        <w:rPr>
          <w:rFonts w:cs="Times New Roman"/>
          <w:sz w:val="24"/>
          <w:szCs w:val="24"/>
        </w:rPr>
        <w:t xml:space="preserve"> vrtu C</w:t>
      </w:r>
      <w:r w:rsidR="00871988" w:rsidRPr="00871988">
        <w:rPr>
          <w:rFonts w:cs="Times New Roman"/>
          <w:sz w:val="24"/>
          <w:szCs w:val="24"/>
        </w:rPr>
        <w:t>[L</w:t>
      </w:r>
      <w:r w:rsidR="00871988">
        <w:rPr>
          <w:rFonts w:cs="Times New Roman"/>
          <w:sz w:val="24"/>
          <w:szCs w:val="24"/>
          <w:vertAlign w:val="superscript"/>
        </w:rPr>
        <w:t>2</w:t>
      </w:r>
      <w:r w:rsidR="00871988" w:rsidRPr="00871988">
        <w:rPr>
          <w:rFonts w:cs="Times New Roman"/>
          <w:sz w:val="24"/>
          <w:szCs w:val="24"/>
        </w:rPr>
        <w:t>]</w:t>
      </w:r>
      <w:r w:rsidRPr="002C6708">
        <w:rPr>
          <w:rFonts w:cs="Times New Roman"/>
          <w:sz w:val="24"/>
          <w:szCs w:val="24"/>
        </w:rPr>
        <w:t>, který lze definovat ve zjednodušeném tvaru jako</w:t>
      </w:r>
      <w:r w:rsidR="005476DA" w:rsidRPr="002C6708">
        <w:rPr>
          <w:rFonts w:cs="Times New Roman"/>
          <w:sz w:val="24"/>
          <w:szCs w:val="24"/>
        </w:rPr>
        <w:t xml:space="preserve"> (</w:t>
      </w:r>
      <w:proofErr w:type="spellStart"/>
      <w:r w:rsidR="005476DA" w:rsidRPr="002C6708">
        <w:rPr>
          <w:rFonts w:cs="Times New Roman"/>
          <w:i/>
          <w:sz w:val="24"/>
          <w:szCs w:val="24"/>
        </w:rPr>
        <w:t>Ramey</w:t>
      </w:r>
      <w:proofErr w:type="spellEnd"/>
      <w:r w:rsidR="005476DA" w:rsidRPr="002C6708">
        <w:rPr>
          <w:rFonts w:cs="Times New Roman"/>
          <w:sz w:val="24"/>
          <w:szCs w:val="24"/>
        </w:rPr>
        <w:t>, 1970)</w:t>
      </w:r>
      <w:r w:rsidRPr="002C6708">
        <w:rPr>
          <w:rFonts w:cs="Times New Roman"/>
          <w:sz w:val="24"/>
          <w:szCs w:val="24"/>
        </w:rPr>
        <w:t>:</w:t>
      </w:r>
    </w:p>
    <w:p w:rsidR="00FF58FF" w:rsidRPr="002B0147" w:rsidRDefault="00FF58FF" w:rsidP="002B0147">
      <w:pPr>
        <w:jc w:val="right"/>
        <w:rPr>
          <w:rFonts w:cs="Times New Roman"/>
          <w:sz w:val="24"/>
          <w:szCs w:val="24"/>
        </w:rPr>
      </w:pPr>
      <m:oMath>
        <m:r>
          <w:rPr>
            <w:rFonts w:ascii="Cambria Math" w:hAnsi="Cambria Math" w:cs="Times New Roman"/>
            <w:sz w:val="24"/>
            <w:szCs w:val="24"/>
          </w:rPr>
          <m:t xml:space="preserve">C= </m:t>
        </m:r>
        <m:f>
          <m:fPr>
            <m:ctrlPr>
              <w:rPr>
                <w:rFonts w:ascii="Cambria Math" w:hAnsi="Cambria Math" w:cs="Times New Roman"/>
                <w:i/>
                <w:sz w:val="24"/>
                <w:szCs w:val="24"/>
              </w:rPr>
            </m:ctrlPr>
          </m:fPr>
          <m:num>
            <m:r>
              <m:rPr>
                <m:sty m:val="p"/>
              </m:rPr>
              <w:rPr>
                <w:rFonts w:ascii="Cambria Math" w:hAnsi="Cambria Math" w:cs="Times New Roman"/>
                <w:sz w:val="24"/>
                <w:szCs w:val="24"/>
              </w:rPr>
              <m:t>Δ</m:t>
            </m:r>
            <m:r>
              <w:rPr>
                <w:rFonts w:ascii="Cambria Math" w:hAnsi="Cambria Math" w:cs="Times New Roman"/>
                <w:sz w:val="24"/>
                <w:szCs w:val="24"/>
              </w:rPr>
              <m:t>V</m:t>
            </m:r>
          </m:num>
          <m:den>
            <m:r>
              <m:rPr>
                <m:sty m:val="p"/>
              </m:rPr>
              <w:rPr>
                <w:rFonts w:ascii="Cambria Math" w:hAnsi="Cambria Math" w:cs="Times New Roman"/>
                <w:sz w:val="24"/>
                <w:szCs w:val="24"/>
              </w:rPr>
              <m:t>Δ</m:t>
            </m:r>
            <m:r>
              <w:rPr>
                <w:rFonts w:ascii="Cambria Math" w:hAnsi="Cambria Math" w:cs="Times New Roman"/>
                <w:sz w:val="24"/>
                <w:szCs w:val="24"/>
              </w:rPr>
              <m:t>h</m:t>
            </m:r>
          </m:den>
        </m:f>
      </m:oMath>
      <w:r w:rsidR="002B0147">
        <w:rPr>
          <w:rFonts w:eastAsiaTheme="minorEastAsia" w:cs="Times New Roman"/>
          <w:sz w:val="24"/>
          <w:szCs w:val="24"/>
        </w:rPr>
        <w:t xml:space="preserve">  </w:t>
      </w:r>
      <w:r w:rsidR="002B0147">
        <w:rPr>
          <w:rFonts w:eastAsiaTheme="minorEastAsia" w:cs="Times New Roman"/>
          <w:sz w:val="24"/>
          <w:szCs w:val="24"/>
        </w:rPr>
        <w:tab/>
      </w:r>
      <w:r w:rsidR="002B0147">
        <w:rPr>
          <w:rFonts w:eastAsiaTheme="minorEastAsia" w:cs="Times New Roman"/>
          <w:sz w:val="24"/>
          <w:szCs w:val="24"/>
        </w:rPr>
        <w:tab/>
      </w:r>
      <w:r w:rsidR="002B0147">
        <w:rPr>
          <w:rFonts w:eastAsiaTheme="minorEastAsia" w:cs="Times New Roman"/>
          <w:sz w:val="24"/>
          <w:szCs w:val="24"/>
        </w:rPr>
        <w:tab/>
      </w:r>
      <w:r w:rsidR="002B0147">
        <w:rPr>
          <w:rFonts w:eastAsiaTheme="minorEastAsia" w:cs="Times New Roman"/>
          <w:sz w:val="24"/>
          <w:szCs w:val="24"/>
        </w:rPr>
        <w:tab/>
      </w:r>
      <w:r w:rsidR="002B0147">
        <w:rPr>
          <w:rFonts w:eastAsiaTheme="minorEastAsia" w:cs="Times New Roman"/>
          <w:sz w:val="24"/>
          <w:szCs w:val="24"/>
        </w:rPr>
        <w:tab/>
      </w:r>
      <w:r w:rsidR="002B0147">
        <w:rPr>
          <w:rFonts w:eastAsiaTheme="minorEastAsia" w:cs="Times New Roman"/>
          <w:sz w:val="24"/>
          <w:szCs w:val="24"/>
        </w:rPr>
        <w:tab/>
        <w:t>(</w:t>
      </w:r>
      <w:r w:rsidR="007E315F">
        <w:rPr>
          <w:rFonts w:eastAsiaTheme="minorEastAsia" w:cs="Times New Roman"/>
          <w:sz w:val="24"/>
          <w:szCs w:val="24"/>
        </w:rPr>
        <w:t>4.3</w:t>
      </w:r>
      <w:r w:rsidR="002B0147">
        <w:rPr>
          <w:rFonts w:eastAsiaTheme="minorEastAsia" w:cs="Times New Roman"/>
          <w:sz w:val="24"/>
          <w:szCs w:val="24"/>
        </w:rPr>
        <w:t>)</w:t>
      </w:r>
    </w:p>
    <w:p w:rsidR="00FF58FF" w:rsidRPr="002C6708" w:rsidRDefault="00FF58FF" w:rsidP="00D24A54">
      <w:pPr>
        <w:pStyle w:val="Nadpis2"/>
        <w:spacing w:line="360" w:lineRule="auto"/>
        <w:jc w:val="both"/>
        <w:rPr>
          <w:rFonts w:asciiTheme="minorHAnsi" w:hAnsiTheme="minorHAnsi" w:cs="Times New Roman"/>
          <w:b w:val="0"/>
          <w:sz w:val="24"/>
          <w:szCs w:val="24"/>
        </w:rPr>
      </w:pPr>
      <w:r w:rsidRPr="002C6708">
        <w:rPr>
          <w:rFonts w:asciiTheme="minorHAnsi" w:hAnsiTheme="minorHAnsi" w:cs="Times New Roman"/>
          <w:b w:val="0"/>
          <w:sz w:val="24"/>
          <w:szCs w:val="24"/>
        </w:rPr>
        <w:t>kde ΔV je objemová změna [L</w:t>
      </w:r>
      <w:r w:rsidRPr="002C6708">
        <w:rPr>
          <w:rFonts w:asciiTheme="minorHAnsi" w:hAnsiTheme="minorHAnsi" w:cs="Times New Roman"/>
          <w:b w:val="0"/>
          <w:sz w:val="24"/>
          <w:szCs w:val="24"/>
          <w:vertAlign w:val="superscript"/>
        </w:rPr>
        <w:t>3</w:t>
      </w:r>
      <w:r w:rsidRPr="002C6708">
        <w:rPr>
          <w:rFonts w:asciiTheme="minorHAnsi" w:hAnsiTheme="minorHAnsi" w:cs="Times New Roman"/>
          <w:b w:val="0"/>
          <w:sz w:val="24"/>
          <w:szCs w:val="24"/>
        </w:rPr>
        <w:t xml:space="preserve">] a </w:t>
      </w:r>
      <w:proofErr w:type="spellStart"/>
      <w:r w:rsidRPr="002C6708">
        <w:rPr>
          <w:rFonts w:asciiTheme="minorHAnsi" w:hAnsiTheme="minorHAnsi" w:cs="Times New Roman"/>
          <w:b w:val="0"/>
          <w:sz w:val="24"/>
          <w:szCs w:val="24"/>
        </w:rPr>
        <w:t>Δh</w:t>
      </w:r>
      <w:proofErr w:type="spellEnd"/>
      <w:r w:rsidR="00E16F04" w:rsidRPr="002C6708">
        <w:rPr>
          <w:rFonts w:asciiTheme="minorHAnsi" w:hAnsiTheme="minorHAnsi" w:cs="Times New Roman"/>
          <w:b w:val="0"/>
          <w:sz w:val="24"/>
          <w:szCs w:val="24"/>
        </w:rPr>
        <w:t xml:space="preserve"> je</w:t>
      </w:r>
      <w:r w:rsidRPr="002C6708">
        <w:rPr>
          <w:rFonts w:asciiTheme="minorHAnsi" w:hAnsiTheme="minorHAnsi" w:cs="Times New Roman"/>
          <w:b w:val="0"/>
          <w:sz w:val="24"/>
          <w:szCs w:val="24"/>
        </w:rPr>
        <w:t xml:space="preserve"> </w:t>
      </w:r>
      <w:proofErr w:type="spellStart"/>
      <w:r w:rsidRPr="002C6708">
        <w:rPr>
          <w:rFonts w:asciiTheme="minorHAnsi" w:hAnsiTheme="minorHAnsi" w:cs="Times New Roman"/>
          <w:b w:val="0"/>
          <w:sz w:val="24"/>
          <w:szCs w:val="24"/>
        </w:rPr>
        <w:t>zm</w:t>
      </w:r>
      <w:r w:rsidR="00E16F04" w:rsidRPr="002C6708">
        <w:rPr>
          <w:rFonts w:asciiTheme="minorHAnsi" w:hAnsiTheme="minorHAnsi" w:cs="Times New Roman"/>
          <w:b w:val="0"/>
          <w:sz w:val="24"/>
          <w:szCs w:val="24"/>
          <w:lang w:val="en-GB"/>
        </w:rPr>
        <w:t>ě</w:t>
      </w:r>
      <w:r w:rsidRPr="002C6708">
        <w:rPr>
          <w:rFonts w:asciiTheme="minorHAnsi" w:hAnsiTheme="minorHAnsi" w:cs="Times New Roman"/>
          <w:b w:val="0"/>
          <w:sz w:val="24"/>
          <w:szCs w:val="24"/>
          <w:lang w:val="en-GB"/>
        </w:rPr>
        <w:t>na</w:t>
      </w:r>
      <w:proofErr w:type="spellEnd"/>
      <w:r w:rsidRPr="002C6708">
        <w:rPr>
          <w:rFonts w:asciiTheme="minorHAnsi" w:hAnsiTheme="minorHAnsi" w:cs="Times New Roman"/>
          <w:b w:val="0"/>
          <w:sz w:val="24"/>
          <w:szCs w:val="24"/>
          <w:lang w:val="en-GB"/>
        </w:rPr>
        <w:t xml:space="preserve"> v</w:t>
      </w:r>
      <w:proofErr w:type="spellStart"/>
      <w:r w:rsidRPr="002C6708">
        <w:rPr>
          <w:rFonts w:asciiTheme="minorHAnsi" w:hAnsiTheme="minorHAnsi" w:cs="Times New Roman"/>
          <w:b w:val="0"/>
          <w:sz w:val="24"/>
          <w:szCs w:val="24"/>
        </w:rPr>
        <w:t>ýšky</w:t>
      </w:r>
      <w:proofErr w:type="spellEnd"/>
      <w:r w:rsidRPr="002C6708">
        <w:rPr>
          <w:rFonts w:asciiTheme="minorHAnsi" w:hAnsiTheme="minorHAnsi" w:cs="Times New Roman"/>
          <w:b w:val="0"/>
          <w:sz w:val="24"/>
          <w:szCs w:val="24"/>
        </w:rPr>
        <w:t xml:space="preserve"> hladiny ve vrtu.</w:t>
      </w:r>
    </w:p>
    <w:p w:rsidR="00E0100F" w:rsidRPr="002C6708" w:rsidRDefault="00E0100F" w:rsidP="00D24A54">
      <w:pPr>
        <w:spacing w:line="360" w:lineRule="auto"/>
      </w:pPr>
    </w:p>
    <w:p w:rsidR="00ED77AC" w:rsidRPr="002C6708" w:rsidRDefault="00E0100F" w:rsidP="00D24A54">
      <w:pPr>
        <w:spacing w:line="360" w:lineRule="auto"/>
        <w:rPr>
          <w:rFonts w:cs="Times New Roman"/>
          <w:sz w:val="24"/>
          <w:szCs w:val="24"/>
        </w:rPr>
      </w:pPr>
      <w:r w:rsidRPr="002C6708">
        <w:rPr>
          <w:rFonts w:cs="Times New Roman"/>
          <w:sz w:val="24"/>
          <w:szCs w:val="24"/>
        </w:rPr>
        <w:t>Při řešení proudění podzemních vod s vlivem vlastního objemu vrtu je často zaváděn bezro</w:t>
      </w:r>
      <w:r w:rsidR="009266E3" w:rsidRPr="002C6708">
        <w:rPr>
          <w:rFonts w:cs="Times New Roman"/>
          <w:sz w:val="24"/>
          <w:szCs w:val="24"/>
        </w:rPr>
        <w:t>změrn</w:t>
      </w:r>
      <w:r w:rsidRPr="002C6708">
        <w:rPr>
          <w:rFonts w:cs="Times New Roman"/>
          <w:sz w:val="24"/>
          <w:szCs w:val="24"/>
        </w:rPr>
        <w:t>ý parametr vlastního objemu vrtu ve tvaru:</w:t>
      </w:r>
    </w:p>
    <w:p w:rsidR="00E0100F" w:rsidRPr="007149F5" w:rsidRDefault="00036D8B" w:rsidP="007149F5">
      <w:pPr>
        <w:spacing w:line="360" w:lineRule="auto"/>
        <w:jc w:val="right"/>
      </w:pPr>
      <m:oMath>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2π</m:t>
            </m:r>
            <m:sSubSup>
              <m:sSubSupPr>
                <m:ctrlPr>
                  <w:rPr>
                    <w:rFonts w:ascii="Cambria Math" w:hAnsi="Cambria Math"/>
                    <w:i/>
                    <w:highlight w:val="yellow"/>
                  </w:rPr>
                </m:ctrlPr>
              </m:sSubSupPr>
              <m:e>
                <m:r>
                  <w:rPr>
                    <w:rFonts w:ascii="Cambria Math" w:hAnsi="Cambria Math"/>
                    <w:highlight w:val="yellow"/>
                  </w:rPr>
                  <m:t>r</m:t>
                </m:r>
              </m:e>
              <m:sub>
                <m:r>
                  <w:rPr>
                    <w:rFonts w:ascii="Cambria Math" w:hAnsi="Cambria Math"/>
                    <w:highlight w:val="yellow"/>
                  </w:rPr>
                  <m:t>v</m:t>
                </m:r>
              </m:sub>
              <m:sup>
                <m:r>
                  <w:rPr>
                    <w:rFonts w:ascii="Cambria Math" w:hAnsi="Cambria Math"/>
                    <w:highlight w:val="yellow"/>
                  </w:rPr>
                  <m:t>2</m:t>
                </m:r>
              </m:sup>
            </m:sSubSup>
            <m:r>
              <w:rPr>
                <w:rFonts w:ascii="Cambria Math" w:hAnsi="Cambria Math"/>
              </w:rPr>
              <m:t>S</m:t>
            </m:r>
          </m:den>
        </m:f>
      </m:oMath>
      <w:r w:rsidR="007149F5">
        <w:rPr>
          <w:rFonts w:eastAsiaTheme="minorEastAsia"/>
        </w:rPr>
        <w:t xml:space="preserve"> </w:t>
      </w:r>
      <w:r w:rsidR="007149F5">
        <w:rPr>
          <w:rFonts w:eastAsiaTheme="minorEastAsia"/>
        </w:rPr>
        <w:tab/>
      </w:r>
      <w:r w:rsidR="007149F5">
        <w:rPr>
          <w:rFonts w:eastAsiaTheme="minorEastAsia"/>
        </w:rPr>
        <w:tab/>
      </w:r>
      <w:r w:rsidR="007149F5">
        <w:rPr>
          <w:rFonts w:eastAsiaTheme="minorEastAsia"/>
        </w:rPr>
        <w:tab/>
      </w:r>
      <w:r w:rsidR="007149F5">
        <w:rPr>
          <w:rFonts w:eastAsiaTheme="minorEastAsia"/>
        </w:rPr>
        <w:tab/>
      </w:r>
      <w:r w:rsidR="007149F5">
        <w:rPr>
          <w:rFonts w:eastAsiaTheme="minorEastAsia"/>
        </w:rPr>
        <w:tab/>
      </w:r>
      <w:r w:rsidR="007149F5">
        <w:rPr>
          <w:rFonts w:eastAsiaTheme="minorEastAsia"/>
        </w:rPr>
        <w:tab/>
        <w:t>(</w:t>
      </w:r>
      <w:r w:rsidR="00BC489F">
        <w:rPr>
          <w:rFonts w:eastAsiaTheme="minorEastAsia"/>
        </w:rPr>
        <w:t>4.4</w:t>
      </w:r>
      <w:r w:rsidR="007149F5">
        <w:rPr>
          <w:rFonts w:eastAsiaTheme="minorEastAsia"/>
        </w:rPr>
        <w:t>)</w:t>
      </w:r>
    </w:p>
    <w:p w:rsidR="00B80FB7" w:rsidRPr="002C6708" w:rsidRDefault="00B80FB7" w:rsidP="00301619">
      <w:pPr>
        <w:spacing w:line="360" w:lineRule="auto"/>
        <w:ind w:firstLine="708"/>
        <w:jc w:val="both"/>
        <w:rPr>
          <w:rFonts w:cs="Times New Roman"/>
          <w:sz w:val="24"/>
          <w:szCs w:val="24"/>
        </w:rPr>
      </w:pPr>
      <w:r w:rsidRPr="002C6708">
        <w:rPr>
          <w:rFonts w:cs="Times New Roman"/>
          <w:sz w:val="24"/>
          <w:szCs w:val="24"/>
        </w:rPr>
        <w:t xml:space="preserve">Pro data </w:t>
      </w:r>
      <w:r w:rsidR="00D24A54" w:rsidRPr="002C6708">
        <w:rPr>
          <w:rFonts w:cs="Times New Roman"/>
          <w:sz w:val="24"/>
          <w:szCs w:val="24"/>
        </w:rPr>
        <w:t>z hydrodynamických zkoušek</w:t>
      </w:r>
      <w:r w:rsidRPr="002C6708">
        <w:rPr>
          <w:rFonts w:cs="Times New Roman"/>
          <w:sz w:val="24"/>
          <w:szCs w:val="24"/>
        </w:rPr>
        <w:t xml:space="preserve"> s vlivem vlastního objemu vrtu a dodatečných odporů jsou cha</w:t>
      </w:r>
      <w:r w:rsidR="00D24A54" w:rsidRPr="002C6708">
        <w:rPr>
          <w:rFonts w:cs="Times New Roman"/>
          <w:sz w:val="24"/>
          <w:szCs w:val="24"/>
        </w:rPr>
        <w:t>rakteristické dvě přímkové část</w:t>
      </w:r>
      <w:r w:rsidR="00A97638" w:rsidRPr="002C6708">
        <w:rPr>
          <w:rFonts w:cs="Times New Roman"/>
          <w:sz w:val="24"/>
          <w:szCs w:val="24"/>
        </w:rPr>
        <w:t>i</w:t>
      </w:r>
      <w:r w:rsidRPr="002C6708">
        <w:rPr>
          <w:rFonts w:cs="Times New Roman"/>
          <w:sz w:val="24"/>
          <w:szCs w:val="24"/>
        </w:rPr>
        <w:t xml:space="preserve">. Průběh první přímkové části semilogaritmického grafu </w:t>
      </w:r>
      <w:r w:rsidR="0047055E">
        <w:rPr>
          <w:rFonts w:cs="Times New Roman"/>
          <w:sz w:val="24"/>
          <w:szCs w:val="24"/>
        </w:rPr>
        <w:t xml:space="preserve">označené jako </w:t>
      </w:r>
      <w:r w:rsidR="0047055E" w:rsidRPr="0047055E">
        <w:rPr>
          <w:rFonts w:cs="Times New Roman"/>
          <w:i/>
          <w:sz w:val="24"/>
          <w:szCs w:val="24"/>
        </w:rPr>
        <w:t>A</w:t>
      </w:r>
      <w:r w:rsidRPr="002C6708">
        <w:rPr>
          <w:rFonts w:cs="Times New Roman"/>
          <w:b/>
          <w:sz w:val="24"/>
          <w:szCs w:val="24"/>
        </w:rPr>
        <w:t xml:space="preserve"> </w:t>
      </w:r>
      <w:r w:rsidRPr="002C6708">
        <w:rPr>
          <w:rFonts w:cs="Times New Roman"/>
          <w:sz w:val="24"/>
          <w:szCs w:val="24"/>
        </w:rPr>
        <w:t>(</w:t>
      </w:r>
      <w:r w:rsidR="00BB7797" w:rsidRPr="002C6708">
        <w:rPr>
          <w:rFonts w:cs="Times New Roman"/>
          <w:sz w:val="24"/>
          <w:szCs w:val="24"/>
        </w:rPr>
        <w:t xml:space="preserve">obrázek č. </w:t>
      </w:r>
      <w:r w:rsidR="004F236D" w:rsidRPr="002C6708">
        <w:rPr>
          <w:rFonts w:cs="Times New Roman"/>
          <w:sz w:val="24"/>
          <w:szCs w:val="24"/>
        </w:rPr>
        <w:t>5</w:t>
      </w:r>
      <w:r w:rsidRPr="002C6708">
        <w:rPr>
          <w:rFonts w:cs="Times New Roman"/>
          <w:sz w:val="24"/>
          <w:szCs w:val="24"/>
        </w:rPr>
        <w:t>) čerpací zkoušky určují hodnoty vlastního objemu vrtu a dodatečných odporů (</w:t>
      </w:r>
      <w:proofErr w:type="spellStart"/>
      <w:r w:rsidRPr="002C6708">
        <w:rPr>
          <w:rFonts w:cs="Times New Roman"/>
          <w:sz w:val="24"/>
          <w:szCs w:val="24"/>
        </w:rPr>
        <w:t>Garcia</w:t>
      </w:r>
      <w:proofErr w:type="spellEnd"/>
      <w:r w:rsidRPr="002C6708">
        <w:rPr>
          <w:rFonts w:cs="Times New Roman"/>
          <w:sz w:val="24"/>
          <w:szCs w:val="24"/>
        </w:rPr>
        <w:t xml:space="preserve">-Rivera and </w:t>
      </w:r>
      <w:proofErr w:type="spellStart"/>
      <w:r w:rsidRPr="002C6708">
        <w:rPr>
          <w:rFonts w:cs="Times New Roman"/>
          <w:sz w:val="24"/>
          <w:szCs w:val="24"/>
        </w:rPr>
        <w:t>Raghavan</w:t>
      </w:r>
      <w:proofErr w:type="spellEnd"/>
      <w:r w:rsidRPr="002C6708">
        <w:rPr>
          <w:rFonts w:cs="Times New Roman"/>
          <w:sz w:val="24"/>
          <w:szCs w:val="24"/>
        </w:rPr>
        <w:t xml:space="preserve">, 1979; </w:t>
      </w:r>
      <w:proofErr w:type="spellStart"/>
      <w:r w:rsidRPr="002C6708">
        <w:rPr>
          <w:rFonts w:cs="Times New Roman"/>
          <w:sz w:val="24"/>
          <w:szCs w:val="24"/>
        </w:rPr>
        <w:t>Tiab</w:t>
      </w:r>
      <w:proofErr w:type="spellEnd"/>
      <w:r w:rsidRPr="002C6708">
        <w:rPr>
          <w:rFonts w:cs="Times New Roman"/>
          <w:sz w:val="24"/>
          <w:szCs w:val="24"/>
        </w:rPr>
        <w:t xml:space="preserve">, 1995). Validní vyhodnocení </w:t>
      </w:r>
      <w:r w:rsidR="00A97638" w:rsidRPr="002C6708">
        <w:rPr>
          <w:rFonts w:cs="Times New Roman"/>
          <w:sz w:val="24"/>
          <w:szCs w:val="24"/>
        </w:rPr>
        <w:t>zkoušky</w:t>
      </w:r>
      <w:r w:rsidRPr="002C6708">
        <w:rPr>
          <w:rFonts w:cs="Times New Roman"/>
          <w:sz w:val="24"/>
          <w:szCs w:val="24"/>
        </w:rPr>
        <w:t xml:space="preserve"> pomocí m</w:t>
      </w:r>
      <w:r w:rsidR="00A97638" w:rsidRPr="002C6708">
        <w:rPr>
          <w:rFonts w:cs="Times New Roman"/>
          <w:sz w:val="24"/>
          <w:szCs w:val="24"/>
        </w:rPr>
        <w:t xml:space="preserve">etod založených na </w:t>
      </w:r>
      <w:proofErr w:type="spellStart"/>
      <w:r w:rsidR="00A97638" w:rsidRPr="002C6708">
        <w:rPr>
          <w:rFonts w:cs="Times New Roman"/>
          <w:sz w:val="24"/>
          <w:szCs w:val="24"/>
        </w:rPr>
        <w:t>Thies</w:t>
      </w:r>
      <w:proofErr w:type="spellEnd"/>
      <w:r w:rsidR="00A97638" w:rsidRPr="002C6708">
        <w:rPr>
          <w:rFonts w:cs="Times New Roman"/>
          <w:sz w:val="24"/>
          <w:szCs w:val="24"/>
        </w:rPr>
        <w:t xml:space="preserve"> modelu </w:t>
      </w:r>
      <w:r w:rsidRPr="002C6708">
        <w:rPr>
          <w:rFonts w:cs="Times New Roman"/>
          <w:sz w:val="24"/>
          <w:szCs w:val="24"/>
        </w:rPr>
        <w:t xml:space="preserve">se provádí na druhé přímkové části </w:t>
      </w:r>
      <w:r w:rsidRPr="0047055E">
        <w:rPr>
          <w:rFonts w:cs="Times New Roman"/>
          <w:i/>
          <w:sz w:val="24"/>
          <w:szCs w:val="24"/>
        </w:rPr>
        <w:t>B</w:t>
      </w:r>
      <w:r w:rsidRPr="002C6708">
        <w:rPr>
          <w:rFonts w:cs="Times New Roman"/>
          <w:b/>
          <w:sz w:val="24"/>
          <w:szCs w:val="24"/>
        </w:rPr>
        <w:t xml:space="preserve"> </w:t>
      </w:r>
      <w:r w:rsidRPr="002C6708">
        <w:rPr>
          <w:rFonts w:cs="Times New Roman"/>
          <w:sz w:val="24"/>
          <w:szCs w:val="24"/>
        </w:rPr>
        <w:t>(</w:t>
      </w:r>
      <w:r w:rsidR="00A440C7" w:rsidRPr="002C6708">
        <w:rPr>
          <w:rFonts w:cs="Times New Roman"/>
          <w:sz w:val="24"/>
          <w:szCs w:val="24"/>
        </w:rPr>
        <w:t>obrázek č. 5</w:t>
      </w:r>
      <w:r w:rsidRPr="002C6708">
        <w:rPr>
          <w:rFonts w:cs="Times New Roman"/>
          <w:sz w:val="24"/>
          <w:szCs w:val="24"/>
        </w:rPr>
        <w:t>) semilogaritmického grafu snížení hladiny podzemní vody, která již není zatížena vlivem čerpání vlastního objemu vrtu (</w:t>
      </w:r>
      <w:proofErr w:type="spellStart"/>
      <w:r w:rsidRPr="002C6708">
        <w:rPr>
          <w:rFonts w:cs="Times New Roman"/>
          <w:sz w:val="24"/>
          <w:szCs w:val="24"/>
        </w:rPr>
        <w:t>Agarwal</w:t>
      </w:r>
      <w:proofErr w:type="spellEnd"/>
      <w:r w:rsidRPr="002C6708">
        <w:rPr>
          <w:rFonts w:cs="Times New Roman"/>
          <w:sz w:val="24"/>
          <w:szCs w:val="24"/>
        </w:rPr>
        <w:t xml:space="preserve"> et al. 1970, </w:t>
      </w:r>
      <w:proofErr w:type="spellStart"/>
      <w:r w:rsidRPr="002C6708">
        <w:rPr>
          <w:rFonts w:cs="Times New Roman"/>
          <w:sz w:val="24"/>
          <w:szCs w:val="24"/>
        </w:rPr>
        <w:t>Remay</w:t>
      </w:r>
      <w:proofErr w:type="spellEnd"/>
      <w:r w:rsidRPr="002C6708">
        <w:rPr>
          <w:rFonts w:cs="Times New Roman"/>
          <w:sz w:val="24"/>
          <w:szCs w:val="24"/>
        </w:rPr>
        <w:t xml:space="preserve"> 1976). Pro první přímkový úsek </w:t>
      </w:r>
      <w:r w:rsidRPr="0047055E">
        <w:rPr>
          <w:rFonts w:cs="Times New Roman"/>
          <w:i/>
          <w:sz w:val="24"/>
          <w:szCs w:val="24"/>
        </w:rPr>
        <w:t>A</w:t>
      </w:r>
      <w:r w:rsidRPr="002C6708">
        <w:rPr>
          <w:rFonts w:cs="Times New Roman"/>
          <w:sz w:val="24"/>
          <w:szCs w:val="24"/>
        </w:rPr>
        <w:t xml:space="preserve"> je charakteristický vyšší sklon než v případě druhého přímkového úseku </w:t>
      </w:r>
      <w:r w:rsidRPr="0047055E">
        <w:rPr>
          <w:rFonts w:cs="Times New Roman"/>
          <w:i/>
          <w:sz w:val="24"/>
          <w:szCs w:val="24"/>
        </w:rPr>
        <w:t>B</w:t>
      </w:r>
      <w:r w:rsidR="00CC3648" w:rsidRPr="002C6708">
        <w:rPr>
          <w:rFonts w:cs="Times New Roman"/>
          <w:sz w:val="24"/>
          <w:szCs w:val="24"/>
        </w:rPr>
        <w:t xml:space="preserve"> na semilogaritmickém </w:t>
      </w:r>
      <w:proofErr w:type="gramStart"/>
      <w:r w:rsidR="00CC3648" w:rsidRPr="002C6708">
        <w:rPr>
          <w:rFonts w:cs="Times New Roman"/>
          <w:sz w:val="24"/>
          <w:szCs w:val="24"/>
        </w:rPr>
        <w:t>grafu s(t</w:t>
      </w:r>
      <w:r w:rsidRPr="002C6708">
        <w:rPr>
          <w:rFonts w:cs="Times New Roman"/>
          <w:sz w:val="24"/>
          <w:szCs w:val="24"/>
        </w:rPr>
        <w:t>)</w:t>
      </w:r>
      <w:r w:rsidR="0047055E">
        <w:rPr>
          <w:rFonts w:cs="Times New Roman"/>
          <w:sz w:val="24"/>
          <w:szCs w:val="24"/>
        </w:rPr>
        <w:t>,</w:t>
      </w:r>
      <w:r w:rsidRPr="002C6708">
        <w:rPr>
          <w:rFonts w:cs="Times New Roman"/>
          <w:sz w:val="24"/>
          <w:szCs w:val="24"/>
        </w:rPr>
        <w:t xml:space="preserve"> jak</w:t>
      </w:r>
      <w:proofErr w:type="gramEnd"/>
      <w:r w:rsidRPr="002C6708">
        <w:rPr>
          <w:rFonts w:cs="Times New Roman"/>
          <w:sz w:val="24"/>
          <w:szCs w:val="24"/>
        </w:rPr>
        <w:t xml:space="preserve"> ukazuje obrázek </w:t>
      </w:r>
      <w:r w:rsidR="00BF7ED1" w:rsidRPr="002C6708">
        <w:rPr>
          <w:rFonts w:cs="Times New Roman"/>
          <w:sz w:val="24"/>
          <w:szCs w:val="24"/>
        </w:rPr>
        <w:t xml:space="preserve">č. </w:t>
      </w:r>
      <w:r w:rsidR="00A440C7">
        <w:rPr>
          <w:rFonts w:cs="Times New Roman"/>
          <w:sz w:val="24"/>
          <w:szCs w:val="24"/>
        </w:rPr>
        <w:t>5</w:t>
      </w:r>
      <w:r w:rsidRPr="002C6708">
        <w:rPr>
          <w:rFonts w:cs="Times New Roman"/>
          <w:sz w:val="24"/>
          <w:szCs w:val="24"/>
        </w:rPr>
        <w:t>.</w:t>
      </w:r>
      <w:r w:rsidR="00235E23" w:rsidRPr="002C6708">
        <w:rPr>
          <w:rFonts w:cs="Times New Roman"/>
          <w:sz w:val="24"/>
          <w:szCs w:val="24"/>
        </w:rPr>
        <w:t xml:space="preserve"> Charakteristickým rysem první přímkové časti </w:t>
      </w:r>
      <w:r w:rsidR="0047055E">
        <w:rPr>
          <w:rFonts w:cs="Times New Roman"/>
          <w:sz w:val="24"/>
          <w:szCs w:val="24"/>
        </w:rPr>
        <w:t xml:space="preserve">A </w:t>
      </w:r>
      <w:proofErr w:type="gramStart"/>
      <w:r w:rsidR="00235E23" w:rsidRPr="002C6708">
        <w:rPr>
          <w:rFonts w:cs="Times New Roman"/>
          <w:sz w:val="24"/>
          <w:szCs w:val="24"/>
        </w:rPr>
        <w:t>funkce s(t) je</w:t>
      </w:r>
      <w:proofErr w:type="gramEnd"/>
      <w:r w:rsidR="00235E23" w:rsidRPr="002C6708">
        <w:rPr>
          <w:rFonts w:cs="Times New Roman"/>
          <w:sz w:val="24"/>
          <w:szCs w:val="24"/>
        </w:rPr>
        <w:t xml:space="preserve"> jednotkový sklon (45°)</w:t>
      </w:r>
      <w:r w:rsidR="0047055E">
        <w:rPr>
          <w:rFonts w:cs="Times New Roman"/>
          <w:sz w:val="24"/>
          <w:szCs w:val="24"/>
        </w:rPr>
        <w:t xml:space="preserve"> </w:t>
      </w:r>
      <w:r w:rsidR="00235E23" w:rsidRPr="002C6708">
        <w:rPr>
          <w:rFonts w:cs="Times New Roman"/>
          <w:sz w:val="24"/>
          <w:szCs w:val="24"/>
        </w:rPr>
        <w:t>po vynesení do logaritmického grafu.  Během této fáze hydrodynamické zkoušky je množství čerpané vod z vlastního objemu vrtu dominantní</w:t>
      </w:r>
      <w:r w:rsidR="00E94358">
        <w:rPr>
          <w:rFonts w:cs="Times New Roman"/>
          <w:sz w:val="24"/>
          <w:szCs w:val="24"/>
        </w:rPr>
        <w:t xml:space="preserve"> </w:t>
      </w:r>
      <w:r w:rsidR="00AD0F6A">
        <w:rPr>
          <w:rFonts w:cs="Times New Roman"/>
          <w:sz w:val="24"/>
          <w:szCs w:val="24"/>
        </w:rPr>
        <w:t>(</w:t>
      </w:r>
      <w:r w:rsidR="00AD0F6A" w:rsidRPr="00AD0F6A">
        <w:rPr>
          <w:rFonts w:cs="Times New Roman"/>
          <w:sz w:val="24"/>
          <w:szCs w:val="24"/>
          <w:highlight w:val="yellow"/>
        </w:rPr>
        <w:t>citace</w:t>
      </w:r>
      <w:r w:rsidR="00AD0F6A">
        <w:rPr>
          <w:rFonts w:cs="Times New Roman"/>
          <w:sz w:val="24"/>
          <w:szCs w:val="24"/>
        </w:rPr>
        <w:t>)</w:t>
      </w:r>
      <w:r w:rsidR="00235E23" w:rsidRPr="002C6708">
        <w:rPr>
          <w:rFonts w:cs="Times New Roman"/>
          <w:sz w:val="24"/>
          <w:szCs w:val="24"/>
        </w:rPr>
        <w:t>.</w:t>
      </w:r>
      <w:r w:rsidRPr="002C6708">
        <w:rPr>
          <w:rFonts w:cs="Times New Roman"/>
          <w:sz w:val="24"/>
          <w:szCs w:val="24"/>
        </w:rPr>
        <w:t xml:space="preserve">  </w:t>
      </w:r>
    </w:p>
    <w:p w:rsidR="00B80FB7" w:rsidRPr="002C6708" w:rsidRDefault="00B80FB7" w:rsidP="00B80FB7">
      <w:pPr>
        <w:keepNext/>
        <w:spacing w:line="360" w:lineRule="auto"/>
        <w:jc w:val="center"/>
        <w:rPr>
          <w:rFonts w:cs="Times New Roman"/>
          <w:sz w:val="24"/>
          <w:szCs w:val="24"/>
        </w:rPr>
      </w:pPr>
      <w:r w:rsidRPr="002C6708">
        <w:rPr>
          <w:rFonts w:cs="Times New Roman"/>
          <w:sz w:val="24"/>
          <w:szCs w:val="24"/>
          <w:lang w:val="en-GB"/>
        </w:rPr>
        <w:lastRenderedPageBreak/>
        <w:t xml:space="preserve">   </w:t>
      </w:r>
      <w:r w:rsidR="00ED1351">
        <w:rPr>
          <w:noProof/>
          <w:lang w:eastAsia="cs-CZ"/>
        </w:rPr>
        <w:drawing>
          <wp:inline distT="0" distB="0" distL="0" distR="0" wp14:anchorId="4258642B" wp14:editId="4174AA2A">
            <wp:extent cx="5760720" cy="2865661"/>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2865661"/>
                    </a:xfrm>
                    <a:prstGeom prst="rect">
                      <a:avLst/>
                    </a:prstGeom>
                  </pic:spPr>
                </pic:pic>
              </a:graphicData>
            </a:graphic>
          </wp:inline>
        </w:drawing>
      </w:r>
    </w:p>
    <w:p w:rsidR="00B80FB7" w:rsidRPr="00407D66" w:rsidRDefault="00E8272F" w:rsidP="00B80FB7">
      <w:pPr>
        <w:rPr>
          <w:rFonts w:cs="Times New Roman"/>
          <w:i/>
          <w:sz w:val="24"/>
          <w:szCs w:val="24"/>
        </w:rPr>
      </w:pPr>
      <w:r w:rsidRPr="00407D66">
        <w:rPr>
          <w:i/>
        </w:rPr>
        <w:t>Obr.:</w:t>
      </w:r>
      <w:r w:rsidR="00DF0B93" w:rsidRPr="00407D66">
        <w:rPr>
          <w:i/>
        </w:rPr>
        <w:t xml:space="preserve"> </w:t>
      </w:r>
      <w:r w:rsidRPr="00407D66">
        <w:rPr>
          <w:i/>
        </w:rPr>
        <w:t xml:space="preserve"> 5</w:t>
      </w:r>
      <w:r w:rsidR="00BB7797" w:rsidRPr="00407D66">
        <w:rPr>
          <w:i/>
        </w:rPr>
        <w:t>.</w:t>
      </w:r>
      <w:r w:rsidRPr="00407D66">
        <w:rPr>
          <w:i/>
        </w:rPr>
        <w:t xml:space="preserve"> T</w:t>
      </w:r>
      <w:r w:rsidR="00E91E86" w:rsidRPr="00407D66">
        <w:rPr>
          <w:i/>
        </w:rPr>
        <w:t>var křivky reprezentující průběh snížení na vrtu s vlivem vlastního objemu vrtu.</w:t>
      </w:r>
      <w:r w:rsidR="00A54FC4" w:rsidRPr="00407D66">
        <w:rPr>
          <w:i/>
        </w:rPr>
        <w:t xml:space="preserve"> P</w:t>
      </w:r>
      <w:r w:rsidR="00611F8E" w:rsidRPr="00407D66">
        <w:rPr>
          <w:rFonts w:cs="Times New Roman"/>
          <w:i/>
          <w:sz w:val="24"/>
          <w:szCs w:val="24"/>
        </w:rPr>
        <w:t>rvní přímková část</w:t>
      </w:r>
      <w:r w:rsidR="00A54FC4" w:rsidRPr="00407D66">
        <w:rPr>
          <w:rFonts w:cs="Times New Roman"/>
          <w:i/>
          <w:sz w:val="24"/>
          <w:szCs w:val="24"/>
        </w:rPr>
        <w:t xml:space="preserve"> A definuje</w:t>
      </w:r>
      <w:r w:rsidR="00611F8E" w:rsidRPr="00407D66">
        <w:rPr>
          <w:rFonts w:cs="Times New Roman"/>
          <w:i/>
          <w:sz w:val="24"/>
          <w:szCs w:val="24"/>
        </w:rPr>
        <w:t xml:space="preserve"> </w:t>
      </w:r>
      <w:r w:rsidR="00A54FC4" w:rsidRPr="00407D66">
        <w:rPr>
          <w:rFonts w:cs="Times New Roman"/>
          <w:i/>
          <w:sz w:val="24"/>
          <w:szCs w:val="24"/>
        </w:rPr>
        <w:t xml:space="preserve">úsek </w:t>
      </w:r>
      <w:r w:rsidR="00611F8E" w:rsidRPr="00407D66">
        <w:rPr>
          <w:rFonts w:cs="Times New Roman"/>
          <w:i/>
          <w:sz w:val="24"/>
          <w:szCs w:val="24"/>
        </w:rPr>
        <w:t>s vlivem vlastního objemu vrtu</w:t>
      </w:r>
      <w:r w:rsidR="00A54FC4" w:rsidRPr="00407D66">
        <w:rPr>
          <w:rFonts w:cs="Times New Roman"/>
          <w:i/>
          <w:sz w:val="24"/>
          <w:szCs w:val="24"/>
        </w:rPr>
        <w:t>.</w:t>
      </w:r>
    </w:p>
    <w:p w:rsidR="00FC0205" w:rsidRPr="002C6708" w:rsidRDefault="00FC0205" w:rsidP="00407D66">
      <w:pPr>
        <w:pStyle w:val="Nadpis3"/>
      </w:pPr>
      <w:r w:rsidRPr="002C6708">
        <w:t>Dodatečné odpory</w:t>
      </w:r>
    </w:p>
    <w:p w:rsidR="00643AEF" w:rsidRPr="002C6708" w:rsidRDefault="00CB316D" w:rsidP="002B3F6B">
      <w:pPr>
        <w:spacing w:line="360" w:lineRule="auto"/>
        <w:ind w:firstLine="708"/>
        <w:jc w:val="both"/>
        <w:rPr>
          <w:rFonts w:cs="Times New Roman"/>
          <w:sz w:val="24"/>
          <w:szCs w:val="24"/>
        </w:rPr>
      </w:pPr>
      <w:r w:rsidRPr="002C6708">
        <w:rPr>
          <w:rFonts w:cs="Times New Roman"/>
          <w:sz w:val="24"/>
          <w:szCs w:val="24"/>
        </w:rPr>
        <w:t xml:space="preserve">Koncept dodatečných odporů poprvé představil </w:t>
      </w:r>
      <w:proofErr w:type="spellStart"/>
      <w:r w:rsidRPr="002C6708">
        <w:rPr>
          <w:rFonts w:cs="Times New Roman"/>
          <w:sz w:val="24"/>
          <w:szCs w:val="24"/>
        </w:rPr>
        <w:t>Everdingen</w:t>
      </w:r>
      <w:proofErr w:type="spellEnd"/>
      <w:r w:rsidRPr="002C6708">
        <w:rPr>
          <w:rFonts w:cs="Times New Roman"/>
          <w:sz w:val="24"/>
          <w:szCs w:val="24"/>
        </w:rPr>
        <w:t xml:space="preserve"> (1953)</w:t>
      </w:r>
      <w:r w:rsidR="00C508B7" w:rsidRPr="002C6708">
        <w:rPr>
          <w:rFonts w:cs="Times New Roman"/>
          <w:sz w:val="24"/>
          <w:szCs w:val="24"/>
        </w:rPr>
        <w:t xml:space="preserve"> </w:t>
      </w:r>
      <w:r w:rsidR="00273D34" w:rsidRPr="002C6708">
        <w:rPr>
          <w:rFonts w:cs="Times New Roman"/>
          <w:sz w:val="24"/>
          <w:szCs w:val="24"/>
        </w:rPr>
        <w:t xml:space="preserve">v </w:t>
      </w:r>
      <w:r w:rsidR="00C508B7" w:rsidRPr="002C6708">
        <w:rPr>
          <w:rFonts w:cs="Times New Roman"/>
          <w:sz w:val="24"/>
          <w:szCs w:val="24"/>
        </w:rPr>
        <w:t>petrolejářské literatuře</w:t>
      </w:r>
      <w:r w:rsidR="00865D33" w:rsidRPr="002C6708">
        <w:rPr>
          <w:rFonts w:cs="Times New Roman"/>
          <w:sz w:val="24"/>
          <w:szCs w:val="24"/>
        </w:rPr>
        <w:t xml:space="preserve">, později pak </w:t>
      </w:r>
      <w:proofErr w:type="spellStart"/>
      <w:r w:rsidR="00865D33" w:rsidRPr="002C6708">
        <w:rPr>
          <w:rFonts w:cs="Times New Roman"/>
          <w:sz w:val="24"/>
          <w:szCs w:val="24"/>
        </w:rPr>
        <w:t>Agarwal</w:t>
      </w:r>
      <w:proofErr w:type="spellEnd"/>
      <w:r w:rsidR="00865D33" w:rsidRPr="002C6708">
        <w:rPr>
          <w:rFonts w:cs="Times New Roman"/>
          <w:sz w:val="24"/>
          <w:szCs w:val="24"/>
        </w:rPr>
        <w:t xml:space="preserve"> et al. (1970) stanovil analytické řešení proudění podzemní vody k vrtu s dodatečnými odpory a vlastním objemem vrtu</w:t>
      </w:r>
      <w:r w:rsidR="00B85551" w:rsidRPr="002C6708">
        <w:rPr>
          <w:rFonts w:cs="Times New Roman"/>
          <w:sz w:val="24"/>
          <w:szCs w:val="24"/>
        </w:rPr>
        <w:t>.</w:t>
      </w:r>
      <w:r w:rsidR="00897864" w:rsidRPr="002C6708">
        <w:rPr>
          <w:rFonts w:cs="Times New Roman"/>
          <w:sz w:val="24"/>
          <w:szCs w:val="24"/>
        </w:rPr>
        <w:t xml:space="preserve"> </w:t>
      </w:r>
      <w:r w:rsidR="00B85551" w:rsidRPr="002C6708">
        <w:rPr>
          <w:rFonts w:cs="Times New Roman"/>
          <w:sz w:val="24"/>
          <w:szCs w:val="24"/>
        </w:rPr>
        <w:t>H</w:t>
      </w:r>
      <w:r w:rsidR="007B5E8E" w:rsidRPr="002C6708">
        <w:rPr>
          <w:rFonts w:cs="Times New Roman"/>
          <w:sz w:val="24"/>
          <w:szCs w:val="24"/>
        </w:rPr>
        <w:t xml:space="preserve">odnoty snížení na čerpaném objektu můžou být značně ovlivněny dodatečnými odpory. </w:t>
      </w:r>
      <w:r w:rsidR="004252C0" w:rsidRPr="002C6708">
        <w:rPr>
          <w:rFonts w:cs="Times New Roman"/>
          <w:sz w:val="24"/>
          <w:szCs w:val="24"/>
        </w:rPr>
        <w:t>Jejich vliv na výsledná pozorované snížení hladiny podzemních vody způsobuje oblast v těsném okolí vrtu</w:t>
      </w:r>
      <w:r w:rsidR="00A83753" w:rsidRPr="002C6708">
        <w:rPr>
          <w:rFonts w:cs="Times New Roman"/>
          <w:sz w:val="24"/>
          <w:szCs w:val="24"/>
        </w:rPr>
        <w:t xml:space="preserve"> a na stěně vrtu.</w:t>
      </w:r>
      <w:r w:rsidR="00195A3E" w:rsidRPr="002C6708">
        <w:rPr>
          <w:rFonts w:cs="Times New Roman"/>
          <w:sz w:val="24"/>
          <w:szCs w:val="24"/>
        </w:rPr>
        <w:t xml:space="preserve"> Oblast výskytu zpravidla nepřesahuje vzdálenost 6m od osy vrtu (</w:t>
      </w:r>
      <w:r w:rsidR="00195A3E" w:rsidRPr="002C6708">
        <w:rPr>
          <w:rFonts w:cs="Times New Roman"/>
          <w:i/>
          <w:sz w:val="24"/>
          <w:szCs w:val="24"/>
        </w:rPr>
        <w:t xml:space="preserve">Van </w:t>
      </w:r>
      <w:proofErr w:type="spellStart"/>
      <w:r w:rsidR="00195A3E" w:rsidRPr="002C6708">
        <w:rPr>
          <w:rFonts w:cs="Times New Roman"/>
          <w:i/>
          <w:sz w:val="24"/>
          <w:szCs w:val="24"/>
        </w:rPr>
        <w:t>Everdingen</w:t>
      </w:r>
      <w:proofErr w:type="spellEnd"/>
      <w:r w:rsidR="00195A3E" w:rsidRPr="002C6708">
        <w:rPr>
          <w:rFonts w:cs="Times New Roman"/>
          <w:sz w:val="24"/>
          <w:szCs w:val="24"/>
        </w:rPr>
        <w:t>, 1953).</w:t>
      </w:r>
      <w:r w:rsidR="00A83753" w:rsidRPr="002C6708">
        <w:rPr>
          <w:rFonts w:cs="Times New Roman"/>
          <w:sz w:val="24"/>
          <w:szCs w:val="24"/>
        </w:rPr>
        <w:t xml:space="preserve"> Oblast je </w:t>
      </w:r>
      <w:r w:rsidR="00CA4F67" w:rsidRPr="002C6708">
        <w:rPr>
          <w:rFonts w:cs="Times New Roman"/>
          <w:sz w:val="24"/>
          <w:szCs w:val="24"/>
        </w:rPr>
        <w:t>typická</w:t>
      </w:r>
      <w:r w:rsidR="00A83753" w:rsidRPr="002C6708">
        <w:rPr>
          <w:rFonts w:cs="Times New Roman"/>
          <w:sz w:val="24"/>
          <w:szCs w:val="24"/>
        </w:rPr>
        <w:t xml:space="preserve"> pozměněnou charakterizací porézního materiálu</w:t>
      </w:r>
      <w:r w:rsidR="006E3175" w:rsidRPr="002C6708">
        <w:rPr>
          <w:rFonts w:cs="Times New Roman"/>
          <w:sz w:val="24"/>
          <w:szCs w:val="24"/>
        </w:rPr>
        <w:t xml:space="preserve"> ve smyslu hydraulických vlastností</w:t>
      </w:r>
      <w:r w:rsidR="00A83753" w:rsidRPr="002C6708">
        <w:rPr>
          <w:rFonts w:cs="Times New Roman"/>
          <w:sz w:val="24"/>
          <w:szCs w:val="24"/>
        </w:rPr>
        <w:t>, v důsledku čehož dochází k</w:t>
      </w:r>
      <w:r w:rsidR="0053087F" w:rsidRPr="002C6708">
        <w:rPr>
          <w:rFonts w:cs="Times New Roman"/>
          <w:sz w:val="24"/>
          <w:szCs w:val="24"/>
        </w:rPr>
        <w:t>e</w:t>
      </w:r>
      <w:r w:rsidR="00A83753" w:rsidRPr="002C6708">
        <w:rPr>
          <w:rFonts w:cs="Times New Roman"/>
          <w:sz w:val="24"/>
          <w:szCs w:val="24"/>
        </w:rPr>
        <w:t xml:space="preserve"> změně měřených hodnot snížení hladiny </w:t>
      </w:r>
      <w:r w:rsidR="000328A2" w:rsidRPr="002C6708">
        <w:rPr>
          <w:rFonts w:cs="Times New Roman"/>
          <w:sz w:val="24"/>
          <w:szCs w:val="24"/>
        </w:rPr>
        <w:t>p</w:t>
      </w:r>
      <w:r w:rsidR="00A83753" w:rsidRPr="002C6708">
        <w:rPr>
          <w:rFonts w:cs="Times New Roman"/>
          <w:sz w:val="24"/>
          <w:szCs w:val="24"/>
        </w:rPr>
        <w:t xml:space="preserve">odzemní </w:t>
      </w:r>
      <w:r w:rsidR="0037723D" w:rsidRPr="002C6708">
        <w:rPr>
          <w:rFonts w:cs="Times New Roman"/>
          <w:sz w:val="24"/>
          <w:szCs w:val="24"/>
        </w:rPr>
        <w:t>vody na pozorovaném objektu vůči</w:t>
      </w:r>
      <w:r w:rsidR="00A83753" w:rsidRPr="002C6708">
        <w:rPr>
          <w:rFonts w:cs="Times New Roman"/>
          <w:sz w:val="24"/>
          <w:szCs w:val="24"/>
        </w:rPr>
        <w:t xml:space="preserve"> snížení</w:t>
      </w:r>
      <w:r w:rsidR="0097574E" w:rsidRPr="002C6708">
        <w:rPr>
          <w:rFonts w:cs="Times New Roman"/>
          <w:sz w:val="24"/>
          <w:szCs w:val="24"/>
        </w:rPr>
        <w:t>, kte</w:t>
      </w:r>
      <w:r w:rsidR="000328A2" w:rsidRPr="002C6708">
        <w:rPr>
          <w:rFonts w:cs="Times New Roman"/>
          <w:sz w:val="24"/>
          <w:szCs w:val="24"/>
        </w:rPr>
        <w:t>ré vychází</w:t>
      </w:r>
      <w:r w:rsidR="00A83753" w:rsidRPr="002C6708">
        <w:rPr>
          <w:rFonts w:cs="Times New Roman"/>
          <w:sz w:val="24"/>
          <w:szCs w:val="24"/>
        </w:rPr>
        <w:t xml:space="preserve"> z</w:t>
      </w:r>
      <w:r w:rsidR="000328A2" w:rsidRPr="002C6708">
        <w:rPr>
          <w:rFonts w:cs="Times New Roman"/>
          <w:sz w:val="24"/>
          <w:szCs w:val="24"/>
        </w:rPr>
        <w:t xml:space="preserve"> teoretického </w:t>
      </w:r>
      <w:proofErr w:type="spellStart"/>
      <w:r w:rsidR="00A83753" w:rsidRPr="002C6708">
        <w:rPr>
          <w:rFonts w:cs="Times New Roman"/>
          <w:sz w:val="24"/>
          <w:szCs w:val="24"/>
        </w:rPr>
        <w:t>Theis</w:t>
      </w:r>
      <w:proofErr w:type="spellEnd"/>
      <w:r w:rsidR="00A83753" w:rsidRPr="002C6708">
        <w:rPr>
          <w:rFonts w:cs="Times New Roman"/>
          <w:sz w:val="24"/>
          <w:szCs w:val="24"/>
        </w:rPr>
        <w:t xml:space="preserve"> modelu pro ideální vrt</w:t>
      </w:r>
      <w:r w:rsidR="00F0799B" w:rsidRPr="002C6708">
        <w:rPr>
          <w:rFonts w:cs="Times New Roman"/>
          <w:sz w:val="24"/>
          <w:szCs w:val="24"/>
        </w:rPr>
        <w:t xml:space="preserve"> </w:t>
      </w:r>
      <w:r w:rsidR="00F0799B" w:rsidRPr="002C6708">
        <w:rPr>
          <w:rFonts w:cs="Times New Roman"/>
          <w:sz w:val="24"/>
          <w:szCs w:val="24"/>
          <w:highlight w:val="yellow"/>
        </w:rPr>
        <w:t xml:space="preserve">(Obr. č. </w:t>
      </w:r>
      <w:r w:rsidR="00304558">
        <w:rPr>
          <w:rFonts w:cs="Times New Roman"/>
          <w:sz w:val="24"/>
          <w:szCs w:val="24"/>
          <w:highlight w:val="yellow"/>
        </w:rPr>
        <w:t>6</w:t>
      </w:r>
      <w:r w:rsidR="00F0799B" w:rsidRPr="002C6708">
        <w:rPr>
          <w:rFonts w:cs="Times New Roman"/>
          <w:sz w:val="24"/>
          <w:szCs w:val="24"/>
          <w:highlight w:val="yellow"/>
        </w:rPr>
        <w:t>)</w:t>
      </w:r>
      <w:r w:rsidR="00A83753" w:rsidRPr="002C6708">
        <w:rPr>
          <w:rFonts w:cs="Times New Roman"/>
          <w:sz w:val="24"/>
          <w:szCs w:val="24"/>
          <w:highlight w:val="yellow"/>
        </w:rPr>
        <w:t>.</w:t>
      </w:r>
      <w:r w:rsidR="00643AEF" w:rsidRPr="002C6708">
        <w:rPr>
          <w:rFonts w:cs="Times New Roman"/>
          <w:sz w:val="24"/>
          <w:szCs w:val="24"/>
        </w:rPr>
        <w:t xml:space="preserve"> Tento vztah můžeme vyjádři</w:t>
      </w:r>
      <w:r w:rsidR="00BE6695" w:rsidRPr="002C6708">
        <w:rPr>
          <w:rFonts w:cs="Times New Roman"/>
          <w:sz w:val="24"/>
          <w:szCs w:val="24"/>
        </w:rPr>
        <w:t>t</w:t>
      </w:r>
      <w:r w:rsidR="00643AEF" w:rsidRPr="002C6708">
        <w:rPr>
          <w:rFonts w:cs="Times New Roman"/>
          <w:sz w:val="24"/>
          <w:szCs w:val="24"/>
        </w:rPr>
        <w:t xml:space="preserve"> jako:</w:t>
      </w:r>
    </w:p>
    <w:p w:rsidR="00C86B4E" w:rsidRPr="002C6708" w:rsidRDefault="00A013FE" w:rsidP="003D5EB0">
      <w:pPr>
        <w:spacing w:line="360" w:lineRule="auto"/>
        <w:jc w:val="right"/>
        <w:rPr>
          <w:rFonts w:cs="Times New Roman"/>
          <w:sz w:val="24"/>
          <w:szCs w:val="24"/>
        </w:rPr>
      </w:pPr>
      <w:proofErr w:type="spellStart"/>
      <w:r w:rsidRPr="002C6708">
        <w:rPr>
          <w:rFonts w:cs="Times New Roman"/>
          <w:sz w:val="24"/>
          <w:szCs w:val="24"/>
          <w:highlight w:val="yellow"/>
        </w:rPr>
        <w:t>S</w:t>
      </w:r>
      <w:r w:rsidRPr="002C6708">
        <w:rPr>
          <w:rFonts w:cs="Times New Roman"/>
          <w:sz w:val="24"/>
          <w:szCs w:val="24"/>
          <w:highlight w:val="yellow"/>
          <w:vertAlign w:val="subscript"/>
        </w:rPr>
        <w:t>v</w:t>
      </w:r>
      <w:proofErr w:type="spellEnd"/>
      <w:r w:rsidRPr="002C6708">
        <w:rPr>
          <w:rFonts w:cs="Times New Roman"/>
          <w:sz w:val="24"/>
          <w:szCs w:val="24"/>
          <w:highlight w:val="yellow"/>
        </w:rPr>
        <w:t xml:space="preserve"> = </w:t>
      </w:r>
      <w:proofErr w:type="spellStart"/>
      <w:r w:rsidRPr="002C6708">
        <w:rPr>
          <w:rFonts w:cs="Times New Roman"/>
          <w:sz w:val="24"/>
          <w:szCs w:val="24"/>
          <w:highlight w:val="yellow"/>
        </w:rPr>
        <w:t>s</w:t>
      </w:r>
      <w:r w:rsidRPr="002C6708">
        <w:rPr>
          <w:rFonts w:cs="Times New Roman"/>
          <w:sz w:val="24"/>
          <w:szCs w:val="24"/>
          <w:highlight w:val="yellow"/>
          <w:vertAlign w:val="subscript"/>
        </w:rPr>
        <w:t>te</w:t>
      </w:r>
      <w:proofErr w:type="spellEnd"/>
      <w:r w:rsidR="00643AEF" w:rsidRPr="002C6708">
        <w:rPr>
          <w:rFonts w:cs="Times New Roman"/>
          <w:sz w:val="24"/>
          <w:szCs w:val="24"/>
          <w:highlight w:val="yellow"/>
        </w:rPr>
        <w:t xml:space="preserve"> + </w:t>
      </w:r>
      <w:r w:rsidRPr="002C6708">
        <w:rPr>
          <w:rFonts w:cs="Times New Roman"/>
          <w:sz w:val="24"/>
          <w:szCs w:val="24"/>
          <w:highlight w:val="yellow"/>
        </w:rPr>
        <w:t>s</w:t>
      </w:r>
      <w:r w:rsidRPr="002C6708">
        <w:rPr>
          <w:rFonts w:cs="Times New Roman"/>
          <w:sz w:val="24"/>
          <w:szCs w:val="24"/>
          <w:highlight w:val="yellow"/>
          <w:vertAlign w:val="subscript"/>
        </w:rPr>
        <w:t>w</w:t>
      </w:r>
      <w:r w:rsidR="00643AEF" w:rsidRPr="002C6708">
        <w:rPr>
          <w:rFonts w:cs="Times New Roman"/>
          <w:sz w:val="24"/>
          <w:szCs w:val="24"/>
        </w:rPr>
        <w:tab/>
      </w:r>
      <w:r w:rsidR="00B23B82" w:rsidRPr="002C6708">
        <w:rPr>
          <w:rFonts w:cs="Times New Roman"/>
          <w:sz w:val="24"/>
          <w:szCs w:val="24"/>
        </w:rPr>
        <w:t xml:space="preserve">(opravit dle </w:t>
      </w:r>
      <w:proofErr w:type="gramStart"/>
      <w:r w:rsidR="00B23B82" w:rsidRPr="002C6708">
        <w:rPr>
          <w:rFonts w:cs="Times New Roman"/>
          <w:sz w:val="24"/>
          <w:szCs w:val="24"/>
        </w:rPr>
        <w:t>obrázku)</w:t>
      </w:r>
      <w:r w:rsidR="00643AEF" w:rsidRPr="002C6708">
        <w:rPr>
          <w:rFonts w:cs="Times New Roman"/>
          <w:sz w:val="24"/>
          <w:szCs w:val="24"/>
        </w:rPr>
        <w:tab/>
      </w:r>
      <w:r w:rsidR="003D5EB0">
        <w:rPr>
          <w:rFonts w:cs="Times New Roman"/>
          <w:sz w:val="24"/>
          <w:szCs w:val="24"/>
        </w:rPr>
        <w:tab/>
      </w:r>
      <w:r w:rsidR="003D5EB0">
        <w:rPr>
          <w:rFonts w:cs="Times New Roman"/>
          <w:sz w:val="24"/>
          <w:szCs w:val="24"/>
        </w:rPr>
        <w:tab/>
      </w:r>
      <w:r w:rsidR="003D5EB0">
        <w:rPr>
          <w:rFonts w:cs="Times New Roman"/>
          <w:sz w:val="24"/>
          <w:szCs w:val="24"/>
        </w:rPr>
        <w:tab/>
        <w:t>(</w:t>
      </w:r>
      <w:r w:rsidR="00986F9B">
        <w:rPr>
          <w:rFonts w:cs="Times New Roman"/>
          <w:sz w:val="24"/>
          <w:szCs w:val="24"/>
        </w:rPr>
        <w:t>4.5</w:t>
      </w:r>
      <w:proofErr w:type="gramEnd"/>
      <w:r w:rsidR="003D5EB0">
        <w:rPr>
          <w:rFonts w:cs="Times New Roman"/>
          <w:sz w:val="24"/>
          <w:szCs w:val="24"/>
        </w:rPr>
        <w:t>)</w:t>
      </w:r>
    </w:p>
    <w:p w:rsidR="00643AEF" w:rsidRPr="002C6708" w:rsidRDefault="00643AEF" w:rsidP="00C86B4E">
      <w:pPr>
        <w:spacing w:line="360" w:lineRule="auto"/>
        <w:jc w:val="both"/>
        <w:rPr>
          <w:rFonts w:cs="Times New Roman"/>
          <w:sz w:val="24"/>
          <w:szCs w:val="24"/>
        </w:rPr>
      </w:pPr>
      <w:r w:rsidRPr="002C6708">
        <w:rPr>
          <w:rFonts w:cs="Times New Roman"/>
          <w:sz w:val="24"/>
          <w:szCs w:val="24"/>
        </w:rPr>
        <w:t xml:space="preserve">kde </w:t>
      </w:r>
      <w:proofErr w:type="spellStart"/>
      <w:r w:rsidRPr="002C6708">
        <w:rPr>
          <w:rFonts w:cs="Times New Roman"/>
          <w:sz w:val="24"/>
          <w:szCs w:val="24"/>
        </w:rPr>
        <w:t>s</w:t>
      </w:r>
      <w:r w:rsidR="000B1F23" w:rsidRPr="002C6708">
        <w:rPr>
          <w:rFonts w:cs="Times New Roman"/>
          <w:sz w:val="24"/>
          <w:szCs w:val="24"/>
        </w:rPr>
        <w:t>v</w:t>
      </w:r>
      <w:proofErr w:type="spellEnd"/>
      <w:r w:rsidRPr="002C6708">
        <w:rPr>
          <w:rFonts w:cs="Times New Roman"/>
          <w:sz w:val="24"/>
          <w:szCs w:val="24"/>
        </w:rPr>
        <w:t xml:space="preserve"> je </w:t>
      </w:r>
      <w:r w:rsidR="000B1F23" w:rsidRPr="002C6708">
        <w:rPr>
          <w:rFonts w:cs="Times New Roman"/>
          <w:sz w:val="24"/>
          <w:szCs w:val="24"/>
        </w:rPr>
        <w:t xml:space="preserve">pozorované </w:t>
      </w:r>
      <w:r w:rsidRPr="002C6708">
        <w:rPr>
          <w:rFonts w:cs="Times New Roman"/>
          <w:sz w:val="24"/>
          <w:szCs w:val="24"/>
        </w:rPr>
        <w:t xml:space="preserve">snížení na vrtu vlivem čerpání, </w:t>
      </w:r>
      <w:r w:rsidR="000B1F23" w:rsidRPr="002C6708">
        <w:rPr>
          <w:rFonts w:cs="Times New Roman"/>
          <w:sz w:val="24"/>
          <w:szCs w:val="24"/>
        </w:rPr>
        <w:t>s</w:t>
      </w:r>
      <w:r w:rsidR="000B1F23" w:rsidRPr="002C6708">
        <w:rPr>
          <w:rFonts w:cs="Times New Roman"/>
          <w:sz w:val="24"/>
          <w:szCs w:val="24"/>
          <w:vertAlign w:val="subscript"/>
        </w:rPr>
        <w:t>w</w:t>
      </w:r>
      <w:r w:rsidRPr="002C6708">
        <w:rPr>
          <w:rFonts w:cs="Times New Roman"/>
          <w:sz w:val="24"/>
          <w:szCs w:val="24"/>
        </w:rPr>
        <w:t xml:space="preserve"> je snížení způsobené dodatečnými odpory a </w:t>
      </w:r>
      <w:proofErr w:type="spellStart"/>
      <w:r w:rsidR="000B1F23" w:rsidRPr="002C6708">
        <w:rPr>
          <w:rFonts w:cs="Times New Roman"/>
          <w:sz w:val="24"/>
          <w:szCs w:val="24"/>
        </w:rPr>
        <w:t>s</w:t>
      </w:r>
      <w:r w:rsidR="000B1F23" w:rsidRPr="002C6708">
        <w:rPr>
          <w:rFonts w:cs="Times New Roman"/>
          <w:sz w:val="24"/>
          <w:szCs w:val="24"/>
          <w:vertAlign w:val="subscript"/>
        </w:rPr>
        <w:t>te</w:t>
      </w:r>
      <w:proofErr w:type="spellEnd"/>
      <w:r w:rsidR="000B1F23" w:rsidRPr="002C6708">
        <w:rPr>
          <w:rFonts w:cs="Times New Roman"/>
          <w:sz w:val="24"/>
          <w:szCs w:val="24"/>
        </w:rPr>
        <w:t xml:space="preserve"> </w:t>
      </w:r>
      <w:r w:rsidR="00DF2D18" w:rsidRPr="002C6708">
        <w:rPr>
          <w:rFonts w:cs="Times New Roman"/>
          <w:sz w:val="24"/>
          <w:szCs w:val="24"/>
        </w:rPr>
        <w:t xml:space="preserve"> je</w:t>
      </w:r>
      <w:r w:rsidRPr="002C6708">
        <w:rPr>
          <w:rFonts w:cs="Times New Roman"/>
          <w:sz w:val="24"/>
          <w:szCs w:val="24"/>
        </w:rPr>
        <w:t xml:space="preserve"> </w:t>
      </w:r>
      <w:proofErr w:type="spellStart"/>
      <w:r w:rsidRPr="002C6708">
        <w:rPr>
          <w:rFonts w:cs="Times New Roman"/>
          <w:sz w:val="24"/>
          <w:szCs w:val="24"/>
        </w:rPr>
        <w:t>snižení</w:t>
      </w:r>
      <w:proofErr w:type="spellEnd"/>
      <w:r w:rsidRPr="002C6708">
        <w:rPr>
          <w:rFonts w:cs="Times New Roman"/>
          <w:sz w:val="24"/>
          <w:szCs w:val="24"/>
        </w:rPr>
        <w:t xml:space="preserve"> vycházející z </w:t>
      </w:r>
      <w:proofErr w:type="spellStart"/>
      <w:proofErr w:type="gramStart"/>
      <w:r w:rsidRPr="002C6708">
        <w:rPr>
          <w:rFonts w:cs="Times New Roman"/>
          <w:sz w:val="24"/>
          <w:szCs w:val="24"/>
        </w:rPr>
        <w:t>Theis</w:t>
      </w:r>
      <w:proofErr w:type="spellEnd"/>
      <w:proofErr w:type="gramEnd"/>
      <w:r w:rsidRPr="002C6708">
        <w:rPr>
          <w:rFonts w:cs="Times New Roman"/>
          <w:sz w:val="24"/>
          <w:szCs w:val="24"/>
        </w:rPr>
        <w:t xml:space="preserve"> modelu.</w:t>
      </w:r>
    </w:p>
    <w:p w:rsidR="003176E5" w:rsidRPr="002C6708" w:rsidRDefault="003176E5" w:rsidP="003176E5">
      <w:pPr>
        <w:spacing w:line="360" w:lineRule="auto"/>
        <w:jc w:val="center"/>
        <w:rPr>
          <w:rFonts w:cs="Times New Roman"/>
          <w:sz w:val="24"/>
          <w:szCs w:val="24"/>
        </w:rPr>
      </w:pPr>
      <w:r w:rsidRPr="002C6708">
        <w:rPr>
          <w:noProof/>
          <w:lang w:eastAsia="cs-CZ"/>
        </w:rPr>
        <w:lastRenderedPageBreak/>
        <w:drawing>
          <wp:inline distT="0" distB="0" distL="0" distR="0" wp14:anchorId="7D8CEF3D" wp14:editId="22C2FE08">
            <wp:extent cx="2800350" cy="2607222"/>
            <wp:effectExtent l="0" t="0" r="0" b="317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00350" cy="2607222"/>
                    </a:xfrm>
                    <a:prstGeom prst="rect">
                      <a:avLst/>
                    </a:prstGeom>
                  </pic:spPr>
                </pic:pic>
              </a:graphicData>
            </a:graphic>
          </wp:inline>
        </w:drawing>
      </w:r>
    </w:p>
    <w:p w:rsidR="00F43F25" w:rsidRPr="00B92081" w:rsidRDefault="00DA0A76" w:rsidP="00DC2F83">
      <w:pPr>
        <w:spacing w:line="360" w:lineRule="auto"/>
        <w:rPr>
          <w:rFonts w:cs="Times New Roman"/>
          <w:i/>
          <w:sz w:val="24"/>
          <w:szCs w:val="24"/>
        </w:rPr>
      </w:pPr>
      <w:r w:rsidRPr="00B92081">
        <w:rPr>
          <w:rFonts w:cs="Times New Roman"/>
          <w:i/>
          <w:sz w:val="24"/>
          <w:szCs w:val="24"/>
        </w:rPr>
        <w:t>Obr.:</w:t>
      </w:r>
      <w:r w:rsidR="00F43F25" w:rsidRPr="00B92081">
        <w:rPr>
          <w:rFonts w:cs="Times New Roman"/>
          <w:i/>
          <w:sz w:val="24"/>
          <w:szCs w:val="24"/>
        </w:rPr>
        <w:t xml:space="preserve"> </w:t>
      </w:r>
      <w:r w:rsidR="00304558" w:rsidRPr="00B92081">
        <w:rPr>
          <w:rFonts w:cs="Times New Roman"/>
          <w:i/>
          <w:sz w:val="24"/>
          <w:szCs w:val="24"/>
        </w:rPr>
        <w:t>6</w:t>
      </w:r>
      <w:r w:rsidR="006A032E" w:rsidRPr="00B92081">
        <w:rPr>
          <w:rFonts w:cs="Times New Roman"/>
          <w:i/>
          <w:sz w:val="24"/>
          <w:szCs w:val="24"/>
        </w:rPr>
        <w:t>. S</w:t>
      </w:r>
      <w:r w:rsidR="00F43F25" w:rsidRPr="00B92081">
        <w:rPr>
          <w:rFonts w:cs="Times New Roman"/>
          <w:i/>
          <w:sz w:val="24"/>
          <w:szCs w:val="24"/>
        </w:rPr>
        <w:t>nížení na vrtu ovlivněné dodatečnými odpory</w:t>
      </w:r>
    </w:p>
    <w:p w:rsidR="00861B04" w:rsidRPr="002C6708" w:rsidRDefault="00861B04" w:rsidP="00861B04">
      <w:pPr>
        <w:spacing w:line="360" w:lineRule="auto"/>
        <w:jc w:val="both"/>
        <w:rPr>
          <w:rFonts w:cs="Times New Roman"/>
          <w:sz w:val="24"/>
          <w:szCs w:val="24"/>
        </w:rPr>
      </w:pPr>
      <w:r w:rsidRPr="002C6708">
        <w:rPr>
          <w:rFonts w:cs="Times New Roman"/>
          <w:sz w:val="24"/>
          <w:szCs w:val="24"/>
        </w:rPr>
        <w:t>Vliv dodatečných odporů na celkové snížení lze kvantifikovat, za předpokladu ustáleného proudění a zavedení rotačně symetrického proudění jako:</w:t>
      </w:r>
    </w:p>
    <w:p w:rsidR="00896051" w:rsidRPr="002C6708" w:rsidRDefault="00036D8B" w:rsidP="0061339E">
      <w:pPr>
        <w:spacing w:line="360" w:lineRule="auto"/>
        <w:jc w:val="right"/>
        <w:rPr>
          <w:rFonts w:eastAsiaTheme="minorEastAsia"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w</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2πT</m:t>
            </m:r>
          </m:den>
        </m:f>
        <m:r>
          <w:rPr>
            <w:rFonts w:ascii="Cambria Math" w:hAnsi="Cambria Math" w:cs="Times New Roman"/>
            <w:sz w:val="24"/>
            <w:szCs w:val="24"/>
          </w:rPr>
          <m:t xml:space="preserve"> W</m:t>
        </m:r>
      </m:oMath>
      <w:r w:rsidR="0061339E">
        <w:rPr>
          <w:rFonts w:eastAsiaTheme="minorEastAsia" w:cs="Times New Roman"/>
          <w:sz w:val="24"/>
          <w:szCs w:val="24"/>
        </w:rPr>
        <w:t xml:space="preserve"> </w:t>
      </w:r>
      <w:r w:rsidR="0061339E">
        <w:rPr>
          <w:rFonts w:eastAsiaTheme="minorEastAsia" w:cs="Times New Roman"/>
          <w:sz w:val="24"/>
          <w:szCs w:val="24"/>
        </w:rPr>
        <w:tab/>
      </w:r>
      <w:r w:rsidR="0061339E">
        <w:rPr>
          <w:rFonts w:eastAsiaTheme="minorEastAsia" w:cs="Times New Roman"/>
          <w:sz w:val="24"/>
          <w:szCs w:val="24"/>
        </w:rPr>
        <w:tab/>
      </w:r>
      <w:r w:rsidR="0061339E">
        <w:rPr>
          <w:rFonts w:eastAsiaTheme="minorEastAsia" w:cs="Times New Roman"/>
          <w:sz w:val="24"/>
          <w:szCs w:val="24"/>
        </w:rPr>
        <w:tab/>
      </w:r>
      <w:r w:rsidR="0061339E">
        <w:rPr>
          <w:rFonts w:eastAsiaTheme="minorEastAsia" w:cs="Times New Roman"/>
          <w:sz w:val="24"/>
          <w:szCs w:val="24"/>
        </w:rPr>
        <w:tab/>
      </w:r>
      <w:r w:rsidR="0061339E">
        <w:rPr>
          <w:rFonts w:eastAsiaTheme="minorEastAsia" w:cs="Times New Roman"/>
          <w:sz w:val="24"/>
          <w:szCs w:val="24"/>
        </w:rPr>
        <w:tab/>
      </w:r>
      <w:r w:rsidR="0061339E">
        <w:rPr>
          <w:rFonts w:eastAsiaTheme="minorEastAsia" w:cs="Times New Roman"/>
          <w:sz w:val="24"/>
          <w:szCs w:val="24"/>
        </w:rPr>
        <w:tab/>
        <w:t>(</w:t>
      </w:r>
      <w:r w:rsidR="00D4169D">
        <w:rPr>
          <w:rFonts w:eastAsiaTheme="minorEastAsia" w:cs="Times New Roman"/>
          <w:sz w:val="24"/>
          <w:szCs w:val="24"/>
        </w:rPr>
        <w:t>4.6</w:t>
      </w:r>
      <w:r w:rsidR="0061339E">
        <w:rPr>
          <w:rFonts w:eastAsiaTheme="minorEastAsia" w:cs="Times New Roman"/>
          <w:sz w:val="24"/>
          <w:szCs w:val="24"/>
        </w:rPr>
        <w:t>)</w:t>
      </w:r>
    </w:p>
    <w:p w:rsidR="00896051" w:rsidRPr="002C6708" w:rsidRDefault="00896051" w:rsidP="00861B04">
      <w:pPr>
        <w:spacing w:line="360" w:lineRule="auto"/>
        <w:jc w:val="both"/>
        <w:rPr>
          <w:rFonts w:eastAsiaTheme="minorEastAsia" w:cs="Times New Roman"/>
          <w:sz w:val="24"/>
          <w:szCs w:val="24"/>
        </w:rPr>
      </w:pPr>
      <w:r w:rsidRPr="002C6708">
        <w:rPr>
          <w:rFonts w:eastAsiaTheme="minorEastAsia" w:cs="Times New Roman"/>
          <w:sz w:val="24"/>
          <w:szCs w:val="24"/>
        </w:rPr>
        <w:t xml:space="preserve">kde </w:t>
      </w:r>
      <w:r w:rsidR="0066284C" w:rsidRPr="002C6708">
        <w:rPr>
          <w:rFonts w:eastAsiaTheme="minorEastAsia" w:cs="Times New Roman"/>
          <w:sz w:val="24"/>
          <w:szCs w:val="24"/>
        </w:rPr>
        <w:t xml:space="preserve">W </w:t>
      </w:r>
      <w:r w:rsidR="001D4016" w:rsidRPr="002C6708">
        <w:rPr>
          <w:rFonts w:eastAsiaTheme="minorEastAsia" w:cs="Times New Roman"/>
          <w:sz w:val="24"/>
          <w:szCs w:val="24"/>
        </w:rPr>
        <w:t xml:space="preserve">[] </w:t>
      </w:r>
      <w:r w:rsidR="0066284C" w:rsidRPr="002C6708">
        <w:rPr>
          <w:rFonts w:eastAsiaTheme="minorEastAsia" w:cs="Times New Roman"/>
          <w:sz w:val="24"/>
          <w:szCs w:val="24"/>
        </w:rPr>
        <w:t>je bezrozměrný koeficient dodatečných odporů</w:t>
      </w:r>
      <w:r w:rsidR="001D4016" w:rsidRPr="002C6708">
        <w:rPr>
          <w:rFonts w:eastAsiaTheme="minorEastAsia" w:cs="Times New Roman"/>
          <w:sz w:val="24"/>
          <w:szCs w:val="24"/>
        </w:rPr>
        <w:t xml:space="preserve"> a Q</w:t>
      </w:r>
      <w:r w:rsidR="001D4016" w:rsidRPr="002C6708">
        <w:rPr>
          <w:rFonts w:eastAsiaTheme="minorEastAsia" w:cs="Times New Roman"/>
          <w:sz w:val="24"/>
          <w:szCs w:val="24"/>
          <w:lang w:val="en-US"/>
        </w:rPr>
        <w:t>[L</w:t>
      </w:r>
      <w:r w:rsidR="001D4016" w:rsidRPr="002C6708">
        <w:rPr>
          <w:rFonts w:eastAsiaTheme="minorEastAsia" w:cs="Times New Roman"/>
          <w:sz w:val="24"/>
          <w:szCs w:val="24"/>
          <w:vertAlign w:val="superscript"/>
          <w:lang w:val="en-US"/>
        </w:rPr>
        <w:t>3</w:t>
      </w:r>
      <w:r w:rsidR="001D4016" w:rsidRPr="002C6708">
        <w:rPr>
          <w:rFonts w:eastAsiaTheme="minorEastAsia" w:cs="Times New Roman"/>
          <w:sz w:val="24"/>
          <w:szCs w:val="24"/>
          <w:lang w:val="en-US"/>
        </w:rPr>
        <w:t>/T]</w:t>
      </w:r>
      <w:r w:rsidR="001D4016" w:rsidRPr="002C6708">
        <w:rPr>
          <w:rFonts w:eastAsiaTheme="minorEastAsia" w:cs="Times New Roman"/>
          <w:sz w:val="24"/>
          <w:szCs w:val="24"/>
        </w:rPr>
        <w:t xml:space="preserve"> je množství čerpané vody.</w:t>
      </w:r>
    </w:p>
    <w:p w:rsidR="007D1EC3" w:rsidRPr="002C6708" w:rsidRDefault="007D1EC3" w:rsidP="00861B04">
      <w:pPr>
        <w:spacing w:line="360" w:lineRule="auto"/>
        <w:jc w:val="both"/>
        <w:rPr>
          <w:rFonts w:eastAsiaTheme="minorEastAsia" w:cs="Times New Roman"/>
          <w:sz w:val="24"/>
          <w:szCs w:val="24"/>
        </w:rPr>
      </w:pPr>
      <w:r w:rsidRPr="002C6708">
        <w:rPr>
          <w:rFonts w:eastAsiaTheme="minorEastAsia" w:cs="Times New Roman"/>
          <w:sz w:val="24"/>
          <w:szCs w:val="24"/>
        </w:rPr>
        <w:t>koeficient dodatečných odporů</w:t>
      </w:r>
      <w:r w:rsidR="00DF3D98" w:rsidRPr="002C6708">
        <w:rPr>
          <w:rFonts w:eastAsiaTheme="minorEastAsia" w:cs="Times New Roman"/>
          <w:sz w:val="24"/>
          <w:szCs w:val="24"/>
        </w:rPr>
        <w:t xml:space="preserve"> lze vyjádřit</w:t>
      </w:r>
      <w:r w:rsidRPr="002C6708">
        <w:rPr>
          <w:rFonts w:eastAsiaTheme="minorEastAsia" w:cs="Times New Roman"/>
          <w:sz w:val="24"/>
          <w:szCs w:val="24"/>
        </w:rPr>
        <w:t>:</w:t>
      </w:r>
    </w:p>
    <w:p w:rsidR="007D1EC3" w:rsidRPr="002C6708" w:rsidRDefault="00026E18" w:rsidP="0061339E">
      <w:pPr>
        <w:spacing w:line="360" w:lineRule="auto"/>
        <w:ind w:firstLine="708"/>
        <w:jc w:val="right"/>
        <w:rPr>
          <w:rFonts w:eastAsiaTheme="minorEastAsia" w:cs="Times New Roman"/>
          <w:sz w:val="24"/>
          <w:szCs w:val="24"/>
        </w:rPr>
      </w:pPr>
      <m:oMath>
        <m:r>
          <w:rPr>
            <w:rFonts w:ascii="Cambria Math" w:eastAsiaTheme="minorEastAsia" w:hAnsi="Cambria Math" w:cs="Times New Roman"/>
            <w:sz w:val="24"/>
            <w:szCs w:val="24"/>
          </w:rPr>
          <m:t xml:space="preserve">W=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 xml:space="preserve"> ln</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w</m:t>
                    </m:r>
                  </m:sub>
                </m:sSub>
              </m:den>
            </m:f>
          </m:e>
        </m:d>
      </m:oMath>
      <w:r w:rsidR="0061339E">
        <w:rPr>
          <w:rFonts w:eastAsiaTheme="minorEastAsia" w:cs="Times New Roman"/>
          <w:sz w:val="24"/>
          <w:szCs w:val="24"/>
        </w:rPr>
        <w:tab/>
      </w:r>
      <w:r w:rsidR="0061339E">
        <w:rPr>
          <w:rFonts w:eastAsiaTheme="minorEastAsia" w:cs="Times New Roman"/>
          <w:sz w:val="24"/>
          <w:szCs w:val="24"/>
        </w:rPr>
        <w:tab/>
      </w:r>
      <w:r w:rsidR="0061339E">
        <w:rPr>
          <w:rFonts w:eastAsiaTheme="minorEastAsia" w:cs="Times New Roman"/>
          <w:sz w:val="24"/>
          <w:szCs w:val="24"/>
        </w:rPr>
        <w:tab/>
      </w:r>
      <w:r w:rsidR="0061339E">
        <w:rPr>
          <w:rFonts w:eastAsiaTheme="minorEastAsia" w:cs="Times New Roman"/>
          <w:sz w:val="24"/>
          <w:szCs w:val="24"/>
        </w:rPr>
        <w:tab/>
      </w:r>
      <w:r w:rsidR="0061339E">
        <w:rPr>
          <w:rFonts w:eastAsiaTheme="minorEastAsia" w:cs="Times New Roman"/>
          <w:sz w:val="24"/>
          <w:szCs w:val="24"/>
        </w:rPr>
        <w:tab/>
        <w:t>(</w:t>
      </w:r>
      <w:r w:rsidR="00D4169D">
        <w:rPr>
          <w:rFonts w:eastAsiaTheme="minorEastAsia" w:cs="Times New Roman"/>
          <w:sz w:val="24"/>
          <w:szCs w:val="24"/>
        </w:rPr>
        <w:t>4.7</w:t>
      </w:r>
      <w:r w:rsidR="0061339E">
        <w:rPr>
          <w:rFonts w:eastAsiaTheme="minorEastAsia" w:cs="Times New Roman"/>
          <w:sz w:val="24"/>
          <w:szCs w:val="24"/>
        </w:rPr>
        <w:t>)</w:t>
      </w:r>
    </w:p>
    <w:p w:rsidR="00B65E61" w:rsidRPr="002C6708" w:rsidRDefault="006305E3" w:rsidP="00DE35D5">
      <w:pPr>
        <w:spacing w:line="360" w:lineRule="auto"/>
        <w:jc w:val="both"/>
        <w:rPr>
          <w:rFonts w:eastAsiaTheme="minorEastAsia" w:cs="Times New Roman"/>
          <w:szCs w:val="24"/>
        </w:rPr>
      </w:pPr>
      <w:r w:rsidRPr="002C6708">
        <w:rPr>
          <w:rFonts w:eastAsiaTheme="minorEastAsia" w:cs="Times New Roman"/>
          <w:sz w:val="24"/>
          <w:szCs w:val="24"/>
        </w:rPr>
        <w:t xml:space="preserve">kde </w:t>
      </w:r>
      <w:proofErr w:type="spellStart"/>
      <w:r w:rsidRPr="002C6708">
        <w:rPr>
          <w:rFonts w:eastAsiaTheme="minorEastAsia" w:cs="Times New Roman"/>
          <w:sz w:val="24"/>
          <w:szCs w:val="24"/>
        </w:rPr>
        <w:t>T</w:t>
      </w:r>
      <w:r w:rsidRPr="002C6708">
        <w:rPr>
          <w:rFonts w:eastAsiaTheme="minorEastAsia" w:cs="Times New Roman"/>
          <w:sz w:val="24"/>
          <w:szCs w:val="24"/>
          <w:vertAlign w:val="subscript"/>
        </w:rPr>
        <w:t>s</w:t>
      </w:r>
      <w:proofErr w:type="spellEnd"/>
      <w:r w:rsidRPr="002C6708">
        <w:rPr>
          <w:rFonts w:eastAsiaTheme="minorEastAsia" w:cs="Times New Roman"/>
          <w:sz w:val="24"/>
          <w:szCs w:val="24"/>
        </w:rPr>
        <w:t xml:space="preserve"> je hodnota </w:t>
      </w:r>
      <w:proofErr w:type="spellStart"/>
      <w:r w:rsidRPr="002C6708">
        <w:rPr>
          <w:rFonts w:eastAsiaTheme="minorEastAsia" w:cs="Times New Roman"/>
          <w:sz w:val="24"/>
          <w:szCs w:val="24"/>
        </w:rPr>
        <w:t>transmisivity</w:t>
      </w:r>
      <w:proofErr w:type="spellEnd"/>
      <w:r w:rsidRPr="002C6708">
        <w:rPr>
          <w:rFonts w:eastAsiaTheme="minorEastAsia" w:cs="Times New Roman"/>
          <w:sz w:val="24"/>
          <w:szCs w:val="24"/>
        </w:rPr>
        <w:t xml:space="preserve"> v oblasti s působením dodatečných odporů a T je hodnota </w:t>
      </w:r>
      <w:proofErr w:type="spellStart"/>
      <w:r w:rsidRPr="002C6708">
        <w:rPr>
          <w:rFonts w:eastAsiaTheme="minorEastAsia" w:cs="Times New Roman"/>
          <w:sz w:val="24"/>
          <w:szCs w:val="24"/>
        </w:rPr>
        <w:t>transmisivity</w:t>
      </w:r>
      <w:proofErr w:type="spellEnd"/>
      <w:r w:rsidRPr="002C6708">
        <w:rPr>
          <w:rFonts w:eastAsiaTheme="minorEastAsia" w:cs="Times New Roman"/>
          <w:sz w:val="24"/>
          <w:szCs w:val="24"/>
        </w:rPr>
        <w:t xml:space="preserve"> porézního materiálu bez vlivu dodatečných odporů.</w:t>
      </w:r>
      <w:r w:rsidR="004D3A81" w:rsidRPr="002C6708">
        <w:rPr>
          <w:rFonts w:eastAsiaTheme="minorEastAsia" w:cs="Times New Roman"/>
          <w:sz w:val="24"/>
          <w:szCs w:val="24"/>
        </w:rPr>
        <w:t xml:space="preserve"> Z předpisu vyplývá, že </w:t>
      </w:r>
      <w:r w:rsidR="0014089D" w:rsidRPr="002C6708">
        <w:rPr>
          <w:rFonts w:eastAsiaTheme="minorEastAsia" w:cs="Times New Roman"/>
          <w:sz w:val="24"/>
          <w:szCs w:val="24"/>
        </w:rPr>
        <w:t xml:space="preserve">v případě </w:t>
      </w:r>
      <w:r w:rsidR="004D3A81" w:rsidRPr="002C6708">
        <w:rPr>
          <w:rFonts w:eastAsiaTheme="minorEastAsia" w:cs="Times New Roman"/>
          <w:sz w:val="24"/>
          <w:szCs w:val="24"/>
        </w:rPr>
        <w:t xml:space="preserve">pokud </w:t>
      </w:r>
      <w:proofErr w:type="spellStart"/>
      <w:r w:rsidR="004D3A81" w:rsidRPr="002C6708">
        <w:rPr>
          <w:rFonts w:eastAsiaTheme="minorEastAsia" w:cs="Times New Roman"/>
          <w:sz w:val="24"/>
          <w:szCs w:val="24"/>
        </w:rPr>
        <w:t>Ts</w:t>
      </w:r>
      <w:proofErr w:type="spellEnd"/>
      <w:r w:rsidR="004D3A81" w:rsidRPr="002C6708">
        <w:rPr>
          <w:rFonts w:eastAsiaTheme="minorEastAsia" w:cs="Times New Roman"/>
          <w:sz w:val="24"/>
          <w:szCs w:val="24"/>
        </w:rPr>
        <w:t xml:space="preserve"> je větší</w:t>
      </w:r>
      <w:r w:rsidR="00186AF9" w:rsidRPr="002C6708">
        <w:rPr>
          <w:rFonts w:eastAsiaTheme="minorEastAsia" w:cs="Times New Roman"/>
          <w:sz w:val="24"/>
          <w:szCs w:val="24"/>
        </w:rPr>
        <w:t>,</w:t>
      </w:r>
      <w:r w:rsidR="004D3A81" w:rsidRPr="002C6708">
        <w:rPr>
          <w:rFonts w:eastAsiaTheme="minorEastAsia" w:cs="Times New Roman"/>
          <w:sz w:val="24"/>
          <w:szCs w:val="24"/>
        </w:rPr>
        <w:t xml:space="preserve"> než </w:t>
      </w:r>
      <w:r w:rsidR="009C799B" w:rsidRPr="002C6708">
        <w:rPr>
          <w:rFonts w:eastAsiaTheme="minorEastAsia" w:cs="Times New Roman"/>
          <w:sz w:val="24"/>
          <w:szCs w:val="24"/>
        </w:rPr>
        <w:t xml:space="preserve">hodnota </w:t>
      </w:r>
      <w:proofErr w:type="spellStart"/>
      <w:r w:rsidR="009C799B" w:rsidRPr="002C6708">
        <w:rPr>
          <w:rFonts w:eastAsiaTheme="minorEastAsia" w:cs="Times New Roman"/>
          <w:sz w:val="24"/>
          <w:szCs w:val="24"/>
        </w:rPr>
        <w:t>transmisivity</w:t>
      </w:r>
      <w:proofErr w:type="spellEnd"/>
      <w:r w:rsidR="009C799B" w:rsidRPr="002C6708">
        <w:rPr>
          <w:rFonts w:eastAsiaTheme="minorEastAsia" w:cs="Times New Roman"/>
          <w:sz w:val="24"/>
          <w:szCs w:val="24"/>
        </w:rPr>
        <w:t xml:space="preserve"> kolektoru</w:t>
      </w:r>
      <w:r w:rsidR="00107D5D" w:rsidRPr="002C6708">
        <w:rPr>
          <w:rFonts w:eastAsiaTheme="minorEastAsia" w:cs="Times New Roman"/>
          <w:sz w:val="24"/>
          <w:szCs w:val="24"/>
        </w:rPr>
        <w:t>, pak hodnota koeficientu</w:t>
      </w:r>
      <w:r w:rsidR="004D3A81" w:rsidRPr="002C6708">
        <w:rPr>
          <w:rFonts w:eastAsiaTheme="minorEastAsia" w:cs="Times New Roman"/>
          <w:sz w:val="24"/>
          <w:szCs w:val="24"/>
        </w:rPr>
        <w:t xml:space="preserve"> dodatečných odporů je záporná a naopak.</w:t>
      </w:r>
      <w:r w:rsidR="003B5CC7" w:rsidRPr="002C6708">
        <w:rPr>
          <w:rFonts w:eastAsiaTheme="minorEastAsia" w:cs="Times New Roman"/>
          <w:sz w:val="24"/>
          <w:szCs w:val="24"/>
        </w:rPr>
        <w:t xml:space="preserve"> </w:t>
      </w:r>
      <w:r w:rsidR="00A71440" w:rsidRPr="002C6708">
        <w:rPr>
          <w:rFonts w:eastAsiaTheme="minorEastAsia" w:cs="Times New Roman"/>
          <w:sz w:val="24"/>
          <w:szCs w:val="24"/>
        </w:rPr>
        <w:t>Tedy dodatečné odpory mohou pozorované snížení hladiny ovlivňovat ve smyslu jejího nadhodnocení</w:t>
      </w:r>
      <w:r w:rsidR="00DE35D5" w:rsidRPr="002C6708">
        <w:rPr>
          <w:rFonts w:eastAsiaTheme="minorEastAsia" w:cs="Times New Roman"/>
          <w:sz w:val="24"/>
          <w:szCs w:val="24"/>
        </w:rPr>
        <w:t>,</w:t>
      </w:r>
      <w:r w:rsidR="00A71440" w:rsidRPr="002C6708">
        <w:rPr>
          <w:rFonts w:eastAsiaTheme="minorEastAsia" w:cs="Times New Roman"/>
          <w:sz w:val="24"/>
          <w:szCs w:val="24"/>
        </w:rPr>
        <w:t xml:space="preserve"> ale také podhodnocení oproti </w:t>
      </w:r>
      <w:r w:rsidR="00052F0C" w:rsidRPr="002C6708">
        <w:rPr>
          <w:rFonts w:eastAsiaTheme="minorEastAsia" w:cs="Times New Roman"/>
          <w:sz w:val="24"/>
          <w:szCs w:val="24"/>
        </w:rPr>
        <w:t>teoretickému snížení</w:t>
      </w:r>
      <w:r w:rsidR="009073A2" w:rsidRPr="002C6708">
        <w:rPr>
          <w:rFonts w:eastAsiaTheme="minorEastAsia" w:cs="Times New Roman"/>
          <w:sz w:val="24"/>
          <w:szCs w:val="24"/>
        </w:rPr>
        <w:t xml:space="preserve"> v závislosti na změně hydraulické vodivosti zasažené oblasti</w:t>
      </w:r>
      <w:r w:rsidR="00A71440" w:rsidRPr="002C6708">
        <w:rPr>
          <w:rFonts w:eastAsiaTheme="minorEastAsia" w:cs="Times New Roman"/>
          <w:sz w:val="24"/>
          <w:szCs w:val="24"/>
        </w:rPr>
        <w:t xml:space="preserve">. </w:t>
      </w:r>
    </w:p>
    <w:p w:rsidR="00FA5873" w:rsidRPr="002C6708" w:rsidRDefault="00FA5873" w:rsidP="00FA5873">
      <w:pPr>
        <w:spacing w:line="360" w:lineRule="auto"/>
        <w:ind w:firstLine="708"/>
        <w:jc w:val="both"/>
        <w:rPr>
          <w:rFonts w:cs="Times New Roman"/>
          <w:sz w:val="24"/>
          <w:szCs w:val="24"/>
        </w:rPr>
      </w:pPr>
      <w:r w:rsidRPr="002C6708">
        <w:rPr>
          <w:rFonts w:cs="Times New Roman"/>
          <w:sz w:val="24"/>
          <w:szCs w:val="24"/>
        </w:rPr>
        <w:t xml:space="preserve">Dodatečné odpory jsou způsobeny řadou jevů, které vznikají během samotného zhotovení vrtu, ale také v průběhu čerpaní podzemní vody z vrtu. Při vrtání horninovým prostředím dochází ke </w:t>
      </w:r>
      <w:proofErr w:type="spellStart"/>
      <w:r w:rsidRPr="002C6708">
        <w:rPr>
          <w:rFonts w:cs="Times New Roman"/>
          <w:sz w:val="24"/>
          <w:szCs w:val="24"/>
        </w:rPr>
        <w:t>kolmataci</w:t>
      </w:r>
      <w:proofErr w:type="spellEnd"/>
      <w:r w:rsidRPr="002C6708">
        <w:rPr>
          <w:rFonts w:cs="Times New Roman"/>
          <w:sz w:val="24"/>
          <w:szCs w:val="24"/>
        </w:rPr>
        <w:t xml:space="preserve"> okolí vrtu, což sebou přináší změnu hydraulických vlastností porézního prostředí a následný vliv na dataci podzemní vody do vrtu. Mezi další dodatečné odpory může zařadit zmenšení aktivní plochy vrtu, turbulentní režim proudění v blízkosti </w:t>
      </w:r>
      <w:r w:rsidRPr="002C6708">
        <w:rPr>
          <w:rFonts w:cs="Times New Roman"/>
          <w:sz w:val="24"/>
          <w:szCs w:val="24"/>
        </w:rPr>
        <w:lastRenderedPageBreak/>
        <w:t xml:space="preserve">vrtu, hloubka vrtu neodpovídá mocnosti kolektoru a další. Jednotlivé složky dodatečných odporů lze rozdělit na </w:t>
      </w:r>
      <w:r w:rsidRPr="002C6708">
        <w:t>(</w:t>
      </w:r>
      <w:r w:rsidRPr="002C6708">
        <w:rPr>
          <w:i/>
        </w:rPr>
        <w:t>Jetel</w:t>
      </w:r>
      <w:r w:rsidRPr="002C6708">
        <w:t>, 1982)</w:t>
      </w:r>
      <w:r w:rsidRPr="002C6708">
        <w:rPr>
          <w:rFonts w:cs="Times New Roman"/>
          <w:sz w:val="24"/>
          <w:szCs w:val="24"/>
        </w:rPr>
        <w:t>:</w:t>
      </w:r>
    </w:p>
    <w:p w:rsidR="00FA5873" w:rsidRPr="002C6708" w:rsidRDefault="00FA5873" w:rsidP="00FA5873">
      <w:pPr>
        <w:pStyle w:val="Odstavecseseznamem"/>
        <w:numPr>
          <w:ilvl w:val="0"/>
          <w:numId w:val="9"/>
        </w:numPr>
        <w:spacing w:line="360" w:lineRule="auto"/>
        <w:jc w:val="both"/>
        <w:rPr>
          <w:rFonts w:cs="Times New Roman"/>
          <w:sz w:val="24"/>
          <w:szCs w:val="24"/>
        </w:rPr>
      </w:pPr>
      <w:proofErr w:type="spellStart"/>
      <w:r w:rsidRPr="002C6708">
        <w:rPr>
          <w:rFonts w:cs="Times New Roman"/>
          <w:sz w:val="24"/>
          <w:szCs w:val="24"/>
        </w:rPr>
        <w:t>Kolmatace</w:t>
      </w:r>
      <w:proofErr w:type="spellEnd"/>
      <w:r w:rsidRPr="002C6708">
        <w:rPr>
          <w:rFonts w:cs="Times New Roman"/>
          <w:sz w:val="24"/>
          <w:szCs w:val="24"/>
        </w:rPr>
        <w:t xml:space="preserve"> vrtu – ucpání pórů jemným materiálem, čímž dochází ke snížení průtočnosti porézního prostředí nebo v důsledku narušení struktury materiálu při hloubení nebo následném vystrojování objektu.</w:t>
      </w:r>
    </w:p>
    <w:p w:rsidR="00FA5873" w:rsidRPr="002C6708" w:rsidRDefault="00FA5873" w:rsidP="00FA5873">
      <w:pPr>
        <w:pStyle w:val="Odstavecseseznamem"/>
        <w:numPr>
          <w:ilvl w:val="0"/>
          <w:numId w:val="9"/>
        </w:numPr>
        <w:spacing w:line="360" w:lineRule="auto"/>
        <w:jc w:val="both"/>
        <w:rPr>
          <w:rFonts w:cs="Times New Roman"/>
          <w:sz w:val="24"/>
          <w:szCs w:val="24"/>
        </w:rPr>
      </w:pPr>
      <w:r w:rsidRPr="002C6708">
        <w:rPr>
          <w:rFonts w:cs="Times New Roman"/>
          <w:sz w:val="24"/>
          <w:szCs w:val="24"/>
        </w:rPr>
        <w:t>Zmenšení aktivního průřezu stěny – omezení průtočnosti vlivem instalace filtru, perforované pažnice apod.</w:t>
      </w:r>
    </w:p>
    <w:p w:rsidR="00FA5873" w:rsidRPr="002C6708" w:rsidRDefault="00FA5873" w:rsidP="00FA5873">
      <w:pPr>
        <w:pStyle w:val="Odstavecseseznamem"/>
        <w:numPr>
          <w:ilvl w:val="0"/>
          <w:numId w:val="9"/>
        </w:numPr>
        <w:spacing w:line="360" w:lineRule="auto"/>
        <w:jc w:val="both"/>
        <w:rPr>
          <w:rFonts w:cs="Times New Roman"/>
          <w:sz w:val="24"/>
          <w:szCs w:val="24"/>
        </w:rPr>
      </w:pPr>
      <w:r w:rsidRPr="002C6708">
        <w:rPr>
          <w:rFonts w:cs="Times New Roman"/>
          <w:sz w:val="24"/>
          <w:szCs w:val="24"/>
        </w:rPr>
        <w:t>Neúplný průnik – vrt neprochází celou mocností kolektoru.</w:t>
      </w:r>
    </w:p>
    <w:p w:rsidR="00FA5873" w:rsidRPr="002C6708" w:rsidRDefault="00FA5873" w:rsidP="00FA5873">
      <w:pPr>
        <w:pStyle w:val="Odstavecseseznamem"/>
        <w:numPr>
          <w:ilvl w:val="0"/>
          <w:numId w:val="9"/>
        </w:numPr>
        <w:spacing w:line="360" w:lineRule="auto"/>
        <w:jc w:val="both"/>
        <w:rPr>
          <w:rFonts w:cs="Times New Roman"/>
          <w:sz w:val="24"/>
          <w:szCs w:val="24"/>
        </w:rPr>
      </w:pPr>
      <w:r w:rsidRPr="002C6708">
        <w:rPr>
          <w:rFonts w:cs="Times New Roman"/>
          <w:sz w:val="24"/>
          <w:szCs w:val="24"/>
        </w:rPr>
        <w:t>Ucpání filtru – zachycování částic hornin nebo obsypu v otvorech filtru. Chemická inkrustace a ucpání otvorů filtru působením mikroorganismů a bakterií.</w:t>
      </w:r>
    </w:p>
    <w:p w:rsidR="00FA5873" w:rsidRPr="002C6708" w:rsidRDefault="00FA5873" w:rsidP="00FA5873">
      <w:pPr>
        <w:pStyle w:val="Odstavecseseznamem"/>
        <w:numPr>
          <w:ilvl w:val="0"/>
          <w:numId w:val="9"/>
        </w:numPr>
        <w:spacing w:line="360" w:lineRule="auto"/>
        <w:jc w:val="both"/>
        <w:rPr>
          <w:rFonts w:cs="Times New Roman"/>
          <w:sz w:val="24"/>
          <w:szCs w:val="24"/>
        </w:rPr>
      </w:pPr>
      <w:r w:rsidRPr="002C6708">
        <w:rPr>
          <w:rFonts w:cs="Times New Roman"/>
          <w:sz w:val="24"/>
          <w:szCs w:val="24"/>
        </w:rPr>
        <w:t>Tření proudící kapaliny o stěny vrtu a jejím vnitřním třením.</w:t>
      </w:r>
    </w:p>
    <w:p w:rsidR="00FA5873" w:rsidRPr="002C6708" w:rsidRDefault="00FA5873" w:rsidP="00FA5873">
      <w:pPr>
        <w:pStyle w:val="Odstavecseseznamem"/>
        <w:numPr>
          <w:ilvl w:val="0"/>
          <w:numId w:val="9"/>
        </w:numPr>
        <w:spacing w:line="360" w:lineRule="auto"/>
        <w:jc w:val="both"/>
        <w:rPr>
          <w:rFonts w:cs="Times New Roman"/>
          <w:sz w:val="24"/>
          <w:szCs w:val="24"/>
        </w:rPr>
      </w:pPr>
      <w:r w:rsidRPr="002C6708">
        <w:rPr>
          <w:rFonts w:cs="Times New Roman"/>
          <w:sz w:val="24"/>
          <w:szCs w:val="24"/>
        </w:rPr>
        <w:t>Turbulentní režim proudění ve zvodnělé vrstvě, zejména pak v blízkosti odběrového vrtu.</w:t>
      </w:r>
    </w:p>
    <w:p w:rsidR="00FA5873" w:rsidRPr="002C6708" w:rsidRDefault="00FA5873" w:rsidP="00FA5873">
      <w:pPr>
        <w:pStyle w:val="Odstavecseseznamem"/>
        <w:numPr>
          <w:ilvl w:val="0"/>
          <w:numId w:val="9"/>
        </w:numPr>
        <w:spacing w:line="360" w:lineRule="auto"/>
        <w:jc w:val="both"/>
        <w:rPr>
          <w:rFonts w:cs="Times New Roman"/>
          <w:sz w:val="24"/>
          <w:szCs w:val="24"/>
        </w:rPr>
      </w:pPr>
      <w:r w:rsidRPr="002C6708">
        <w:rPr>
          <w:rFonts w:cs="Times New Roman"/>
          <w:sz w:val="24"/>
          <w:szCs w:val="24"/>
        </w:rPr>
        <w:t>Ostatní druhy dodatečných odporů</w:t>
      </w:r>
    </w:p>
    <w:p w:rsidR="00FA5873" w:rsidRPr="002C6708" w:rsidRDefault="00FA5873" w:rsidP="0029089A">
      <w:pPr>
        <w:spacing w:line="360" w:lineRule="auto"/>
        <w:ind w:firstLine="708"/>
        <w:jc w:val="both"/>
        <w:rPr>
          <w:rFonts w:cs="Times New Roman"/>
          <w:sz w:val="24"/>
          <w:szCs w:val="24"/>
        </w:rPr>
      </w:pPr>
      <w:r w:rsidRPr="002C6708">
        <w:rPr>
          <w:rFonts w:cs="Times New Roman"/>
          <w:sz w:val="24"/>
          <w:szCs w:val="24"/>
        </w:rPr>
        <w:t>Díky velkému množství faktorů, které definují výslednou hodnotu dodatečných odporů, je obtížné jejich přesné dílčí určení, z toho důvodu se často zavádí sumární vyjádření dodatečných odporů s</w:t>
      </w:r>
      <w:r w:rsidRPr="002C6708">
        <w:rPr>
          <w:rFonts w:cs="Times New Roman"/>
          <w:sz w:val="24"/>
          <w:szCs w:val="24"/>
          <w:vertAlign w:val="subscript"/>
        </w:rPr>
        <w:t>w</w:t>
      </w:r>
      <w:r w:rsidRPr="002C6708">
        <w:rPr>
          <w:rFonts w:cs="Times New Roman"/>
          <w:sz w:val="24"/>
          <w:szCs w:val="24"/>
        </w:rPr>
        <w:t xml:space="preserve">, které reprezentuje část snížení přímo ovlivněnou výskytem dodatečných odporů. </w:t>
      </w:r>
    </w:p>
    <w:p w:rsidR="00F74113" w:rsidRPr="002C6708" w:rsidRDefault="0047206C" w:rsidP="002C70B3">
      <w:pPr>
        <w:spacing w:line="360" w:lineRule="auto"/>
        <w:ind w:firstLine="708"/>
        <w:jc w:val="both"/>
        <w:rPr>
          <w:rFonts w:cs="Times New Roman"/>
          <w:sz w:val="24"/>
          <w:szCs w:val="24"/>
        </w:rPr>
      </w:pPr>
      <w:r w:rsidRPr="002C6708">
        <w:rPr>
          <w:rFonts w:cs="Times New Roman"/>
          <w:sz w:val="24"/>
          <w:szCs w:val="24"/>
        </w:rPr>
        <w:t xml:space="preserve">Při vyhodnocování hydrodynamický zkoušek pomocí </w:t>
      </w:r>
      <w:proofErr w:type="spellStart"/>
      <w:r w:rsidRPr="002C6708">
        <w:rPr>
          <w:rFonts w:cs="Times New Roman"/>
          <w:sz w:val="24"/>
          <w:szCs w:val="24"/>
        </w:rPr>
        <w:t>Jacobovy</w:t>
      </w:r>
      <w:proofErr w:type="spellEnd"/>
      <w:r w:rsidRPr="002C6708">
        <w:rPr>
          <w:rFonts w:cs="Times New Roman"/>
          <w:sz w:val="24"/>
          <w:szCs w:val="24"/>
        </w:rPr>
        <w:t xml:space="preserve"> aproximace bylo prokázáno, že výskyt dodatečných odporů nemá na vyhodnocené hodnoty </w:t>
      </w:r>
      <w:proofErr w:type="spellStart"/>
      <w:r w:rsidRPr="002C6708">
        <w:rPr>
          <w:rFonts w:cs="Times New Roman"/>
          <w:sz w:val="24"/>
          <w:szCs w:val="24"/>
        </w:rPr>
        <w:t>transmisivity</w:t>
      </w:r>
      <w:proofErr w:type="spellEnd"/>
      <w:r w:rsidRPr="002C6708">
        <w:rPr>
          <w:rFonts w:cs="Times New Roman"/>
          <w:sz w:val="24"/>
          <w:szCs w:val="24"/>
        </w:rPr>
        <w:t xml:space="preserve"> T a </w:t>
      </w:r>
      <w:proofErr w:type="spellStart"/>
      <w:r w:rsidRPr="002C6708">
        <w:rPr>
          <w:rFonts w:cs="Times New Roman"/>
          <w:sz w:val="24"/>
          <w:szCs w:val="24"/>
        </w:rPr>
        <w:t>sotrativity</w:t>
      </w:r>
      <w:proofErr w:type="spellEnd"/>
      <w:r w:rsidRPr="002C6708">
        <w:rPr>
          <w:rFonts w:cs="Times New Roman"/>
          <w:sz w:val="24"/>
          <w:szCs w:val="24"/>
        </w:rPr>
        <w:t xml:space="preserve"> S vliv. V počáteční fázi se </w:t>
      </w:r>
      <w:proofErr w:type="spellStart"/>
      <w:r w:rsidRPr="002C6708">
        <w:rPr>
          <w:rFonts w:cs="Times New Roman"/>
          <w:sz w:val="24"/>
          <w:szCs w:val="24"/>
        </w:rPr>
        <w:t>Agarwal</w:t>
      </w:r>
      <w:proofErr w:type="spellEnd"/>
      <w:r w:rsidRPr="002C6708">
        <w:rPr>
          <w:rFonts w:cs="Times New Roman"/>
          <w:sz w:val="24"/>
          <w:szCs w:val="24"/>
        </w:rPr>
        <w:t xml:space="preserve"> et al. (1970) řešení shoduje s řešením </w:t>
      </w:r>
      <w:proofErr w:type="spellStart"/>
      <w:r w:rsidRPr="002C6708">
        <w:rPr>
          <w:rFonts w:cs="Times New Roman"/>
          <w:sz w:val="24"/>
          <w:szCs w:val="24"/>
        </w:rPr>
        <w:t>Papadopulos</w:t>
      </w:r>
      <w:proofErr w:type="spellEnd"/>
      <w:r w:rsidRPr="002C6708">
        <w:rPr>
          <w:rFonts w:cs="Times New Roman"/>
          <w:sz w:val="24"/>
          <w:szCs w:val="24"/>
        </w:rPr>
        <w:t xml:space="preserve"> and Cooper (1967), kde bylo uvažováno pouze s vlastním objemem vrtu a prokazuje počáteční dominantní vliv tohoto faktoru. Pro delší časový krok se průběh funkce </w:t>
      </w:r>
      <w:proofErr w:type="spellStart"/>
      <w:r w:rsidR="007B3381" w:rsidRPr="002C6708">
        <w:rPr>
          <w:rFonts w:cs="Times New Roman"/>
          <w:sz w:val="24"/>
          <w:szCs w:val="24"/>
        </w:rPr>
        <w:t>Agarwal</w:t>
      </w:r>
      <w:proofErr w:type="spellEnd"/>
      <w:r w:rsidR="007B3381" w:rsidRPr="002C6708">
        <w:rPr>
          <w:rFonts w:cs="Times New Roman"/>
          <w:sz w:val="24"/>
          <w:szCs w:val="24"/>
        </w:rPr>
        <w:t xml:space="preserve"> et al. (1970) </w:t>
      </w:r>
      <w:r w:rsidRPr="002C6708">
        <w:rPr>
          <w:rFonts w:cs="Times New Roman"/>
          <w:sz w:val="24"/>
          <w:szCs w:val="24"/>
        </w:rPr>
        <w:t xml:space="preserve">paralelně shoduje s přímkovou částí funkce </w:t>
      </w:r>
      <w:proofErr w:type="spellStart"/>
      <w:r w:rsidRPr="002C6708">
        <w:rPr>
          <w:rFonts w:cs="Times New Roman"/>
          <w:sz w:val="24"/>
          <w:szCs w:val="24"/>
        </w:rPr>
        <w:t>Jacobova</w:t>
      </w:r>
      <w:proofErr w:type="spellEnd"/>
      <w:r w:rsidRPr="002C6708">
        <w:rPr>
          <w:rFonts w:cs="Times New Roman"/>
          <w:sz w:val="24"/>
          <w:szCs w:val="24"/>
        </w:rPr>
        <w:t xml:space="preserve"> aproximativního řešení.</w:t>
      </w:r>
      <w:r w:rsidR="00A74AE9" w:rsidRPr="002C6708">
        <w:rPr>
          <w:rFonts w:cs="Times New Roman"/>
          <w:sz w:val="24"/>
          <w:szCs w:val="24"/>
        </w:rPr>
        <w:t xml:space="preserve"> Dodatečné odpory tedy ovlivňují délku a tvar počátečního úseku</w:t>
      </w:r>
      <w:r w:rsidR="00C257F9" w:rsidRPr="002C6708">
        <w:rPr>
          <w:rFonts w:cs="Times New Roman"/>
          <w:sz w:val="24"/>
          <w:szCs w:val="24"/>
        </w:rPr>
        <w:t>, nikoliv pak smě</w:t>
      </w:r>
      <w:r w:rsidR="00A74AE9" w:rsidRPr="002C6708">
        <w:rPr>
          <w:rFonts w:cs="Times New Roman"/>
          <w:sz w:val="24"/>
          <w:szCs w:val="24"/>
        </w:rPr>
        <w:t>rnici přímkové části grafu.</w:t>
      </w:r>
    </w:p>
    <w:p w:rsidR="00B21ED8" w:rsidRDefault="00B21ED8" w:rsidP="00C13C12">
      <w:pPr>
        <w:pStyle w:val="Nadpis3"/>
      </w:pPr>
      <w:r w:rsidRPr="002C6708">
        <w:t>Rovnice popisuj</w:t>
      </w:r>
      <w:r w:rsidR="002B680E" w:rsidRPr="002C6708">
        <w:t>ící proudění ke skutečnému vrtu</w:t>
      </w:r>
    </w:p>
    <w:p w:rsidR="00FA1519" w:rsidRPr="00D74A84" w:rsidRDefault="008D455A" w:rsidP="00093370">
      <w:pPr>
        <w:spacing w:line="360" w:lineRule="auto"/>
        <w:ind w:firstLine="708"/>
        <w:jc w:val="both"/>
      </w:pPr>
      <w:r w:rsidRPr="00D74A84">
        <w:t>Parametry vlastní objem vrtu a dodatečné odpory mohou ovlivňovat průběh samotné čerpací zkoušky. Kombinace těchto efektů může</w:t>
      </w:r>
      <w:r w:rsidR="002C7E32">
        <w:t xml:space="preserve"> také ovlivnit </w:t>
      </w:r>
      <w:r w:rsidRPr="00D74A84">
        <w:t xml:space="preserve">pozorované snížení na pozorovacím vrtu, které </w:t>
      </w:r>
      <w:r w:rsidRPr="00D74A84">
        <w:lastRenderedPageBreak/>
        <w:t xml:space="preserve">vzniká jako odezva na snížení hladiny podzemní vody v oblasti </w:t>
      </w:r>
      <w:r w:rsidRPr="00D74A84">
        <w:rPr>
          <w:rFonts w:cs="Times New Roman"/>
          <w:sz w:val="24"/>
          <w:szCs w:val="24"/>
        </w:rPr>
        <w:t>(</w:t>
      </w:r>
      <w:proofErr w:type="spellStart"/>
      <w:r w:rsidRPr="00D74A84">
        <w:rPr>
          <w:rFonts w:cs="Times New Roman"/>
          <w:sz w:val="24"/>
          <w:szCs w:val="24"/>
        </w:rPr>
        <w:t>Agarwal</w:t>
      </w:r>
      <w:proofErr w:type="spellEnd"/>
      <w:r w:rsidRPr="00D74A84">
        <w:rPr>
          <w:rFonts w:cs="Times New Roman"/>
          <w:sz w:val="24"/>
          <w:szCs w:val="24"/>
        </w:rPr>
        <w:t xml:space="preserve"> et al. 1970),</w:t>
      </w:r>
      <w:r w:rsidR="006D3BC6" w:rsidRPr="00D74A84">
        <w:rPr>
          <w:rFonts w:cs="Times New Roman"/>
          <w:sz w:val="24"/>
          <w:szCs w:val="24"/>
        </w:rPr>
        <w:t xml:space="preserve"> zanedbáním těchto faktorů může dojít k chybnému vyhodnocení základních hydraulických charakteristik v podobě </w:t>
      </w:r>
      <w:proofErr w:type="spellStart"/>
      <w:r w:rsidR="006D3BC6" w:rsidRPr="00D74A84">
        <w:rPr>
          <w:rFonts w:cs="Times New Roman"/>
          <w:sz w:val="24"/>
          <w:szCs w:val="24"/>
        </w:rPr>
        <w:t>transmisity</w:t>
      </w:r>
      <w:proofErr w:type="spellEnd"/>
      <w:r w:rsidR="006D3BC6" w:rsidRPr="00D74A84">
        <w:rPr>
          <w:rFonts w:cs="Times New Roman"/>
          <w:sz w:val="24"/>
          <w:szCs w:val="24"/>
        </w:rPr>
        <w:t xml:space="preserve"> a </w:t>
      </w:r>
      <w:proofErr w:type="spellStart"/>
      <w:r w:rsidR="006D3BC6" w:rsidRPr="00D74A84">
        <w:rPr>
          <w:rFonts w:cs="Times New Roman"/>
          <w:sz w:val="24"/>
          <w:szCs w:val="24"/>
        </w:rPr>
        <w:t>storativity</w:t>
      </w:r>
      <w:proofErr w:type="spellEnd"/>
      <w:r w:rsidR="006D3BC6" w:rsidRPr="00D74A84">
        <w:rPr>
          <w:rFonts w:cs="Times New Roman"/>
          <w:sz w:val="24"/>
          <w:szCs w:val="24"/>
        </w:rPr>
        <w:t xml:space="preserve"> vrtu </w:t>
      </w:r>
      <w:r w:rsidR="00D74A84" w:rsidRPr="00D74A84">
        <w:rPr>
          <w:rFonts w:cs="Times New Roman"/>
          <w:sz w:val="24"/>
          <w:szCs w:val="24"/>
        </w:rPr>
        <w:t xml:space="preserve">pomocí standardně používaných metod </w:t>
      </w:r>
      <w:r w:rsidR="006D3BC6" w:rsidRPr="00D74A84">
        <w:rPr>
          <w:rFonts w:cs="Times New Roman"/>
          <w:sz w:val="24"/>
          <w:szCs w:val="24"/>
        </w:rPr>
        <w:t>(</w:t>
      </w:r>
      <w:proofErr w:type="spellStart"/>
      <w:r w:rsidR="006D3BC6" w:rsidRPr="00D74A84">
        <w:rPr>
          <w:rFonts w:cs="Times New Roman"/>
          <w:sz w:val="24"/>
          <w:szCs w:val="24"/>
        </w:rPr>
        <w:t>Agarwal</w:t>
      </w:r>
      <w:proofErr w:type="spellEnd"/>
      <w:r w:rsidR="006D3BC6" w:rsidRPr="00D74A84">
        <w:rPr>
          <w:rFonts w:cs="Times New Roman"/>
          <w:sz w:val="24"/>
          <w:szCs w:val="24"/>
        </w:rPr>
        <w:t xml:space="preserve"> et al. 1970; </w:t>
      </w:r>
      <w:proofErr w:type="spellStart"/>
      <w:r w:rsidR="006D3BC6" w:rsidRPr="00D74A84">
        <w:rPr>
          <w:rFonts w:cs="Times New Roman"/>
          <w:sz w:val="24"/>
          <w:szCs w:val="24"/>
        </w:rPr>
        <w:t>Jargon</w:t>
      </w:r>
      <w:proofErr w:type="spellEnd"/>
      <w:r w:rsidR="006D3BC6" w:rsidRPr="00D74A84">
        <w:rPr>
          <w:rFonts w:cs="Times New Roman"/>
          <w:sz w:val="24"/>
          <w:szCs w:val="24"/>
        </w:rPr>
        <w:t xml:space="preserve"> 1976). </w:t>
      </w:r>
    </w:p>
    <w:p w:rsidR="00352D76" w:rsidRPr="00D74A84" w:rsidRDefault="00352D76" w:rsidP="00352D76">
      <w:pPr>
        <w:spacing w:line="360" w:lineRule="auto"/>
        <w:jc w:val="both"/>
        <w:rPr>
          <w:rFonts w:cs="Times New Roman"/>
          <w:sz w:val="24"/>
          <w:szCs w:val="24"/>
        </w:rPr>
      </w:pPr>
      <w:r w:rsidRPr="00D74A84">
        <w:rPr>
          <w:rFonts w:cs="Times New Roman"/>
          <w:sz w:val="24"/>
          <w:szCs w:val="24"/>
        </w:rPr>
        <w:t xml:space="preserve">Bezrozměrné snížení hladiny </w:t>
      </w:r>
      <w:proofErr w:type="spellStart"/>
      <w:r w:rsidRPr="008941A3">
        <w:rPr>
          <w:rFonts w:cs="Times New Roman"/>
          <w:sz w:val="24"/>
          <w:szCs w:val="24"/>
          <w:highlight w:val="yellow"/>
        </w:rPr>
        <w:t>h</w:t>
      </w:r>
      <w:r w:rsidRPr="008941A3">
        <w:rPr>
          <w:rFonts w:cs="Times New Roman"/>
          <w:sz w:val="24"/>
          <w:szCs w:val="24"/>
          <w:highlight w:val="yellow"/>
          <w:vertAlign w:val="subscript"/>
        </w:rPr>
        <w:t>wd</w:t>
      </w:r>
      <w:proofErr w:type="spellEnd"/>
      <w:r w:rsidRPr="00D74A84">
        <w:rPr>
          <w:rFonts w:cs="Times New Roman"/>
          <w:sz w:val="24"/>
          <w:szCs w:val="24"/>
        </w:rPr>
        <w:t xml:space="preserve"> podzemní vody v homogenním a izotropním kolektoru s najatou hladinou, vlastním objemem vrtu a dodatečnými odpory </w:t>
      </w:r>
      <w:r w:rsidR="002C7E32">
        <w:rPr>
          <w:rFonts w:cs="Times New Roman"/>
          <w:sz w:val="24"/>
          <w:szCs w:val="24"/>
        </w:rPr>
        <w:t>vyjádříme</w:t>
      </w:r>
      <w:r w:rsidRPr="00D74A84">
        <w:rPr>
          <w:rFonts w:cs="Times New Roman"/>
          <w:sz w:val="24"/>
          <w:szCs w:val="24"/>
        </w:rPr>
        <w:t xml:space="preserve"> jako</w:t>
      </w:r>
      <w:r w:rsidR="002C7E32">
        <w:rPr>
          <w:rFonts w:cs="Times New Roman"/>
          <w:sz w:val="24"/>
          <w:szCs w:val="24"/>
        </w:rPr>
        <w:t xml:space="preserve"> (</w:t>
      </w:r>
      <w:proofErr w:type="spellStart"/>
      <w:r w:rsidR="002C7E32" w:rsidRPr="00D74A84">
        <w:rPr>
          <w:rFonts w:cs="Times New Roman"/>
          <w:sz w:val="24"/>
          <w:szCs w:val="24"/>
        </w:rPr>
        <w:t>Agarwal</w:t>
      </w:r>
      <w:proofErr w:type="spellEnd"/>
      <w:r w:rsidR="002C7E32" w:rsidRPr="00D74A84">
        <w:rPr>
          <w:rFonts w:cs="Times New Roman"/>
          <w:sz w:val="24"/>
          <w:szCs w:val="24"/>
        </w:rPr>
        <w:t xml:space="preserve"> et al. 1970</w:t>
      </w:r>
      <w:r w:rsidR="002C7E32">
        <w:rPr>
          <w:rFonts w:cs="Times New Roman"/>
          <w:sz w:val="24"/>
          <w:szCs w:val="24"/>
        </w:rPr>
        <w:t>)</w:t>
      </w:r>
      <w:r w:rsidRPr="00D74A84">
        <w:rPr>
          <w:rFonts w:cs="Times New Roman"/>
          <w:sz w:val="24"/>
          <w:szCs w:val="24"/>
        </w:rPr>
        <w:t>:</w:t>
      </w:r>
    </w:p>
    <w:p w:rsidR="00352D76" w:rsidRPr="00D74A84" w:rsidRDefault="00036D8B" w:rsidP="00E55DBF">
      <w:pPr>
        <w:spacing w:line="360" w:lineRule="auto"/>
        <w:jc w:val="right"/>
        <w:rPr>
          <w:rFonts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wd</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m:t>
                </m:r>
              </m:sub>
            </m:sSub>
          </m:e>
        </m:d>
        <m:r>
          <w:rPr>
            <w:rFonts w:ascii="Cambria Math" w:hAnsi="Cambria Math" w:cs="Times New Roman"/>
            <w:sz w:val="24"/>
            <w:szCs w:val="24"/>
          </w:rPr>
          <m:t>≈</m:t>
        </m:r>
        <m:r>
          <w:rPr>
            <w:rFonts w:ascii="Cambria Math" w:hAnsi="Cambria Math" w:cs="Times New Roman"/>
            <w:sz w:val="24"/>
            <w:szCs w:val="24"/>
            <w:lang w:val="en-US"/>
          </w:rPr>
          <m:t>[(ln2)/</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d</m:t>
            </m:r>
          </m:sub>
        </m:sSub>
        <m:r>
          <w:rPr>
            <w:rFonts w:ascii="Cambria Math" w:hAnsi="Cambria Math" w:cs="Times New Roman"/>
            <w:sz w:val="24"/>
            <w:szCs w:val="24"/>
            <w:lang w:val="en-US"/>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F</m:t>
            </m:r>
            <m:d>
              <m:dPr>
                <m:ctrlPr>
                  <w:rPr>
                    <w:rFonts w:ascii="Cambria Math" w:hAnsi="Cambria Math" w:cs="Times New Roman"/>
                    <w:i/>
                    <w:sz w:val="24"/>
                    <w:szCs w:val="24"/>
                    <w:lang w:val="en-US"/>
                  </w:rPr>
                </m:ctrlPr>
              </m:dPr>
              <m:e>
                <m:r>
                  <w:rPr>
                    <w:rFonts w:ascii="Cambria Math" w:hAnsi="Cambria Math" w:cs="Times New Roman"/>
                    <w:sz w:val="24"/>
                    <w:szCs w:val="24"/>
                    <w:lang w:val="en-US"/>
                  </w:rPr>
                  <m:t>p</m:t>
                </m:r>
              </m:e>
            </m:d>
          </m:e>
        </m:nary>
        <m:r>
          <w:rPr>
            <w:rFonts w:ascii="Cambria Math" w:hAnsi="Cambria Math" w:cs="Times New Roman"/>
            <w:sz w:val="24"/>
            <w:szCs w:val="24"/>
          </w:rPr>
          <m:t xml:space="preserve"> </m:t>
        </m:r>
      </m:oMath>
      <w:r w:rsidR="00E71546">
        <w:rPr>
          <w:rFonts w:eastAsiaTheme="minorEastAsia" w:cs="Times New Roman"/>
          <w:sz w:val="24"/>
          <w:szCs w:val="24"/>
        </w:rPr>
        <w:tab/>
      </w:r>
      <w:r w:rsidR="00E71546">
        <w:rPr>
          <w:rFonts w:eastAsiaTheme="minorEastAsia" w:cs="Times New Roman"/>
          <w:sz w:val="24"/>
          <w:szCs w:val="24"/>
        </w:rPr>
        <w:tab/>
      </w:r>
      <w:r w:rsidR="00E71546">
        <w:rPr>
          <w:rFonts w:eastAsiaTheme="minorEastAsia" w:cs="Times New Roman"/>
          <w:sz w:val="24"/>
          <w:szCs w:val="24"/>
        </w:rPr>
        <w:tab/>
      </w:r>
      <w:r w:rsidR="00E71546">
        <w:rPr>
          <w:rFonts w:eastAsiaTheme="minorEastAsia" w:cs="Times New Roman"/>
          <w:sz w:val="24"/>
          <w:szCs w:val="24"/>
        </w:rPr>
        <w:tab/>
        <w:t>(</w:t>
      </w:r>
      <w:r w:rsidR="000A65B1">
        <w:rPr>
          <w:rFonts w:eastAsiaTheme="minorEastAsia" w:cs="Times New Roman"/>
          <w:sz w:val="24"/>
          <w:szCs w:val="24"/>
        </w:rPr>
        <w:t>4.8</w:t>
      </w:r>
      <w:r w:rsidR="00E71546">
        <w:rPr>
          <w:rFonts w:eastAsiaTheme="minorEastAsia" w:cs="Times New Roman"/>
          <w:sz w:val="24"/>
          <w:szCs w:val="24"/>
        </w:rPr>
        <w:t>)</w:t>
      </w:r>
    </w:p>
    <w:p w:rsidR="00352D76" w:rsidRPr="00D74A84" w:rsidRDefault="00352D76" w:rsidP="00E55DBF">
      <w:pPr>
        <w:spacing w:line="360" w:lineRule="auto"/>
        <w:jc w:val="right"/>
        <w:rPr>
          <w:rFonts w:cs="Times New Roman"/>
          <w:sz w:val="24"/>
          <w:szCs w:val="24"/>
        </w:rPr>
      </w:pPr>
      <w:r w:rsidRPr="00D74A84">
        <w:rPr>
          <w:rFonts w:cs="Times New Roman"/>
          <w:sz w:val="24"/>
          <w:szCs w:val="24"/>
          <w:lang w:val="en-US"/>
        </w:rPr>
        <w:tab/>
      </w:r>
      <w:r w:rsidRPr="00D74A84">
        <w:rPr>
          <w:rFonts w:cs="Times New Roman"/>
          <w:sz w:val="24"/>
          <w:szCs w:val="24"/>
          <w:lang w:val="en-US"/>
        </w:rPr>
        <w:tab/>
      </w:r>
      <w:r w:rsidRPr="00D74A84">
        <w:rPr>
          <w:rFonts w:cs="Times New Roman"/>
          <w:sz w:val="24"/>
          <w:szCs w:val="24"/>
          <w:lang w:val="en-US"/>
        </w:rPr>
        <w:tab/>
      </w:r>
      <w:r w:rsidRPr="00D74A84">
        <w:rPr>
          <w:rFonts w:cs="Times New Roman"/>
          <w:sz w:val="24"/>
          <w:szCs w:val="24"/>
          <w:lang w:val="en-US"/>
        </w:rPr>
        <w:tab/>
      </w:r>
      <m:oMath>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p</m:t>
            </m:r>
          </m:e>
        </m:d>
        <m:r>
          <w:rPr>
            <w:rFonts w:ascii="Cambria Math" w:hAnsi="Cambria Math" w:cs="Times New Roman"/>
            <w:sz w:val="24"/>
            <w:szCs w:val="24"/>
            <w:lang w:val="en-US"/>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0</m:t>
                </m:r>
              </m:sub>
            </m:sSub>
            <m:d>
              <m:dPr>
                <m:ctrlPr>
                  <w:rPr>
                    <w:rFonts w:ascii="Cambria Math" w:hAnsi="Cambria Math" w:cs="Times New Roman"/>
                    <w:i/>
                    <w:sz w:val="24"/>
                    <w:szCs w:val="24"/>
                  </w:rPr>
                </m:ctrlPr>
              </m:dPr>
              <m:e>
                <m:rad>
                  <m:radPr>
                    <m:degHide m:val="1"/>
                    <m:ctrlPr>
                      <w:rPr>
                        <w:rFonts w:ascii="Cambria Math" w:hAnsi="Cambria Math" w:cs="Times New Roman"/>
                        <w:i/>
                        <w:sz w:val="24"/>
                        <w:szCs w:val="24"/>
                      </w:rPr>
                    </m:ctrlPr>
                  </m:radPr>
                  <m:deg/>
                  <m:e>
                    <m:r>
                      <w:rPr>
                        <w:rFonts w:ascii="Cambria Math" w:hAnsi="Cambria Math" w:cs="Times New Roman"/>
                        <w:sz w:val="24"/>
                        <w:szCs w:val="24"/>
                      </w:rPr>
                      <m:t>p</m:t>
                    </m:r>
                  </m:e>
                </m:rad>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 xml:space="preserve">wd </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 xml:space="preserve">p </m:t>
                </m:r>
              </m:e>
            </m:rad>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d>
              <m:dPr>
                <m:ctrlPr>
                  <w:rPr>
                    <w:rFonts w:ascii="Cambria Math" w:hAnsi="Cambria Math" w:cs="Times New Roman"/>
                    <w:i/>
                    <w:sz w:val="24"/>
                    <w:szCs w:val="24"/>
                  </w:rPr>
                </m:ctrlPr>
              </m:dPr>
              <m:e>
                <m:rad>
                  <m:radPr>
                    <m:degHide m:val="1"/>
                    <m:ctrlPr>
                      <w:rPr>
                        <w:rFonts w:ascii="Cambria Math" w:hAnsi="Cambria Math" w:cs="Times New Roman"/>
                        <w:i/>
                        <w:sz w:val="24"/>
                        <w:szCs w:val="24"/>
                      </w:rPr>
                    </m:ctrlPr>
                  </m:radPr>
                  <m:deg/>
                  <m:e>
                    <m:r>
                      <w:rPr>
                        <w:rFonts w:ascii="Cambria Math" w:hAnsi="Cambria Math" w:cs="Times New Roman"/>
                        <w:sz w:val="24"/>
                        <w:szCs w:val="24"/>
                      </w:rPr>
                      <m:t>p</m:t>
                    </m:r>
                  </m:e>
                </m:rad>
              </m:e>
            </m:d>
          </m:num>
          <m:den>
            <m:r>
              <w:rPr>
                <w:rFonts w:ascii="Cambria Math" w:hAnsi="Cambria Math" w:cs="Times New Roman"/>
                <w:sz w:val="24"/>
                <w:szCs w:val="24"/>
              </w:rPr>
              <m:t>p</m:t>
            </m:r>
            <m:d>
              <m:dPr>
                <m:ctrlPr>
                  <w:rPr>
                    <w:rFonts w:ascii="Cambria Math" w:hAnsi="Cambria Math" w:cs="Times New Roman"/>
                    <w:i/>
                    <w:sz w:val="24"/>
                    <w:szCs w:val="24"/>
                  </w:rPr>
                </m:ctrlPr>
              </m:dPr>
              <m:e>
                <m:rad>
                  <m:radPr>
                    <m:degHide m:val="1"/>
                    <m:ctrlPr>
                      <w:rPr>
                        <w:rFonts w:ascii="Cambria Math" w:hAnsi="Cambria Math" w:cs="Times New Roman"/>
                        <w:i/>
                        <w:sz w:val="24"/>
                        <w:szCs w:val="24"/>
                      </w:rPr>
                    </m:ctrlPr>
                  </m:radPr>
                  <m:deg/>
                  <m:e>
                    <m:r>
                      <w:rPr>
                        <w:rFonts w:ascii="Cambria Math" w:hAnsi="Cambria Math" w:cs="Times New Roman"/>
                        <w:sz w:val="24"/>
                        <w:szCs w:val="24"/>
                      </w:rPr>
                      <m:t>p</m:t>
                    </m:r>
                  </m:e>
                </m:ra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ad>
                      <m:radPr>
                        <m:degHide m:val="1"/>
                        <m:ctrlPr>
                          <w:rPr>
                            <w:rFonts w:ascii="Cambria Math" w:hAnsi="Cambria Math" w:cs="Times New Roman"/>
                            <w:i/>
                            <w:sz w:val="24"/>
                            <w:szCs w:val="24"/>
                          </w:rPr>
                        </m:ctrlPr>
                      </m:radPr>
                      <m:deg/>
                      <m:e>
                        <m:r>
                          <w:rPr>
                            <w:rFonts w:ascii="Cambria Math" w:hAnsi="Cambria Math" w:cs="Times New Roman"/>
                            <w:sz w:val="24"/>
                            <w:szCs w:val="24"/>
                          </w:rPr>
                          <m:t>p</m:t>
                        </m:r>
                      </m:e>
                    </m:rad>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pd</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0</m:t>
                        </m:r>
                      </m:sub>
                    </m:sSub>
                    <m:d>
                      <m:dPr>
                        <m:ctrlPr>
                          <w:rPr>
                            <w:rFonts w:ascii="Cambria Math" w:hAnsi="Cambria Math" w:cs="Times New Roman"/>
                            <w:i/>
                            <w:sz w:val="24"/>
                            <w:szCs w:val="24"/>
                          </w:rPr>
                        </m:ctrlPr>
                      </m:dPr>
                      <m:e>
                        <m:rad>
                          <m:radPr>
                            <m:degHide m:val="1"/>
                            <m:ctrlPr>
                              <w:rPr>
                                <w:rFonts w:ascii="Cambria Math" w:hAnsi="Cambria Math" w:cs="Times New Roman"/>
                                <w:i/>
                                <w:sz w:val="24"/>
                                <w:szCs w:val="24"/>
                              </w:rPr>
                            </m:ctrlPr>
                          </m:radPr>
                          <m:deg/>
                          <m:e>
                            <m:r>
                              <w:rPr>
                                <w:rFonts w:ascii="Cambria Math" w:hAnsi="Cambria Math" w:cs="Times New Roman"/>
                                <w:sz w:val="24"/>
                                <w:szCs w:val="24"/>
                              </w:rPr>
                              <m:t>p</m:t>
                            </m:r>
                          </m:e>
                        </m:rad>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wd</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 xml:space="preserve">p </m:t>
                        </m:r>
                      </m:e>
                    </m:rad>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d>
                      <m:dPr>
                        <m:ctrlPr>
                          <w:rPr>
                            <w:rFonts w:ascii="Cambria Math" w:hAnsi="Cambria Math" w:cs="Times New Roman"/>
                            <w:i/>
                            <w:sz w:val="24"/>
                            <w:szCs w:val="24"/>
                          </w:rPr>
                        </m:ctrlPr>
                      </m:dPr>
                      <m:e>
                        <m:rad>
                          <m:radPr>
                            <m:degHide m:val="1"/>
                            <m:ctrlPr>
                              <w:rPr>
                                <w:rFonts w:ascii="Cambria Math" w:hAnsi="Cambria Math" w:cs="Times New Roman"/>
                                <w:i/>
                                <w:sz w:val="24"/>
                                <w:szCs w:val="24"/>
                              </w:rPr>
                            </m:ctrlPr>
                          </m:radPr>
                          <m:deg/>
                          <m:e>
                            <m:r>
                              <w:rPr>
                                <w:rFonts w:ascii="Cambria Math" w:hAnsi="Cambria Math" w:cs="Times New Roman"/>
                                <w:sz w:val="24"/>
                                <w:szCs w:val="24"/>
                              </w:rPr>
                              <m:t>p</m:t>
                            </m:r>
                          </m:e>
                        </m:rad>
                      </m:e>
                    </m:d>
                  </m:e>
                </m:d>
              </m:e>
            </m:d>
          </m:den>
        </m:f>
      </m:oMath>
      <w:r w:rsidRPr="00D74A84">
        <w:rPr>
          <w:rFonts w:eastAsiaTheme="minorEastAsia" w:cs="Times New Roman"/>
          <w:sz w:val="24"/>
          <w:szCs w:val="24"/>
        </w:rPr>
        <w:tab/>
      </w:r>
      <w:r w:rsidRPr="00D74A84">
        <w:rPr>
          <w:rFonts w:eastAsiaTheme="minorEastAsia" w:cs="Times New Roman"/>
          <w:sz w:val="24"/>
          <w:szCs w:val="24"/>
        </w:rPr>
        <w:tab/>
        <w:t>(</w:t>
      </w:r>
      <w:r w:rsidR="000A65B1">
        <w:rPr>
          <w:rFonts w:eastAsiaTheme="minorEastAsia" w:cs="Times New Roman"/>
          <w:sz w:val="24"/>
          <w:szCs w:val="24"/>
        </w:rPr>
        <w:t>4.9</w:t>
      </w:r>
      <w:r w:rsidRPr="00D74A84">
        <w:rPr>
          <w:rFonts w:eastAsiaTheme="minorEastAsia" w:cs="Times New Roman"/>
          <w:sz w:val="24"/>
          <w:szCs w:val="24"/>
        </w:rPr>
        <w:t>)</w:t>
      </w:r>
    </w:p>
    <w:p w:rsidR="002B680E" w:rsidRPr="002C6708" w:rsidRDefault="00352D76" w:rsidP="007E5F65">
      <w:pPr>
        <w:spacing w:line="360" w:lineRule="auto"/>
        <w:jc w:val="both"/>
      </w:pPr>
      <w:r w:rsidRPr="00D74A84">
        <w:rPr>
          <w:rFonts w:cs="Times New Roman"/>
          <w:sz w:val="24"/>
          <w:szCs w:val="24"/>
        </w:rPr>
        <w:t xml:space="preserve">kde </w:t>
      </w:r>
      <w:proofErr w:type="spellStart"/>
      <w:r w:rsidRPr="00D74A84">
        <w:rPr>
          <w:rFonts w:cs="Times New Roman"/>
          <w:i/>
          <w:sz w:val="24"/>
          <w:szCs w:val="24"/>
        </w:rPr>
        <w:t>td</w:t>
      </w:r>
      <w:proofErr w:type="spellEnd"/>
      <w:r w:rsidRPr="00D74A84">
        <w:rPr>
          <w:rFonts w:cs="Times New Roman"/>
          <w:i/>
          <w:sz w:val="24"/>
          <w:szCs w:val="24"/>
        </w:rPr>
        <w:t xml:space="preserve"> =</w:t>
      </w:r>
      <w:r w:rsidR="00715CAE">
        <w:rPr>
          <w:rFonts w:cs="Times New Roman"/>
          <w:i/>
          <w:sz w:val="24"/>
          <w:szCs w:val="24"/>
        </w:rPr>
        <w:t xml:space="preserve"> </w:t>
      </w:r>
      <w:proofErr w:type="spellStart"/>
      <w:r w:rsidRPr="00D74A84">
        <w:rPr>
          <w:rFonts w:cs="Times New Roman"/>
          <w:i/>
          <w:sz w:val="24"/>
          <w:szCs w:val="24"/>
        </w:rPr>
        <w:t>Tt</w:t>
      </w:r>
      <w:proofErr w:type="spellEnd"/>
      <w:r w:rsidRPr="00D74A84">
        <w:rPr>
          <w:rFonts w:cs="Times New Roman"/>
          <w:i/>
          <w:sz w:val="24"/>
          <w:szCs w:val="24"/>
        </w:rPr>
        <w:t>/(r</w:t>
      </w:r>
      <w:r w:rsidRPr="00D74A84">
        <w:rPr>
          <w:rFonts w:cs="Times New Roman"/>
          <w:i/>
          <w:sz w:val="24"/>
          <w:szCs w:val="24"/>
          <w:vertAlign w:val="subscript"/>
        </w:rPr>
        <w:t>w</w:t>
      </w:r>
      <w:r w:rsidRPr="00D74A84">
        <w:rPr>
          <w:rFonts w:cs="Times New Roman"/>
          <w:i/>
          <w:sz w:val="24"/>
          <w:szCs w:val="24"/>
          <w:vertAlign w:val="superscript"/>
        </w:rPr>
        <w:t xml:space="preserve">2 </w:t>
      </w:r>
      <w:r w:rsidRPr="00D74A84">
        <w:rPr>
          <w:rFonts w:cs="Times New Roman"/>
          <w:i/>
          <w:sz w:val="24"/>
          <w:szCs w:val="24"/>
        </w:rPr>
        <w:t>S)</w:t>
      </w:r>
      <w:r w:rsidRPr="00D74A84">
        <w:rPr>
          <w:rFonts w:cs="Times New Roman"/>
          <w:sz w:val="24"/>
          <w:szCs w:val="24"/>
        </w:rPr>
        <w:t xml:space="preserve"> je bezrozměrný čas, </w:t>
      </w:r>
      <w:r w:rsidRPr="00D74A84">
        <w:rPr>
          <w:rFonts w:cs="Times New Roman"/>
          <w:i/>
          <w:sz w:val="24"/>
          <w:szCs w:val="24"/>
        </w:rPr>
        <w:t xml:space="preserve">p = i (ln2 / </w:t>
      </w:r>
      <w:proofErr w:type="spellStart"/>
      <w:r w:rsidRPr="00D74A84">
        <w:rPr>
          <w:rFonts w:cs="Times New Roman"/>
          <w:i/>
          <w:sz w:val="24"/>
          <w:szCs w:val="24"/>
        </w:rPr>
        <w:t>t</w:t>
      </w:r>
      <w:r w:rsidRPr="00D74A84">
        <w:rPr>
          <w:rFonts w:cs="Times New Roman"/>
          <w:i/>
          <w:sz w:val="24"/>
          <w:szCs w:val="24"/>
          <w:vertAlign w:val="subscript"/>
        </w:rPr>
        <w:t>d</w:t>
      </w:r>
      <w:proofErr w:type="spellEnd"/>
      <w:r w:rsidRPr="00D74A84">
        <w:rPr>
          <w:rFonts w:cs="Times New Roman"/>
          <w:i/>
          <w:sz w:val="24"/>
          <w:szCs w:val="24"/>
        </w:rPr>
        <w:t xml:space="preserve"> )</w:t>
      </w:r>
      <w:r w:rsidR="00F92D24">
        <w:rPr>
          <w:rFonts w:cs="Times New Roman"/>
          <w:sz w:val="24"/>
          <w:szCs w:val="24"/>
        </w:rPr>
        <w:t xml:space="preserve"> je </w:t>
      </w:r>
      <w:proofErr w:type="spellStart"/>
      <w:r w:rsidR="00F92D24">
        <w:rPr>
          <w:rFonts w:cs="Times New Roman"/>
          <w:sz w:val="24"/>
          <w:szCs w:val="24"/>
        </w:rPr>
        <w:t>Laplaceův</w:t>
      </w:r>
      <w:proofErr w:type="spellEnd"/>
      <w:r w:rsidRPr="00D74A84">
        <w:rPr>
          <w:rFonts w:cs="Times New Roman"/>
          <w:sz w:val="24"/>
          <w:szCs w:val="24"/>
        </w:rPr>
        <w:t xml:space="preserve"> transformační parametr </w:t>
      </w:r>
      <w:r w:rsidR="00F92D24">
        <w:rPr>
          <w:rFonts w:cs="Times New Roman"/>
          <w:sz w:val="24"/>
          <w:szCs w:val="24"/>
        </w:rPr>
        <w:t>kde</w:t>
      </w:r>
      <w:r w:rsidRPr="00D74A84">
        <w:rPr>
          <w:rFonts w:cs="Times New Roman"/>
          <w:sz w:val="24"/>
          <w:szCs w:val="24"/>
        </w:rPr>
        <w:t xml:space="preserve"> </w:t>
      </w:r>
      <w:r w:rsidRPr="00D74A84">
        <w:rPr>
          <w:rFonts w:cs="Times New Roman"/>
          <w:i/>
          <w:sz w:val="24"/>
          <w:szCs w:val="24"/>
        </w:rPr>
        <w:t>i</w:t>
      </w:r>
      <w:r w:rsidR="00F92D24">
        <w:rPr>
          <w:rFonts w:cs="Times New Roman"/>
          <w:i/>
          <w:sz w:val="24"/>
          <w:szCs w:val="24"/>
        </w:rPr>
        <w:t xml:space="preserve"> </w:t>
      </w:r>
      <w:r w:rsidR="00F92D24" w:rsidRPr="00F92D24">
        <w:rPr>
          <w:rFonts w:cs="Times New Roman"/>
          <w:sz w:val="24"/>
          <w:szCs w:val="24"/>
        </w:rPr>
        <w:t>je</w:t>
      </w:r>
      <w:r w:rsidR="00F92D24">
        <w:rPr>
          <w:rFonts w:cs="Times New Roman"/>
          <w:sz w:val="24"/>
          <w:szCs w:val="24"/>
        </w:rPr>
        <w:t xml:space="preserve"> </w:t>
      </w:r>
      <w:r w:rsidR="00E34F27">
        <w:rPr>
          <w:rFonts w:cs="Times New Roman"/>
          <w:sz w:val="24"/>
          <w:szCs w:val="24"/>
        </w:rPr>
        <w:t xml:space="preserve">aktuální hodnota </w:t>
      </w:r>
      <w:proofErr w:type="spellStart"/>
      <w:r w:rsidR="00E34F27">
        <w:rPr>
          <w:rFonts w:cs="Times New Roman"/>
          <w:sz w:val="24"/>
          <w:szCs w:val="24"/>
        </w:rPr>
        <w:t>Stehfestova</w:t>
      </w:r>
      <w:proofErr w:type="spellEnd"/>
      <w:r w:rsidR="00F92D24">
        <w:rPr>
          <w:rFonts w:cs="Times New Roman"/>
          <w:sz w:val="24"/>
          <w:szCs w:val="24"/>
        </w:rPr>
        <w:t xml:space="preserve"> parametr</w:t>
      </w:r>
      <w:r w:rsidR="00E34F27">
        <w:rPr>
          <w:rFonts w:cs="Times New Roman"/>
          <w:sz w:val="24"/>
          <w:szCs w:val="24"/>
        </w:rPr>
        <w:t>u</w:t>
      </w:r>
      <w:r w:rsidR="00F92D24">
        <w:rPr>
          <w:rFonts w:cs="Times New Roman"/>
          <w:sz w:val="24"/>
          <w:szCs w:val="24"/>
        </w:rPr>
        <w:t xml:space="preserve"> </w:t>
      </w:r>
      <w:r w:rsidR="00F92D24" w:rsidRPr="00E34F27">
        <w:rPr>
          <w:rFonts w:cs="Times New Roman"/>
          <w:sz w:val="24"/>
          <w:szCs w:val="24"/>
          <w:highlight w:val="yellow"/>
        </w:rPr>
        <w:t xml:space="preserve">(odkaz na </w:t>
      </w:r>
      <w:proofErr w:type="spellStart"/>
      <w:r w:rsidR="00F92D24" w:rsidRPr="00E34F27">
        <w:rPr>
          <w:rFonts w:cs="Times New Roman"/>
          <w:sz w:val="24"/>
          <w:szCs w:val="24"/>
          <w:highlight w:val="yellow"/>
        </w:rPr>
        <w:t>Stehfesta</w:t>
      </w:r>
      <w:proofErr w:type="spellEnd"/>
      <w:r w:rsidR="00F92D24">
        <w:rPr>
          <w:rFonts w:cs="Times New Roman"/>
          <w:sz w:val="24"/>
          <w:szCs w:val="24"/>
        </w:rPr>
        <w:t>)</w:t>
      </w:r>
      <w:r w:rsidRPr="00D74A84">
        <w:rPr>
          <w:rFonts w:cs="Times New Roman"/>
          <w:sz w:val="24"/>
          <w:szCs w:val="24"/>
        </w:rPr>
        <w:t>, K</w:t>
      </w:r>
      <w:r w:rsidRPr="00D74A84">
        <w:rPr>
          <w:rFonts w:cs="Times New Roman"/>
          <w:sz w:val="24"/>
          <w:szCs w:val="24"/>
          <w:vertAlign w:val="subscript"/>
        </w:rPr>
        <w:t>0</w:t>
      </w:r>
      <w:r w:rsidRPr="00D74A84">
        <w:rPr>
          <w:rFonts w:cs="Times New Roman"/>
          <w:sz w:val="24"/>
          <w:szCs w:val="24"/>
        </w:rPr>
        <w:t xml:space="preserve"> and K</w:t>
      </w:r>
      <w:r w:rsidRPr="00D74A84">
        <w:rPr>
          <w:rFonts w:cs="Times New Roman"/>
          <w:sz w:val="24"/>
          <w:szCs w:val="24"/>
          <w:vertAlign w:val="subscript"/>
        </w:rPr>
        <w:t>1</w:t>
      </w:r>
      <w:r w:rsidRPr="00D74A84">
        <w:rPr>
          <w:rFonts w:cs="Times New Roman"/>
          <w:sz w:val="24"/>
          <w:szCs w:val="24"/>
        </w:rPr>
        <w:t xml:space="preserve"> </w:t>
      </w:r>
      <w:r w:rsidR="00E34F27">
        <w:rPr>
          <w:rFonts w:cs="Times New Roman"/>
          <w:sz w:val="24"/>
          <w:szCs w:val="24"/>
        </w:rPr>
        <w:t xml:space="preserve">jsou modifikované </w:t>
      </w:r>
      <w:proofErr w:type="spellStart"/>
      <w:r w:rsidR="00E34F27">
        <w:rPr>
          <w:rFonts w:cs="Times New Roman"/>
          <w:sz w:val="24"/>
          <w:szCs w:val="24"/>
        </w:rPr>
        <w:t>Besselovy</w:t>
      </w:r>
      <w:proofErr w:type="spellEnd"/>
      <w:r w:rsidR="00E34F27">
        <w:rPr>
          <w:rFonts w:cs="Times New Roman"/>
          <w:sz w:val="24"/>
          <w:szCs w:val="24"/>
        </w:rPr>
        <w:t xml:space="preserve"> funkce</w:t>
      </w:r>
      <w:r w:rsidR="00FA17FA">
        <w:rPr>
          <w:rFonts w:cs="Times New Roman"/>
          <w:sz w:val="24"/>
          <w:szCs w:val="24"/>
        </w:rPr>
        <w:t xml:space="preserve"> druhého druhu</w:t>
      </w:r>
      <w:r w:rsidR="001E43D3">
        <w:rPr>
          <w:rFonts w:cs="Times New Roman"/>
          <w:sz w:val="24"/>
          <w:szCs w:val="24"/>
        </w:rPr>
        <w:t xml:space="preserve"> a</w:t>
      </w:r>
      <w:r w:rsidR="00FA17FA">
        <w:rPr>
          <w:rFonts w:cs="Times New Roman"/>
          <w:sz w:val="24"/>
          <w:szCs w:val="24"/>
        </w:rPr>
        <w:t xml:space="preserve"> nultého </w:t>
      </w:r>
      <w:r w:rsidR="001E43D3">
        <w:rPr>
          <w:rFonts w:cs="Times New Roman"/>
          <w:sz w:val="24"/>
          <w:szCs w:val="24"/>
        </w:rPr>
        <w:t>respektive prvního řádu</w:t>
      </w:r>
      <w:r w:rsidRPr="00D74A84">
        <w:rPr>
          <w:rFonts w:cs="Times New Roman"/>
          <w:sz w:val="24"/>
          <w:szCs w:val="24"/>
        </w:rPr>
        <w:t xml:space="preserve">, </w:t>
      </w:r>
      <w:proofErr w:type="spellStart"/>
      <w:r w:rsidRPr="00D74A84">
        <w:rPr>
          <w:rFonts w:cs="Times New Roman"/>
          <w:sz w:val="24"/>
          <w:szCs w:val="24"/>
        </w:rPr>
        <w:t>S</w:t>
      </w:r>
      <w:r w:rsidRPr="00D74A84">
        <w:rPr>
          <w:rFonts w:cs="Times New Roman"/>
          <w:sz w:val="24"/>
          <w:szCs w:val="24"/>
          <w:vertAlign w:val="subscript"/>
        </w:rPr>
        <w:t>wd</w:t>
      </w:r>
      <w:proofErr w:type="spellEnd"/>
      <w:r w:rsidRPr="00D74A84">
        <w:rPr>
          <w:rFonts w:cs="Times New Roman"/>
          <w:sz w:val="24"/>
          <w:szCs w:val="24"/>
          <w:vertAlign w:val="subscript"/>
        </w:rPr>
        <w:t xml:space="preserve"> </w:t>
      </w:r>
      <w:r w:rsidRPr="00D74A84">
        <w:rPr>
          <w:rFonts w:cs="Times New Roman"/>
          <w:sz w:val="24"/>
          <w:szCs w:val="24"/>
        </w:rPr>
        <w:t xml:space="preserve">bezrozměrný parametr dodatečných odporů a </w:t>
      </w:r>
      <w:proofErr w:type="spellStart"/>
      <w:r w:rsidRPr="00D74A84">
        <w:rPr>
          <w:rFonts w:cs="Times New Roman"/>
          <w:sz w:val="24"/>
          <w:szCs w:val="24"/>
        </w:rPr>
        <w:t>C</w:t>
      </w:r>
      <w:r w:rsidRPr="00D74A84">
        <w:rPr>
          <w:rFonts w:cs="Times New Roman"/>
          <w:sz w:val="24"/>
          <w:szCs w:val="24"/>
          <w:vertAlign w:val="subscript"/>
        </w:rPr>
        <w:t>pd</w:t>
      </w:r>
      <w:proofErr w:type="spellEnd"/>
      <w:r w:rsidRPr="00D74A84">
        <w:rPr>
          <w:rFonts w:cs="Times New Roman"/>
          <w:sz w:val="24"/>
          <w:szCs w:val="24"/>
          <w:vertAlign w:val="subscript"/>
        </w:rPr>
        <w:t xml:space="preserve"> </w:t>
      </w:r>
      <w:r w:rsidRPr="00D74A84">
        <w:rPr>
          <w:rFonts w:cs="Times New Roman"/>
          <w:sz w:val="24"/>
          <w:szCs w:val="24"/>
        </w:rPr>
        <w:t>bezrozměrný</w:t>
      </w:r>
      <w:r w:rsidRPr="00D74A84">
        <w:rPr>
          <w:rFonts w:cs="Times New Roman"/>
          <w:sz w:val="24"/>
          <w:szCs w:val="24"/>
          <w:vertAlign w:val="subscript"/>
        </w:rPr>
        <w:t xml:space="preserve"> </w:t>
      </w:r>
      <w:r w:rsidRPr="00D74A84">
        <w:rPr>
          <w:rFonts w:cs="Times New Roman"/>
          <w:sz w:val="24"/>
          <w:szCs w:val="24"/>
        </w:rPr>
        <w:t>parametr vlastního objemu vrtu. Označení L</w:t>
      </w:r>
      <w:r w:rsidRPr="00D74A84">
        <w:rPr>
          <w:rFonts w:cs="Times New Roman"/>
          <w:sz w:val="24"/>
          <w:szCs w:val="24"/>
          <w:vertAlign w:val="superscript"/>
        </w:rPr>
        <w:t>-1</w:t>
      </w:r>
      <w:r w:rsidRPr="00D74A84">
        <w:rPr>
          <w:rFonts w:cs="Times New Roman"/>
          <w:sz w:val="24"/>
          <w:szCs w:val="24"/>
        </w:rPr>
        <w:t xml:space="preserve"> zastupuje </w:t>
      </w:r>
      <w:proofErr w:type="spellStart"/>
      <w:r w:rsidRPr="00D74A84">
        <w:rPr>
          <w:rFonts w:cs="Times New Roman"/>
          <w:sz w:val="24"/>
          <w:szCs w:val="24"/>
        </w:rPr>
        <w:t>Laplasovu</w:t>
      </w:r>
      <w:proofErr w:type="spellEnd"/>
      <w:r w:rsidRPr="00D74A84">
        <w:rPr>
          <w:rFonts w:cs="Times New Roman"/>
          <w:sz w:val="24"/>
          <w:szCs w:val="24"/>
        </w:rPr>
        <w:t xml:space="preserve"> inverzní </w:t>
      </w:r>
      <w:proofErr w:type="spellStart"/>
      <w:r w:rsidRPr="00D74A84">
        <w:rPr>
          <w:rFonts w:cs="Times New Roman"/>
          <w:sz w:val="24"/>
          <w:szCs w:val="24"/>
        </w:rPr>
        <w:t>tranformaci</w:t>
      </w:r>
      <w:proofErr w:type="spellEnd"/>
      <w:r w:rsidRPr="00D74A84">
        <w:rPr>
          <w:rFonts w:cs="Times New Roman"/>
          <w:sz w:val="24"/>
          <w:szCs w:val="24"/>
        </w:rPr>
        <w:t xml:space="preserve">, kterou v tomto případě představuje </w:t>
      </w:r>
      <w:proofErr w:type="spellStart"/>
      <w:r w:rsidRPr="00D74A84">
        <w:rPr>
          <w:rFonts w:cs="Times New Roman"/>
          <w:sz w:val="24"/>
          <w:szCs w:val="24"/>
        </w:rPr>
        <w:t>Stehfestův</w:t>
      </w:r>
      <w:proofErr w:type="spellEnd"/>
      <w:r w:rsidRPr="00D74A84">
        <w:rPr>
          <w:rFonts w:cs="Times New Roman"/>
          <w:sz w:val="24"/>
          <w:szCs w:val="24"/>
        </w:rPr>
        <w:t xml:space="preserve"> algoritmus (</w:t>
      </w:r>
      <w:proofErr w:type="spellStart"/>
      <w:r w:rsidRPr="00D74A84">
        <w:rPr>
          <w:rFonts w:cs="Times New Roman"/>
          <w:sz w:val="24"/>
          <w:szCs w:val="24"/>
        </w:rPr>
        <w:t>Stehfest</w:t>
      </w:r>
      <w:proofErr w:type="spellEnd"/>
      <w:r w:rsidRPr="00D74A84">
        <w:rPr>
          <w:rFonts w:cs="Times New Roman"/>
          <w:sz w:val="24"/>
          <w:szCs w:val="24"/>
        </w:rPr>
        <w:t xml:space="preserve">, 1970). </w:t>
      </w:r>
      <w:proofErr w:type="spellStart"/>
      <w:r w:rsidR="002D49A9" w:rsidRPr="002D49A9">
        <w:rPr>
          <w:rFonts w:cs="Times New Roman"/>
          <w:sz w:val="24"/>
          <w:szCs w:val="24"/>
        </w:rPr>
        <w:t>Stehfest</w:t>
      </w:r>
      <w:r w:rsidR="002D49A9">
        <w:rPr>
          <w:rFonts w:cs="Times New Roman"/>
          <w:sz w:val="24"/>
          <w:szCs w:val="24"/>
        </w:rPr>
        <w:t>ův</w:t>
      </w:r>
      <w:proofErr w:type="spellEnd"/>
      <w:r w:rsidR="002D49A9" w:rsidRPr="002D49A9">
        <w:rPr>
          <w:rFonts w:cs="Times New Roman"/>
          <w:sz w:val="24"/>
          <w:szCs w:val="24"/>
        </w:rPr>
        <w:t xml:space="preserve"> algoritmus </w:t>
      </w:r>
      <w:r w:rsidR="002D49A9">
        <w:rPr>
          <w:rFonts w:cs="Times New Roman"/>
          <w:sz w:val="24"/>
          <w:szCs w:val="24"/>
        </w:rPr>
        <w:t>lze aplikovat na matematický model čerpací zkoušky, který je založený</w:t>
      </w:r>
      <w:r w:rsidR="003E203C">
        <w:rPr>
          <w:rFonts w:cs="Times New Roman"/>
          <w:sz w:val="24"/>
          <w:szCs w:val="24"/>
        </w:rPr>
        <w:t xml:space="preserve"> na </w:t>
      </w:r>
      <w:proofErr w:type="spellStart"/>
      <w:r w:rsidR="003E203C">
        <w:rPr>
          <w:rFonts w:cs="Times New Roman"/>
          <w:sz w:val="24"/>
          <w:szCs w:val="24"/>
        </w:rPr>
        <w:t>Laplaceově</w:t>
      </w:r>
      <w:proofErr w:type="spellEnd"/>
      <w:r w:rsidR="003E203C">
        <w:rPr>
          <w:rFonts w:cs="Times New Roman"/>
          <w:sz w:val="24"/>
          <w:szCs w:val="24"/>
        </w:rPr>
        <w:t xml:space="preserve"> transformač</w:t>
      </w:r>
      <w:r w:rsidR="002D49A9">
        <w:rPr>
          <w:rFonts w:cs="Times New Roman"/>
          <w:sz w:val="24"/>
          <w:szCs w:val="24"/>
        </w:rPr>
        <w:t>ní funkci</w:t>
      </w:r>
      <w:r w:rsidR="002D49A9" w:rsidRPr="002D49A9">
        <w:rPr>
          <w:rFonts w:cs="Times New Roman"/>
          <w:sz w:val="24"/>
          <w:szCs w:val="24"/>
        </w:rPr>
        <w:t xml:space="preserve"> </w:t>
      </w:r>
      <w:r w:rsidR="002D49A9">
        <w:rPr>
          <w:rFonts w:cs="Times New Roman"/>
          <w:sz w:val="24"/>
          <w:szCs w:val="24"/>
        </w:rPr>
        <w:t xml:space="preserve">popisující proudění </w:t>
      </w:r>
      <w:r w:rsidR="002D49A9" w:rsidRPr="002D49A9">
        <w:rPr>
          <w:rFonts w:cs="Times New Roman"/>
          <w:sz w:val="24"/>
          <w:szCs w:val="24"/>
        </w:rPr>
        <w:t xml:space="preserve">podzemní vody </w:t>
      </w:r>
      <w:r w:rsidR="002D49A9">
        <w:rPr>
          <w:rFonts w:cs="Times New Roman"/>
          <w:sz w:val="24"/>
          <w:szCs w:val="24"/>
        </w:rPr>
        <w:t xml:space="preserve">a lze jej využit pro hodnoty bezrozměrného času </w:t>
      </w:r>
      <w:proofErr w:type="spellStart"/>
      <w:r w:rsidR="002D49A9" w:rsidRPr="002D49A9">
        <w:rPr>
          <w:rFonts w:cs="Times New Roman"/>
          <w:sz w:val="24"/>
          <w:szCs w:val="24"/>
        </w:rPr>
        <w:t>td</w:t>
      </w:r>
      <w:proofErr w:type="spellEnd"/>
      <w:r w:rsidR="002D49A9">
        <w:rPr>
          <w:rFonts w:cs="Times New Roman"/>
          <w:sz w:val="24"/>
          <w:szCs w:val="24"/>
        </w:rPr>
        <w:t xml:space="preserve"> </w:t>
      </w:r>
      <w:r w:rsidR="002D49A9" w:rsidRPr="002D49A9">
        <w:rPr>
          <w:rFonts w:cs="Times New Roman"/>
          <w:sz w:val="24"/>
          <w:szCs w:val="24"/>
        </w:rPr>
        <w:t>&gt; 0</w:t>
      </w:r>
      <w:r w:rsidR="002D49A9">
        <w:rPr>
          <w:rFonts w:cs="Times New Roman"/>
          <w:sz w:val="24"/>
          <w:szCs w:val="24"/>
        </w:rPr>
        <w:t xml:space="preserve"> </w:t>
      </w:r>
      <w:r w:rsidRPr="00D74A84">
        <w:rPr>
          <w:rFonts w:cs="Times New Roman"/>
          <w:sz w:val="24"/>
          <w:szCs w:val="24"/>
          <w:lang w:val="en-US"/>
        </w:rPr>
        <w:t>(</w:t>
      </w:r>
      <w:proofErr w:type="spellStart"/>
      <w:r w:rsidRPr="00D74A84">
        <w:rPr>
          <w:rFonts w:cs="Times New Roman"/>
          <w:sz w:val="24"/>
          <w:szCs w:val="24"/>
          <w:lang w:val="en-US"/>
        </w:rPr>
        <w:t>Moench</w:t>
      </w:r>
      <w:proofErr w:type="spellEnd"/>
      <w:r w:rsidRPr="00D74A84">
        <w:rPr>
          <w:rFonts w:cs="Times New Roman"/>
          <w:sz w:val="24"/>
          <w:szCs w:val="24"/>
          <w:lang w:val="en-US"/>
        </w:rPr>
        <w:t xml:space="preserve"> and Ogata, 1984).</w:t>
      </w:r>
    </w:p>
    <w:p w:rsidR="003D545E" w:rsidRPr="002C6708" w:rsidRDefault="003D545E" w:rsidP="007E5F65">
      <w:pPr>
        <w:pStyle w:val="Nadpis3"/>
        <w:rPr>
          <w:sz w:val="24"/>
          <w:szCs w:val="24"/>
        </w:rPr>
      </w:pPr>
      <w:proofErr w:type="spellStart"/>
      <w:r w:rsidRPr="002C6708">
        <w:t>Stehfest</w:t>
      </w:r>
      <w:proofErr w:type="spellEnd"/>
      <w:r w:rsidRPr="002C6708">
        <w:t xml:space="preserve"> algoritmus </w:t>
      </w:r>
    </w:p>
    <w:p w:rsidR="003D545E" w:rsidRPr="002C6708" w:rsidRDefault="003D545E" w:rsidP="003D545E">
      <w:pPr>
        <w:spacing w:after="0" w:line="360" w:lineRule="auto"/>
        <w:ind w:firstLine="708"/>
        <w:jc w:val="both"/>
        <w:rPr>
          <w:sz w:val="24"/>
          <w:szCs w:val="24"/>
        </w:rPr>
      </w:pPr>
      <w:proofErr w:type="spellStart"/>
      <w:r w:rsidRPr="002C6708">
        <w:rPr>
          <w:sz w:val="24"/>
          <w:szCs w:val="24"/>
        </w:rPr>
        <w:t>Stehfestův</w:t>
      </w:r>
      <w:proofErr w:type="spellEnd"/>
      <w:r w:rsidRPr="002C6708">
        <w:rPr>
          <w:sz w:val="24"/>
          <w:szCs w:val="24"/>
        </w:rPr>
        <w:t xml:space="preserve"> algoritmus je inverzní algoritmus pro řešení inverzní </w:t>
      </w:r>
      <w:proofErr w:type="spellStart"/>
      <w:r w:rsidRPr="002C6708">
        <w:rPr>
          <w:sz w:val="24"/>
          <w:szCs w:val="24"/>
        </w:rPr>
        <w:t>Laplaceovy</w:t>
      </w:r>
      <w:proofErr w:type="spellEnd"/>
      <w:r w:rsidRPr="002C6708">
        <w:rPr>
          <w:sz w:val="24"/>
          <w:szCs w:val="24"/>
        </w:rPr>
        <w:t xml:space="preserve"> transformace. Tento algoritmus je velmi rychlý a zvláště vhodný pro funkce vykazující hladký průběh (</w:t>
      </w:r>
      <w:proofErr w:type="spellStart"/>
      <w:r w:rsidRPr="002C6708">
        <w:rPr>
          <w:i/>
          <w:sz w:val="24"/>
          <w:szCs w:val="24"/>
        </w:rPr>
        <w:t>Stehfest</w:t>
      </w:r>
      <w:proofErr w:type="spellEnd"/>
      <w:r w:rsidRPr="002C6708">
        <w:rPr>
          <w:i/>
          <w:sz w:val="24"/>
          <w:szCs w:val="24"/>
        </w:rPr>
        <w:t xml:space="preserve"> H., </w:t>
      </w:r>
      <w:r w:rsidRPr="002C6708">
        <w:rPr>
          <w:sz w:val="24"/>
          <w:szCs w:val="24"/>
        </w:rPr>
        <w:t xml:space="preserve">1970). </w:t>
      </w:r>
      <w:proofErr w:type="spellStart"/>
      <w:r w:rsidRPr="002C6708">
        <w:rPr>
          <w:sz w:val="24"/>
          <w:szCs w:val="24"/>
        </w:rPr>
        <w:t>Stehfestův</w:t>
      </w:r>
      <w:proofErr w:type="spellEnd"/>
      <w:r w:rsidRPr="002C6708">
        <w:rPr>
          <w:sz w:val="24"/>
          <w:szCs w:val="24"/>
        </w:rPr>
        <w:t xml:space="preserve"> algoritmus je definován pro t </w:t>
      </w:r>
      <w:r w:rsidRPr="002C6708">
        <w:rPr>
          <w:sz w:val="24"/>
          <w:szCs w:val="24"/>
          <w:lang w:val="en-US"/>
        </w:rPr>
        <w:t xml:space="preserve">&gt; 0 a pro </w:t>
      </w:r>
      <w:proofErr w:type="spellStart"/>
      <w:r w:rsidRPr="002C6708">
        <w:rPr>
          <w:sz w:val="24"/>
          <w:szCs w:val="24"/>
          <w:lang w:val="en-US"/>
        </w:rPr>
        <w:t>nale</w:t>
      </w:r>
      <w:r w:rsidRPr="002C6708">
        <w:rPr>
          <w:sz w:val="24"/>
          <w:szCs w:val="24"/>
        </w:rPr>
        <w:t>zení</w:t>
      </w:r>
      <w:proofErr w:type="spellEnd"/>
      <w:r w:rsidRPr="002C6708">
        <w:rPr>
          <w:sz w:val="24"/>
          <w:szCs w:val="24"/>
        </w:rPr>
        <w:t xml:space="preserve"> </w:t>
      </w:r>
      <w:proofErr w:type="gramStart"/>
      <w:r w:rsidRPr="002C6708">
        <w:rPr>
          <w:sz w:val="24"/>
          <w:szCs w:val="24"/>
        </w:rPr>
        <w:t>obrazu F(p) lze</w:t>
      </w:r>
      <w:proofErr w:type="gramEnd"/>
      <w:r w:rsidRPr="002C6708">
        <w:rPr>
          <w:sz w:val="24"/>
          <w:szCs w:val="24"/>
        </w:rPr>
        <w:t xml:space="preserve"> použít tento aproximativní vzorec:</w:t>
      </w:r>
    </w:p>
    <w:p w:rsidR="003D545E" w:rsidRPr="002C6708" w:rsidRDefault="003D545E" w:rsidP="004D5344">
      <w:pPr>
        <w:spacing w:after="0" w:line="360" w:lineRule="auto"/>
        <w:jc w:val="right"/>
        <w:rPr>
          <w:i/>
          <w:sz w:val="24"/>
          <w:szCs w:val="24"/>
          <w:lang w:val="en-US"/>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d>
          <m:dPr>
            <m:begChr m:val="["/>
            <m:endChr m:val="]"/>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ln2</m:t>
                </m:r>
              </m:num>
              <m:den>
                <m:r>
                  <w:rPr>
                    <w:rFonts w:ascii="Cambria Math" w:hAnsi="Cambria Math"/>
                    <w:sz w:val="24"/>
                    <w:szCs w:val="24"/>
                    <w:lang w:val="en-US"/>
                  </w:rPr>
                  <m:t>t</m:t>
                </m:r>
              </m:den>
            </m:f>
          </m:e>
        </m:d>
        <m:nary>
          <m:naryPr>
            <m:chr m:val="∑"/>
            <m:limLoc m:val="undOvr"/>
            <m:ctrlPr>
              <w:rPr>
                <w:rFonts w:ascii="Cambria Math" w:hAnsi="Cambria Math"/>
                <w:i/>
                <w:sz w:val="24"/>
                <w:szCs w:val="24"/>
                <w:lang w:val="en-US"/>
              </w:rPr>
            </m:ctrlPr>
          </m:naryPr>
          <m:sub>
            <m:r>
              <w:rPr>
                <w:rFonts w:ascii="Cambria Math" w:hAnsi="Cambria Math"/>
                <w:sz w:val="24"/>
                <w:szCs w:val="24"/>
                <w:lang w:val="en-US"/>
              </w:rPr>
              <m:t>i=1</m:t>
            </m:r>
          </m:sub>
          <m:sup>
            <m:r>
              <w:rPr>
                <w:rFonts w:ascii="Cambria Math" w:hAnsi="Cambria Math"/>
                <w:sz w:val="24"/>
                <w:szCs w:val="24"/>
                <w:lang w:val="en-US"/>
              </w:rPr>
              <m:t>N</m:t>
            </m:r>
          </m:sup>
          <m:e>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i</m:t>
                </m:r>
              </m:sub>
            </m:sSub>
            <m:r>
              <w:rPr>
                <w:rFonts w:ascii="Cambria Math" w:hAnsi="Cambria Math"/>
                <w:sz w:val="24"/>
                <w:szCs w:val="24"/>
                <w:lang w:val="en-US"/>
              </w:rPr>
              <m:t xml:space="preserve"> F[i(ln/2)/t]</m:t>
            </m:r>
          </m:e>
        </m:nary>
      </m:oMath>
      <w:r w:rsidR="004D5344">
        <w:rPr>
          <w:rFonts w:eastAsiaTheme="minorEastAsia"/>
          <w:i/>
          <w:sz w:val="24"/>
          <w:szCs w:val="24"/>
          <w:lang w:val="en-US"/>
        </w:rPr>
        <w:tab/>
      </w:r>
      <w:r w:rsidR="004D5344">
        <w:rPr>
          <w:rFonts w:eastAsiaTheme="minorEastAsia"/>
          <w:i/>
          <w:sz w:val="24"/>
          <w:szCs w:val="24"/>
          <w:lang w:val="en-US"/>
        </w:rPr>
        <w:tab/>
      </w:r>
      <w:r w:rsidR="004D5344">
        <w:rPr>
          <w:rFonts w:eastAsiaTheme="minorEastAsia"/>
          <w:i/>
          <w:sz w:val="24"/>
          <w:szCs w:val="24"/>
          <w:lang w:val="en-US"/>
        </w:rPr>
        <w:tab/>
      </w:r>
      <w:r w:rsidR="004D5344">
        <w:rPr>
          <w:rFonts w:eastAsiaTheme="minorEastAsia"/>
          <w:i/>
          <w:sz w:val="24"/>
          <w:szCs w:val="24"/>
          <w:lang w:val="en-US"/>
        </w:rPr>
        <w:tab/>
        <w:t>(</w:t>
      </w:r>
      <w:r w:rsidR="00B91F37">
        <w:rPr>
          <w:rFonts w:eastAsiaTheme="minorEastAsia"/>
          <w:i/>
          <w:sz w:val="24"/>
          <w:szCs w:val="24"/>
          <w:lang w:val="en-US"/>
        </w:rPr>
        <w:t>4.10</w:t>
      </w:r>
      <w:r w:rsidR="004D5344">
        <w:rPr>
          <w:rFonts w:eastAsiaTheme="minorEastAsia"/>
          <w:i/>
          <w:sz w:val="24"/>
          <w:szCs w:val="24"/>
          <w:lang w:val="en-US"/>
        </w:rPr>
        <w:t>)</w:t>
      </w:r>
    </w:p>
    <w:p w:rsidR="003D545E" w:rsidRPr="002C6708" w:rsidRDefault="003D545E" w:rsidP="003D545E">
      <w:pPr>
        <w:spacing w:after="0" w:line="360" w:lineRule="auto"/>
        <w:jc w:val="both"/>
        <w:rPr>
          <w:i/>
          <w:sz w:val="24"/>
          <w:szCs w:val="24"/>
          <w:lang w:val="en-US"/>
        </w:rPr>
      </w:pPr>
      <w:proofErr w:type="spellStart"/>
      <w:proofErr w:type="gramStart"/>
      <w:r w:rsidRPr="002C6708">
        <w:rPr>
          <w:i/>
          <w:sz w:val="24"/>
          <w:szCs w:val="24"/>
          <w:lang w:val="en-US"/>
        </w:rPr>
        <w:t>kde</w:t>
      </w:r>
      <w:proofErr w:type="spellEnd"/>
      <w:proofErr w:type="gramEnd"/>
      <w:r w:rsidRPr="002C6708">
        <w:rPr>
          <w:i/>
          <w:sz w:val="24"/>
          <w:szCs w:val="24"/>
          <w:lang w:val="en-US"/>
        </w:rPr>
        <w:t xml:space="preserve"> </w:t>
      </w:r>
      <m:oMath>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i</m:t>
            </m:r>
          </m:sub>
        </m:sSub>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(-1)</m:t>
            </m:r>
          </m:e>
          <m:sup>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N</m:t>
                    </m:r>
                  </m:num>
                  <m:den>
                    <m:r>
                      <w:rPr>
                        <w:rFonts w:ascii="Cambria Math" w:hAnsi="Cambria Math"/>
                        <w:sz w:val="24"/>
                        <w:szCs w:val="24"/>
                        <w:lang w:val="en-US"/>
                      </w:rPr>
                      <m:t>2</m:t>
                    </m:r>
                  </m:den>
                </m:f>
              </m:e>
            </m:d>
            <m:r>
              <w:rPr>
                <w:rFonts w:ascii="Cambria Math" w:hAnsi="Cambria Math"/>
                <w:sz w:val="24"/>
                <w:szCs w:val="24"/>
                <w:lang w:val="en-US"/>
              </w:rPr>
              <m:t>+i</m:t>
            </m:r>
          </m:sup>
        </m:sSup>
        <m:r>
          <w:rPr>
            <w:rFonts w:ascii="Cambria Math" w:hAnsi="Cambria Math"/>
            <w:sz w:val="24"/>
            <w:szCs w:val="24"/>
            <w:lang w:val="en-US"/>
          </w:rPr>
          <m:t xml:space="preserve"> </m:t>
        </m:r>
        <m:nary>
          <m:naryPr>
            <m:chr m:val="∑"/>
            <m:limLoc m:val="undOvr"/>
            <m:ctrlPr>
              <w:rPr>
                <w:rFonts w:ascii="Cambria Math" w:hAnsi="Cambria Math"/>
                <w:i/>
                <w:sz w:val="24"/>
                <w:szCs w:val="24"/>
                <w:lang w:val="en-US"/>
              </w:rPr>
            </m:ctrlPr>
          </m:naryPr>
          <m:sub>
            <m:r>
              <w:rPr>
                <w:rFonts w:ascii="Cambria Math" w:hAnsi="Cambria Math"/>
                <w:sz w:val="24"/>
                <w:szCs w:val="24"/>
                <w:lang w:val="en-US"/>
              </w:rPr>
              <m:t>k=(i+1)/2</m:t>
            </m:r>
          </m:sub>
          <m:sup>
            <m:r>
              <m:rPr>
                <m:sty m:val="p"/>
              </m:rPr>
              <w:rPr>
                <w:rFonts w:ascii="Cambria Math" w:hAnsi="Cambria Math"/>
                <w:sz w:val="24"/>
                <w:szCs w:val="24"/>
                <w:lang w:val="en-US"/>
              </w:rPr>
              <m:t>min⁡</m:t>
            </m:r>
            <m:r>
              <w:rPr>
                <w:rFonts w:ascii="Cambria Math" w:hAnsi="Cambria Math"/>
                <w:sz w:val="24"/>
                <w:szCs w:val="24"/>
                <w:lang w:val="en-US"/>
              </w:rPr>
              <m:t>(i,N/2)</m:t>
            </m:r>
          </m:sup>
          <m:e>
            <m:d>
              <m:dPr>
                <m:begChr m:val="["/>
                <m:endChr m:val="]"/>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k</m:t>
                    </m:r>
                  </m:e>
                  <m:sup>
                    <m:f>
                      <m:fPr>
                        <m:ctrlPr>
                          <w:rPr>
                            <w:rFonts w:ascii="Cambria Math" w:hAnsi="Cambria Math"/>
                            <w:i/>
                            <w:sz w:val="24"/>
                            <w:szCs w:val="24"/>
                            <w:lang w:val="en-US"/>
                          </w:rPr>
                        </m:ctrlPr>
                      </m:fPr>
                      <m:num>
                        <m:r>
                          <w:rPr>
                            <w:rFonts w:ascii="Cambria Math" w:hAnsi="Cambria Math"/>
                            <w:sz w:val="24"/>
                            <w:szCs w:val="24"/>
                            <w:lang w:val="en-US"/>
                          </w:rPr>
                          <m:t>N</m:t>
                        </m:r>
                      </m:num>
                      <m:den>
                        <m:r>
                          <w:rPr>
                            <w:rFonts w:ascii="Cambria Math" w:hAnsi="Cambria Math"/>
                            <w:sz w:val="24"/>
                            <w:szCs w:val="24"/>
                            <w:lang w:val="en-US"/>
                          </w:rPr>
                          <m:t>2</m:t>
                        </m:r>
                      </m:den>
                    </m:f>
                  </m:sup>
                </m:sSup>
                <m:d>
                  <m:dPr>
                    <m:ctrlPr>
                      <w:rPr>
                        <w:rFonts w:ascii="Cambria Math" w:hAnsi="Cambria Math"/>
                        <w:i/>
                        <w:sz w:val="24"/>
                        <w:szCs w:val="24"/>
                        <w:lang w:val="en-US"/>
                      </w:rPr>
                    </m:ctrlPr>
                  </m:dPr>
                  <m:e>
                    <m:r>
                      <w:rPr>
                        <w:rFonts w:ascii="Cambria Math" w:hAnsi="Cambria Math"/>
                        <w:sz w:val="24"/>
                        <w:szCs w:val="24"/>
                        <w:lang w:val="en-US"/>
                      </w:rPr>
                      <m:t>2k!</m:t>
                    </m:r>
                  </m:e>
                </m:d>
              </m:e>
            </m:d>
            <m:r>
              <w:rPr>
                <w:rFonts w:ascii="Cambria Math" w:hAnsi="Cambria Math"/>
                <w:sz w:val="24"/>
                <w:szCs w:val="24"/>
                <w:lang w:val="en-US"/>
              </w:rPr>
              <m:t>/[</m:t>
            </m:r>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N</m:t>
                    </m:r>
                  </m:num>
                  <m:den>
                    <m:r>
                      <w:rPr>
                        <w:rFonts w:ascii="Cambria Math" w:hAnsi="Cambria Math"/>
                        <w:sz w:val="24"/>
                        <w:szCs w:val="24"/>
                        <w:lang w:val="en-US"/>
                      </w:rPr>
                      <m:t>2</m:t>
                    </m:r>
                  </m:den>
                </m:f>
                <m:r>
                  <w:rPr>
                    <w:rFonts w:ascii="Cambria Math" w:hAnsi="Cambria Math"/>
                    <w:sz w:val="24"/>
                    <w:szCs w:val="24"/>
                    <w:lang w:val="en-US"/>
                  </w:rPr>
                  <m:t>-k</m:t>
                </m:r>
              </m:e>
            </m:d>
            <m:r>
              <w:rPr>
                <w:rFonts w:ascii="Cambria Math" w:hAnsi="Cambria Math"/>
                <w:sz w:val="24"/>
                <w:szCs w:val="24"/>
                <w:lang w:val="en-US"/>
              </w:rPr>
              <m:t>!k!</m:t>
            </m:r>
            <m:d>
              <m:dPr>
                <m:ctrlPr>
                  <w:rPr>
                    <w:rFonts w:ascii="Cambria Math" w:hAnsi="Cambria Math"/>
                    <w:i/>
                    <w:sz w:val="24"/>
                    <w:szCs w:val="24"/>
                    <w:lang w:val="en-US"/>
                  </w:rPr>
                </m:ctrlPr>
              </m:dPr>
              <m:e>
                <m:r>
                  <w:rPr>
                    <w:rFonts w:ascii="Cambria Math" w:hAnsi="Cambria Math"/>
                    <w:sz w:val="24"/>
                    <w:szCs w:val="24"/>
                    <w:lang w:val="en-US"/>
                  </w:rPr>
                  <m:t>k-1</m:t>
                </m:r>
              </m:e>
            </m:d>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i-k</m:t>
                </m:r>
              </m:e>
            </m:d>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2k-i</m:t>
                </m:r>
              </m:e>
            </m:d>
            <m:r>
              <w:rPr>
                <w:rFonts w:ascii="Cambria Math" w:hAnsi="Cambria Math"/>
                <w:sz w:val="24"/>
                <w:szCs w:val="24"/>
                <w:lang w:val="en-US"/>
              </w:rPr>
              <m:t>!]</m:t>
            </m:r>
          </m:e>
        </m:nary>
      </m:oMath>
    </w:p>
    <w:p w:rsidR="006D47B7" w:rsidRPr="002C6708" w:rsidRDefault="003D545E" w:rsidP="002C7C0D">
      <w:pPr>
        <w:spacing w:after="0" w:line="360" w:lineRule="auto"/>
        <w:jc w:val="both"/>
      </w:pPr>
      <w:r w:rsidRPr="002C6708">
        <w:rPr>
          <w:sz w:val="24"/>
          <w:szCs w:val="24"/>
        </w:rPr>
        <w:t>kde t je čas, i(</w:t>
      </w:r>
      <w:proofErr w:type="spellStart"/>
      <w:r w:rsidRPr="002C6708">
        <w:rPr>
          <w:sz w:val="24"/>
          <w:szCs w:val="24"/>
        </w:rPr>
        <w:t>ln</w:t>
      </w:r>
      <w:proofErr w:type="spellEnd"/>
      <w:r w:rsidRPr="002C6708">
        <w:rPr>
          <w:sz w:val="24"/>
          <w:szCs w:val="24"/>
        </w:rPr>
        <w:t xml:space="preserve">/2)/t je nahrazený parametr </w:t>
      </w:r>
      <w:proofErr w:type="spellStart"/>
      <w:r w:rsidRPr="002C6708">
        <w:rPr>
          <w:sz w:val="24"/>
          <w:szCs w:val="24"/>
        </w:rPr>
        <w:t>Laplace</w:t>
      </w:r>
      <w:proofErr w:type="spellEnd"/>
      <w:r w:rsidRPr="002C6708">
        <w:rPr>
          <w:sz w:val="24"/>
          <w:szCs w:val="24"/>
        </w:rPr>
        <w:t xml:space="preserve"> transformace p a N </w:t>
      </w:r>
      <w:proofErr w:type="spellStart"/>
      <w:r w:rsidRPr="002C6708">
        <w:rPr>
          <w:sz w:val="24"/>
          <w:szCs w:val="24"/>
        </w:rPr>
        <w:t>Stehfest</w:t>
      </w:r>
      <w:proofErr w:type="spellEnd"/>
      <w:r w:rsidRPr="002C6708">
        <w:rPr>
          <w:sz w:val="24"/>
          <w:szCs w:val="24"/>
        </w:rPr>
        <w:t xml:space="preserve"> podmínka nabývající hodnot 6, 8, </w:t>
      </w:r>
      <w:proofErr w:type="gramStart"/>
      <w:r w:rsidRPr="002C6708">
        <w:rPr>
          <w:sz w:val="24"/>
          <w:szCs w:val="24"/>
        </w:rPr>
        <w:t>10...</w:t>
      </w:r>
      <w:proofErr w:type="gramEnd"/>
      <w:r w:rsidR="006D47B7" w:rsidRPr="002C6708">
        <w:br w:type="page"/>
      </w:r>
    </w:p>
    <w:p w:rsidR="00D70C63" w:rsidRPr="00513377" w:rsidRDefault="00572B4F" w:rsidP="00513377">
      <w:pPr>
        <w:pStyle w:val="Nadpis1"/>
      </w:pPr>
      <w:r w:rsidRPr="00513377">
        <w:lastRenderedPageBreak/>
        <w:t>Metodika</w:t>
      </w:r>
    </w:p>
    <w:p w:rsidR="00DE6195" w:rsidRPr="002C2CAA" w:rsidRDefault="00642424" w:rsidP="002C2CAA">
      <w:pPr>
        <w:pStyle w:val="Odstavecseseznamem"/>
        <w:numPr>
          <w:ilvl w:val="0"/>
          <w:numId w:val="16"/>
        </w:numPr>
        <w:spacing w:line="360" w:lineRule="auto"/>
        <w:ind w:left="714" w:hanging="357"/>
        <w:jc w:val="both"/>
        <w:rPr>
          <w:sz w:val="24"/>
          <w:szCs w:val="24"/>
        </w:rPr>
      </w:pPr>
      <w:r w:rsidRPr="002C2CAA">
        <w:rPr>
          <w:sz w:val="24"/>
          <w:szCs w:val="24"/>
        </w:rPr>
        <w:t>Měření terénních dat</w:t>
      </w:r>
      <w:r w:rsidR="00E16834" w:rsidRPr="002C2CAA">
        <w:rPr>
          <w:sz w:val="24"/>
          <w:szCs w:val="24"/>
        </w:rPr>
        <w:t>.</w:t>
      </w:r>
    </w:p>
    <w:p w:rsidR="00642424" w:rsidRPr="002C2CAA" w:rsidRDefault="00E16834" w:rsidP="002C2CAA">
      <w:pPr>
        <w:pStyle w:val="Odstavecseseznamem"/>
        <w:numPr>
          <w:ilvl w:val="0"/>
          <w:numId w:val="16"/>
        </w:numPr>
        <w:spacing w:line="360" w:lineRule="auto"/>
        <w:ind w:left="714" w:hanging="357"/>
        <w:jc w:val="both"/>
        <w:rPr>
          <w:sz w:val="24"/>
          <w:szCs w:val="24"/>
        </w:rPr>
      </w:pPr>
      <w:r w:rsidRPr="002C2CAA">
        <w:rPr>
          <w:sz w:val="24"/>
          <w:szCs w:val="24"/>
        </w:rPr>
        <w:t xml:space="preserve">Vyhodnocení základní terénní zkoušky, stanovení </w:t>
      </w:r>
      <w:proofErr w:type="spellStart"/>
      <w:r w:rsidRPr="002C2CAA">
        <w:rPr>
          <w:sz w:val="24"/>
          <w:szCs w:val="24"/>
        </w:rPr>
        <w:t>transmisivita</w:t>
      </w:r>
      <w:proofErr w:type="spellEnd"/>
      <w:r w:rsidRPr="002C2CAA">
        <w:rPr>
          <w:sz w:val="24"/>
          <w:szCs w:val="24"/>
        </w:rPr>
        <w:t xml:space="preserve"> a</w:t>
      </w:r>
      <w:r w:rsidR="00642424" w:rsidRPr="002C2CAA">
        <w:rPr>
          <w:sz w:val="24"/>
          <w:szCs w:val="24"/>
        </w:rPr>
        <w:t xml:space="preserve"> </w:t>
      </w:r>
      <w:proofErr w:type="spellStart"/>
      <w:r w:rsidR="00642424" w:rsidRPr="002C2CAA">
        <w:rPr>
          <w:sz w:val="24"/>
          <w:szCs w:val="24"/>
        </w:rPr>
        <w:t>storativita</w:t>
      </w:r>
      <w:proofErr w:type="spellEnd"/>
      <w:r w:rsidRPr="002C2CAA">
        <w:rPr>
          <w:sz w:val="24"/>
          <w:szCs w:val="24"/>
        </w:rPr>
        <w:t xml:space="preserve"> </w:t>
      </w:r>
      <w:proofErr w:type="spellStart"/>
      <w:r w:rsidRPr="002C2CAA">
        <w:rPr>
          <w:sz w:val="24"/>
          <w:szCs w:val="24"/>
        </w:rPr>
        <w:t>zvodně</w:t>
      </w:r>
      <w:proofErr w:type="spellEnd"/>
      <w:r w:rsidRPr="002C2CAA">
        <w:rPr>
          <w:sz w:val="24"/>
          <w:szCs w:val="24"/>
        </w:rPr>
        <w:t>.</w:t>
      </w:r>
    </w:p>
    <w:p w:rsidR="00642424" w:rsidRPr="002C2CAA" w:rsidRDefault="00642424" w:rsidP="002C2CAA">
      <w:pPr>
        <w:pStyle w:val="Odstavecseseznamem"/>
        <w:numPr>
          <w:ilvl w:val="0"/>
          <w:numId w:val="16"/>
        </w:numPr>
        <w:spacing w:line="360" w:lineRule="auto"/>
        <w:ind w:left="714" w:hanging="357"/>
        <w:jc w:val="both"/>
        <w:rPr>
          <w:sz w:val="24"/>
          <w:szCs w:val="24"/>
        </w:rPr>
      </w:pPr>
      <w:r w:rsidRPr="002C2CAA">
        <w:rPr>
          <w:sz w:val="24"/>
          <w:szCs w:val="24"/>
        </w:rPr>
        <w:t>Se</w:t>
      </w:r>
      <w:r w:rsidR="002042B4" w:rsidRPr="002C2CAA">
        <w:rPr>
          <w:sz w:val="24"/>
          <w:szCs w:val="24"/>
        </w:rPr>
        <w:t xml:space="preserve">stavení modelu pro vyhodnocení </w:t>
      </w:r>
      <w:r w:rsidRPr="002C2CAA">
        <w:rPr>
          <w:sz w:val="24"/>
          <w:szCs w:val="24"/>
        </w:rPr>
        <w:t>dodatečných odporů a vlastního objemu vrtu</w:t>
      </w:r>
      <w:r w:rsidR="002042B4" w:rsidRPr="002C2CAA">
        <w:rPr>
          <w:sz w:val="24"/>
          <w:szCs w:val="24"/>
        </w:rPr>
        <w:t>, na základě analytického předpisu pro snížení hladiny podzemní vody s vlivem právě těchto faktorů.</w:t>
      </w:r>
      <w:r w:rsidRPr="002C2CAA">
        <w:rPr>
          <w:sz w:val="24"/>
          <w:szCs w:val="24"/>
        </w:rPr>
        <w:t xml:space="preserve"> </w:t>
      </w:r>
    </w:p>
    <w:p w:rsidR="00425AED" w:rsidRPr="002C2CAA" w:rsidRDefault="00425AED" w:rsidP="002C2CAA">
      <w:pPr>
        <w:pStyle w:val="Odstavecseseznamem"/>
        <w:numPr>
          <w:ilvl w:val="0"/>
          <w:numId w:val="16"/>
        </w:numPr>
        <w:spacing w:line="360" w:lineRule="auto"/>
        <w:ind w:left="714" w:hanging="357"/>
        <w:jc w:val="both"/>
        <w:rPr>
          <w:sz w:val="24"/>
          <w:szCs w:val="24"/>
        </w:rPr>
      </w:pPr>
      <w:r w:rsidRPr="002C2CAA">
        <w:rPr>
          <w:sz w:val="24"/>
          <w:szCs w:val="24"/>
        </w:rPr>
        <w:t>Stanovení parametrů skutečného vrtu na základě znalosti počáteční fáze čerpací zkoušky</w:t>
      </w:r>
      <w:r w:rsidR="00AF2743" w:rsidRPr="002C2CAA">
        <w:rPr>
          <w:sz w:val="24"/>
          <w:szCs w:val="24"/>
        </w:rPr>
        <w:t>.</w:t>
      </w:r>
    </w:p>
    <w:p w:rsidR="00425AED" w:rsidRPr="002C2CAA" w:rsidRDefault="00425AED" w:rsidP="002C2CAA">
      <w:pPr>
        <w:pStyle w:val="Odstavecseseznamem"/>
        <w:numPr>
          <w:ilvl w:val="0"/>
          <w:numId w:val="16"/>
        </w:numPr>
        <w:spacing w:line="360" w:lineRule="auto"/>
        <w:ind w:left="714" w:hanging="357"/>
        <w:jc w:val="both"/>
        <w:rPr>
          <w:sz w:val="24"/>
          <w:szCs w:val="24"/>
        </w:rPr>
      </w:pPr>
      <w:r w:rsidRPr="002C2CAA">
        <w:rPr>
          <w:sz w:val="24"/>
          <w:szCs w:val="24"/>
        </w:rPr>
        <w:t>Validace hodnot z modelu pomocí metod pro determinaci parametrů skutečného vrtu</w:t>
      </w:r>
      <w:r w:rsidR="00AF2743" w:rsidRPr="002C2CAA">
        <w:rPr>
          <w:sz w:val="24"/>
          <w:szCs w:val="24"/>
        </w:rPr>
        <w:t>.</w:t>
      </w:r>
      <w:r w:rsidRPr="002C2CAA">
        <w:rPr>
          <w:sz w:val="24"/>
          <w:szCs w:val="24"/>
        </w:rPr>
        <w:t xml:space="preserve"> </w:t>
      </w:r>
    </w:p>
    <w:p w:rsidR="00B95494" w:rsidRPr="002C6708" w:rsidRDefault="00B95494" w:rsidP="00513377">
      <w:pPr>
        <w:pStyle w:val="Nadpis3"/>
      </w:pPr>
      <w:r w:rsidRPr="002C6708">
        <w:t>Terénní měření</w:t>
      </w:r>
    </w:p>
    <w:p w:rsidR="00B95494" w:rsidRPr="002C6708" w:rsidRDefault="00B95494" w:rsidP="00513377">
      <w:pPr>
        <w:spacing w:line="360" w:lineRule="auto"/>
        <w:ind w:firstLine="708"/>
        <w:jc w:val="both"/>
      </w:pPr>
      <w:r w:rsidRPr="002C6708">
        <w:t xml:space="preserve">Hydrodynamická zkouška patří mezi nejběžnější metody průzkumu hydrogeologických vrstev. Výsledkem </w:t>
      </w:r>
      <w:r w:rsidR="006A254C" w:rsidRPr="002C6708">
        <w:t xml:space="preserve">zkoušek </w:t>
      </w:r>
      <w:r w:rsidRPr="002C6708">
        <w:t xml:space="preserve">je odezva </w:t>
      </w:r>
      <w:proofErr w:type="spellStart"/>
      <w:r w:rsidRPr="002C6708">
        <w:t>zvodně</w:t>
      </w:r>
      <w:proofErr w:type="spellEnd"/>
      <w:r w:rsidRPr="002C6708">
        <w:t xml:space="preserve"> na množství čerpané vody z kolektoru, pro správný průběh je nezbytné dodržení ko</w:t>
      </w:r>
      <w:r w:rsidR="00424C7B" w:rsidRPr="002C6708">
        <w:t>nsta</w:t>
      </w:r>
      <w:r w:rsidR="0007165A" w:rsidRPr="002C6708">
        <w:t>n</w:t>
      </w:r>
      <w:r w:rsidR="00424C7B" w:rsidRPr="002C6708">
        <w:t>tního</w:t>
      </w:r>
      <w:r w:rsidRPr="002C6708">
        <w:t xml:space="preserve"> čerpaného množství po celou dobu průběhu zkoušky</w:t>
      </w:r>
      <w:r w:rsidR="009C4272" w:rsidRPr="002C6708">
        <w:t>, jde o</w:t>
      </w:r>
      <w:r w:rsidR="0007165A" w:rsidRPr="002C6708">
        <w:t xml:space="preserve"> základní předpoklad </w:t>
      </w:r>
      <w:r w:rsidR="009C4272" w:rsidRPr="002C6708">
        <w:t xml:space="preserve">ustáleného modelu proudění k vrtu založenému na </w:t>
      </w:r>
      <w:proofErr w:type="spellStart"/>
      <w:proofErr w:type="gramStart"/>
      <w:r w:rsidR="009C4272" w:rsidRPr="002C6708">
        <w:t>Theis</w:t>
      </w:r>
      <w:proofErr w:type="spellEnd"/>
      <w:proofErr w:type="gramEnd"/>
      <w:r w:rsidR="009C4272" w:rsidRPr="002C6708">
        <w:t xml:space="preserve"> modelu</w:t>
      </w:r>
      <w:r w:rsidRPr="002C6708">
        <w:t xml:space="preserve">. Tato skutečnost je však při samotném zhotovování zkoušky často problematická. Avšak pro vyhodnocení </w:t>
      </w:r>
      <w:r w:rsidR="00424C7B" w:rsidRPr="002C6708">
        <w:t xml:space="preserve">parametrů skutečného vrtu v podobě </w:t>
      </w:r>
      <w:r w:rsidR="00C51B72" w:rsidRPr="002C6708">
        <w:t>vlastního objemu</w:t>
      </w:r>
      <w:r w:rsidR="00424C7B" w:rsidRPr="002C6708">
        <w:t xml:space="preserve"> vr</w:t>
      </w:r>
      <w:r w:rsidR="00C51B72" w:rsidRPr="002C6708">
        <w:t>tu a dodatečných odporů nezbytná</w:t>
      </w:r>
      <w:r w:rsidR="00424C7B" w:rsidRPr="002C6708">
        <w:t>.</w:t>
      </w:r>
      <w:r w:rsidR="0007165A" w:rsidRPr="002C6708">
        <w:t xml:space="preserve"> </w:t>
      </w:r>
    </w:p>
    <w:p w:rsidR="0070553B" w:rsidRPr="002C6708" w:rsidRDefault="0070553B" w:rsidP="00513377">
      <w:pPr>
        <w:pStyle w:val="Nadpis3"/>
      </w:pPr>
      <w:r w:rsidRPr="002C6708">
        <w:t>Specifikace terénních dat</w:t>
      </w:r>
    </w:p>
    <w:p w:rsidR="003D00A3" w:rsidRPr="002C6708" w:rsidRDefault="00F14685" w:rsidP="00513377">
      <w:pPr>
        <w:spacing w:line="360" w:lineRule="auto"/>
        <w:ind w:firstLine="708"/>
        <w:jc w:val="both"/>
        <w:rPr>
          <w:rFonts w:cs="Times New Roman"/>
          <w:sz w:val="24"/>
          <w:szCs w:val="24"/>
        </w:rPr>
      </w:pPr>
      <w:r w:rsidRPr="002C6708">
        <w:t>Specifikace datové základny spočívá v naměřených snížení hladiny podzemní vody v průběhu čerpání vody z vrtu. Tento technologický proces je popsán metodikou pro čerpací zkoušky na hydrogeologických objektech.</w:t>
      </w:r>
      <w:r w:rsidR="00932DD4" w:rsidRPr="002C6708">
        <w:t xml:space="preserve"> Pro zde prezentovanou metodu vyhodnocení je nutné stanovit snížení </w:t>
      </w:r>
      <w:r w:rsidR="00A606DB" w:rsidRPr="002C6708">
        <w:t xml:space="preserve">hladiny podzemní vody </w:t>
      </w:r>
      <w:r w:rsidR="00932DD4" w:rsidRPr="002C6708">
        <w:t>na samotném počátku čerpací zkoušky, kdy dominuje dotace z </w:t>
      </w:r>
      <w:r w:rsidR="0099014C" w:rsidRPr="002C6708">
        <w:t>vlastního</w:t>
      </w:r>
      <w:r w:rsidR="00932DD4" w:rsidRPr="002C6708">
        <w:t xml:space="preserve"> objemu vrtu </w:t>
      </w:r>
      <w:r w:rsidR="00A606DB" w:rsidRPr="002C6708">
        <w:t xml:space="preserve">a </w:t>
      </w:r>
      <w:r w:rsidR="00932DD4" w:rsidRPr="002C6708">
        <w:t>nikoliv z porézního materiálu, kterým je tvořen kolektor samotný.</w:t>
      </w:r>
      <w:r w:rsidR="002A28F9" w:rsidRPr="002C6708">
        <w:t xml:space="preserve"> V</w:t>
      </w:r>
      <w:r w:rsidR="00441385" w:rsidRPr="002C6708">
        <w:t>hodnos</w:t>
      </w:r>
      <w:r w:rsidR="00E75EAD" w:rsidRPr="002C6708">
        <w:t>t terénních dat je dále limitována volbou</w:t>
      </w:r>
      <w:r w:rsidR="0056167B" w:rsidRPr="002C6708">
        <w:t xml:space="preserve"> délka časového kroku, </w:t>
      </w:r>
      <w:r w:rsidR="00E75EAD" w:rsidRPr="002C6708">
        <w:t xml:space="preserve">kdy při dostatečně krátkém časovém kroku na samotném počátku zkoušky </w:t>
      </w:r>
      <w:r w:rsidR="0056167B" w:rsidRPr="002C6708">
        <w:t xml:space="preserve">je dosaženo nezbytného popsání počáteční fáze čerpací zkoušky.  Toto skutečnost </w:t>
      </w:r>
      <w:r w:rsidR="00BB3B36" w:rsidRPr="002C6708">
        <w:t>často</w:t>
      </w:r>
      <w:r w:rsidR="0056167B" w:rsidRPr="002C6708">
        <w:t xml:space="preserve"> znemožňuje použití</w:t>
      </w:r>
      <w:r w:rsidR="00B34F10" w:rsidRPr="002C6708">
        <w:t xml:space="preserve"> dat pro zde prezentovanou metodu vyhodnocení parametrů skutečného vrtu</w:t>
      </w:r>
      <w:r w:rsidR="00672858" w:rsidRPr="002C6708">
        <w:t xml:space="preserve">, z důvodu </w:t>
      </w:r>
      <w:r w:rsidR="00BA2C00" w:rsidRPr="002C6708">
        <w:t>nevhodně zvoleného časového kroku</w:t>
      </w:r>
      <w:r w:rsidR="00672858" w:rsidRPr="002C6708">
        <w:t xml:space="preserve"> měření snížení</w:t>
      </w:r>
      <w:r w:rsidR="003B1D94" w:rsidRPr="002C6708">
        <w:t xml:space="preserve"> hladiny</w:t>
      </w:r>
      <w:r w:rsidR="00E75EAD" w:rsidRPr="002C6708">
        <w:t>, kdy je</w:t>
      </w:r>
      <w:r w:rsidR="006517E1" w:rsidRPr="002C6708">
        <w:t xml:space="preserve"> počáteční fáze zkoušky zcela za</w:t>
      </w:r>
      <w:r w:rsidR="00E75EAD" w:rsidRPr="002C6708">
        <w:t>nedbána</w:t>
      </w:r>
      <w:r w:rsidR="00B34F10" w:rsidRPr="002C6708">
        <w:t>.</w:t>
      </w:r>
      <w:r w:rsidR="00F33D9D" w:rsidRPr="002C6708">
        <w:t xml:space="preserve"> </w:t>
      </w:r>
      <w:r w:rsidR="003D00A3" w:rsidRPr="002C6708">
        <w:rPr>
          <w:rFonts w:cs="Times New Roman"/>
          <w:sz w:val="24"/>
          <w:szCs w:val="24"/>
        </w:rPr>
        <w:t>Před s</w:t>
      </w:r>
      <w:r w:rsidR="00F33D9D" w:rsidRPr="002C6708">
        <w:rPr>
          <w:rFonts w:cs="Times New Roman"/>
          <w:sz w:val="24"/>
          <w:szCs w:val="24"/>
        </w:rPr>
        <w:t xml:space="preserve">amotným vyhodnocením parametrů </w:t>
      </w:r>
      <w:proofErr w:type="spellStart"/>
      <w:r w:rsidR="00F33D9D" w:rsidRPr="002C6708">
        <w:rPr>
          <w:rFonts w:cs="Times New Roman"/>
          <w:sz w:val="24"/>
          <w:szCs w:val="24"/>
        </w:rPr>
        <w:t>transmisivity</w:t>
      </w:r>
      <w:proofErr w:type="spellEnd"/>
      <w:r w:rsidR="00F33D9D" w:rsidRPr="002C6708">
        <w:rPr>
          <w:rFonts w:cs="Times New Roman"/>
          <w:sz w:val="24"/>
          <w:szCs w:val="24"/>
        </w:rPr>
        <w:t xml:space="preserve"> a </w:t>
      </w:r>
      <w:proofErr w:type="spellStart"/>
      <w:r w:rsidR="00F33D9D" w:rsidRPr="002C6708">
        <w:rPr>
          <w:rFonts w:cs="Times New Roman"/>
          <w:sz w:val="24"/>
          <w:szCs w:val="24"/>
        </w:rPr>
        <w:t>storativity</w:t>
      </w:r>
      <w:proofErr w:type="spellEnd"/>
      <w:r w:rsidR="003D00A3" w:rsidRPr="002C6708">
        <w:rPr>
          <w:rFonts w:cs="Times New Roman"/>
          <w:sz w:val="24"/>
          <w:szCs w:val="24"/>
        </w:rPr>
        <w:t xml:space="preserve"> z dat čerpací zkoušky předchází kontrola, zda v průběhu čerpání nedošlo k ovlivnění výsledků snížení hladiny vlivem dotace vody přes hranice kolektoru, </w:t>
      </w:r>
      <w:r w:rsidR="003D00A3" w:rsidRPr="002C6708">
        <w:rPr>
          <w:rFonts w:cs="Times New Roman"/>
          <w:sz w:val="24"/>
          <w:szCs w:val="24"/>
        </w:rPr>
        <w:lastRenderedPageBreak/>
        <w:t xml:space="preserve">způsobenou například polopropustnou hranicí kolektoru, v případě potvrzení této skutečnosti jsou data znehodnocena a nemohou být dále vyhodnocena pomocí zde prezentované metody. Toto ověření můžeme provést </w:t>
      </w:r>
      <w:r w:rsidR="00680B17">
        <w:rPr>
          <w:rFonts w:cs="Times New Roman"/>
          <w:sz w:val="24"/>
          <w:szCs w:val="24"/>
        </w:rPr>
        <w:t xml:space="preserve">porovnáním průběhu funkce snížení </w:t>
      </w:r>
      <w:r w:rsidR="00054474">
        <w:rPr>
          <w:rFonts w:cs="Times New Roman"/>
          <w:sz w:val="24"/>
          <w:szCs w:val="24"/>
        </w:rPr>
        <w:t>s</w:t>
      </w:r>
      <w:r w:rsidR="009D48FF">
        <w:rPr>
          <w:rFonts w:cs="Times New Roman"/>
          <w:sz w:val="24"/>
          <w:szCs w:val="24"/>
        </w:rPr>
        <w:t xml:space="preserve"> hladiny podzemní vody v průběhu čerpaní </w:t>
      </w:r>
      <w:r w:rsidR="00054474">
        <w:rPr>
          <w:rFonts w:cs="Times New Roman"/>
          <w:sz w:val="24"/>
          <w:szCs w:val="24"/>
        </w:rPr>
        <w:t xml:space="preserve">zkoušky </w:t>
      </w:r>
      <w:r w:rsidR="003D00A3" w:rsidRPr="002C6708">
        <w:rPr>
          <w:rFonts w:cs="Times New Roman"/>
          <w:sz w:val="24"/>
          <w:szCs w:val="24"/>
        </w:rPr>
        <w:t>s</w:t>
      </w:r>
      <w:r w:rsidR="00680B17">
        <w:rPr>
          <w:rFonts w:cs="Times New Roman"/>
          <w:sz w:val="24"/>
          <w:szCs w:val="24"/>
        </w:rPr>
        <w:t> funkcí vycházející z </w:t>
      </w:r>
      <w:proofErr w:type="spellStart"/>
      <w:r w:rsidR="00680B17">
        <w:rPr>
          <w:rFonts w:cs="Times New Roman"/>
          <w:sz w:val="24"/>
          <w:szCs w:val="24"/>
        </w:rPr>
        <w:t>Thies</w:t>
      </w:r>
      <w:proofErr w:type="spellEnd"/>
      <w:r w:rsidR="00680B17">
        <w:rPr>
          <w:rFonts w:cs="Times New Roman"/>
          <w:sz w:val="24"/>
          <w:szCs w:val="24"/>
        </w:rPr>
        <w:t xml:space="preserve"> modelu</w:t>
      </w:r>
      <w:r w:rsidR="003D00A3" w:rsidRPr="002C6708">
        <w:rPr>
          <w:rFonts w:cs="Times New Roman"/>
          <w:sz w:val="24"/>
          <w:szCs w:val="24"/>
        </w:rPr>
        <w:t xml:space="preserve">. </w:t>
      </w:r>
    </w:p>
    <w:p w:rsidR="00F17856" w:rsidRPr="002C6708" w:rsidRDefault="0070553B" w:rsidP="00513377">
      <w:pPr>
        <w:pStyle w:val="Nadpis3"/>
      </w:pPr>
      <w:r w:rsidRPr="002C6708">
        <w:t>Vyhodnocení základních hydraulických parametrů</w:t>
      </w:r>
      <w:r w:rsidR="00F17856" w:rsidRPr="002C6708">
        <w:tab/>
      </w:r>
    </w:p>
    <w:p w:rsidR="00CB4E4D" w:rsidRPr="002C2CAA" w:rsidRDefault="00D30DAA" w:rsidP="002C2CAA">
      <w:pPr>
        <w:spacing w:line="360" w:lineRule="auto"/>
        <w:ind w:firstLine="708"/>
        <w:jc w:val="both"/>
        <w:rPr>
          <w:sz w:val="24"/>
          <w:szCs w:val="24"/>
        </w:rPr>
      </w:pPr>
      <w:r w:rsidRPr="002C2CAA">
        <w:rPr>
          <w:sz w:val="24"/>
          <w:szCs w:val="24"/>
        </w:rPr>
        <w:t xml:space="preserve">Základní charakterizací zvodnělého prostředí je </w:t>
      </w:r>
      <w:proofErr w:type="spellStart"/>
      <w:r w:rsidRPr="002C2CAA">
        <w:rPr>
          <w:sz w:val="24"/>
          <w:szCs w:val="24"/>
        </w:rPr>
        <w:t>tramsmisivita</w:t>
      </w:r>
      <w:proofErr w:type="spellEnd"/>
      <w:r w:rsidRPr="002C2CAA">
        <w:rPr>
          <w:sz w:val="24"/>
          <w:szCs w:val="24"/>
        </w:rPr>
        <w:t xml:space="preserve"> a </w:t>
      </w:r>
      <w:proofErr w:type="spellStart"/>
      <w:r w:rsidRPr="002C2CAA">
        <w:rPr>
          <w:sz w:val="24"/>
          <w:szCs w:val="24"/>
        </w:rPr>
        <w:t>storativita</w:t>
      </w:r>
      <w:proofErr w:type="spellEnd"/>
      <w:r w:rsidRPr="002C2CAA">
        <w:rPr>
          <w:sz w:val="24"/>
          <w:szCs w:val="24"/>
        </w:rPr>
        <w:t xml:space="preserve"> </w:t>
      </w:r>
      <w:proofErr w:type="spellStart"/>
      <w:r w:rsidRPr="002C2CAA">
        <w:rPr>
          <w:sz w:val="24"/>
          <w:szCs w:val="24"/>
        </w:rPr>
        <w:t>zvodně</w:t>
      </w:r>
      <w:proofErr w:type="spellEnd"/>
      <w:r w:rsidRPr="002C2CAA">
        <w:rPr>
          <w:sz w:val="24"/>
          <w:szCs w:val="24"/>
        </w:rPr>
        <w:t xml:space="preserve">. </w:t>
      </w:r>
      <w:r w:rsidR="00C51B72" w:rsidRPr="002C2CAA">
        <w:rPr>
          <w:sz w:val="24"/>
          <w:szCs w:val="24"/>
        </w:rPr>
        <w:t xml:space="preserve">Tyto hydraulické charakterizace slouží jako vstupní parametry pro popis rotačního proudění s vlivem vlastního objemu vrtu a dodatečných odporů, které publikovat </w:t>
      </w:r>
      <w:proofErr w:type="spellStart"/>
      <w:r w:rsidR="00C51B72" w:rsidRPr="002C2CAA">
        <w:rPr>
          <w:sz w:val="24"/>
          <w:szCs w:val="24"/>
        </w:rPr>
        <w:t>Agarwal</w:t>
      </w:r>
      <w:proofErr w:type="spellEnd"/>
      <w:r w:rsidR="00A01F88" w:rsidRPr="002C2CAA">
        <w:rPr>
          <w:sz w:val="24"/>
          <w:szCs w:val="24"/>
        </w:rPr>
        <w:t>, 1970</w:t>
      </w:r>
      <w:r w:rsidR="00C51B72" w:rsidRPr="002C2CAA">
        <w:rPr>
          <w:sz w:val="24"/>
          <w:szCs w:val="24"/>
        </w:rPr>
        <w:t>.</w:t>
      </w:r>
      <w:r w:rsidR="00E70D80" w:rsidRPr="002C2CAA">
        <w:rPr>
          <w:sz w:val="24"/>
          <w:szCs w:val="24"/>
        </w:rPr>
        <w:t xml:space="preserve"> Pro vyhodnocení těchto základních charakteri</w:t>
      </w:r>
      <w:r w:rsidR="00CB4E4D" w:rsidRPr="002C2CAA">
        <w:rPr>
          <w:sz w:val="24"/>
          <w:szCs w:val="24"/>
        </w:rPr>
        <w:t>s</w:t>
      </w:r>
      <w:r w:rsidR="00E70D80" w:rsidRPr="002C2CAA">
        <w:rPr>
          <w:sz w:val="24"/>
          <w:szCs w:val="24"/>
        </w:rPr>
        <w:t xml:space="preserve">tik byla zvolena </w:t>
      </w:r>
      <w:proofErr w:type="spellStart"/>
      <w:r w:rsidR="00E70D80" w:rsidRPr="002C2CAA">
        <w:rPr>
          <w:sz w:val="24"/>
          <w:szCs w:val="24"/>
          <w:highlight w:val="yellow"/>
        </w:rPr>
        <w:t>Jacob</w:t>
      </w:r>
      <w:r w:rsidR="00CB4E4D" w:rsidRPr="002C2CAA">
        <w:rPr>
          <w:sz w:val="24"/>
          <w:szCs w:val="24"/>
          <w:highlight w:val="yellow"/>
        </w:rPr>
        <w:t>ova</w:t>
      </w:r>
      <w:proofErr w:type="spellEnd"/>
      <w:r w:rsidR="00E70D80" w:rsidRPr="002C2CAA">
        <w:rPr>
          <w:sz w:val="24"/>
          <w:szCs w:val="24"/>
          <w:highlight w:val="yellow"/>
        </w:rPr>
        <w:t xml:space="preserve"> metoda semilogaritmické</w:t>
      </w:r>
      <w:r w:rsidR="0083063D" w:rsidRPr="002C2CAA">
        <w:rPr>
          <w:sz w:val="24"/>
          <w:szCs w:val="24"/>
          <w:highlight w:val="yellow"/>
        </w:rPr>
        <w:t>ho</w:t>
      </w:r>
      <w:r w:rsidR="00E70D80" w:rsidRPr="002C2CAA">
        <w:rPr>
          <w:sz w:val="24"/>
          <w:szCs w:val="24"/>
          <w:highlight w:val="yellow"/>
        </w:rPr>
        <w:t xml:space="preserve"> grafu</w:t>
      </w:r>
      <w:r w:rsidR="00E70D80" w:rsidRPr="002C2CAA">
        <w:rPr>
          <w:sz w:val="24"/>
          <w:szCs w:val="24"/>
        </w:rPr>
        <w:t>.</w:t>
      </w:r>
      <w:r w:rsidR="00C51B72" w:rsidRPr="002C2CAA">
        <w:rPr>
          <w:sz w:val="24"/>
          <w:szCs w:val="24"/>
        </w:rPr>
        <w:t xml:space="preserve"> </w:t>
      </w:r>
      <w:r w:rsidR="00CB4E4D" w:rsidRPr="002C2CAA">
        <w:rPr>
          <w:sz w:val="24"/>
          <w:szCs w:val="24"/>
        </w:rPr>
        <w:t xml:space="preserve">Po vynesení hodnot snížení hladiny podzemní vody do semilogaritmického grafu může být patrný výskyt dvou přímkových částí grafu, tento tvar křivky signalizuje ovlivnění čerpací zkoušky vlastním objemem vrtu a dodatečnými odpory. </w:t>
      </w:r>
      <w:r w:rsidR="009F38C2" w:rsidRPr="002C2CAA">
        <w:rPr>
          <w:sz w:val="24"/>
          <w:szCs w:val="24"/>
        </w:rPr>
        <w:t xml:space="preserve">Druhá přímková část je směrnice grafu sloužící k určení hodnot </w:t>
      </w:r>
      <w:proofErr w:type="spellStart"/>
      <w:r w:rsidR="009F38C2" w:rsidRPr="002C2CAA">
        <w:rPr>
          <w:sz w:val="24"/>
          <w:szCs w:val="24"/>
        </w:rPr>
        <w:t>transmisivity</w:t>
      </w:r>
      <w:proofErr w:type="spellEnd"/>
      <w:r w:rsidR="009F38C2" w:rsidRPr="002C2CAA">
        <w:rPr>
          <w:sz w:val="24"/>
          <w:szCs w:val="24"/>
        </w:rPr>
        <w:t xml:space="preserve"> pomocí </w:t>
      </w:r>
      <w:proofErr w:type="spellStart"/>
      <w:r w:rsidR="009F38C2" w:rsidRPr="002C2CAA">
        <w:rPr>
          <w:sz w:val="24"/>
          <w:szCs w:val="24"/>
          <w:highlight w:val="yellow"/>
        </w:rPr>
        <w:t>Jacob</w:t>
      </w:r>
      <w:proofErr w:type="spellEnd"/>
      <w:r w:rsidR="009F38C2" w:rsidRPr="002C2CAA">
        <w:rPr>
          <w:sz w:val="24"/>
          <w:szCs w:val="24"/>
          <w:highlight w:val="yellow"/>
        </w:rPr>
        <w:t xml:space="preserve"> metody</w:t>
      </w:r>
      <w:r w:rsidR="009F38C2" w:rsidRPr="002C2CAA">
        <w:rPr>
          <w:sz w:val="24"/>
          <w:szCs w:val="24"/>
        </w:rPr>
        <w:t xml:space="preserve">. </w:t>
      </w:r>
      <w:r w:rsidR="00CB4E4D" w:rsidRPr="002C2CAA">
        <w:rPr>
          <w:sz w:val="24"/>
          <w:szCs w:val="24"/>
        </w:rPr>
        <w:t xml:space="preserve"> </w:t>
      </w:r>
      <w:r w:rsidR="002941DD" w:rsidRPr="002C2CAA">
        <w:rPr>
          <w:sz w:val="24"/>
          <w:szCs w:val="24"/>
        </w:rPr>
        <w:t xml:space="preserve">K stanovení hodnoty </w:t>
      </w:r>
      <w:proofErr w:type="spellStart"/>
      <w:r w:rsidR="002941DD" w:rsidRPr="002C2CAA">
        <w:rPr>
          <w:sz w:val="24"/>
          <w:szCs w:val="24"/>
        </w:rPr>
        <w:t>storativity</w:t>
      </w:r>
      <w:proofErr w:type="spellEnd"/>
      <w:r w:rsidR="002941DD" w:rsidRPr="002C2CAA">
        <w:rPr>
          <w:sz w:val="24"/>
          <w:szCs w:val="24"/>
        </w:rPr>
        <w:t xml:space="preserve"> </w:t>
      </w:r>
      <w:proofErr w:type="spellStart"/>
      <w:r w:rsidR="002941DD" w:rsidRPr="002C2CAA">
        <w:rPr>
          <w:sz w:val="24"/>
          <w:szCs w:val="24"/>
        </w:rPr>
        <w:t>zvodně</w:t>
      </w:r>
      <w:proofErr w:type="spellEnd"/>
      <w:r w:rsidR="002941DD" w:rsidRPr="002C2CAA">
        <w:rPr>
          <w:sz w:val="24"/>
          <w:szCs w:val="24"/>
        </w:rPr>
        <w:t xml:space="preserve"> je nezbytné provést měření vlivu snížení hladiny podzemní vody na pozorovacím vrtu.  </w:t>
      </w:r>
    </w:p>
    <w:p w:rsidR="002C2918" w:rsidRPr="002C6708" w:rsidRDefault="002C2918" w:rsidP="00513377">
      <w:pPr>
        <w:pStyle w:val="Nadpis3"/>
      </w:pPr>
      <w:r w:rsidRPr="002C6708">
        <w:t>Sestavení modelu</w:t>
      </w:r>
    </w:p>
    <w:p w:rsidR="002C2918" w:rsidRPr="002C2CAA" w:rsidRDefault="002C2918" w:rsidP="002C2CAA">
      <w:pPr>
        <w:spacing w:line="360" w:lineRule="auto"/>
        <w:ind w:firstLine="708"/>
        <w:jc w:val="both"/>
        <w:rPr>
          <w:sz w:val="24"/>
          <w:szCs w:val="24"/>
        </w:rPr>
      </w:pPr>
      <w:r w:rsidRPr="002C2CAA">
        <w:rPr>
          <w:sz w:val="24"/>
          <w:szCs w:val="24"/>
        </w:rPr>
        <w:t>Na základě analytického řešení proudění podzemní vody k vrtu s vlivem dodatečných odporů a vlastního objemu vrtu bude sestaven aplikační program.</w:t>
      </w:r>
      <w:r w:rsidR="00F516CC" w:rsidRPr="002C2CAA">
        <w:rPr>
          <w:sz w:val="24"/>
          <w:szCs w:val="24"/>
        </w:rPr>
        <w:t xml:space="preserve"> </w:t>
      </w:r>
      <w:r w:rsidR="00131B00" w:rsidRPr="002C2CAA">
        <w:rPr>
          <w:sz w:val="24"/>
          <w:szCs w:val="24"/>
        </w:rPr>
        <w:t xml:space="preserve">Vstupními daty do model pro vyhodnocení parametrů skutečného vrtu jsou průběh snížení hladiny podzemní vody </w:t>
      </w:r>
      <w:proofErr w:type="gramStart"/>
      <w:r w:rsidR="00131B00" w:rsidRPr="002C2CAA">
        <w:rPr>
          <w:sz w:val="24"/>
          <w:szCs w:val="24"/>
        </w:rPr>
        <w:t>na</w:t>
      </w:r>
      <w:proofErr w:type="gramEnd"/>
      <w:r w:rsidR="00131B00" w:rsidRPr="002C2CAA">
        <w:rPr>
          <w:sz w:val="24"/>
          <w:szCs w:val="24"/>
        </w:rPr>
        <w:t xml:space="preserve"> čerpacím vrtu a hydraulické parametry </w:t>
      </w:r>
      <w:proofErr w:type="spellStart"/>
      <w:r w:rsidR="00131B00" w:rsidRPr="002C2CAA">
        <w:rPr>
          <w:sz w:val="24"/>
          <w:szCs w:val="24"/>
        </w:rPr>
        <w:t>zvodně</w:t>
      </w:r>
      <w:proofErr w:type="spellEnd"/>
      <w:r w:rsidR="00131B00" w:rsidRPr="002C2CAA">
        <w:rPr>
          <w:sz w:val="24"/>
          <w:szCs w:val="24"/>
        </w:rPr>
        <w:t xml:space="preserve"> vyhodnocené pomocí </w:t>
      </w:r>
      <w:proofErr w:type="spellStart"/>
      <w:r w:rsidR="00131B00" w:rsidRPr="002C2CAA">
        <w:rPr>
          <w:sz w:val="24"/>
          <w:szCs w:val="24"/>
          <w:highlight w:val="yellow"/>
        </w:rPr>
        <w:t>Jacobovy</w:t>
      </w:r>
      <w:proofErr w:type="spellEnd"/>
      <w:r w:rsidR="00131B00" w:rsidRPr="002C2CAA">
        <w:rPr>
          <w:sz w:val="24"/>
          <w:szCs w:val="24"/>
          <w:highlight w:val="yellow"/>
        </w:rPr>
        <w:t xml:space="preserve"> metody</w:t>
      </w:r>
      <w:r w:rsidR="00131B00" w:rsidRPr="002C2CAA">
        <w:rPr>
          <w:sz w:val="24"/>
          <w:szCs w:val="24"/>
        </w:rPr>
        <w:t>.</w:t>
      </w:r>
      <w:r w:rsidR="003D00A3" w:rsidRPr="002C2CAA">
        <w:rPr>
          <w:sz w:val="24"/>
          <w:szCs w:val="24"/>
        </w:rPr>
        <w:t xml:space="preserve"> </w:t>
      </w:r>
    </w:p>
    <w:p w:rsidR="00855C44" w:rsidRPr="002C6708" w:rsidRDefault="003D00A3" w:rsidP="002C2CAA">
      <w:pPr>
        <w:spacing w:line="360" w:lineRule="auto"/>
        <w:ind w:firstLine="360"/>
        <w:jc w:val="both"/>
      </w:pPr>
      <w:r w:rsidRPr="002C2CAA">
        <w:rPr>
          <w:rFonts w:cs="Times New Roman"/>
          <w:sz w:val="24"/>
          <w:szCs w:val="24"/>
        </w:rPr>
        <w:t>V rovnici pro bezrozměrné snížení hladiny podzemní vody</w:t>
      </w:r>
      <w:r w:rsidR="00293852" w:rsidRPr="002C2CAA">
        <w:rPr>
          <w:rFonts w:cs="Times New Roman"/>
          <w:sz w:val="24"/>
          <w:szCs w:val="24"/>
        </w:rPr>
        <w:t xml:space="preserve"> s výskytem dodatečných odporů a vlastního objemu vrtu se</w:t>
      </w:r>
      <w:r w:rsidRPr="002C2CAA">
        <w:rPr>
          <w:rFonts w:cs="Times New Roman"/>
          <w:sz w:val="24"/>
          <w:szCs w:val="24"/>
        </w:rPr>
        <w:t xml:space="preserve"> vy</w:t>
      </w:r>
      <w:r w:rsidR="00293852" w:rsidRPr="002C2CAA">
        <w:rPr>
          <w:rFonts w:cs="Times New Roman"/>
          <w:sz w:val="24"/>
          <w:szCs w:val="24"/>
        </w:rPr>
        <w:t xml:space="preserve">stupují čtyři neznámé parametry: </w:t>
      </w:r>
      <w:proofErr w:type="spellStart"/>
      <w:r w:rsidR="00293852" w:rsidRPr="002C2CAA">
        <w:rPr>
          <w:rFonts w:cs="Times New Roman"/>
          <w:sz w:val="24"/>
          <w:szCs w:val="24"/>
        </w:rPr>
        <w:t>transmisivita</w:t>
      </w:r>
      <w:proofErr w:type="spellEnd"/>
      <w:r w:rsidR="00293852" w:rsidRPr="002C2CAA">
        <w:rPr>
          <w:rFonts w:cs="Times New Roman"/>
          <w:sz w:val="24"/>
          <w:szCs w:val="24"/>
        </w:rPr>
        <w:t xml:space="preserve">, </w:t>
      </w:r>
      <w:proofErr w:type="spellStart"/>
      <w:r w:rsidR="00293852" w:rsidRPr="002C2CAA">
        <w:rPr>
          <w:rFonts w:cs="Times New Roman"/>
          <w:sz w:val="24"/>
          <w:szCs w:val="24"/>
        </w:rPr>
        <w:t>storativita</w:t>
      </w:r>
      <w:proofErr w:type="spellEnd"/>
      <w:r w:rsidR="00293852" w:rsidRPr="002C2CAA">
        <w:rPr>
          <w:rFonts w:cs="Times New Roman"/>
          <w:sz w:val="24"/>
          <w:szCs w:val="24"/>
        </w:rPr>
        <w:t>, faktor vlastního objemu vrtu a bezrozměrná hodnota dodatečných odporů</w:t>
      </w:r>
      <w:r w:rsidRPr="002C2CAA">
        <w:rPr>
          <w:rFonts w:cs="Times New Roman"/>
          <w:sz w:val="24"/>
          <w:szCs w:val="24"/>
        </w:rPr>
        <w:t xml:space="preserve">. Odhad těchto čtyř parametrů z rovnice pro snížení hladiny podzemní vody pomocí </w:t>
      </w:r>
      <w:r w:rsidR="009D20CD" w:rsidRPr="002C2CAA">
        <w:rPr>
          <w:rFonts w:cs="Times New Roman"/>
          <w:sz w:val="24"/>
          <w:szCs w:val="24"/>
        </w:rPr>
        <w:t>iterační</w:t>
      </w:r>
      <w:r w:rsidRPr="002C2CAA">
        <w:rPr>
          <w:rFonts w:cs="Times New Roman"/>
          <w:sz w:val="24"/>
          <w:szCs w:val="24"/>
        </w:rPr>
        <w:t xml:space="preserve"> procedury, při které se jednotlivé parametry nastavují tak, abychom dosáhli co nejlepší shody, není zdaleka jednoduché aplikovat. Tento proces může být časově velmi náročný</w:t>
      </w:r>
      <w:r w:rsidRPr="002C6708">
        <w:rPr>
          <w:rFonts w:cs="Times New Roman"/>
          <w:sz w:val="24"/>
          <w:szCs w:val="24"/>
        </w:rPr>
        <w:t>. Odha</w:t>
      </w:r>
      <w:r w:rsidR="009D20CD" w:rsidRPr="002C6708">
        <w:rPr>
          <w:rFonts w:cs="Times New Roman"/>
          <w:sz w:val="24"/>
          <w:szCs w:val="24"/>
        </w:rPr>
        <w:t xml:space="preserve">d </w:t>
      </w:r>
      <w:proofErr w:type="spellStart"/>
      <w:r w:rsidR="009D20CD" w:rsidRPr="002C6708">
        <w:rPr>
          <w:rFonts w:cs="Times New Roman"/>
          <w:sz w:val="24"/>
          <w:szCs w:val="24"/>
        </w:rPr>
        <w:t>transmisivity</w:t>
      </w:r>
      <w:proofErr w:type="spellEnd"/>
      <w:r w:rsidR="009D20CD" w:rsidRPr="002C6708">
        <w:rPr>
          <w:rFonts w:cs="Times New Roman"/>
          <w:sz w:val="24"/>
          <w:szCs w:val="24"/>
        </w:rPr>
        <w:t xml:space="preserve"> vrtu </w:t>
      </w:r>
      <w:r w:rsidRPr="002C6708">
        <w:rPr>
          <w:rFonts w:cs="Times New Roman"/>
          <w:sz w:val="24"/>
          <w:szCs w:val="24"/>
        </w:rPr>
        <w:t xml:space="preserve">je možné z dat čerpací zkoušky, vyhodnocení lze provést na druhém přímkovém úseku </w:t>
      </w:r>
      <w:proofErr w:type="gramStart"/>
      <w:r w:rsidRPr="002C6708">
        <w:rPr>
          <w:rFonts w:cs="Times New Roman"/>
          <w:sz w:val="24"/>
          <w:szCs w:val="24"/>
        </w:rPr>
        <w:t>funkce h(t), za</w:t>
      </w:r>
      <w:proofErr w:type="gramEnd"/>
      <w:r w:rsidR="009D20CD" w:rsidRPr="002C6708">
        <w:rPr>
          <w:rFonts w:cs="Times New Roman"/>
          <w:sz w:val="24"/>
          <w:szCs w:val="24"/>
        </w:rPr>
        <w:t xml:space="preserve"> pomocí metody </w:t>
      </w:r>
      <w:proofErr w:type="spellStart"/>
      <w:r w:rsidR="00DE5938" w:rsidRPr="002C6708">
        <w:rPr>
          <w:rFonts w:cs="Times New Roman"/>
          <w:sz w:val="24"/>
          <w:szCs w:val="24"/>
        </w:rPr>
        <w:t>Jac</w:t>
      </w:r>
      <w:r w:rsidR="009D20CD" w:rsidRPr="002C6708">
        <w:rPr>
          <w:rFonts w:cs="Times New Roman"/>
          <w:sz w:val="24"/>
          <w:szCs w:val="24"/>
        </w:rPr>
        <w:t>obovy</w:t>
      </w:r>
      <w:proofErr w:type="spellEnd"/>
      <w:r w:rsidR="009D20CD" w:rsidRPr="002C6708">
        <w:rPr>
          <w:rFonts w:cs="Times New Roman"/>
          <w:sz w:val="24"/>
          <w:szCs w:val="24"/>
        </w:rPr>
        <w:t xml:space="preserve"> metody</w:t>
      </w:r>
      <w:r w:rsidRPr="002C6708">
        <w:rPr>
          <w:rFonts w:cs="Times New Roman"/>
          <w:sz w:val="24"/>
          <w:szCs w:val="24"/>
        </w:rPr>
        <w:t xml:space="preserve">, pro odhad hodnoty </w:t>
      </w:r>
      <w:proofErr w:type="spellStart"/>
      <w:r w:rsidRPr="002C6708">
        <w:rPr>
          <w:rFonts w:cs="Times New Roman"/>
          <w:sz w:val="24"/>
          <w:szCs w:val="24"/>
        </w:rPr>
        <w:t>storativity</w:t>
      </w:r>
      <w:proofErr w:type="spellEnd"/>
      <w:r w:rsidRPr="002C6708">
        <w:rPr>
          <w:rFonts w:cs="Times New Roman"/>
          <w:sz w:val="24"/>
          <w:szCs w:val="24"/>
        </w:rPr>
        <w:t xml:space="preserve"> vrtu S je nutné změřit průběh sníž</w:t>
      </w:r>
      <w:r w:rsidR="009652A1" w:rsidRPr="002C6708">
        <w:rPr>
          <w:rFonts w:cs="Times New Roman"/>
          <w:sz w:val="24"/>
          <w:szCs w:val="24"/>
        </w:rPr>
        <w:t xml:space="preserve">ení v pozorovacím </w:t>
      </w:r>
      <w:r w:rsidRPr="002C6708">
        <w:rPr>
          <w:rFonts w:cs="Times New Roman"/>
          <w:sz w:val="24"/>
          <w:szCs w:val="24"/>
        </w:rPr>
        <w:t xml:space="preserve">vrtu, které vzniká jako odezva </w:t>
      </w:r>
      <w:r w:rsidRPr="002C6708">
        <w:rPr>
          <w:rFonts w:cs="Times New Roman"/>
          <w:sz w:val="24"/>
          <w:szCs w:val="24"/>
        </w:rPr>
        <w:lastRenderedPageBreak/>
        <w:t>na čerpání během samotn</w:t>
      </w:r>
      <w:r w:rsidR="009652A1" w:rsidRPr="002C6708">
        <w:rPr>
          <w:rFonts w:cs="Times New Roman"/>
          <w:sz w:val="24"/>
          <w:szCs w:val="24"/>
        </w:rPr>
        <w:t>é čerpací zkoušky</w:t>
      </w:r>
      <w:r w:rsidRPr="002C6708">
        <w:rPr>
          <w:rFonts w:cs="Times New Roman"/>
          <w:sz w:val="24"/>
          <w:szCs w:val="24"/>
        </w:rPr>
        <w:t xml:space="preserve">. Na </w:t>
      </w:r>
      <w:r w:rsidR="00ED5348" w:rsidRPr="002C6708">
        <w:rPr>
          <w:rFonts w:cs="Times New Roman"/>
          <w:sz w:val="24"/>
          <w:szCs w:val="24"/>
        </w:rPr>
        <w:t>základě znalosti p</w:t>
      </w:r>
      <w:r w:rsidR="00583F5C" w:rsidRPr="002C6708">
        <w:rPr>
          <w:rFonts w:cs="Times New Roman"/>
          <w:sz w:val="24"/>
          <w:szCs w:val="24"/>
        </w:rPr>
        <w:t>a</w:t>
      </w:r>
      <w:r w:rsidR="00ED5348" w:rsidRPr="002C6708">
        <w:rPr>
          <w:rFonts w:cs="Times New Roman"/>
          <w:sz w:val="24"/>
          <w:szCs w:val="24"/>
        </w:rPr>
        <w:t xml:space="preserve">rametrů </w:t>
      </w:r>
      <w:proofErr w:type="spellStart"/>
      <w:r w:rsidR="00ED5348" w:rsidRPr="002C6708">
        <w:rPr>
          <w:rFonts w:cs="Times New Roman"/>
          <w:sz w:val="24"/>
          <w:szCs w:val="24"/>
        </w:rPr>
        <w:t>transmisivity</w:t>
      </w:r>
      <w:proofErr w:type="spellEnd"/>
      <w:r w:rsidR="00ED5348" w:rsidRPr="002C6708">
        <w:rPr>
          <w:rFonts w:cs="Times New Roman"/>
          <w:sz w:val="24"/>
          <w:szCs w:val="24"/>
        </w:rPr>
        <w:t xml:space="preserve"> a </w:t>
      </w:r>
      <w:proofErr w:type="spellStart"/>
      <w:r w:rsidR="00ED5348" w:rsidRPr="002C6708">
        <w:rPr>
          <w:rFonts w:cs="Times New Roman"/>
          <w:sz w:val="24"/>
          <w:szCs w:val="24"/>
        </w:rPr>
        <w:t>storativity</w:t>
      </w:r>
      <w:proofErr w:type="spellEnd"/>
      <w:r w:rsidR="00ED5348" w:rsidRPr="002C6708">
        <w:rPr>
          <w:rFonts w:cs="Times New Roman"/>
          <w:sz w:val="24"/>
          <w:szCs w:val="24"/>
        </w:rPr>
        <w:t xml:space="preserve"> </w:t>
      </w:r>
      <w:proofErr w:type="spellStart"/>
      <w:r w:rsidR="00ED5348" w:rsidRPr="002C6708">
        <w:rPr>
          <w:rFonts w:cs="Times New Roman"/>
          <w:sz w:val="24"/>
          <w:szCs w:val="24"/>
        </w:rPr>
        <w:t>zvodně</w:t>
      </w:r>
      <w:proofErr w:type="spellEnd"/>
      <w:r w:rsidR="00ED5348" w:rsidRPr="002C6708">
        <w:rPr>
          <w:rFonts w:cs="Times New Roman"/>
          <w:sz w:val="24"/>
          <w:szCs w:val="24"/>
        </w:rPr>
        <w:t xml:space="preserve"> může</w:t>
      </w:r>
      <w:r w:rsidR="005615E4" w:rsidRPr="002C6708">
        <w:rPr>
          <w:rFonts w:cs="Times New Roman"/>
          <w:sz w:val="24"/>
          <w:szCs w:val="24"/>
        </w:rPr>
        <w:t xml:space="preserve">me stanovit </w:t>
      </w:r>
      <w:r w:rsidR="00ED5348" w:rsidRPr="002C6708">
        <w:rPr>
          <w:rFonts w:cs="Times New Roman"/>
          <w:sz w:val="24"/>
          <w:szCs w:val="24"/>
        </w:rPr>
        <w:t>ostatní parametry</w:t>
      </w:r>
      <w:r w:rsidRPr="002C6708">
        <w:rPr>
          <w:rFonts w:cs="Times New Roman"/>
          <w:sz w:val="24"/>
          <w:szCs w:val="24"/>
        </w:rPr>
        <w:t>.</w:t>
      </w:r>
    </w:p>
    <w:p w:rsidR="00370E51" w:rsidRPr="002C2CAA" w:rsidRDefault="00370E51" w:rsidP="00370E51">
      <w:pPr>
        <w:pStyle w:val="Odstavecseseznamem"/>
        <w:numPr>
          <w:ilvl w:val="0"/>
          <w:numId w:val="12"/>
        </w:numPr>
        <w:spacing w:line="360" w:lineRule="auto"/>
        <w:jc w:val="both"/>
        <w:rPr>
          <w:highlight w:val="yellow"/>
        </w:rPr>
      </w:pPr>
      <w:r w:rsidRPr="002C2CAA">
        <w:rPr>
          <w:highlight w:val="yellow"/>
        </w:rPr>
        <w:t xml:space="preserve">Vstupní parametr </w:t>
      </w:r>
      <w:proofErr w:type="spellStart"/>
      <w:r w:rsidRPr="002C2CAA">
        <w:rPr>
          <w:highlight w:val="yellow"/>
        </w:rPr>
        <w:t>transmisivita</w:t>
      </w:r>
      <w:proofErr w:type="spellEnd"/>
      <w:r w:rsidRPr="002C2CAA">
        <w:rPr>
          <w:highlight w:val="yellow"/>
        </w:rPr>
        <w:t xml:space="preserve"> a </w:t>
      </w:r>
      <w:proofErr w:type="spellStart"/>
      <w:r w:rsidRPr="002C2CAA">
        <w:rPr>
          <w:highlight w:val="yellow"/>
        </w:rPr>
        <w:t>storativita</w:t>
      </w:r>
      <w:proofErr w:type="spellEnd"/>
      <w:r w:rsidRPr="002C2CAA">
        <w:rPr>
          <w:highlight w:val="yellow"/>
        </w:rPr>
        <w:t xml:space="preserve"> </w:t>
      </w:r>
      <w:proofErr w:type="spellStart"/>
      <w:r w:rsidRPr="002C2CAA">
        <w:rPr>
          <w:highlight w:val="yellow"/>
        </w:rPr>
        <w:t>zvodne</w:t>
      </w:r>
      <w:proofErr w:type="spellEnd"/>
    </w:p>
    <w:p w:rsidR="00370E51" w:rsidRPr="002C2CAA" w:rsidRDefault="00370E51" w:rsidP="00370E51">
      <w:pPr>
        <w:pStyle w:val="Odstavecseseznamem"/>
        <w:numPr>
          <w:ilvl w:val="0"/>
          <w:numId w:val="12"/>
        </w:numPr>
        <w:spacing w:line="360" w:lineRule="auto"/>
        <w:jc w:val="both"/>
        <w:rPr>
          <w:highlight w:val="yellow"/>
        </w:rPr>
      </w:pPr>
      <w:r w:rsidRPr="002C2CAA">
        <w:rPr>
          <w:highlight w:val="yellow"/>
        </w:rPr>
        <w:t>Nalezení odpovídajících hodnot dodatečných odporů a vlastního objemu vrtu, kde je dosaženo největší shody s modelovým průběhem snížení</w:t>
      </w:r>
      <w:r w:rsidR="00F63BAC" w:rsidRPr="002C2CAA">
        <w:rPr>
          <w:highlight w:val="yellow"/>
        </w:rPr>
        <w:t>. Pro posouzení bylo použito statistických kritérií.</w:t>
      </w:r>
    </w:p>
    <w:p w:rsidR="00BD1431" w:rsidRPr="002C6708" w:rsidRDefault="00781203" w:rsidP="00513377">
      <w:pPr>
        <w:pStyle w:val="Nadpis3"/>
      </w:pPr>
      <w:r w:rsidRPr="002C6708">
        <w:t>Validace modelu</w:t>
      </w:r>
    </w:p>
    <w:p w:rsidR="00C2415A" w:rsidRPr="002C6708" w:rsidRDefault="0043117F" w:rsidP="002C2CAA">
      <w:pPr>
        <w:spacing w:line="360" w:lineRule="auto"/>
        <w:ind w:firstLine="708"/>
        <w:jc w:val="both"/>
      </w:pPr>
      <w:r w:rsidRPr="002C6708">
        <w:t>Výsledné hodnoty z modelu budou dále validovány pomocí metody pro vyhodnocení vlastního objemu vrtu a dodatečných odporů, které prezentoval XY.</w:t>
      </w:r>
    </w:p>
    <w:p w:rsidR="00D70C63" w:rsidRPr="00513377" w:rsidRDefault="00D70C63" w:rsidP="00513377">
      <w:pPr>
        <w:pStyle w:val="Nadpis1"/>
      </w:pPr>
      <w:r w:rsidRPr="00513377">
        <w:t>Očekávané výsledky</w:t>
      </w:r>
    </w:p>
    <w:p w:rsidR="00DE6195" w:rsidRPr="002C6708" w:rsidRDefault="00943F5E" w:rsidP="002C2CAA">
      <w:pPr>
        <w:pStyle w:val="Odstavecseseznamem"/>
        <w:numPr>
          <w:ilvl w:val="0"/>
          <w:numId w:val="17"/>
        </w:numPr>
        <w:spacing w:line="360" w:lineRule="auto"/>
        <w:ind w:left="714" w:hanging="357"/>
        <w:jc w:val="both"/>
      </w:pPr>
      <w:r w:rsidRPr="002C6708">
        <w:t>Sestavení aplikačního programu na vyhodnocení charakteristik skutečného vrtu v podobě dodatečných odporů a vlastního objemu vrtu.</w:t>
      </w:r>
    </w:p>
    <w:p w:rsidR="00943F5E" w:rsidRPr="002C6708" w:rsidRDefault="00943F5E" w:rsidP="002C2CAA">
      <w:pPr>
        <w:pStyle w:val="Odstavecseseznamem"/>
        <w:numPr>
          <w:ilvl w:val="0"/>
          <w:numId w:val="17"/>
        </w:numPr>
        <w:spacing w:line="360" w:lineRule="auto"/>
        <w:ind w:left="714" w:hanging="357"/>
        <w:jc w:val="both"/>
      </w:pPr>
      <w:r w:rsidRPr="002C6708">
        <w:t>Vyhodnocení těchto parametrů z počátečního úseku hydrodynamické zkoušky</w:t>
      </w:r>
    </w:p>
    <w:p w:rsidR="00943F5E" w:rsidRPr="002C2CAA" w:rsidRDefault="00B44E29" w:rsidP="002C2CAA">
      <w:pPr>
        <w:spacing w:line="360" w:lineRule="auto"/>
        <w:ind w:firstLine="357"/>
        <w:jc w:val="both"/>
        <w:rPr>
          <w:sz w:val="24"/>
          <w:szCs w:val="24"/>
        </w:rPr>
      </w:pPr>
      <w:r w:rsidRPr="002C2CAA">
        <w:rPr>
          <w:sz w:val="24"/>
          <w:szCs w:val="24"/>
        </w:rPr>
        <w:t>Základním</w:t>
      </w:r>
      <w:r w:rsidR="005F3CFA" w:rsidRPr="002C2CAA">
        <w:rPr>
          <w:sz w:val="24"/>
          <w:szCs w:val="24"/>
        </w:rPr>
        <w:t xml:space="preserve"> výsledkem práce je model pro vyhodnocení parametrů skutečného vrtu. Dodatečné odpory a vlastní objem vrtu jsou faktory, které ovlivňují průběh hydrodynamické zkoušky a způsobují </w:t>
      </w:r>
      <w:r w:rsidR="009247F9" w:rsidRPr="002C2CAA">
        <w:rPr>
          <w:sz w:val="24"/>
          <w:szCs w:val="24"/>
        </w:rPr>
        <w:t>rozdíl v</w:t>
      </w:r>
      <w:r w:rsidR="00F245C9" w:rsidRPr="002C2CAA">
        <w:rPr>
          <w:sz w:val="24"/>
          <w:szCs w:val="24"/>
        </w:rPr>
        <w:t>e skutečné</w:t>
      </w:r>
      <w:r w:rsidR="009247F9" w:rsidRPr="002C2CAA">
        <w:rPr>
          <w:sz w:val="24"/>
          <w:szCs w:val="24"/>
        </w:rPr>
        <w:t> měřených hodnotách snížení</w:t>
      </w:r>
      <w:r w:rsidR="00F245C9" w:rsidRPr="002C2CAA">
        <w:rPr>
          <w:sz w:val="24"/>
          <w:szCs w:val="24"/>
        </w:rPr>
        <w:t xml:space="preserve"> hladiny</w:t>
      </w:r>
      <w:r w:rsidR="009247F9" w:rsidRPr="002C2CAA">
        <w:rPr>
          <w:sz w:val="24"/>
          <w:szCs w:val="24"/>
        </w:rPr>
        <w:t xml:space="preserve"> </w:t>
      </w:r>
      <w:r w:rsidR="005F3CFA" w:rsidRPr="002C2CAA">
        <w:rPr>
          <w:sz w:val="24"/>
          <w:szCs w:val="24"/>
        </w:rPr>
        <w:t>oproti teoretickému snížené, které</w:t>
      </w:r>
      <w:r w:rsidR="00986B6D" w:rsidRPr="002C2CAA">
        <w:rPr>
          <w:sz w:val="24"/>
          <w:szCs w:val="24"/>
        </w:rPr>
        <w:t xml:space="preserve"> je založeno na </w:t>
      </w:r>
      <w:proofErr w:type="spellStart"/>
      <w:proofErr w:type="gramStart"/>
      <w:r w:rsidR="00986B6D" w:rsidRPr="002C2CAA">
        <w:rPr>
          <w:sz w:val="24"/>
          <w:szCs w:val="24"/>
        </w:rPr>
        <w:t>Theis</w:t>
      </w:r>
      <w:proofErr w:type="spellEnd"/>
      <w:proofErr w:type="gramEnd"/>
      <w:r w:rsidR="00986B6D" w:rsidRPr="002C2CAA">
        <w:rPr>
          <w:sz w:val="24"/>
          <w:szCs w:val="24"/>
        </w:rPr>
        <w:t xml:space="preserve"> modelu sní</w:t>
      </w:r>
      <w:r w:rsidR="005F3CFA" w:rsidRPr="002C2CAA">
        <w:rPr>
          <w:sz w:val="24"/>
          <w:szCs w:val="24"/>
        </w:rPr>
        <w:t>žení hladiny podzemní vody.</w:t>
      </w:r>
      <w:r w:rsidR="00D75D02" w:rsidRPr="002C2CAA">
        <w:rPr>
          <w:sz w:val="24"/>
          <w:szCs w:val="24"/>
        </w:rPr>
        <w:t xml:space="preserve"> Zanedbání vlivu těchto faktorů může způsobit chybnou intepretaci dat z hydrodynamické zkoušky a zapříčinit znehodnocení provedené terénní zkoušky.</w:t>
      </w:r>
      <w:r w:rsidR="00557DC2" w:rsidRPr="002C2CAA">
        <w:rPr>
          <w:sz w:val="24"/>
          <w:szCs w:val="24"/>
        </w:rPr>
        <w:t xml:space="preserve"> Zde prezentovaná metody vyhodnocení s vlivem těchto faktorů počítá a vystihuje skutečný stav průběhu zkoušky v podobě vlastního objemu vrtu a dodatečných odporů, které jsou nedílnou součástí hydrodynamické zkoušky.</w:t>
      </w:r>
    </w:p>
    <w:p w:rsidR="00E37F65" w:rsidRPr="002C6708" w:rsidRDefault="00C147B8" w:rsidP="00D70C63">
      <w:pPr>
        <w:pStyle w:val="Nadpis1"/>
        <w:tabs>
          <w:tab w:val="center" w:pos="4536"/>
        </w:tabs>
        <w:rPr>
          <w:rFonts w:asciiTheme="minorHAnsi" w:hAnsiTheme="minorHAnsi"/>
        </w:rPr>
      </w:pPr>
      <w:r w:rsidRPr="002C6708">
        <w:rPr>
          <w:rFonts w:asciiTheme="minorHAnsi" w:hAnsiTheme="minorHAnsi"/>
        </w:rPr>
        <w:t>P</w:t>
      </w:r>
      <w:r w:rsidR="00D70C63" w:rsidRPr="002C6708">
        <w:rPr>
          <w:rFonts w:asciiTheme="minorHAnsi" w:hAnsiTheme="minorHAnsi"/>
        </w:rPr>
        <w:t>řínosy</w:t>
      </w:r>
    </w:p>
    <w:p w:rsidR="002B6624" w:rsidRPr="00E24776" w:rsidRDefault="002B6624" w:rsidP="00C16650">
      <w:pPr>
        <w:pStyle w:val="Odstavecseseznamem"/>
        <w:numPr>
          <w:ilvl w:val="0"/>
          <w:numId w:val="12"/>
        </w:numPr>
        <w:jc w:val="both"/>
        <w:rPr>
          <w:rFonts w:eastAsiaTheme="majorEastAsia" w:cstheme="majorBidi"/>
          <w:kern w:val="32"/>
          <w:sz w:val="24"/>
          <w:szCs w:val="24"/>
        </w:rPr>
      </w:pPr>
      <w:r w:rsidRPr="00E24776">
        <w:rPr>
          <w:sz w:val="24"/>
          <w:szCs w:val="24"/>
        </w:rPr>
        <w:t>Zpřesnění vyhodnocení hydrodynamické zkoušky</w:t>
      </w:r>
    </w:p>
    <w:p w:rsidR="00E15EC0" w:rsidRPr="00E24776" w:rsidRDefault="002B6624" w:rsidP="00C16650">
      <w:pPr>
        <w:pStyle w:val="Odstavecseseznamem"/>
        <w:numPr>
          <w:ilvl w:val="0"/>
          <w:numId w:val="12"/>
        </w:numPr>
        <w:jc w:val="both"/>
        <w:rPr>
          <w:rFonts w:eastAsiaTheme="majorEastAsia" w:cstheme="majorBidi"/>
          <w:kern w:val="32"/>
          <w:sz w:val="24"/>
          <w:szCs w:val="24"/>
        </w:rPr>
      </w:pPr>
      <w:r w:rsidRPr="00E24776">
        <w:rPr>
          <w:sz w:val="24"/>
          <w:szCs w:val="24"/>
        </w:rPr>
        <w:t>Popsání skutečného stavu během hydrodynamické zkoušky s vyhodnocením parametrů, které jsou při běžné zkoušce zanedbány</w:t>
      </w:r>
    </w:p>
    <w:p w:rsidR="0087106D" w:rsidRPr="00E24776" w:rsidRDefault="00E15EC0" w:rsidP="00C16650">
      <w:pPr>
        <w:pStyle w:val="Odstavecseseznamem"/>
        <w:numPr>
          <w:ilvl w:val="0"/>
          <w:numId w:val="12"/>
        </w:numPr>
        <w:jc w:val="both"/>
        <w:rPr>
          <w:rFonts w:eastAsiaTheme="majorEastAsia" w:cstheme="majorBidi"/>
          <w:kern w:val="32"/>
          <w:sz w:val="24"/>
          <w:szCs w:val="24"/>
        </w:rPr>
      </w:pPr>
      <w:r w:rsidRPr="00E24776">
        <w:rPr>
          <w:sz w:val="24"/>
          <w:szCs w:val="24"/>
        </w:rPr>
        <w:t>Znalost dodatečných odporů hrají důležitou roli při určení skutečného stavu vrtu, ve smyslu stanovení potřebnosti regenerace vrtu.</w:t>
      </w:r>
    </w:p>
    <w:p w:rsidR="00E37F65" w:rsidRPr="002C6708" w:rsidRDefault="0087106D" w:rsidP="00C16650">
      <w:pPr>
        <w:pStyle w:val="Odstavecseseznamem"/>
        <w:numPr>
          <w:ilvl w:val="0"/>
          <w:numId w:val="12"/>
        </w:numPr>
        <w:jc w:val="both"/>
        <w:rPr>
          <w:rFonts w:eastAsiaTheme="majorEastAsia" w:cstheme="majorBidi"/>
          <w:kern w:val="32"/>
          <w:sz w:val="32"/>
          <w:szCs w:val="32"/>
        </w:rPr>
      </w:pPr>
      <w:r w:rsidRPr="00E24776">
        <w:rPr>
          <w:sz w:val="24"/>
          <w:szCs w:val="24"/>
        </w:rPr>
        <w:t>Jetel str. 57 k </w:t>
      </w:r>
      <w:proofErr w:type="spellStart"/>
      <w:r w:rsidRPr="00E24776">
        <w:rPr>
          <w:sz w:val="24"/>
          <w:szCs w:val="24"/>
        </w:rPr>
        <w:t>cemu</w:t>
      </w:r>
      <w:proofErr w:type="spellEnd"/>
      <w:r w:rsidRPr="00E24776">
        <w:rPr>
          <w:sz w:val="24"/>
          <w:szCs w:val="24"/>
        </w:rPr>
        <w:t xml:space="preserve"> je </w:t>
      </w:r>
      <w:proofErr w:type="spellStart"/>
      <w:r w:rsidRPr="00E24776">
        <w:rPr>
          <w:sz w:val="24"/>
          <w:szCs w:val="24"/>
        </w:rPr>
        <w:t>nutne</w:t>
      </w:r>
      <w:proofErr w:type="spellEnd"/>
      <w:r w:rsidRPr="00E24776">
        <w:rPr>
          <w:sz w:val="24"/>
          <w:szCs w:val="24"/>
        </w:rPr>
        <w:t xml:space="preserve"> </w:t>
      </w:r>
      <w:proofErr w:type="spellStart"/>
      <w:r w:rsidRPr="00E24776">
        <w:rPr>
          <w:sz w:val="24"/>
          <w:szCs w:val="24"/>
        </w:rPr>
        <w:t>vyhodndit</w:t>
      </w:r>
      <w:proofErr w:type="spellEnd"/>
      <w:r w:rsidRPr="00E24776">
        <w:rPr>
          <w:sz w:val="24"/>
          <w:szCs w:val="24"/>
        </w:rPr>
        <w:t xml:space="preserve"> odpory</w:t>
      </w:r>
      <w:r w:rsidR="00E37F65" w:rsidRPr="002C6708">
        <w:br w:type="page"/>
      </w:r>
    </w:p>
    <w:p w:rsidR="0034641F" w:rsidRPr="00376FA8" w:rsidRDefault="006D47B7" w:rsidP="00376FA8">
      <w:pPr>
        <w:pStyle w:val="Nadpis1"/>
      </w:pPr>
      <w:r w:rsidRPr="00376FA8">
        <w:lastRenderedPageBreak/>
        <w:t>Seznam literatury</w:t>
      </w:r>
    </w:p>
    <w:p w:rsidR="00D96A9B" w:rsidRPr="003200F2" w:rsidRDefault="00D96A9B" w:rsidP="00D96A9B">
      <w:pPr>
        <w:pStyle w:val="Odstavecseseznamem"/>
        <w:numPr>
          <w:ilvl w:val="0"/>
          <w:numId w:val="14"/>
        </w:numPr>
        <w:spacing w:line="360" w:lineRule="auto"/>
        <w:jc w:val="both"/>
        <w:rPr>
          <w:rFonts w:cstheme="minorHAnsi"/>
          <w:sz w:val="24"/>
          <w:szCs w:val="24"/>
          <w:lang w:val="en-GB"/>
        </w:rPr>
      </w:pPr>
      <w:r w:rsidRPr="003200F2">
        <w:rPr>
          <w:rFonts w:cstheme="minorHAnsi"/>
          <w:i/>
          <w:sz w:val="24"/>
          <w:szCs w:val="24"/>
          <w:lang w:val="en-GB"/>
        </w:rPr>
        <w:t>Agarwal, R. G., R. Al-</w:t>
      </w:r>
      <w:proofErr w:type="spellStart"/>
      <w:r w:rsidRPr="003200F2">
        <w:rPr>
          <w:rFonts w:cstheme="minorHAnsi"/>
          <w:i/>
          <w:sz w:val="24"/>
          <w:szCs w:val="24"/>
          <w:lang w:val="en-GB"/>
        </w:rPr>
        <w:t>Hussainy</w:t>
      </w:r>
      <w:proofErr w:type="spellEnd"/>
      <w:r w:rsidRPr="003200F2">
        <w:rPr>
          <w:rFonts w:cstheme="minorHAnsi"/>
          <w:i/>
          <w:sz w:val="24"/>
          <w:szCs w:val="24"/>
          <w:lang w:val="en-GB"/>
        </w:rPr>
        <w:t>, and H. J. Ramey Jr.</w:t>
      </w:r>
      <w:r w:rsidRPr="003200F2">
        <w:rPr>
          <w:rFonts w:cstheme="minorHAnsi"/>
          <w:sz w:val="24"/>
          <w:szCs w:val="24"/>
          <w:lang w:val="en-GB"/>
        </w:rPr>
        <w:t>, 1970: An investigation of wellbore storage and skin effect in unsteady liquid flow: I. Analytical treatment. Trans. Soc. Pet. Eng. AIME, 249, 279-290.</w:t>
      </w:r>
    </w:p>
    <w:p w:rsidR="00D96A9B" w:rsidRPr="003200F2" w:rsidRDefault="00D96A9B" w:rsidP="00D96A9B">
      <w:pPr>
        <w:pStyle w:val="Odstavecseseznamem"/>
        <w:numPr>
          <w:ilvl w:val="0"/>
          <w:numId w:val="14"/>
        </w:numPr>
        <w:spacing w:line="360" w:lineRule="auto"/>
        <w:jc w:val="both"/>
        <w:rPr>
          <w:rFonts w:cs="Times New Roman"/>
          <w:sz w:val="24"/>
          <w:szCs w:val="24"/>
        </w:rPr>
      </w:pPr>
      <w:proofErr w:type="spellStart"/>
      <w:r w:rsidRPr="003200F2">
        <w:rPr>
          <w:rFonts w:cs="Times New Roman"/>
          <w:i/>
          <w:sz w:val="24"/>
          <w:szCs w:val="24"/>
        </w:rPr>
        <w:t>Bear</w:t>
      </w:r>
      <w:proofErr w:type="spellEnd"/>
      <w:r w:rsidRPr="003200F2">
        <w:rPr>
          <w:rFonts w:cs="Times New Roman"/>
          <w:i/>
          <w:sz w:val="24"/>
          <w:szCs w:val="24"/>
        </w:rPr>
        <w:t xml:space="preserve">, </w:t>
      </w:r>
      <w:proofErr w:type="spellStart"/>
      <w:r w:rsidRPr="003200F2">
        <w:rPr>
          <w:rFonts w:cs="Times New Roman"/>
          <w:i/>
          <w:sz w:val="24"/>
          <w:szCs w:val="24"/>
        </w:rPr>
        <w:t>Jacob</w:t>
      </w:r>
      <w:proofErr w:type="spellEnd"/>
      <w:r w:rsidRPr="003200F2">
        <w:rPr>
          <w:rFonts w:cs="Times New Roman"/>
          <w:i/>
          <w:sz w:val="24"/>
          <w:szCs w:val="24"/>
        </w:rPr>
        <w:t xml:space="preserve">, </w:t>
      </w:r>
      <w:proofErr w:type="spellStart"/>
      <w:r w:rsidRPr="003200F2">
        <w:rPr>
          <w:rFonts w:cs="Times New Roman"/>
          <w:i/>
          <w:sz w:val="24"/>
          <w:szCs w:val="24"/>
        </w:rPr>
        <w:t>Cheng</w:t>
      </w:r>
      <w:proofErr w:type="spellEnd"/>
      <w:r w:rsidRPr="003200F2">
        <w:rPr>
          <w:rFonts w:cs="Times New Roman"/>
          <w:i/>
          <w:sz w:val="24"/>
          <w:szCs w:val="24"/>
        </w:rPr>
        <w:t xml:space="preserve">, Alexander </w:t>
      </w:r>
      <w:proofErr w:type="gramStart"/>
      <w:r w:rsidRPr="003200F2">
        <w:rPr>
          <w:rFonts w:cs="Times New Roman"/>
          <w:i/>
          <w:sz w:val="24"/>
          <w:szCs w:val="24"/>
        </w:rPr>
        <w:t>H.-D.</w:t>
      </w:r>
      <w:r w:rsidR="002B087C" w:rsidRPr="003200F2">
        <w:rPr>
          <w:rFonts w:cs="Times New Roman"/>
          <w:sz w:val="24"/>
          <w:szCs w:val="24"/>
        </w:rPr>
        <w:t xml:space="preserve">, </w:t>
      </w:r>
      <w:r w:rsidRPr="003200F2">
        <w:rPr>
          <w:rFonts w:cs="Times New Roman"/>
          <w:sz w:val="24"/>
          <w:szCs w:val="24"/>
        </w:rPr>
        <w:t>2010</w:t>
      </w:r>
      <w:proofErr w:type="gramEnd"/>
      <w:r w:rsidRPr="003200F2">
        <w:rPr>
          <w:rFonts w:cs="Times New Roman"/>
          <w:sz w:val="24"/>
          <w:szCs w:val="24"/>
        </w:rPr>
        <w:t xml:space="preserve">, Modeling </w:t>
      </w:r>
      <w:proofErr w:type="spellStart"/>
      <w:r w:rsidRPr="003200F2">
        <w:rPr>
          <w:rFonts w:cs="Times New Roman"/>
          <w:sz w:val="24"/>
          <w:szCs w:val="24"/>
        </w:rPr>
        <w:t>Groundwater</w:t>
      </w:r>
      <w:proofErr w:type="spellEnd"/>
      <w:r w:rsidRPr="003200F2">
        <w:rPr>
          <w:rFonts w:cs="Times New Roman"/>
          <w:sz w:val="24"/>
          <w:szCs w:val="24"/>
        </w:rPr>
        <w:t xml:space="preserve"> </w:t>
      </w:r>
      <w:proofErr w:type="spellStart"/>
      <w:r w:rsidRPr="003200F2">
        <w:rPr>
          <w:rFonts w:cs="Times New Roman"/>
          <w:sz w:val="24"/>
          <w:szCs w:val="24"/>
        </w:rPr>
        <w:t>Flow</w:t>
      </w:r>
      <w:proofErr w:type="spellEnd"/>
      <w:r w:rsidRPr="003200F2">
        <w:rPr>
          <w:rFonts w:cs="Times New Roman"/>
          <w:sz w:val="24"/>
          <w:szCs w:val="24"/>
        </w:rPr>
        <w:t xml:space="preserve"> and </w:t>
      </w:r>
      <w:proofErr w:type="spellStart"/>
      <w:r w:rsidRPr="003200F2">
        <w:rPr>
          <w:rFonts w:cs="Times New Roman"/>
          <w:sz w:val="24"/>
          <w:szCs w:val="24"/>
        </w:rPr>
        <w:t>Contaminant</w:t>
      </w:r>
      <w:proofErr w:type="spellEnd"/>
      <w:r w:rsidRPr="003200F2">
        <w:rPr>
          <w:rFonts w:cs="Times New Roman"/>
          <w:sz w:val="24"/>
          <w:szCs w:val="24"/>
        </w:rPr>
        <w:t xml:space="preserve"> Transport,</w:t>
      </w:r>
      <w:r w:rsidRPr="003200F2">
        <w:rPr>
          <w:sz w:val="24"/>
          <w:szCs w:val="24"/>
        </w:rPr>
        <w:t xml:space="preserve"> </w:t>
      </w:r>
      <w:proofErr w:type="spellStart"/>
      <w:r w:rsidRPr="003200F2">
        <w:rPr>
          <w:rFonts w:cs="Times New Roman"/>
          <w:sz w:val="24"/>
          <w:szCs w:val="24"/>
        </w:rPr>
        <w:t>Springer</w:t>
      </w:r>
      <w:proofErr w:type="spellEnd"/>
      <w:r w:rsidRPr="003200F2">
        <w:rPr>
          <w:rFonts w:cs="Times New Roman"/>
          <w:sz w:val="24"/>
          <w:szCs w:val="24"/>
        </w:rPr>
        <w:t xml:space="preserve"> </w:t>
      </w:r>
      <w:proofErr w:type="spellStart"/>
      <w:r w:rsidRPr="003200F2">
        <w:rPr>
          <w:rFonts w:cs="Times New Roman"/>
          <w:sz w:val="24"/>
          <w:szCs w:val="24"/>
        </w:rPr>
        <w:t>Netherlands</w:t>
      </w:r>
      <w:proofErr w:type="spellEnd"/>
      <w:r w:rsidRPr="003200F2">
        <w:rPr>
          <w:rFonts w:cs="Times New Roman"/>
          <w:sz w:val="24"/>
          <w:szCs w:val="24"/>
        </w:rPr>
        <w:t>, ISBN 978-1-4020-6681-8</w:t>
      </w:r>
    </w:p>
    <w:p w:rsidR="00D96A9B" w:rsidRPr="003200F2" w:rsidRDefault="00D96A9B" w:rsidP="00D96A9B">
      <w:pPr>
        <w:pStyle w:val="Odstavecseseznamem"/>
        <w:numPr>
          <w:ilvl w:val="0"/>
          <w:numId w:val="14"/>
        </w:numPr>
        <w:spacing w:line="360" w:lineRule="auto"/>
        <w:jc w:val="both"/>
        <w:rPr>
          <w:rFonts w:cstheme="minorHAnsi"/>
          <w:sz w:val="24"/>
          <w:szCs w:val="24"/>
          <w:lang w:val="en-GB"/>
        </w:rPr>
      </w:pPr>
      <w:r w:rsidRPr="003200F2">
        <w:rPr>
          <w:rFonts w:cstheme="minorHAnsi"/>
          <w:i/>
          <w:sz w:val="24"/>
          <w:szCs w:val="24"/>
          <w:lang w:val="en-GB"/>
        </w:rPr>
        <w:t xml:space="preserve">Black, J. H. and K. L. </w:t>
      </w:r>
      <w:proofErr w:type="spellStart"/>
      <w:r w:rsidRPr="003200F2">
        <w:rPr>
          <w:rFonts w:cstheme="minorHAnsi"/>
          <w:i/>
          <w:sz w:val="24"/>
          <w:szCs w:val="24"/>
          <w:lang w:val="en-GB"/>
        </w:rPr>
        <w:t>Kipp</w:t>
      </w:r>
      <w:proofErr w:type="spellEnd"/>
      <w:r w:rsidRPr="003200F2">
        <w:rPr>
          <w:rFonts w:cstheme="minorHAnsi"/>
          <w:sz w:val="24"/>
          <w:szCs w:val="24"/>
          <w:lang w:val="en-GB"/>
        </w:rPr>
        <w:t xml:space="preserve">, 1977: Observation well response time and its effect upon aquifer test results. J. </w:t>
      </w:r>
      <w:proofErr w:type="spellStart"/>
      <w:r w:rsidRPr="003200F2">
        <w:rPr>
          <w:rFonts w:cstheme="minorHAnsi"/>
          <w:sz w:val="24"/>
          <w:szCs w:val="24"/>
          <w:lang w:val="en-GB"/>
        </w:rPr>
        <w:t>Hydrol</w:t>
      </w:r>
      <w:proofErr w:type="spellEnd"/>
      <w:r w:rsidRPr="003200F2">
        <w:rPr>
          <w:rFonts w:cstheme="minorHAnsi"/>
          <w:sz w:val="24"/>
          <w:szCs w:val="24"/>
          <w:lang w:val="en-GB"/>
        </w:rPr>
        <w:t xml:space="preserve">., 34, 297-306, </w:t>
      </w:r>
      <w:proofErr w:type="spellStart"/>
      <w:r w:rsidRPr="003200F2">
        <w:rPr>
          <w:rFonts w:cstheme="minorHAnsi"/>
          <w:sz w:val="24"/>
          <w:szCs w:val="24"/>
          <w:lang w:val="en-GB"/>
        </w:rPr>
        <w:t>doi</w:t>
      </w:r>
      <w:proofErr w:type="spellEnd"/>
      <w:r w:rsidRPr="003200F2">
        <w:rPr>
          <w:rFonts w:cstheme="minorHAnsi"/>
          <w:sz w:val="24"/>
          <w:szCs w:val="24"/>
          <w:lang w:val="en-GB"/>
        </w:rPr>
        <w:t>: 10.1016/0022-1694(77)90137-8.</w:t>
      </w:r>
    </w:p>
    <w:p w:rsidR="00D96A9B" w:rsidRPr="003200F2" w:rsidRDefault="00D96A9B" w:rsidP="00D96A9B">
      <w:pPr>
        <w:pStyle w:val="Odstavecseseznamem"/>
        <w:numPr>
          <w:ilvl w:val="0"/>
          <w:numId w:val="14"/>
        </w:numPr>
        <w:spacing w:line="360" w:lineRule="auto"/>
        <w:jc w:val="both"/>
        <w:rPr>
          <w:rFonts w:cstheme="minorHAnsi"/>
          <w:sz w:val="24"/>
          <w:szCs w:val="24"/>
          <w:lang w:val="en-GB"/>
        </w:rPr>
      </w:pPr>
      <w:r w:rsidRPr="003200F2">
        <w:rPr>
          <w:rFonts w:cstheme="minorHAnsi"/>
          <w:i/>
          <w:sz w:val="24"/>
          <w:szCs w:val="24"/>
          <w:lang w:val="en-GB"/>
        </w:rPr>
        <w:t>Cooper, H. H., Jr. and C. E. Jacob</w:t>
      </w:r>
      <w:r w:rsidRPr="003200F2">
        <w:rPr>
          <w:rFonts w:cstheme="minorHAnsi"/>
          <w:sz w:val="24"/>
          <w:szCs w:val="24"/>
          <w:lang w:val="en-GB"/>
        </w:rPr>
        <w:t>, 1946: Generalized graphical method for evaluating formation constants and summarizing well-field history. Trans. AGU, 27, 526-534.</w:t>
      </w:r>
    </w:p>
    <w:p w:rsidR="00D96A9B" w:rsidRPr="003200F2" w:rsidRDefault="00D96A9B" w:rsidP="00D96A9B">
      <w:pPr>
        <w:pStyle w:val="Normlnweb"/>
        <w:numPr>
          <w:ilvl w:val="0"/>
          <w:numId w:val="14"/>
        </w:numPr>
        <w:spacing w:before="0" w:beforeAutospacing="0" w:after="120" w:line="360" w:lineRule="auto"/>
        <w:jc w:val="both"/>
        <w:rPr>
          <w:rFonts w:asciiTheme="minorHAnsi" w:hAnsiTheme="minorHAnsi"/>
        </w:rPr>
      </w:pPr>
      <w:proofErr w:type="spellStart"/>
      <w:r w:rsidRPr="003200F2">
        <w:rPr>
          <w:rFonts w:asciiTheme="minorHAnsi" w:hAnsiTheme="minorHAnsi"/>
          <w:i/>
        </w:rPr>
        <w:t>Domenici</w:t>
      </w:r>
      <w:proofErr w:type="spellEnd"/>
      <w:r w:rsidRPr="003200F2">
        <w:rPr>
          <w:rFonts w:asciiTheme="minorHAnsi" w:hAnsiTheme="minorHAnsi"/>
          <w:i/>
        </w:rPr>
        <w:t xml:space="preserve"> P. A., </w:t>
      </w:r>
      <w:proofErr w:type="spellStart"/>
      <w:r w:rsidRPr="003200F2">
        <w:rPr>
          <w:rFonts w:asciiTheme="minorHAnsi" w:hAnsiTheme="minorHAnsi"/>
          <w:i/>
        </w:rPr>
        <w:t>Schwartz</w:t>
      </w:r>
      <w:proofErr w:type="spellEnd"/>
      <w:r w:rsidRPr="003200F2">
        <w:rPr>
          <w:rFonts w:asciiTheme="minorHAnsi" w:hAnsiTheme="minorHAnsi"/>
          <w:i/>
        </w:rPr>
        <w:t xml:space="preserve"> F. W</w:t>
      </w:r>
      <w:r w:rsidRPr="003200F2">
        <w:rPr>
          <w:rFonts w:asciiTheme="minorHAnsi" w:hAnsiTheme="minorHAnsi"/>
        </w:rPr>
        <w:t>.</w:t>
      </w:r>
      <w:r w:rsidR="003200F2">
        <w:rPr>
          <w:rFonts w:asciiTheme="minorHAnsi" w:hAnsiTheme="minorHAnsi"/>
        </w:rPr>
        <w:t>,</w:t>
      </w:r>
      <w:r w:rsidRPr="003200F2">
        <w:rPr>
          <w:rFonts w:asciiTheme="minorHAnsi" w:hAnsiTheme="minorHAnsi"/>
        </w:rPr>
        <w:t xml:space="preserve"> 1998. </w:t>
      </w:r>
      <w:proofErr w:type="spellStart"/>
      <w:r w:rsidRPr="003200F2">
        <w:rPr>
          <w:rFonts w:asciiTheme="minorHAnsi" w:hAnsiTheme="minorHAnsi"/>
        </w:rPr>
        <w:t>Physical</w:t>
      </w:r>
      <w:proofErr w:type="spellEnd"/>
      <w:r w:rsidRPr="003200F2">
        <w:rPr>
          <w:rFonts w:asciiTheme="minorHAnsi" w:hAnsiTheme="minorHAnsi"/>
        </w:rPr>
        <w:t xml:space="preserve"> and </w:t>
      </w:r>
      <w:proofErr w:type="spellStart"/>
      <w:r w:rsidRPr="003200F2">
        <w:rPr>
          <w:rFonts w:asciiTheme="minorHAnsi" w:hAnsiTheme="minorHAnsi"/>
        </w:rPr>
        <w:t>chemical</w:t>
      </w:r>
      <w:proofErr w:type="spellEnd"/>
      <w:r w:rsidRPr="003200F2">
        <w:rPr>
          <w:rFonts w:asciiTheme="minorHAnsi" w:hAnsiTheme="minorHAnsi"/>
        </w:rPr>
        <w:t xml:space="preserve"> hydrogeology. </w:t>
      </w:r>
      <w:proofErr w:type="spellStart"/>
      <w:r w:rsidRPr="003200F2">
        <w:rPr>
          <w:rFonts w:asciiTheme="minorHAnsi" w:hAnsiTheme="minorHAnsi"/>
        </w:rPr>
        <w:t>Wiley</w:t>
      </w:r>
      <w:proofErr w:type="spellEnd"/>
      <w:r w:rsidRPr="003200F2">
        <w:rPr>
          <w:rFonts w:asciiTheme="minorHAnsi" w:hAnsiTheme="minorHAnsi"/>
        </w:rPr>
        <w:t>: 60-63, ISBN-10: 0471597627</w:t>
      </w:r>
    </w:p>
    <w:p w:rsidR="00D96A9B" w:rsidRPr="003200F2" w:rsidRDefault="00D96A9B" w:rsidP="00D96A9B">
      <w:pPr>
        <w:pStyle w:val="Odstavecseseznamem"/>
        <w:numPr>
          <w:ilvl w:val="0"/>
          <w:numId w:val="14"/>
        </w:numPr>
        <w:spacing w:line="360" w:lineRule="auto"/>
        <w:jc w:val="both"/>
        <w:rPr>
          <w:rFonts w:cstheme="minorHAnsi"/>
          <w:sz w:val="24"/>
          <w:szCs w:val="24"/>
          <w:lang w:val="en-GB"/>
        </w:rPr>
      </w:pPr>
      <w:proofErr w:type="spellStart"/>
      <w:r w:rsidRPr="000A6FA6">
        <w:rPr>
          <w:rFonts w:cstheme="minorHAnsi"/>
          <w:i/>
          <w:sz w:val="24"/>
          <w:szCs w:val="24"/>
          <w:lang w:val="en-GB"/>
        </w:rPr>
        <w:t>Fenske</w:t>
      </w:r>
      <w:proofErr w:type="spellEnd"/>
      <w:r w:rsidRPr="000A6FA6">
        <w:rPr>
          <w:rFonts w:cstheme="minorHAnsi"/>
          <w:i/>
          <w:sz w:val="24"/>
          <w:szCs w:val="24"/>
          <w:lang w:val="en-GB"/>
        </w:rPr>
        <w:t>, P. R.</w:t>
      </w:r>
      <w:r w:rsidRPr="003200F2">
        <w:rPr>
          <w:rFonts w:cstheme="minorHAnsi"/>
          <w:sz w:val="24"/>
          <w:szCs w:val="24"/>
          <w:lang w:val="en-GB"/>
        </w:rPr>
        <w:t>, 1977: Radial flow with discharging-well and observation-</w:t>
      </w:r>
      <w:proofErr w:type="spellStart"/>
      <w:r w:rsidRPr="003200F2">
        <w:rPr>
          <w:rFonts w:cstheme="minorHAnsi"/>
          <w:sz w:val="24"/>
          <w:szCs w:val="24"/>
          <w:lang w:val="en-GB"/>
        </w:rPr>
        <w:t>wellstorage</w:t>
      </w:r>
      <w:proofErr w:type="spellEnd"/>
      <w:r w:rsidRPr="003200F2">
        <w:rPr>
          <w:rFonts w:cstheme="minorHAnsi"/>
          <w:sz w:val="24"/>
          <w:szCs w:val="24"/>
          <w:lang w:val="en-GB"/>
        </w:rPr>
        <w:t xml:space="preserve">. J. </w:t>
      </w:r>
      <w:proofErr w:type="spellStart"/>
      <w:r w:rsidRPr="003200F2">
        <w:rPr>
          <w:rFonts w:cstheme="minorHAnsi"/>
          <w:sz w:val="24"/>
          <w:szCs w:val="24"/>
          <w:lang w:val="en-GB"/>
        </w:rPr>
        <w:t>Hydrol</w:t>
      </w:r>
      <w:proofErr w:type="spellEnd"/>
      <w:r w:rsidRPr="003200F2">
        <w:rPr>
          <w:rFonts w:cstheme="minorHAnsi"/>
          <w:sz w:val="24"/>
          <w:szCs w:val="24"/>
          <w:lang w:val="en-GB"/>
        </w:rPr>
        <w:t xml:space="preserve">., 32, 87-96, </w:t>
      </w:r>
      <w:proofErr w:type="spellStart"/>
      <w:r w:rsidRPr="003200F2">
        <w:rPr>
          <w:rFonts w:cstheme="minorHAnsi"/>
          <w:sz w:val="24"/>
          <w:szCs w:val="24"/>
          <w:lang w:val="en-GB"/>
        </w:rPr>
        <w:t>doi</w:t>
      </w:r>
      <w:proofErr w:type="spellEnd"/>
      <w:r w:rsidRPr="003200F2">
        <w:rPr>
          <w:rFonts w:cstheme="minorHAnsi"/>
          <w:sz w:val="24"/>
          <w:szCs w:val="24"/>
          <w:lang w:val="en-GB"/>
        </w:rPr>
        <w:t>: 10.1016/0022-1694(77)90120-2.</w:t>
      </w:r>
    </w:p>
    <w:p w:rsidR="00D96A9B" w:rsidRPr="003200F2" w:rsidRDefault="00D96A9B" w:rsidP="00D96A9B">
      <w:pPr>
        <w:pStyle w:val="Odstavecseseznamem"/>
        <w:numPr>
          <w:ilvl w:val="0"/>
          <w:numId w:val="14"/>
        </w:numPr>
        <w:spacing w:after="120" w:line="360" w:lineRule="auto"/>
        <w:jc w:val="both"/>
        <w:rPr>
          <w:rFonts w:cs="Times New Roman"/>
          <w:sz w:val="24"/>
          <w:szCs w:val="24"/>
        </w:rPr>
      </w:pPr>
      <w:proofErr w:type="spellStart"/>
      <w:r w:rsidRPr="000A6FA6">
        <w:rPr>
          <w:rFonts w:cs="Times New Roman"/>
          <w:i/>
          <w:sz w:val="24"/>
          <w:szCs w:val="24"/>
        </w:rPr>
        <w:t>Freeze</w:t>
      </w:r>
      <w:proofErr w:type="spellEnd"/>
      <w:r w:rsidRPr="000A6FA6">
        <w:rPr>
          <w:rFonts w:cs="Times New Roman"/>
          <w:i/>
          <w:sz w:val="24"/>
          <w:szCs w:val="24"/>
        </w:rPr>
        <w:t xml:space="preserve"> A, </w:t>
      </w:r>
      <w:proofErr w:type="spellStart"/>
      <w:r w:rsidRPr="000A6FA6">
        <w:rPr>
          <w:rFonts w:cs="Times New Roman"/>
          <w:i/>
          <w:sz w:val="24"/>
          <w:szCs w:val="24"/>
        </w:rPr>
        <w:t>Cherry</w:t>
      </w:r>
      <w:proofErr w:type="spellEnd"/>
      <w:r w:rsidRPr="000A6FA6">
        <w:rPr>
          <w:rFonts w:cs="Times New Roman"/>
          <w:i/>
          <w:sz w:val="24"/>
          <w:szCs w:val="24"/>
        </w:rPr>
        <w:t xml:space="preserve"> J</w:t>
      </w:r>
      <w:r w:rsidR="000A6FA6">
        <w:rPr>
          <w:rFonts w:cs="Times New Roman"/>
          <w:i/>
          <w:sz w:val="24"/>
          <w:szCs w:val="24"/>
        </w:rPr>
        <w:t>.</w:t>
      </w:r>
      <w:r w:rsidRPr="003200F2">
        <w:rPr>
          <w:rFonts w:cs="Times New Roman"/>
          <w:sz w:val="24"/>
          <w:szCs w:val="24"/>
        </w:rPr>
        <w:t xml:space="preserve">, 1979, </w:t>
      </w:r>
      <w:proofErr w:type="spellStart"/>
      <w:r w:rsidRPr="003200F2">
        <w:rPr>
          <w:rFonts w:cs="Times New Roman"/>
          <w:sz w:val="24"/>
          <w:szCs w:val="24"/>
        </w:rPr>
        <w:t>Groundwater</w:t>
      </w:r>
      <w:proofErr w:type="spellEnd"/>
      <w:r w:rsidRPr="003200F2">
        <w:rPr>
          <w:rFonts w:cs="Times New Roman"/>
          <w:sz w:val="24"/>
          <w:szCs w:val="24"/>
        </w:rPr>
        <w:t xml:space="preserve">, </w:t>
      </w:r>
      <w:proofErr w:type="spellStart"/>
      <w:r w:rsidRPr="003200F2">
        <w:rPr>
          <w:rFonts w:cs="Times New Roman"/>
          <w:sz w:val="24"/>
          <w:szCs w:val="24"/>
        </w:rPr>
        <w:t>Prentice</w:t>
      </w:r>
      <w:proofErr w:type="spellEnd"/>
      <w:r w:rsidRPr="003200F2">
        <w:rPr>
          <w:rFonts w:cs="Times New Roman"/>
          <w:sz w:val="24"/>
          <w:szCs w:val="24"/>
        </w:rPr>
        <w:t xml:space="preserve"> </w:t>
      </w:r>
      <w:proofErr w:type="spellStart"/>
      <w:r w:rsidRPr="003200F2">
        <w:rPr>
          <w:rFonts w:cs="Times New Roman"/>
          <w:sz w:val="24"/>
          <w:szCs w:val="24"/>
        </w:rPr>
        <w:t>Hall</w:t>
      </w:r>
      <w:proofErr w:type="spellEnd"/>
      <w:r w:rsidRPr="003200F2">
        <w:rPr>
          <w:rFonts w:cs="Times New Roman"/>
          <w:sz w:val="24"/>
          <w:szCs w:val="24"/>
        </w:rPr>
        <w:t xml:space="preserve">, </w:t>
      </w:r>
      <w:proofErr w:type="spellStart"/>
      <w:r w:rsidRPr="003200F2">
        <w:rPr>
          <w:rFonts w:cs="Times New Roman"/>
          <w:sz w:val="24"/>
          <w:szCs w:val="24"/>
        </w:rPr>
        <w:t>Englewood</w:t>
      </w:r>
      <w:proofErr w:type="spellEnd"/>
      <w:r w:rsidRPr="003200F2">
        <w:rPr>
          <w:rFonts w:cs="Times New Roman"/>
          <w:sz w:val="24"/>
          <w:szCs w:val="24"/>
        </w:rPr>
        <w:t xml:space="preserve"> </w:t>
      </w:r>
      <w:proofErr w:type="spellStart"/>
      <w:r w:rsidRPr="003200F2">
        <w:rPr>
          <w:rFonts w:cs="Times New Roman"/>
          <w:sz w:val="24"/>
          <w:szCs w:val="24"/>
        </w:rPr>
        <w:t>Cliffs</w:t>
      </w:r>
      <w:proofErr w:type="spellEnd"/>
      <w:r w:rsidRPr="003200F2">
        <w:rPr>
          <w:rFonts w:cs="Times New Roman"/>
          <w:sz w:val="24"/>
          <w:szCs w:val="24"/>
        </w:rPr>
        <w:t>.</w:t>
      </w:r>
    </w:p>
    <w:p w:rsidR="00D96A9B" w:rsidRDefault="00D96A9B" w:rsidP="00D96A9B">
      <w:pPr>
        <w:pStyle w:val="Normlnweb"/>
        <w:numPr>
          <w:ilvl w:val="0"/>
          <w:numId w:val="14"/>
        </w:numPr>
        <w:spacing w:before="0" w:beforeAutospacing="0" w:after="120" w:line="360" w:lineRule="auto"/>
        <w:jc w:val="both"/>
        <w:rPr>
          <w:rFonts w:asciiTheme="minorHAnsi" w:hAnsiTheme="minorHAnsi"/>
        </w:rPr>
      </w:pPr>
      <w:proofErr w:type="spellStart"/>
      <w:r w:rsidRPr="000A6FA6">
        <w:rPr>
          <w:rFonts w:asciiTheme="minorHAnsi" w:hAnsiTheme="minorHAnsi"/>
          <w:i/>
        </w:rPr>
        <w:t>Heath</w:t>
      </w:r>
      <w:proofErr w:type="spellEnd"/>
      <w:r w:rsidRPr="000A6FA6">
        <w:rPr>
          <w:rFonts w:asciiTheme="minorHAnsi" w:hAnsiTheme="minorHAnsi"/>
          <w:i/>
        </w:rPr>
        <w:t xml:space="preserve"> C. Ralph</w:t>
      </w:r>
      <w:r w:rsidRPr="003200F2">
        <w:rPr>
          <w:rFonts w:asciiTheme="minorHAnsi" w:hAnsiTheme="minorHAnsi"/>
        </w:rPr>
        <w:t xml:space="preserve">, 1983. Basic </w:t>
      </w:r>
      <w:proofErr w:type="spellStart"/>
      <w:r w:rsidRPr="003200F2">
        <w:rPr>
          <w:rFonts w:asciiTheme="minorHAnsi" w:hAnsiTheme="minorHAnsi"/>
        </w:rPr>
        <w:t>Ground-Water</w:t>
      </w:r>
      <w:proofErr w:type="spellEnd"/>
      <w:r w:rsidRPr="003200F2">
        <w:rPr>
          <w:rFonts w:asciiTheme="minorHAnsi" w:hAnsiTheme="minorHAnsi"/>
        </w:rPr>
        <w:t xml:space="preserve"> hydrology. </w:t>
      </w:r>
      <w:proofErr w:type="spellStart"/>
      <w:r w:rsidRPr="003200F2">
        <w:rPr>
          <w:rFonts w:asciiTheme="minorHAnsi" w:hAnsiTheme="minorHAnsi"/>
        </w:rPr>
        <w:t>Geologigal</w:t>
      </w:r>
      <w:proofErr w:type="spellEnd"/>
      <w:r w:rsidRPr="003200F2">
        <w:rPr>
          <w:rFonts w:asciiTheme="minorHAnsi" w:hAnsiTheme="minorHAnsi"/>
        </w:rPr>
        <w:t xml:space="preserve"> </w:t>
      </w:r>
      <w:proofErr w:type="spellStart"/>
      <w:r w:rsidRPr="003200F2">
        <w:rPr>
          <w:rFonts w:asciiTheme="minorHAnsi" w:hAnsiTheme="minorHAnsi"/>
        </w:rPr>
        <w:t>survey</w:t>
      </w:r>
      <w:proofErr w:type="spellEnd"/>
      <w:r w:rsidRPr="003200F2">
        <w:rPr>
          <w:rFonts w:asciiTheme="minorHAnsi" w:hAnsiTheme="minorHAnsi"/>
        </w:rPr>
        <w:t xml:space="preserve"> Dallas.</w:t>
      </w:r>
    </w:p>
    <w:p w:rsidR="00BE412E" w:rsidRPr="00BE412E" w:rsidRDefault="00BE412E" w:rsidP="00BE412E">
      <w:pPr>
        <w:pStyle w:val="Odstavecseseznamem"/>
        <w:numPr>
          <w:ilvl w:val="0"/>
          <w:numId w:val="14"/>
        </w:numPr>
        <w:spacing w:line="360" w:lineRule="auto"/>
        <w:jc w:val="both"/>
        <w:rPr>
          <w:rFonts w:cstheme="minorHAnsi"/>
          <w:lang w:val="en-GB"/>
        </w:rPr>
      </w:pPr>
      <w:r w:rsidRPr="006659CB">
        <w:rPr>
          <w:rFonts w:cstheme="minorHAnsi"/>
          <w:i/>
          <w:lang w:val="en-GB"/>
        </w:rPr>
        <w:t>Jargon, J. R.</w:t>
      </w:r>
      <w:r w:rsidRPr="005D6B05">
        <w:rPr>
          <w:rFonts w:cstheme="minorHAnsi"/>
          <w:lang w:val="en-GB"/>
        </w:rPr>
        <w:t xml:space="preserve">, 1976: Effect of wellbore storage and wellbore damage at the active well on interference test analysis. J. Pet. Tech., 28, 851-858, </w:t>
      </w:r>
      <w:proofErr w:type="spellStart"/>
      <w:r w:rsidRPr="005D6B05">
        <w:rPr>
          <w:rFonts w:cstheme="minorHAnsi"/>
          <w:lang w:val="en-GB"/>
        </w:rPr>
        <w:t>doi</w:t>
      </w:r>
      <w:proofErr w:type="spellEnd"/>
      <w:r w:rsidRPr="005D6B05">
        <w:rPr>
          <w:rFonts w:cstheme="minorHAnsi"/>
          <w:lang w:val="en-GB"/>
        </w:rPr>
        <w:t>: 10.2118/5795-PA.</w:t>
      </w:r>
    </w:p>
    <w:p w:rsidR="00D96A9B" w:rsidRPr="003200F2" w:rsidRDefault="00D96A9B" w:rsidP="00D96A9B">
      <w:pPr>
        <w:pStyle w:val="Normlnweb"/>
        <w:numPr>
          <w:ilvl w:val="0"/>
          <w:numId w:val="14"/>
        </w:numPr>
        <w:spacing w:before="0" w:beforeAutospacing="0" w:after="120" w:line="360" w:lineRule="auto"/>
        <w:jc w:val="both"/>
        <w:rPr>
          <w:rFonts w:asciiTheme="minorHAnsi" w:hAnsiTheme="minorHAnsi"/>
        </w:rPr>
      </w:pPr>
      <w:r w:rsidRPr="000A6FA6">
        <w:rPr>
          <w:rFonts w:asciiTheme="minorHAnsi" w:hAnsiTheme="minorHAnsi"/>
          <w:i/>
        </w:rPr>
        <w:t>Jetel J</w:t>
      </w:r>
      <w:r w:rsidRPr="003200F2">
        <w:rPr>
          <w:rFonts w:asciiTheme="minorHAnsi" w:hAnsiTheme="minorHAnsi"/>
        </w:rPr>
        <w:t xml:space="preserve">., 1982:  </w:t>
      </w:r>
    </w:p>
    <w:p w:rsidR="00D96A9B" w:rsidRPr="006659CB" w:rsidRDefault="00D96A9B" w:rsidP="00D96A9B">
      <w:pPr>
        <w:pStyle w:val="Odstavecseseznamem"/>
        <w:numPr>
          <w:ilvl w:val="0"/>
          <w:numId w:val="14"/>
        </w:numPr>
        <w:autoSpaceDE w:val="0"/>
        <w:autoSpaceDN w:val="0"/>
        <w:adjustRightInd w:val="0"/>
        <w:spacing w:after="0" w:line="360" w:lineRule="auto"/>
        <w:jc w:val="both"/>
        <w:rPr>
          <w:sz w:val="24"/>
          <w:szCs w:val="24"/>
          <w:lang w:eastAsia="cs-CZ"/>
        </w:rPr>
      </w:pPr>
      <w:r w:rsidRPr="000A6FA6">
        <w:rPr>
          <w:i/>
          <w:sz w:val="24"/>
          <w:szCs w:val="24"/>
          <w:lang w:eastAsia="cs-CZ"/>
        </w:rPr>
        <w:t>Kazda I</w:t>
      </w:r>
      <w:r w:rsidRPr="003200F2">
        <w:rPr>
          <w:sz w:val="24"/>
          <w:szCs w:val="24"/>
          <w:lang w:eastAsia="cs-CZ"/>
        </w:rPr>
        <w:t xml:space="preserve">., 1997: Podzemní hydraulika v ekologických a inženýrských aplikacích. </w:t>
      </w:r>
      <w:r w:rsidRPr="003200F2">
        <w:rPr>
          <w:iCs/>
          <w:sz w:val="24"/>
          <w:szCs w:val="24"/>
        </w:rPr>
        <w:t>Academia, Praha.</w:t>
      </w:r>
    </w:p>
    <w:p w:rsidR="006659CB" w:rsidRPr="006659CB" w:rsidRDefault="006659CB" w:rsidP="006659CB">
      <w:pPr>
        <w:pStyle w:val="Odstavecseseznamem"/>
        <w:numPr>
          <w:ilvl w:val="0"/>
          <w:numId w:val="14"/>
        </w:numPr>
        <w:spacing w:line="360" w:lineRule="auto"/>
        <w:jc w:val="both"/>
        <w:rPr>
          <w:rFonts w:cstheme="minorHAnsi"/>
          <w:lang w:val="en-GB"/>
        </w:rPr>
      </w:pPr>
      <w:proofErr w:type="spellStart"/>
      <w:r w:rsidRPr="006659CB">
        <w:rPr>
          <w:rFonts w:cstheme="minorHAnsi"/>
          <w:i/>
          <w:lang w:val="en-GB"/>
        </w:rPr>
        <w:t>Moench</w:t>
      </w:r>
      <w:proofErr w:type="spellEnd"/>
      <w:r w:rsidRPr="006659CB">
        <w:rPr>
          <w:rFonts w:cstheme="minorHAnsi"/>
          <w:i/>
          <w:lang w:val="en-GB"/>
        </w:rPr>
        <w:t>, A. and Ogata, A.</w:t>
      </w:r>
      <w:r w:rsidRPr="00CE06FE">
        <w:rPr>
          <w:rFonts w:cstheme="minorHAnsi"/>
          <w:lang w:val="en-GB"/>
        </w:rPr>
        <w:t>, 1984: Analysis of Constant Discharge Wells by Numerical Inversion of Laplace Transform Solutions, in Groundwater Hydraulics (</w:t>
      </w:r>
      <w:proofErr w:type="spellStart"/>
      <w:r w:rsidRPr="00CE06FE">
        <w:rPr>
          <w:rFonts w:cstheme="minorHAnsi"/>
          <w:lang w:val="en-GB"/>
        </w:rPr>
        <w:t>eds</w:t>
      </w:r>
      <w:proofErr w:type="spellEnd"/>
      <w:r w:rsidRPr="00CE06FE">
        <w:rPr>
          <w:rFonts w:cstheme="minorHAnsi"/>
          <w:lang w:val="en-GB"/>
        </w:rPr>
        <w:t xml:space="preserve"> J. S. </w:t>
      </w:r>
      <w:proofErr w:type="spellStart"/>
      <w:r w:rsidRPr="00CE06FE">
        <w:rPr>
          <w:rFonts w:cstheme="minorHAnsi"/>
          <w:lang w:val="en-GB"/>
        </w:rPr>
        <w:t>Rosenshein</w:t>
      </w:r>
      <w:proofErr w:type="spellEnd"/>
      <w:r w:rsidRPr="00CE06FE">
        <w:rPr>
          <w:rFonts w:cstheme="minorHAnsi"/>
          <w:lang w:val="en-GB"/>
        </w:rPr>
        <w:t xml:space="preserve"> and G. D. Bennett), American Geophysical Union, Washington, D. C.. </w:t>
      </w:r>
      <w:proofErr w:type="spellStart"/>
      <w:r w:rsidRPr="00CE06FE">
        <w:rPr>
          <w:rFonts w:cstheme="minorHAnsi"/>
          <w:lang w:val="en-GB"/>
        </w:rPr>
        <w:t>doi</w:t>
      </w:r>
      <w:proofErr w:type="spellEnd"/>
      <w:r w:rsidRPr="00CE06FE">
        <w:rPr>
          <w:rFonts w:cstheme="minorHAnsi"/>
          <w:lang w:val="en-GB"/>
        </w:rPr>
        <w:t>: 10.1029/WM009p0146</w:t>
      </w:r>
    </w:p>
    <w:p w:rsidR="00D96A9B" w:rsidRPr="003200F2" w:rsidRDefault="00D96A9B" w:rsidP="00D96A9B">
      <w:pPr>
        <w:pStyle w:val="Odstavecseseznamem"/>
        <w:numPr>
          <w:ilvl w:val="0"/>
          <w:numId w:val="14"/>
        </w:numPr>
        <w:spacing w:line="360" w:lineRule="auto"/>
        <w:jc w:val="both"/>
        <w:rPr>
          <w:rFonts w:cstheme="minorHAnsi"/>
          <w:sz w:val="24"/>
          <w:szCs w:val="24"/>
          <w:lang w:val="en-GB"/>
        </w:rPr>
      </w:pPr>
      <w:proofErr w:type="spellStart"/>
      <w:r w:rsidRPr="000A6FA6">
        <w:rPr>
          <w:rFonts w:cstheme="minorHAnsi"/>
          <w:i/>
          <w:sz w:val="24"/>
          <w:szCs w:val="24"/>
          <w:lang w:val="en-GB"/>
        </w:rPr>
        <w:t>Papadopulos</w:t>
      </w:r>
      <w:proofErr w:type="spellEnd"/>
      <w:r w:rsidRPr="000A6FA6">
        <w:rPr>
          <w:rFonts w:cstheme="minorHAnsi"/>
          <w:i/>
          <w:sz w:val="24"/>
          <w:szCs w:val="24"/>
          <w:lang w:val="en-GB"/>
        </w:rPr>
        <w:t>, I. S. and H. H. Cooper</w:t>
      </w:r>
      <w:r w:rsidRPr="003200F2">
        <w:rPr>
          <w:rFonts w:cstheme="minorHAnsi"/>
          <w:sz w:val="24"/>
          <w:szCs w:val="24"/>
          <w:lang w:val="en-GB"/>
        </w:rPr>
        <w:t xml:space="preserve">, 1967: Drawdown in a </w:t>
      </w:r>
      <w:proofErr w:type="spellStart"/>
      <w:r w:rsidRPr="003200F2">
        <w:rPr>
          <w:rFonts w:cstheme="minorHAnsi"/>
          <w:sz w:val="24"/>
          <w:szCs w:val="24"/>
          <w:lang w:val="en-GB"/>
        </w:rPr>
        <w:t>wellof</w:t>
      </w:r>
      <w:proofErr w:type="spellEnd"/>
      <w:r w:rsidRPr="003200F2">
        <w:rPr>
          <w:rFonts w:cstheme="minorHAnsi"/>
          <w:sz w:val="24"/>
          <w:szCs w:val="24"/>
          <w:lang w:val="en-GB"/>
        </w:rPr>
        <w:t xml:space="preserve"> large diameter well. Water </w:t>
      </w:r>
      <w:proofErr w:type="spellStart"/>
      <w:r w:rsidRPr="003200F2">
        <w:rPr>
          <w:rFonts w:cstheme="minorHAnsi"/>
          <w:sz w:val="24"/>
          <w:szCs w:val="24"/>
          <w:lang w:val="en-GB"/>
        </w:rPr>
        <w:t>Resour</w:t>
      </w:r>
      <w:proofErr w:type="spellEnd"/>
      <w:r w:rsidRPr="003200F2">
        <w:rPr>
          <w:rFonts w:cstheme="minorHAnsi"/>
          <w:sz w:val="24"/>
          <w:szCs w:val="24"/>
          <w:lang w:val="en-GB"/>
        </w:rPr>
        <w:t xml:space="preserve">. Res., 3, 241-244, </w:t>
      </w:r>
      <w:proofErr w:type="spellStart"/>
      <w:r w:rsidRPr="003200F2">
        <w:rPr>
          <w:rFonts w:cstheme="minorHAnsi"/>
          <w:sz w:val="24"/>
          <w:szCs w:val="24"/>
          <w:lang w:val="en-GB"/>
        </w:rPr>
        <w:t>doi</w:t>
      </w:r>
      <w:proofErr w:type="spellEnd"/>
      <w:r w:rsidRPr="003200F2">
        <w:rPr>
          <w:rFonts w:cstheme="minorHAnsi"/>
          <w:sz w:val="24"/>
          <w:szCs w:val="24"/>
          <w:lang w:val="en-GB"/>
        </w:rPr>
        <w:t>: 10.1029/WR003i001p00241.</w:t>
      </w:r>
    </w:p>
    <w:p w:rsidR="00D96A9B" w:rsidRPr="003200F2" w:rsidRDefault="00D96A9B" w:rsidP="00D96A9B">
      <w:pPr>
        <w:pStyle w:val="Odstavecseseznamem"/>
        <w:numPr>
          <w:ilvl w:val="0"/>
          <w:numId w:val="14"/>
        </w:numPr>
        <w:spacing w:after="120" w:line="360" w:lineRule="auto"/>
        <w:jc w:val="both"/>
        <w:rPr>
          <w:rFonts w:cs="Times New Roman"/>
          <w:sz w:val="24"/>
          <w:szCs w:val="24"/>
        </w:rPr>
      </w:pPr>
      <w:r w:rsidRPr="000A6FA6">
        <w:rPr>
          <w:rFonts w:cs="Times New Roman"/>
          <w:i/>
          <w:sz w:val="24"/>
          <w:szCs w:val="24"/>
        </w:rPr>
        <w:t>Pech, P</w:t>
      </w:r>
      <w:r w:rsidRPr="003200F2">
        <w:rPr>
          <w:rFonts w:cs="Times New Roman"/>
          <w:sz w:val="24"/>
          <w:szCs w:val="24"/>
        </w:rPr>
        <w:t xml:space="preserve">. 2010. Speciální případy hydrauliky podzemních vod. Česká zemědělská univerzita v Praze ve Výzkumném ústavu vodohospodářském T. G. Masaryka </w:t>
      </w:r>
      <w:proofErr w:type="spellStart"/>
      <w:proofErr w:type="gramStart"/>
      <w:r w:rsidRPr="003200F2">
        <w:rPr>
          <w:rFonts w:cs="Times New Roman"/>
          <w:sz w:val="24"/>
          <w:szCs w:val="24"/>
        </w:rPr>
        <w:t>v.v.</w:t>
      </w:r>
      <w:proofErr w:type="gramEnd"/>
      <w:r w:rsidRPr="003200F2">
        <w:rPr>
          <w:rFonts w:cs="Times New Roman"/>
          <w:sz w:val="24"/>
          <w:szCs w:val="24"/>
        </w:rPr>
        <w:t>i</w:t>
      </w:r>
      <w:proofErr w:type="spellEnd"/>
      <w:r w:rsidRPr="003200F2">
        <w:rPr>
          <w:rFonts w:cs="Times New Roman"/>
          <w:sz w:val="24"/>
          <w:szCs w:val="24"/>
        </w:rPr>
        <w:t>., 49, ISBN-978-80-87402-04-7</w:t>
      </w:r>
    </w:p>
    <w:p w:rsidR="00D96A9B" w:rsidRPr="003200F2" w:rsidRDefault="00D96A9B" w:rsidP="00D96A9B">
      <w:pPr>
        <w:pStyle w:val="Odstavecseseznamem"/>
        <w:numPr>
          <w:ilvl w:val="0"/>
          <w:numId w:val="14"/>
        </w:numPr>
        <w:spacing w:line="360" w:lineRule="auto"/>
        <w:jc w:val="both"/>
        <w:rPr>
          <w:rFonts w:cstheme="minorHAnsi"/>
          <w:sz w:val="24"/>
          <w:szCs w:val="24"/>
          <w:lang w:val="en-GB"/>
        </w:rPr>
      </w:pPr>
      <w:r w:rsidRPr="000A6FA6">
        <w:rPr>
          <w:rFonts w:cstheme="minorHAnsi"/>
          <w:i/>
          <w:sz w:val="24"/>
          <w:szCs w:val="24"/>
          <w:lang w:val="en-GB"/>
        </w:rPr>
        <w:lastRenderedPageBreak/>
        <w:t>Ramey, H. J. Jr</w:t>
      </w:r>
      <w:r w:rsidRPr="003200F2">
        <w:rPr>
          <w:rFonts w:cstheme="minorHAnsi"/>
          <w:sz w:val="24"/>
          <w:szCs w:val="24"/>
          <w:lang w:val="en-GB"/>
        </w:rPr>
        <w:t xml:space="preserve">.: 1970, Short-time well test data interpretation in the presence of skin effect and wellbore storage , J. Pet. Tech., Jan., 97 </w:t>
      </w:r>
    </w:p>
    <w:p w:rsidR="00D96A9B" w:rsidRPr="003200F2" w:rsidRDefault="00D96A9B" w:rsidP="00D96A9B">
      <w:pPr>
        <w:pStyle w:val="Odstavecseseznamem"/>
        <w:numPr>
          <w:ilvl w:val="0"/>
          <w:numId w:val="14"/>
        </w:numPr>
        <w:spacing w:line="360" w:lineRule="auto"/>
        <w:jc w:val="both"/>
        <w:rPr>
          <w:rFonts w:cstheme="minorHAnsi"/>
          <w:sz w:val="24"/>
          <w:szCs w:val="24"/>
          <w:lang w:val="en-GB"/>
        </w:rPr>
      </w:pPr>
      <w:r w:rsidRPr="000A6FA6">
        <w:rPr>
          <w:rFonts w:cstheme="minorHAnsi"/>
          <w:i/>
          <w:sz w:val="24"/>
          <w:szCs w:val="24"/>
          <w:lang w:val="en-GB"/>
        </w:rPr>
        <w:t>Ramey, H. J. Jr</w:t>
      </w:r>
      <w:r w:rsidRPr="003200F2">
        <w:rPr>
          <w:rFonts w:cstheme="minorHAnsi"/>
          <w:sz w:val="24"/>
          <w:szCs w:val="24"/>
          <w:lang w:val="en-GB"/>
        </w:rPr>
        <w:t xml:space="preserve">.: 1976, Practical Use of Modern Well Test Analysis, paper SPE, 5878 </w:t>
      </w:r>
      <w:proofErr w:type="spellStart"/>
      <w:r w:rsidRPr="003200F2">
        <w:rPr>
          <w:rFonts w:cstheme="minorHAnsi"/>
          <w:sz w:val="24"/>
          <w:szCs w:val="24"/>
          <w:lang w:val="en-GB"/>
        </w:rPr>
        <w:t>preseted</w:t>
      </w:r>
      <w:proofErr w:type="spellEnd"/>
      <w:r w:rsidRPr="003200F2">
        <w:rPr>
          <w:rFonts w:cstheme="minorHAnsi"/>
          <w:sz w:val="24"/>
          <w:szCs w:val="24"/>
          <w:lang w:val="en-GB"/>
        </w:rPr>
        <w:t xml:space="preserve"> at the SPE-AIME 46th Annual California Regional Meeting, Long Beach, CA, April 8-9, </w:t>
      </w:r>
    </w:p>
    <w:p w:rsidR="00D96A9B" w:rsidRPr="003200F2" w:rsidRDefault="00D96A9B" w:rsidP="00D96A9B">
      <w:pPr>
        <w:pStyle w:val="Odstavecseseznamem"/>
        <w:numPr>
          <w:ilvl w:val="0"/>
          <w:numId w:val="14"/>
        </w:numPr>
        <w:spacing w:after="120" w:line="360" w:lineRule="auto"/>
        <w:jc w:val="both"/>
        <w:rPr>
          <w:sz w:val="24"/>
          <w:szCs w:val="24"/>
        </w:rPr>
      </w:pPr>
      <w:proofErr w:type="spellStart"/>
      <w:r w:rsidRPr="002C443C">
        <w:rPr>
          <w:i/>
          <w:sz w:val="24"/>
          <w:szCs w:val="24"/>
        </w:rPr>
        <w:t>Stehfest</w:t>
      </w:r>
      <w:proofErr w:type="spellEnd"/>
      <w:r w:rsidRPr="002C443C">
        <w:rPr>
          <w:i/>
          <w:sz w:val="24"/>
          <w:szCs w:val="24"/>
        </w:rPr>
        <w:t>, H.</w:t>
      </w:r>
      <w:r w:rsidR="002C443C">
        <w:rPr>
          <w:sz w:val="24"/>
          <w:szCs w:val="24"/>
        </w:rPr>
        <w:t>,</w:t>
      </w:r>
      <w:r w:rsidRPr="003200F2">
        <w:rPr>
          <w:sz w:val="24"/>
          <w:szCs w:val="24"/>
        </w:rPr>
        <w:t xml:space="preserve"> 1970. </w:t>
      </w:r>
      <w:proofErr w:type="spellStart"/>
      <w:r w:rsidRPr="003200F2">
        <w:rPr>
          <w:sz w:val="24"/>
          <w:szCs w:val="24"/>
        </w:rPr>
        <w:t>Algorithm</w:t>
      </w:r>
      <w:proofErr w:type="spellEnd"/>
      <w:r w:rsidRPr="003200F2">
        <w:rPr>
          <w:sz w:val="24"/>
          <w:szCs w:val="24"/>
        </w:rPr>
        <w:t xml:space="preserve"> 368 </w:t>
      </w:r>
      <w:proofErr w:type="spellStart"/>
      <w:r w:rsidRPr="003200F2">
        <w:rPr>
          <w:sz w:val="24"/>
          <w:szCs w:val="24"/>
        </w:rPr>
        <w:t>numerical</w:t>
      </w:r>
      <w:proofErr w:type="spellEnd"/>
      <w:r w:rsidRPr="003200F2">
        <w:rPr>
          <w:sz w:val="24"/>
          <w:szCs w:val="24"/>
        </w:rPr>
        <w:t xml:space="preserve"> </w:t>
      </w:r>
      <w:proofErr w:type="spellStart"/>
      <w:r w:rsidRPr="003200F2">
        <w:rPr>
          <w:sz w:val="24"/>
          <w:szCs w:val="24"/>
        </w:rPr>
        <w:t>inversion</w:t>
      </w:r>
      <w:proofErr w:type="spellEnd"/>
      <w:r w:rsidRPr="003200F2">
        <w:rPr>
          <w:sz w:val="24"/>
          <w:szCs w:val="24"/>
        </w:rPr>
        <w:t xml:space="preserve"> </w:t>
      </w:r>
      <w:proofErr w:type="spellStart"/>
      <w:r w:rsidRPr="003200F2">
        <w:rPr>
          <w:sz w:val="24"/>
          <w:szCs w:val="24"/>
        </w:rPr>
        <w:t>of</w:t>
      </w:r>
      <w:proofErr w:type="spellEnd"/>
      <w:r w:rsidRPr="003200F2">
        <w:rPr>
          <w:sz w:val="24"/>
          <w:szCs w:val="24"/>
        </w:rPr>
        <w:t xml:space="preserve"> </w:t>
      </w:r>
      <w:proofErr w:type="spellStart"/>
      <w:r w:rsidRPr="003200F2">
        <w:rPr>
          <w:sz w:val="24"/>
          <w:szCs w:val="24"/>
        </w:rPr>
        <w:t>Laplace</w:t>
      </w:r>
      <w:proofErr w:type="spellEnd"/>
      <w:r w:rsidRPr="003200F2">
        <w:rPr>
          <w:sz w:val="24"/>
          <w:szCs w:val="24"/>
        </w:rPr>
        <w:t xml:space="preserve"> </w:t>
      </w:r>
      <w:proofErr w:type="spellStart"/>
      <w:r w:rsidRPr="003200F2">
        <w:rPr>
          <w:sz w:val="24"/>
          <w:szCs w:val="24"/>
        </w:rPr>
        <w:t>transforms</w:t>
      </w:r>
      <w:proofErr w:type="spellEnd"/>
      <w:r w:rsidRPr="003200F2">
        <w:rPr>
          <w:sz w:val="24"/>
          <w:szCs w:val="24"/>
        </w:rPr>
        <w:t xml:space="preserve"> D-5. </w:t>
      </w:r>
      <w:proofErr w:type="spellStart"/>
      <w:r w:rsidRPr="003200F2">
        <w:rPr>
          <w:sz w:val="24"/>
          <w:szCs w:val="24"/>
        </w:rPr>
        <w:t>Comm</w:t>
      </w:r>
      <w:proofErr w:type="spellEnd"/>
      <w:r w:rsidRPr="003200F2">
        <w:rPr>
          <w:sz w:val="24"/>
          <w:szCs w:val="24"/>
        </w:rPr>
        <w:t xml:space="preserve">. </w:t>
      </w:r>
      <w:proofErr w:type="spellStart"/>
      <w:r w:rsidRPr="003200F2">
        <w:rPr>
          <w:sz w:val="24"/>
          <w:szCs w:val="24"/>
        </w:rPr>
        <w:t>of</w:t>
      </w:r>
      <w:proofErr w:type="spellEnd"/>
      <w:r w:rsidRPr="003200F2">
        <w:rPr>
          <w:sz w:val="24"/>
          <w:szCs w:val="24"/>
        </w:rPr>
        <w:t xml:space="preserve"> </w:t>
      </w:r>
      <w:proofErr w:type="spellStart"/>
      <w:r w:rsidRPr="003200F2">
        <w:rPr>
          <w:sz w:val="24"/>
          <w:szCs w:val="24"/>
        </w:rPr>
        <w:t>the</w:t>
      </w:r>
      <w:proofErr w:type="spellEnd"/>
      <w:r w:rsidRPr="003200F2">
        <w:rPr>
          <w:sz w:val="24"/>
          <w:szCs w:val="24"/>
        </w:rPr>
        <w:t xml:space="preserve"> ACM No 1.</w:t>
      </w:r>
    </w:p>
    <w:p w:rsidR="00D96A9B" w:rsidRPr="003200F2" w:rsidRDefault="00D96A9B" w:rsidP="00D96A9B">
      <w:pPr>
        <w:pStyle w:val="Odstavecseseznamem"/>
        <w:numPr>
          <w:ilvl w:val="0"/>
          <w:numId w:val="14"/>
        </w:numPr>
        <w:spacing w:line="360" w:lineRule="auto"/>
        <w:jc w:val="both"/>
        <w:rPr>
          <w:rFonts w:cstheme="minorHAnsi"/>
          <w:sz w:val="24"/>
          <w:szCs w:val="24"/>
          <w:lang w:val="en-GB"/>
        </w:rPr>
      </w:pPr>
      <w:proofErr w:type="spellStart"/>
      <w:r w:rsidRPr="002C443C">
        <w:rPr>
          <w:rFonts w:cstheme="minorHAnsi"/>
          <w:i/>
          <w:sz w:val="24"/>
          <w:szCs w:val="24"/>
          <w:lang w:val="en-GB"/>
        </w:rPr>
        <w:t>Streltsova</w:t>
      </w:r>
      <w:proofErr w:type="spellEnd"/>
      <w:r w:rsidRPr="002C443C">
        <w:rPr>
          <w:rFonts w:cstheme="minorHAnsi"/>
          <w:i/>
          <w:sz w:val="24"/>
          <w:szCs w:val="24"/>
          <w:lang w:val="en-GB"/>
        </w:rPr>
        <w:t>, T. D</w:t>
      </w:r>
      <w:r w:rsidRPr="003200F2">
        <w:rPr>
          <w:rFonts w:cstheme="minorHAnsi"/>
          <w:sz w:val="24"/>
          <w:szCs w:val="24"/>
          <w:lang w:val="en-GB"/>
        </w:rPr>
        <w:t>., 1988: Well Testing in Heterogeneous Formations, Wiley, New York, 413 pp.</w:t>
      </w:r>
    </w:p>
    <w:p w:rsidR="00D96A9B" w:rsidRPr="003200F2" w:rsidRDefault="00D96A9B" w:rsidP="00D96A9B">
      <w:pPr>
        <w:pStyle w:val="Odstavecseseznamem"/>
        <w:numPr>
          <w:ilvl w:val="0"/>
          <w:numId w:val="14"/>
        </w:numPr>
        <w:spacing w:line="360" w:lineRule="auto"/>
        <w:jc w:val="both"/>
        <w:rPr>
          <w:rFonts w:cstheme="minorHAnsi"/>
          <w:sz w:val="24"/>
          <w:szCs w:val="24"/>
          <w:lang w:val="en-GB"/>
        </w:rPr>
      </w:pPr>
      <w:proofErr w:type="spellStart"/>
      <w:r w:rsidRPr="002C443C">
        <w:rPr>
          <w:rFonts w:cstheme="minorHAnsi"/>
          <w:i/>
          <w:sz w:val="24"/>
          <w:szCs w:val="24"/>
          <w:lang w:val="en-GB"/>
        </w:rPr>
        <w:t>Taib</w:t>
      </w:r>
      <w:proofErr w:type="spellEnd"/>
      <w:r w:rsidRPr="002C443C">
        <w:rPr>
          <w:rFonts w:cstheme="minorHAnsi"/>
          <w:i/>
          <w:sz w:val="24"/>
          <w:szCs w:val="24"/>
          <w:lang w:val="en-GB"/>
        </w:rPr>
        <w:t xml:space="preserve"> D.,</w:t>
      </w:r>
      <w:r w:rsidRPr="003200F2">
        <w:rPr>
          <w:rFonts w:cstheme="minorHAnsi"/>
          <w:sz w:val="24"/>
          <w:szCs w:val="24"/>
          <w:lang w:val="en-GB"/>
        </w:rPr>
        <w:t xml:space="preserve"> 1995. Analysis of pressure und pressure derivative without type-curve matching – Skin and wellbore storage. Journal of Petroleum Science and </w:t>
      </w:r>
      <w:proofErr w:type="spellStart"/>
      <w:proofErr w:type="gramStart"/>
      <w:r w:rsidRPr="003200F2">
        <w:rPr>
          <w:rFonts w:cstheme="minorHAnsi"/>
          <w:sz w:val="24"/>
          <w:szCs w:val="24"/>
          <w:lang w:val="en-GB"/>
        </w:rPr>
        <w:t>Enginneering</w:t>
      </w:r>
      <w:proofErr w:type="spellEnd"/>
      <w:r w:rsidRPr="003200F2">
        <w:rPr>
          <w:rFonts w:cstheme="minorHAnsi"/>
          <w:sz w:val="24"/>
          <w:szCs w:val="24"/>
          <w:lang w:val="en-GB"/>
        </w:rPr>
        <w:t>.:</w:t>
      </w:r>
      <w:proofErr w:type="gramEnd"/>
      <w:r w:rsidRPr="003200F2">
        <w:rPr>
          <w:rFonts w:cstheme="minorHAnsi"/>
          <w:sz w:val="24"/>
          <w:szCs w:val="24"/>
          <w:lang w:val="en-GB"/>
        </w:rPr>
        <w:t xml:space="preserve"> 170-181.</w:t>
      </w:r>
    </w:p>
    <w:p w:rsidR="00D96A9B" w:rsidRPr="003200F2" w:rsidRDefault="00D96A9B" w:rsidP="00D96A9B">
      <w:pPr>
        <w:pStyle w:val="Odstavecseseznamem"/>
        <w:numPr>
          <w:ilvl w:val="0"/>
          <w:numId w:val="14"/>
        </w:numPr>
        <w:spacing w:line="360" w:lineRule="auto"/>
        <w:jc w:val="both"/>
        <w:rPr>
          <w:rFonts w:cstheme="minorHAnsi"/>
          <w:sz w:val="24"/>
          <w:szCs w:val="24"/>
          <w:lang w:val="en-GB"/>
        </w:rPr>
      </w:pPr>
      <w:proofErr w:type="spellStart"/>
      <w:r w:rsidRPr="002C443C">
        <w:rPr>
          <w:rFonts w:cstheme="minorHAnsi"/>
          <w:i/>
          <w:sz w:val="24"/>
          <w:szCs w:val="24"/>
          <w:lang w:val="en-GB"/>
        </w:rPr>
        <w:t>Theis</w:t>
      </w:r>
      <w:proofErr w:type="spellEnd"/>
      <w:r w:rsidRPr="002C443C">
        <w:rPr>
          <w:rFonts w:cstheme="minorHAnsi"/>
          <w:i/>
          <w:sz w:val="24"/>
          <w:szCs w:val="24"/>
          <w:lang w:val="en-GB"/>
        </w:rPr>
        <w:t>, C. V.,</w:t>
      </w:r>
      <w:r w:rsidRPr="003200F2">
        <w:rPr>
          <w:rFonts w:cstheme="minorHAnsi"/>
          <w:sz w:val="24"/>
          <w:szCs w:val="24"/>
          <w:lang w:val="en-GB"/>
        </w:rPr>
        <w:t xml:space="preserve"> 1935: The relation between the lowering of the </w:t>
      </w:r>
      <w:proofErr w:type="spellStart"/>
      <w:r w:rsidRPr="003200F2">
        <w:rPr>
          <w:rFonts w:cstheme="minorHAnsi"/>
          <w:sz w:val="24"/>
          <w:szCs w:val="24"/>
          <w:lang w:val="en-GB"/>
        </w:rPr>
        <w:t>piezometric</w:t>
      </w:r>
      <w:proofErr w:type="spellEnd"/>
      <w:r w:rsidRPr="003200F2">
        <w:rPr>
          <w:rFonts w:cstheme="minorHAnsi"/>
          <w:sz w:val="24"/>
          <w:szCs w:val="24"/>
          <w:lang w:val="en-GB"/>
        </w:rPr>
        <w:t xml:space="preserve"> surface and the rate and duration of discharge of a well using Ground-Water Storage. Trans. AGU, 16, 519-524.</w:t>
      </w:r>
    </w:p>
    <w:p w:rsidR="00D96A9B" w:rsidRPr="003200F2" w:rsidRDefault="00D96A9B" w:rsidP="00D96A9B">
      <w:pPr>
        <w:pStyle w:val="Normlnweb"/>
        <w:numPr>
          <w:ilvl w:val="0"/>
          <w:numId w:val="14"/>
        </w:numPr>
        <w:spacing w:before="0" w:beforeAutospacing="0" w:after="120" w:line="360" w:lineRule="auto"/>
        <w:jc w:val="both"/>
        <w:rPr>
          <w:rFonts w:asciiTheme="minorHAnsi" w:hAnsiTheme="minorHAnsi"/>
          <w:i/>
          <w:iCs/>
        </w:rPr>
      </w:pPr>
      <w:r w:rsidRPr="002C443C">
        <w:rPr>
          <w:rFonts w:asciiTheme="minorHAnsi" w:hAnsiTheme="minorHAnsi"/>
          <w:i/>
        </w:rPr>
        <w:t>Valentová J.,</w:t>
      </w:r>
      <w:r w:rsidRPr="003200F2">
        <w:rPr>
          <w:rFonts w:asciiTheme="minorHAnsi" w:hAnsiTheme="minorHAnsi"/>
        </w:rPr>
        <w:t xml:space="preserve"> 2007: Hydraulika podzemní vody. </w:t>
      </w:r>
      <w:r w:rsidRPr="003200F2">
        <w:rPr>
          <w:rFonts w:asciiTheme="minorHAnsi" w:hAnsiTheme="minorHAnsi"/>
          <w:i/>
          <w:iCs/>
        </w:rPr>
        <w:t>ČVUT, Praha.</w:t>
      </w:r>
    </w:p>
    <w:p w:rsidR="00D96A9B" w:rsidRPr="003200F2" w:rsidRDefault="00D96A9B" w:rsidP="00D96A9B">
      <w:pPr>
        <w:pStyle w:val="Odstavecseseznamem"/>
        <w:numPr>
          <w:ilvl w:val="0"/>
          <w:numId w:val="14"/>
        </w:numPr>
        <w:spacing w:line="360" w:lineRule="auto"/>
        <w:jc w:val="both"/>
        <w:rPr>
          <w:rFonts w:cstheme="minorHAnsi"/>
          <w:sz w:val="24"/>
          <w:szCs w:val="24"/>
          <w:lang w:val="en-GB"/>
        </w:rPr>
      </w:pPr>
      <w:proofErr w:type="gramStart"/>
      <w:r w:rsidRPr="002C443C">
        <w:rPr>
          <w:rFonts w:cstheme="minorHAnsi"/>
          <w:i/>
          <w:sz w:val="24"/>
          <w:szCs w:val="24"/>
          <w:lang w:val="en-GB"/>
        </w:rPr>
        <w:t>van</w:t>
      </w:r>
      <w:proofErr w:type="gramEnd"/>
      <w:r w:rsidRPr="002C443C">
        <w:rPr>
          <w:rFonts w:cstheme="minorHAnsi"/>
          <w:i/>
          <w:sz w:val="24"/>
          <w:szCs w:val="24"/>
          <w:lang w:val="en-GB"/>
        </w:rPr>
        <w:t xml:space="preserve"> </w:t>
      </w:r>
      <w:proofErr w:type="spellStart"/>
      <w:r w:rsidRPr="002C443C">
        <w:rPr>
          <w:rFonts w:cstheme="minorHAnsi"/>
          <w:i/>
          <w:sz w:val="24"/>
          <w:szCs w:val="24"/>
          <w:lang w:val="en-GB"/>
        </w:rPr>
        <w:t>Everdingen</w:t>
      </w:r>
      <w:proofErr w:type="spellEnd"/>
      <w:r w:rsidRPr="002C443C">
        <w:rPr>
          <w:rFonts w:cstheme="minorHAnsi"/>
          <w:i/>
          <w:sz w:val="24"/>
          <w:szCs w:val="24"/>
          <w:lang w:val="en-GB"/>
        </w:rPr>
        <w:t>, A.F., Hurst, W.,</w:t>
      </w:r>
      <w:r w:rsidRPr="003200F2">
        <w:rPr>
          <w:rFonts w:cstheme="minorHAnsi"/>
          <w:sz w:val="24"/>
          <w:szCs w:val="24"/>
          <w:lang w:val="en-GB"/>
        </w:rPr>
        <w:t xml:space="preserve"> 1953. The skin effect and its influence on the productive capacity of the well. Transactions of the American Institute Mineralogical Metallurgical and Petrological Engineering. 198, 171–176.</w:t>
      </w:r>
    </w:p>
    <w:p w:rsidR="00826C73" w:rsidRPr="001F3300" w:rsidRDefault="00D96A9B" w:rsidP="005F2522">
      <w:pPr>
        <w:pStyle w:val="Odstavecseseznamem"/>
        <w:numPr>
          <w:ilvl w:val="0"/>
          <w:numId w:val="14"/>
        </w:numPr>
        <w:spacing w:after="120" w:line="360" w:lineRule="auto"/>
        <w:jc w:val="both"/>
        <w:rPr>
          <w:rFonts w:cs="Times New Roman"/>
          <w:sz w:val="24"/>
          <w:szCs w:val="24"/>
        </w:rPr>
      </w:pPr>
      <w:proofErr w:type="spellStart"/>
      <w:r w:rsidRPr="001F3300">
        <w:rPr>
          <w:i/>
          <w:sz w:val="24"/>
          <w:szCs w:val="24"/>
        </w:rPr>
        <w:t>Wang</w:t>
      </w:r>
      <w:proofErr w:type="spellEnd"/>
      <w:r w:rsidRPr="001F3300">
        <w:rPr>
          <w:i/>
          <w:sz w:val="24"/>
          <w:szCs w:val="24"/>
        </w:rPr>
        <w:t xml:space="preserve"> C. T., </w:t>
      </w:r>
      <w:proofErr w:type="spellStart"/>
      <w:r w:rsidRPr="001F3300">
        <w:rPr>
          <w:i/>
          <w:sz w:val="24"/>
          <w:szCs w:val="24"/>
        </w:rPr>
        <w:t>Yeh</w:t>
      </w:r>
      <w:proofErr w:type="spellEnd"/>
      <w:r w:rsidRPr="001F3300">
        <w:rPr>
          <w:i/>
          <w:sz w:val="24"/>
          <w:szCs w:val="24"/>
        </w:rPr>
        <w:t xml:space="preserve"> H., </w:t>
      </w:r>
      <w:proofErr w:type="spellStart"/>
      <w:r w:rsidRPr="001F3300">
        <w:rPr>
          <w:i/>
          <w:sz w:val="24"/>
          <w:szCs w:val="24"/>
        </w:rPr>
        <w:t>Tsai</w:t>
      </w:r>
      <w:proofErr w:type="spellEnd"/>
      <w:r w:rsidRPr="001F3300">
        <w:rPr>
          <w:i/>
          <w:sz w:val="24"/>
          <w:szCs w:val="24"/>
        </w:rPr>
        <w:t xml:space="preserve"> C</w:t>
      </w:r>
      <w:r w:rsidRPr="001F3300">
        <w:rPr>
          <w:sz w:val="24"/>
          <w:szCs w:val="24"/>
        </w:rPr>
        <w:t>.</w:t>
      </w:r>
      <w:r w:rsidR="002C443C" w:rsidRPr="001F3300">
        <w:rPr>
          <w:sz w:val="24"/>
          <w:szCs w:val="24"/>
        </w:rPr>
        <w:t>,</w:t>
      </w:r>
      <w:r w:rsidRPr="001F3300">
        <w:rPr>
          <w:sz w:val="24"/>
          <w:szCs w:val="24"/>
        </w:rPr>
        <w:t xml:space="preserve"> 2012. </w:t>
      </w:r>
      <w:proofErr w:type="spellStart"/>
      <w:r w:rsidRPr="001F3300">
        <w:rPr>
          <w:sz w:val="24"/>
          <w:szCs w:val="24"/>
        </w:rPr>
        <w:t>Transient</w:t>
      </w:r>
      <w:proofErr w:type="spellEnd"/>
      <w:r w:rsidRPr="001F3300">
        <w:rPr>
          <w:sz w:val="24"/>
          <w:szCs w:val="24"/>
        </w:rPr>
        <w:t xml:space="preserve"> </w:t>
      </w:r>
      <w:proofErr w:type="spellStart"/>
      <w:r w:rsidRPr="001F3300">
        <w:rPr>
          <w:sz w:val="24"/>
          <w:szCs w:val="24"/>
        </w:rPr>
        <w:t>drawdown</w:t>
      </w:r>
      <w:proofErr w:type="spellEnd"/>
      <w:r w:rsidRPr="001F3300">
        <w:rPr>
          <w:sz w:val="24"/>
          <w:szCs w:val="24"/>
        </w:rPr>
        <w:t xml:space="preserve"> </w:t>
      </w:r>
      <w:proofErr w:type="spellStart"/>
      <w:r w:rsidRPr="001F3300">
        <w:rPr>
          <w:sz w:val="24"/>
          <w:szCs w:val="24"/>
        </w:rPr>
        <w:t>solution</w:t>
      </w:r>
      <w:proofErr w:type="spellEnd"/>
      <w:r w:rsidRPr="001F3300">
        <w:rPr>
          <w:sz w:val="24"/>
          <w:szCs w:val="24"/>
        </w:rPr>
        <w:t xml:space="preserve"> </w:t>
      </w:r>
      <w:proofErr w:type="spellStart"/>
      <w:r w:rsidRPr="001F3300">
        <w:rPr>
          <w:sz w:val="24"/>
          <w:szCs w:val="24"/>
        </w:rPr>
        <w:t>for</w:t>
      </w:r>
      <w:proofErr w:type="spellEnd"/>
      <w:r w:rsidRPr="001F3300">
        <w:rPr>
          <w:sz w:val="24"/>
          <w:szCs w:val="24"/>
        </w:rPr>
        <w:t xml:space="preserve"> a </w:t>
      </w:r>
      <w:proofErr w:type="spellStart"/>
      <w:r w:rsidRPr="001F3300">
        <w:rPr>
          <w:sz w:val="24"/>
          <w:szCs w:val="24"/>
        </w:rPr>
        <w:t>constant</w:t>
      </w:r>
      <w:proofErr w:type="spellEnd"/>
      <w:r w:rsidRPr="001F3300">
        <w:rPr>
          <w:sz w:val="24"/>
          <w:szCs w:val="24"/>
        </w:rPr>
        <w:t xml:space="preserve"> </w:t>
      </w:r>
      <w:proofErr w:type="spellStart"/>
      <w:r w:rsidRPr="001F3300">
        <w:rPr>
          <w:sz w:val="24"/>
          <w:szCs w:val="24"/>
        </w:rPr>
        <w:t>pumping</w:t>
      </w:r>
      <w:proofErr w:type="spellEnd"/>
      <w:r w:rsidRPr="001F3300">
        <w:rPr>
          <w:sz w:val="24"/>
          <w:szCs w:val="24"/>
        </w:rPr>
        <w:t xml:space="preserve"> test in </w:t>
      </w:r>
      <w:proofErr w:type="spellStart"/>
      <w:r w:rsidRPr="001F3300">
        <w:rPr>
          <w:sz w:val="24"/>
          <w:szCs w:val="24"/>
        </w:rPr>
        <w:t>finite</w:t>
      </w:r>
      <w:proofErr w:type="spellEnd"/>
      <w:r w:rsidRPr="001F3300">
        <w:rPr>
          <w:sz w:val="24"/>
          <w:szCs w:val="24"/>
        </w:rPr>
        <w:t xml:space="preserve"> </w:t>
      </w:r>
      <w:proofErr w:type="spellStart"/>
      <w:r w:rsidRPr="001F3300">
        <w:rPr>
          <w:sz w:val="24"/>
          <w:szCs w:val="24"/>
        </w:rPr>
        <w:t>two-zone</w:t>
      </w:r>
      <w:proofErr w:type="spellEnd"/>
      <w:r w:rsidRPr="001F3300">
        <w:rPr>
          <w:sz w:val="24"/>
          <w:szCs w:val="24"/>
        </w:rPr>
        <w:t xml:space="preserve"> </w:t>
      </w:r>
      <w:proofErr w:type="spellStart"/>
      <w:r w:rsidRPr="001F3300">
        <w:rPr>
          <w:sz w:val="24"/>
          <w:szCs w:val="24"/>
        </w:rPr>
        <w:t>confined</w:t>
      </w:r>
      <w:proofErr w:type="spellEnd"/>
      <w:r w:rsidRPr="001F3300">
        <w:rPr>
          <w:sz w:val="24"/>
          <w:szCs w:val="24"/>
        </w:rPr>
        <w:t xml:space="preserve"> </w:t>
      </w:r>
      <w:proofErr w:type="spellStart"/>
      <w:r w:rsidRPr="001F3300">
        <w:rPr>
          <w:sz w:val="24"/>
          <w:szCs w:val="24"/>
        </w:rPr>
        <w:t>aquifers</w:t>
      </w:r>
      <w:proofErr w:type="spellEnd"/>
      <w:r w:rsidRPr="001F3300">
        <w:rPr>
          <w:sz w:val="24"/>
          <w:szCs w:val="24"/>
        </w:rPr>
        <w:t xml:space="preserve">. </w:t>
      </w:r>
      <w:r w:rsidRPr="001F3300">
        <w:rPr>
          <w:i/>
          <w:sz w:val="24"/>
          <w:szCs w:val="24"/>
        </w:rPr>
        <w:t xml:space="preserve">Hydrology and </w:t>
      </w:r>
      <w:proofErr w:type="spellStart"/>
      <w:r w:rsidRPr="001F3300">
        <w:rPr>
          <w:i/>
          <w:sz w:val="24"/>
          <w:szCs w:val="24"/>
        </w:rPr>
        <w:t>Earth</w:t>
      </w:r>
      <w:proofErr w:type="spellEnd"/>
      <w:r w:rsidRPr="001F3300">
        <w:rPr>
          <w:i/>
          <w:sz w:val="24"/>
          <w:szCs w:val="24"/>
        </w:rPr>
        <w:t xml:space="preserve"> </w:t>
      </w:r>
      <w:proofErr w:type="spellStart"/>
      <w:r w:rsidRPr="001F3300">
        <w:rPr>
          <w:i/>
          <w:sz w:val="24"/>
          <w:szCs w:val="24"/>
        </w:rPr>
        <w:t>System</w:t>
      </w:r>
      <w:proofErr w:type="spellEnd"/>
      <w:r w:rsidRPr="001F3300">
        <w:rPr>
          <w:i/>
          <w:sz w:val="24"/>
          <w:szCs w:val="24"/>
        </w:rPr>
        <w:t xml:space="preserve"> </w:t>
      </w:r>
      <w:proofErr w:type="spellStart"/>
      <w:r w:rsidRPr="001F3300">
        <w:rPr>
          <w:i/>
          <w:sz w:val="24"/>
          <w:szCs w:val="24"/>
        </w:rPr>
        <w:t>Sciences</w:t>
      </w:r>
      <w:bookmarkStart w:id="13" w:name="_GoBack"/>
      <w:bookmarkEnd w:id="13"/>
      <w:proofErr w:type="spellEnd"/>
    </w:p>
    <w:sectPr w:rsidR="00826C73" w:rsidRPr="001F330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593" w:rsidRDefault="000A0593" w:rsidP="00BD0999">
      <w:pPr>
        <w:spacing w:after="0" w:line="240" w:lineRule="auto"/>
      </w:pPr>
      <w:r>
        <w:separator/>
      </w:r>
    </w:p>
  </w:endnote>
  <w:endnote w:type="continuationSeparator" w:id="0">
    <w:p w:rsidR="000A0593" w:rsidRDefault="000A0593" w:rsidP="00BD0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TimesNewRoman">
    <w:altName w:val="MS Mincho"/>
    <w:panose1 w:val="00000000000000000000"/>
    <w:charset w:val="80"/>
    <w:family w:val="auto"/>
    <w:notTrueType/>
    <w:pitch w:val="default"/>
    <w:sig w:usb0="00000005" w:usb1="08070000" w:usb2="00000010" w:usb3="00000000" w:csb0="0002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593" w:rsidRDefault="000A0593" w:rsidP="00BD0999">
      <w:pPr>
        <w:spacing w:after="0" w:line="240" w:lineRule="auto"/>
      </w:pPr>
      <w:r>
        <w:separator/>
      </w:r>
    </w:p>
  </w:footnote>
  <w:footnote w:type="continuationSeparator" w:id="0">
    <w:p w:rsidR="000A0593" w:rsidRDefault="000A0593" w:rsidP="00BD09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5393E"/>
    <w:multiLevelType w:val="hybridMultilevel"/>
    <w:tmpl w:val="737499F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0E685FE4"/>
    <w:multiLevelType w:val="hybridMultilevel"/>
    <w:tmpl w:val="51802990"/>
    <w:lvl w:ilvl="0" w:tplc="BD84024C">
      <w:start w:val="1"/>
      <w:numFmt w:val="decimal"/>
      <w:lvlText w:val="%1)"/>
      <w:lvlJc w:val="left"/>
      <w:pPr>
        <w:ind w:left="720" w:hanging="360"/>
      </w:pPr>
      <w:rPr>
        <w:rFonts w:ascii="Times New Roman" w:eastAsiaTheme="minorHAnsi" w:hAnsi="Times New Roman" w:cs="Times New Roman"/>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E9932D1"/>
    <w:multiLevelType w:val="hybridMultilevel"/>
    <w:tmpl w:val="F51E2D0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140B2805"/>
    <w:multiLevelType w:val="hybridMultilevel"/>
    <w:tmpl w:val="45BCB71E"/>
    <w:lvl w:ilvl="0" w:tplc="63C88F9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1DCD6D2F"/>
    <w:multiLevelType w:val="hybridMultilevel"/>
    <w:tmpl w:val="556A4C5C"/>
    <w:lvl w:ilvl="0" w:tplc="935CB1CC">
      <w:numFmt w:val="bullet"/>
      <w:lvlText w:val="-"/>
      <w:lvlJc w:val="left"/>
      <w:pPr>
        <w:ind w:left="720" w:hanging="360"/>
      </w:pPr>
      <w:rPr>
        <w:rFonts w:ascii="Calibri" w:eastAsiaTheme="minorHAnsi"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328C5D0D"/>
    <w:multiLevelType w:val="hybridMultilevel"/>
    <w:tmpl w:val="F51E2D0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32D3059F"/>
    <w:multiLevelType w:val="hybridMultilevel"/>
    <w:tmpl w:val="9F98FFB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4E682038"/>
    <w:multiLevelType w:val="hybridMultilevel"/>
    <w:tmpl w:val="23503B6A"/>
    <w:lvl w:ilvl="0" w:tplc="3E9AEF34">
      <w:start w:val="1"/>
      <w:numFmt w:val="lowerLetter"/>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8">
    <w:nsid w:val="52025582"/>
    <w:multiLevelType w:val="hybridMultilevel"/>
    <w:tmpl w:val="29D2C174"/>
    <w:lvl w:ilvl="0" w:tplc="04050011">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55142B3B"/>
    <w:multiLevelType w:val="hybridMultilevel"/>
    <w:tmpl w:val="4D04FC1E"/>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5A570FBC"/>
    <w:multiLevelType w:val="hybridMultilevel"/>
    <w:tmpl w:val="0484810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5A954E68"/>
    <w:multiLevelType w:val="hybridMultilevel"/>
    <w:tmpl w:val="5A106CAA"/>
    <w:lvl w:ilvl="0" w:tplc="26B44DDC">
      <w:start w:val="1"/>
      <w:numFmt w:val="decimal"/>
      <w:lvlText w:val="%1."/>
      <w:lvlJc w:val="left"/>
      <w:pPr>
        <w:ind w:left="720" w:hanging="360"/>
      </w:pPr>
      <w:rPr>
        <w:rFonts w:cstheme="majorBidi" w:hint="default"/>
        <w:sz w:val="28"/>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67CC53B6"/>
    <w:multiLevelType w:val="hybridMultilevel"/>
    <w:tmpl w:val="22F8F7E2"/>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6CF11A8A"/>
    <w:multiLevelType w:val="hybridMultilevel"/>
    <w:tmpl w:val="D0D074FE"/>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70CC067D"/>
    <w:multiLevelType w:val="hybridMultilevel"/>
    <w:tmpl w:val="70922374"/>
    <w:lvl w:ilvl="0" w:tplc="3926B8F0">
      <w:start w:val="1"/>
      <w:numFmt w:val="lowerLetter"/>
      <w:lvlText w:val="%1)"/>
      <w:lvlJc w:val="left"/>
      <w:pPr>
        <w:ind w:left="1080" w:hanging="360"/>
      </w:pPr>
    </w:lvl>
    <w:lvl w:ilvl="1" w:tplc="04050019">
      <w:start w:val="1"/>
      <w:numFmt w:val="lowerLetter"/>
      <w:lvlText w:val="%2."/>
      <w:lvlJc w:val="left"/>
      <w:pPr>
        <w:ind w:left="1800" w:hanging="360"/>
      </w:pPr>
    </w:lvl>
    <w:lvl w:ilvl="2" w:tplc="0405001B">
      <w:start w:val="1"/>
      <w:numFmt w:val="lowerRoman"/>
      <w:lvlText w:val="%3."/>
      <w:lvlJc w:val="right"/>
      <w:pPr>
        <w:ind w:left="2520" w:hanging="180"/>
      </w:pPr>
    </w:lvl>
    <w:lvl w:ilvl="3" w:tplc="0405000F">
      <w:start w:val="1"/>
      <w:numFmt w:val="decimal"/>
      <w:lvlText w:val="%4."/>
      <w:lvlJc w:val="left"/>
      <w:pPr>
        <w:ind w:left="3240" w:hanging="360"/>
      </w:pPr>
    </w:lvl>
    <w:lvl w:ilvl="4" w:tplc="04050019">
      <w:start w:val="1"/>
      <w:numFmt w:val="lowerLetter"/>
      <w:lvlText w:val="%5."/>
      <w:lvlJc w:val="left"/>
      <w:pPr>
        <w:ind w:left="3960" w:hanging="360"/>
      </w:pPr>
    </w:lvl>
    <w:lvl w:ilvl="5" w:tplc="0405001B">
      <w:start w:val="1"/>
      <w:numFmt w:val="lowerRoman"/>
      <w:lvlText w:val="%6."/>
      <w:lvlJc w:val="right"/>
      <w:pPr>
        <w:ind w:left="4680" w:hanging="180"/>
      </w:pPr>
    </w:lvl>
    <w:lvl w:ilvl="6" w:tplc="0405000F">
      <w:start w:val="1"/>
      <w:numFmt w:val="decimal"/>
      <w:lvlText w:val="%7."/>
      <w:lvlJc w:val="left"/>
      <w:pPr>
        <w:ind w:left="5400" w:hanging="360"/>
      </w:pPr>
    </w:lvl>
    <w:lvl w:ilvl="7" w:tplc="04050019">
      <w:start w:val="1"/>
      <w:numFmt w:val="lowerLetter"/>
      <w:lvlText w:val="%8."/>
      <w:lvlJc w:val="left"/>
      <w:pPr>
        <w:ind w:left="6120" w:hanging="360"/>
      </w:pPr>
    </w:lvl>
    <w:lvl w:ilvl="8" w:tplc="0405001B">
      <w:start w:val="1"/>
      <w:numFmt w:val="lowerRoman"/>
      <w:lvlText w:val="%9."/>
      <w:lvlJc w:val="right"/>
      <w:pPr>
        <w:ind w:left="6840" w:hanging="180"/>
      </w:pPr>
    </w:lvl>
  </w:abstractNum>
  <w:abstractNum w:abstractNumId="15">
    <w:nsid w:val="76F4310F"/>
    <w:multiLevelType w:val="hybridMultilevel"/>
    <w:tmpl w:val="9A52C558"/>
    <w:lvl w:ilvl="0" w:tplc="04050011">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7F77437F"/>
    <w:multiLevelType w:val="hybridMultilevel"/>
    <w:tmpl w:val="2E9EAA2E"/>
    <w:lvl w:ilvl="0" w:tplc="04050011">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5"/>
  </w:num>
  <w:num w:numId="2">
    <w:abstractNumId w:val="2"/>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2"/>
  </w:num>
  <w:num w:numId="6">
    <w:abstractNumId w:val="13"/>
  </w:num>
  <w:num w:numId="7">
    <w:abstractNumId w:val="0"/>
  </w:num>
  <w:num w:numId="8">
    <w:abstractNumId w:val="3"/>
  </w:num>
  <w:num w:numId="9">
    <w:abstractNumId w:val="7"/>
  </w:num>
  <w:num w:numId="10">
    <w:abstractNumId w:val="1"/>
  </w:num>
  <w:num w:numId="11">
    <w:abstractNumId w:val="9"/>
  </w:num>
  <w:num w:numId="12">
    <w:abstractNumId w:val="4"/>
  </w:num>
  <w:num w:numId="13">
    <w:abstractNumId w:val="6"/>
  </w:num>
  <w:num w:numId="14">
    <w:abstractNumId w:val="16"/>
  </w:num>
  <w:num w:numId="15">
    <w:abstractNumId w:val="11"/>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579"/>
    <w:rsid w:val="000012B7"/>
    <w:rsid w:val="00004D06"/>
    <w:rsid w:val="000101D9"/>
    <w:rsid w:val="00011772"/>
    <w:rsid w:val="0001399C"/>
    <w:rsid w:val="000202B4"/>
    <w:rsid w:val="00020D9A"/>
    <w:rsid w:val="0002136E"/>
    <w:rsid w:val="0002402D"/>
    <w:rsid w:val="000247D4"/>
    <w:rsid w:val="000247FF"/>
    <w:rsid w:val="00026E18"/>
    <w:rsid w:val="000312DA"/>
    <w:rsid w:val="0003172D"/>
    <w:rsid w:val="00031FCC"/>
    <w:rsid w:val="000328A2"/>
    <w:rsid w:val="0003343B"/>
    <w:rsid w:val="00034428"/>
    <w:rsid w:val="00035B74"/>
    <w:rsid w:val="0003611C"/>
    <w:rsid w:val="00036D8B"/>
    <w:rsid w:val="00040BB2"/>
    <w:rsid w:val="00040BE9"/>
    <w:rsid w:val="00040E38"/>
    <w:rsid w:val="00040F3A"/>
    <w:rsid w:val="00041CB4"/>
    <w:rsid w:val="000453E1"/>
    <w:rsid w:val="000467C2"/>
    <w:rsid w:val="0005000F"/>
    <w:rsid w:val="00050367"/>
    <w:rsid w:val="0005204A"/>
    <w:rsid w:val="00052F0C"/>
    <w:rsid w:val="00053674"/>
    <w:rsid w:val="00054474"/>
    <w:rsid w:val="00054F52"/>
    <w:rsid w:val="000609FA"/>
    <w:rsid w:val="00061221"/>
    <w:rsid w:val="00065917"/>
    <w:rsid w:val="0006686E"/>
    <w:rsid w:val="0007165A"/>
    <w:rsid w:val="0007281B"/>
    <w:rsid w:val="00076F75"/>
    <w:rsid w:val="00080CDF"/>
    <w:rsid w:val="00081635"/>
    <w:rsid w:val="000817F7"/>
    <w:rsid w:val="00085886"/>
    <w:rsid w:val="000859E8"/>
    <w:rsid w:val="00085D96"/>
    <w:rsid w:val="000860CA"/>
    <w:rsid w:val="00091D79"/>
    <w:rsid w:val="00093370"/>
    <w:rsid w:val="0009537E"/>
    <w:rsid w:val="00096A5F"/>
    <w:rsid w:val="00096DD3"/>
    <w:rsid w:val="00096EC5"/>
    <w:rsid w:val="000978EA"/>
    <w:rsid w:val="000A0219"/>
    <w:rsid w:val="000A0593"/>
    <w:rsid w:val="000A0828"/>
    <w:rsid w:val="000A0AA2"/>
    <w:rsid w:val="000A45CD"/>
    <w:rsid w:val="000A5C32"/>
    <w:rsid w:val="000A65B1"/>
    <w:rsid w:val="000A676D"/>
    <w:rsid w:val="000A6FA6"/>
    <w:rsid w:val="000A72F2"/>
    <w:rsid w:val="000A7E5D"/>
    <w:rsid w:val="000A7ED7"/>
    <w:rsid w:val="000B0BB3"/>
    <w:rsid w:val="000B1F23"/>
    <w:rsid w:val="000B457C"/>
    <w:rsid w:val="000B5BD6"/>
    <w:rsid w:val="000B656C"/>
    <w:rsid w:val="000B7793"/>
    <w:rsid w:val="000C2C31"/>
    <w:rsid w:val="000C5752"/>
    <w:rsid w:val="000C5834"/>
    <w:rsid w:val="000C6988"/>
    <w:rsid w:val="000C6F5E"/>
    <w:rsid w:val="000C7A86"/>
    <w:rsid w:val="000D0F9D"/>
    <w:rsid w:val="000D2981"/>
    <w:rsid w:val="000D2BBF"/>
    <w:rsid w:val="000D5285"/>
    <w:rsid w:val="000D6A68"/>
    <w:rsid w:val="000D7373"/>
    <w:rsid w:val="000E0716"/>
    <w:rsid w:val="000E0C79"/>
    <w:rsid w:val="000E207A"/>
    <w:rsid w:val="000E41CA"/>
    <w:rsid w:val="000E5A22"/>
    <w:rsid w:val="000E5B1C"/>
    <w:rsid w:val="000E68A8"/>
    <w:rsid w:val="000F37C4"/>
    <w:rsid w:val="000F3A9F"/>
    <w:rsid w:val="000F48DA"/>
    <w:rsid w:val="000F4F68"/>
    <w:rsid w:val="000F6642"/>
    <w:rsid w:val="0010073F"/>
    <w:rsid w:val="001030B3"/>
    <w:rsid w:val="00103562"/>
    <w:rsid w:val="00105B54"/>
    <w:rsid w:val="00105C8F"/>
    <w:rsid w:val="00107D5D"/>
    <w:rsid w:val="001107F5"/>
    <w:rsid w:val="00112550"/>
    <w:rsid w:val="001143F5"/>
    <w:rsid w:val="00116BDB"/>
    <w:rsid w:val="00120BA5"/>
    <w:rsid w:val="00123648"/>
    <w:rsid w:val="00125841"/>
    <w:rsid w:val="0012756E"/>
    <w:rsid w:val="00131B00"/>
    <w:rsid w:val="00131DFD"/>
    <w:rsid w:val="00132FA3"/>
    <w:rsid w:val="001334F8"/>
    <w:rsid w:val="00137A4C"/>
    <w:rsid w:val="00137DFB"/>
    <w:rsid w:val="0014089D"/>
    <w:rsid w:val="001408FC"/>
    <w:rsid w:val="00140BA4"/>
    <w:rsid w:val="001416BA"/>
    <w:rsid w:val="00141B21"/>
    <w:rsid w:val="00146A91"/>
    <w:rsid w:val="0015132A"/>
    <w:rsid w:val="001515F9"/>
    <w:rsid w:val="00155E28"/>
    <w:rsid w:val="001568EA"/>
    <w:rsid w:val="00161B96"/>
    <w:rsid w:val="00162C5A"/>
    <w:rsid w:val="00165AAD"/>
    <w:rsid w:val="001665AA"/>
    <w:rsid w:val="001665C4"/>
    <w:rsid w:val="0017029F"/>
    <w:rsid w:val="00172463"/>
    <w:rsid w:val="0017277F"/>
    <w:rsid w:val="001739B9"/>
    <w:rsid w:val="001754C5"/>
    <w:rsid w:val="001756EC"/>
    <w:rsid w:val="00177287"/>
    <w:rsid w:val="00177ADB"/>
    <w:rsid w:val="00180092"/>
    <w:rsid w:val="001808CA"/>
    <w:rsid w:val="001810BC"/>
    <w:rsid w:val="00183D42"/>
    <w:rsid w:val="00185021"/>
    <w:rsid w:val="00185A91"/>
    <w:rsid w:val="00186AF9"/>
    <w:rsid w:val="00187AF9"/>
    <w:rsid w:val="001906AD"/>
    <w:rsid w:val="0019080D"/>
    <w:rsid w:val="00194F93"/>
    <w:rsid w:val="00195A3E"/>
    <w:rsid w:val="0019659D"/>
    <w:rsid w:val="0019747A"/>
    <w:rsid w:val="001A00BA"/>
    <w:rsid w:val="001A0EA2"/>
    <w:rsid w:val="001A1368"/>
    <w:rsid w:val="001A2A83"/>
    <w:rsid w:val="001A3C23"/>
    <w:rsid w:val="001A5BEA"/>
    <w:rsid w:val="001A5EA9"/>
    <w:rsid w:val="001A6AAF"/>
    <w:rsid w:val="001B05A9"/>
    <w:rsid w:val="001B1147"/>
    <w:rsid w:val="001B287F"/>
    <w:rsid w:val="001B2F32"/>
    <w:rsid w:val="001B61BF"/>
    <w:rsid w:val="001B756E"/>
    <w:rsid w:val="001C12F6"/>
    <w:rsid w:val="001C1FD6"/>
    <w:rsid w:val="001C20BD"/>
    <w:rsid w:val="001C36EF"/>
    <w:rsid w:val="001C5F7A"/>
    <w:rsid w:val="001C7969"/>
    <w:rsid w:val="001D206A"/>
    <w:rsid w:val="001D378F"/>
    <w:rsid w:val="001D3C8F"/>
    <w:rsid w:val="001D4016"/>
    <w:rsid w:val="001D4EC8"/>
    <w:rsid w:val="001D5281"/>
    <w:rsid w:val="001D6FDA"/>
    <w:rsid w:val="001E27B6"/>
    <w:rsid w:val="001E2DD7"/>
    <w:rsid w:val="001E34C5"/>
    <w:rsid w:val="001E43D3"/>
    <w:rsid w:val="001E4AC9"/>
    <w:rsid w:val="001F0D7D"/>
    <w:rsid w:val="001F0F36"/>
    <w:rsid w:val="001F286E"/>
    <w:rsid w:val="001F29E9"/>
    <w:rsid w:val="001F31B5"/>
    <w:rsid w:val="001F3300"/>
    <w:rsid w:val="001F4506"/>
    <w:rsid w:val="001F45DF"/>
    <w:rsid w:val="001F6132"/>
    <w:rsid w:val="002022D4"/>
    <w:rsid w:val="002042B4"/>
    <w:rsid w:val="00204572"/>
    <w:rsid w:val="00206884"/>
    <w:rsid w:val="00207075"/>
    <w:rsid w:val="002075FE"/>
    <w:rsid w:val="002076B4"/>
    <w:rsid w:val="00207846"/>
    <w:rsid w:val="002102A1"/>
    <w:rsid w:val="002110E2"/>
    <w:rsid w:val="002127FF"/>
    <w:rsid w:val="00213F90"/>
    <w:rsid w:val="002150E8"/>
    <w:rsid w:val="00215DEE"/>
    <w:rsid w:val="002172E6"/>
    <w:rsid w:val="0022124F"/>
    <w:rsid w:val="00221A6A"/>
    <w:rsid w:val="002228A9"/>
    <w:rsid w:val="00222BA0"/>
    <w:rsid w:val="00223A16"/>
    <w:rsid w:val="00224D58"/>
    <w:rsid w:val="00225231"/>
    <w:rsid w:val="0022746C"/>
    <w:rsid w:val="00227728"/>
    <w:rsid w:val="00233EC2"/>
    <w:rsid w:val="00234E1B"/>
    <w:rsid w:val="00235E23"/>
    <w:rsid w:val="00236BB9"/>
    <w:rsid w:val="00237BFF"/>
    <w:rsid w:val="00242E5A"/>
    <w:rsid w:val="00250304"/>
    <w:rsid w:val="00254579"/>
    <w:rsid w:val="0025468E"/>
    <w:rsid w:val="0025697A"/>
    <w:rsid w:val="00262EA3"/>
    <w:rsid w:val="00266717"/>
    <w:rsid w:val="00266E0D"/>
    <w:rsid w:val="0027083D"/>
    <w:rsid w:val="002729AB"/>
    <w:rsid w:val="00273670"/>
    <w:rsid w:val="00273D34"/>
    <w:rsid w:val="00274E44"/>
    <w:rsid w:val="00275DCC"/>
    <w:rsid w:val="002762C3"/>
    <w:rsid w:val="00280B90"/>
    <w:rsid w:val="00280E7E"/>
    <w:rsid w:val="00280EBE"/>
    <w:rsid w:val="002822DB"/>
    <w:rsid w:val="0028237F"/>
    <w:rsid w:val="00282F4D"/>
    <w:rsid w:val="0028401B"/>
    <w:rsid w:val="0029089A"/>
    <w:rsid w:val="00291076"/>
    <w:rsid w:val="002936A8"/>
    <w:rsid w:val="00293852"/>
    <w:rsid w:val="00294007"/>
    <w:rsid w:val="002941DD"/>
    <w:rsid w:val="00295351"/>
    <w:rsid w:val="00295F71"/>
    <w:rsid w:val="00296170"/>
    <w:rsid w:val="002A094D"/>
    <w:rsid w:val="002A16E3"/>
    <w:rsid w:val="002A28F9"/>
    <w:rsid w:val="002A330E"/>
    <w:rsid w:val="002A3EF3"/>
    <w:rsid w:val="002A44C8"/>
    <w:rsid w:val="002A574B"/>
    <w:rsid w:val="002A747C"/>
    <w:rsid w:val="002B0147"/>
    <w:rsid w:val="002B07F6"/>
    <w:rsid w:val="002B087C"/>
    <w:rsid w:val="002B131F"/>
    <w:rsid w:val="002B3F6B"/>
    <w:rsid w:val="002B44E0"/>
    <w:rsid w:val="002B45D5"/>
    <w:rsid w:val="002B6624"/>
    <w:rsid w:val="002B680E"/>
    <w:rsid w:val="002B753B"/>
    <w:rsid w:val="002B7C63"/>
    <w:rsid w:val="002C1D18"/>
    <w:rsid w:val="002C2918"/>
    <w:rsid w:val="002C2CAA"/>
    <w:rsid w:val="002C3DFA"/>
    <w:rsid w:val="002C443C"/>
    <w:rsid w:val="002C6145"/>
    <w:rsid w:val="002C6708"/>
    <w:rsid w:val="002C70B3"/>
    <w:rsid w:val="002C7C0D"/>
    <w:rsid w:val="002C7E32"/>
    <w:rsid w:val="002D49A9"/>
    <w:rsid w:val="002D4F7E"/>
    <w:rsid w:val="002E1922"/>
    <w:rsid w:val="002E2B87"/>
    <w:rsid w:val="002E5024"/>
    <w:rsid w:val="002E56A7"/>
    <w:rsid w:val="002E722C"/>
    <w:rsid w:val="002F05E5"/>
    <w:rsid w:val="002F10BA"/>
    <w:rsid w:val="002F3D0C"/>
    <w:rsid w:val="002F5271"/>
    <w:rsid w:val="002F62BA"/>
    <w:rsid w:val="002F6FB1"/>
    <w:rsid w:val="00300071"/>
    <w:rsid w:val="00301619"/>
    <w:rsid w:val="0030181B"/>
    <w:rsid w:val="00301A74"/>
    <w:rsid w:val="0030335A"/>
    <w:rsid w:val="003039A9"/>
    <w:rsid w:val="00304558"/>
    <w:rsid w:val="00304E04"/>
    <w:rsid w:val="00305268"/>
    <w:rsid w:val="00305F93"/>
    <w:rsid w:val="00311231"/>
    <w:rsid w:val="0031193A"/>
    <w:rsid w:val="00312456"/>
    <w:rsid w:val="003150F8"/>
    <w:rsid w:val="003159FE"/>
    <w:rsid w:val="00316977"/>
    <w:rsid w:val="003176E5"/>
    <w:rsid w:val="003200F2"/>
    <w:rsid w:val="00320421"/>
    <w:rsid w:val="003223C2"/>
    <w:rsid w:val="003227F4"/>
    <w:rsid w:val="00323682"/>
    <w:rsid w:val="00324AEC"/>
    <w:rsid w:val="00327E37"/>
    <w:rsid w:val="00330259"/>
    <w:rsid w:val="00330676"/>
    <w:rsid w:val="00332715"/>
    <w:rsid w:val="00334045"/>
    <w:rsid w:val="00334292"/>
    <w:rsid w:val="003414DD"/>
    <w:rsid w:val="003417CA"/>
    <w:rsid w:val="00342C82"/>
    <w:rsid w:val="00344B85"/>
    <w:rsid w:val="00344D52"/>
    <w:rsid w:val="00345AB6"/>
    <w:rsid w:val="0034620E"/>
    <w:rsid w:val="0034641F"/>
    <w:rsid w:val="00347B36"/>
    <w:rsid w:val="00351041"/>
    <w:rsid w:val="0035265B"/>
    <w:rsid w:val="00352D76"/>
    <w:rsid w:val="00352DE7"/>
    <w:rsid w:val="00357770"/>
    <w:rsid w:val="00360C43"/>
    <w:rsid w:val="00361B7C"/>
    <w:rsid w:val="00362390"/>
    <w:rsid w:val="003645FC"/>
    <w:rsid w:val="00367E11"/>
    <w:rsid w:val="00370E51"/>
    <w:rsid w:val="00373660"/>
    <w:rsid w:val="00376C45"/>
    <w:rsid w:val="00376D42"/>
    <w:rsid w:val="00376FA8"/>
    <w:rsid w:val="0037723D"/>
    <w:rsid w:val="00381508"/>
    <w:rsid w:val="00384836"/>
    <w:rsid w:val="00392FAA"/>
    <w:rsid w:val="00393AB5"/>
    <w:rsid w:val="003956D8"/>
    <w:rsid w:val="00395AAB"/>
    <w:rsid w:val="00396B1D"/>
    <w:rsid w:val="003977C4"/>
    <w:rsid w:val="003A1173"/>
    <w:rsid w:val="003A2D2D"/>
    <w:rsid w:val="003A2FBA"/>
    <w:rsid w:val="003A4294"/>
    <w:rsid w:val="003A5C23"/>
    <w:rsid w:val="003A7EF2"/>
    <w:rsid w:val="003B1D94"/>
    <w:rsid w:val="003B2DEE"/>
    <w:rsid w:val="003B4A76"/>
    <w:rsid w:val="003B521D"/>
    <w:rsid w:val="003B576E"/>
    <w:rsid w:val="003B5CC7"/>
    <w:rsid w:val="003B65B4"/>
    <w:rsid w:val="003B69EA"/>
    <w:rsid w:val="003B6C9E"/>
    <w:rsid w:val="003B7B32"/>
    <w:rsid w:val="003C030D"/>
    <w:rsid w:val="003C0F0B"/>
    <w:rsid w:val="003C2C6D"/>
    <w:rsid w:val="003C47AD"/>
    <w:rsid w:val="003C4814"/>
    <w:rsid w:val="003C4C5A"/>
    <w:rsid w:val="003C58A1"/>
    <w:rsid w:val="003C6D0C"/>
    <w:rsid w:val="003D00A3"/>
    <w:rsid w:val="003D0A0A"/>
    <w:rsid w:val="003D0A0C"/>
    <w:rsid w:val="003D0C1A"/>
    <w:rsid w:val="003D1D9C"/>
    <w:rsid w:val="003D21C1"/>
    <w:rsid w:val="003D24D6"/>
    <w:rsid w:val="003D3F31"/>
    <w:rsid w:val="003D545E"/>
    <w:rsid w:val="003D5EB0"/>
    <w:rsid w:val="003E0078"/>
    <w:rsid w:val="003E007A"/>
    <w:rsid w:val="003E203C"/>
    <w:rsid w:val="003E3F40"/>
    <w:rsid w:val="003E4F6E"/>
    <w:rsid w:val="003E6B90"/>
    <w:rsid w:val="003F3FDF"/>
    <w:rsid w:val="003F6138"/>
    <w:rsid w:val="0040286D"/>
    <w:rsid w:val="00402BED"/>
    <w:rsid w:val="004055C3"/>
    <w:rsid w:val="00405A44"/>
    <w:rsid w:val="00406CFF"/>
    <w:rsid w:val="00407BC7"/>
    <w:rsid w:val="00407D66"/>
    <w:rsid w:val="00407FC8"/>
    <w:rsid w:val="00412D92"/>
    <w:rsid w:val="00414A8E"/>
    <w:rsid w:val="00415276"/>
    <w:rsid w:val="004169AC"/>
    <w:rsid w:val="00416CB8"/>
    <w:rsid w:val="00417309"/>
    <w:rsid w:val="0042164A"/>
    <w:rsid w:val="00422502"/>
    <w:rsid w:val="00422D15"/>
    <w:rsid w:val="00423B07"/>
    <w:rsid w:val="00423E66"/>
    <w:rsid w:val="00424C7B"/>
    <w:rsid w:val="004252C0"/>
    <w:rsid w:val="00425AED"/>
    <w:rsid w:val="00425B55"/>
    <w:rsid w:val="00425EEB"/>
    <w:rsid w:val="0043117F"/>
    <w:rsid w:val="00431187"/>
    <w:rsid w:val="004330D6"/>
    <w:rsid w:val="0043582E"/>
    <w:rsid w:val="00435AB6"/>
    <w:rsid w:val="00436BD6"/>
    <w:rsid w:val="004370F6"/>
    <w:rsid w:val="00441385"/>
    <w:rsid w:val="00441DB7"/>
    <w:rsid w:val="00442311"/>
    <w:rsid w:val="004427BA"/>
    <w:rsid w:val="0044539E"/>
    <w:rsid w:val="00445764"/>
    <w:rsid w:val="0044788D"/>
    <w:rsid w:val="00451467"/>
    <w:rsid w:val="00452ECF"/>
    <w:rsid w:val="00453E6F"/>
    <w:rsid w:val="00456F49"/>
    <w:rsid w:val="0045772C"/>
    <w:rsid w:val="00457F8E"/>
    <w:rsid w:val="00460759"/>
    <w:rsid w:val="004611DD"/>
    <w:rsid w:val="00461F29"/>
    <w:rsid w:val="0046635F"/>
    <w:rsid w:val="00466368"/>
    <w:rsid w:val="00467BFA"/>
    <w:rsid w:val="0047055E"/>
    <w:rsid w:val="00471EC6"/>
    <w:rsid w:val="0047206C"/>
    <w:rsid w:val="004730A6"/>
    <w:rsid w:val="00473280"/>
    <w:rsid w:val="0047573C"/>
    <w:rsid w:val="00476437"/>
    <w:rsid w:val="00477C64"/>
    <w:rsid w:val="004811C4"/>
    <w:rsid w:val="00481CA1"/>
    <w:rsid w:val="00481EEC"/>
    <w:rsid w:val="004823CC"/>
    <w:rsid w:val="00483BDD"/>
    <w:rsid w:val="0048581F"/>
    <w:rsid w:val="00490A77"/>
    <w:rsid w:val="0049103E"/>
    <w:rsid w:val="00491723"/>
    <w:rsid w:val="00491B95"/>
    <w:rsid w:val="00491F09"/>
    <w:rsid w:val="00492DF0"/>
    <w:rsid w:val="0049402C"/>
    <w:rsid w:val="00497A60"/>
    <w:rsid w:val="004A0A3D"/>
    <w:rsid w:val="004A1199"/>
    <w:rsid w:val="004A2E6A"/>
    <w:rsid w:val="004A4BC8"/>
    <w:rsid w:val="004A4CE7"/>
    <w:rsid w:val="004A61EE"/>
    <w:rsid w:val="004B2249"/>
    <w:rsid w:val="004B5791"/>
    <w:rsid w:val="004C1391"/>
    <w:rsid w:val="004C13DC"/>
    <w:rsid w:val="004C3267"/>
    <w:rsid w:val="004C3D88"/>
    <w:rsid w:val="004C4188"/>
    <w:rsid w:val="004C6606"/>
    <w:rsid w:val="004C7078"/>
    <w:rsid w:val="004C78D7"/>
    <w:rsid w:val="004C7A3D"/>
    <w:rsid w:val="004D042D"/>
    <w:rsid w:val="004D116E"/>
    <w:rsid w:val="004D3A81"/>
    <w:rsid w:val="004D5344"/>
    <w:rsid w:val="004D6150"/>
    <w:rsid w:val="004D6323"/>
    <w:rsid w:val="004D66A8"/>
    <w:rsid w:val="004E0416"/>
    <w:rsid w:val="004E1506"/>
    <w:rsid w:val="004E2423"/>
    <w:rsid w:val="004E379D"/>
    <w:rsid w:val="004E6261"/>
    <w:rsid w:val="004F236D"/>
    <w:rsid w:val="004F2538"/>
    <w:rsid w:val="004F348F"/>
    <w:rsid w:val="004F34B4"/>
    <w:rsid w:val="004F4224"/>
    <w:rsid w:val="004F548B"/>
    <w:rsid w:val="004F699F"/>
    <w:rsid w:val="004F6A32"/>
    <w:rsid w:val="005019B4"/>
    <w:rsid w:val="005043DD"/>
    <w:rsid w:val="00504B14"/>
    <w:rsid w:val="00506710"/>
    <w:rsid w:val="00506813"/>
    <w:rsid w:val="00507AB7"/>
    <w:rsid w:val="00510CA9"/>
    <w:rsid w:val="00511CBD"/>
    <w:rsid w:val="00513377"/>
    <w:rsid w:val="005145DE"/>
    <w:rsid w:val="00516222"/>
    <w:rsid w:val="00520613"/>
    <w:rsid w:val="00524A9D"/>
    <w:rsid w:val="00524D34"/>
    <w:rsid w:val="00525A1B"/>
    <w:rsid w:val="00525E03"/>
    <w:rsid w:val="0053087F"/>
    <w:rsid w:val="00532C8F"/>
    <w:rsid w:val="00533529"/>
    <w:rsid w:val="00535F3B"/>
    <w:rsid w:val="005360FF"/>
    <w:rsid w:val="0053637A"/>
    <w:rsid w:val="00540DEF"/>
    <w:rsid w:val="00541C9A"/>
    <w:rsid w:val="00542154"/>
    <w:rsid w:val="00542922"/>
    <w:rsid w:val="00543B36"/>
    <w:rsid w:val="00545789"/>
    <w:rsid w:val="005476DA"/>
    <w:rsid w:val="00552836"/>
    <w:rsid w:val="00553B75"/>
    <w:rsid w:val="00554DCD"/>
    <w:rsid w:val="00555010"/>
    <w:rsid w:val="0055523F"/>
    <w:rsid w:val="005569C3"/>
    <w:rsid w:val="00557BCE"/>
    <w:rsid w:val="00557DC2"/>
    <w:rsid w:val="0056015F"/>
    <w:rsid w:val="00560436"/>
    <w:rsid w:val="005615E4"/>
    <w:rsid w:val="0056167B"/>
    <w:rsid w:val="00561EBF"/>
    <w:rsid w:val="00563FC2"/>
    <w:rsid w:val="0056463F"/>
    <w:rsid w:val="00570ECE"/>
    <w:rsid w:val="00572B4F"/>
    <w:rsid w:val="005763CF"/>
    <w:rsid w:val="00577734"/>
    <w:rsid w:val="005839C4"/>
    <w:rsid w:val="00583F5C"/>
    <w:rsid w:val="005877B8"/>
    <w:rsid w:val="005879D6"/>
    <w:rsid w:val="00587E03"/>
    <w:rsid w:val="005905F4"/>
    <w:rsid w:val="00591168"/>
    <w:rsid w:val="00594380"/>
    <w:rsid w:val="00597188"/>
    <w:rsid w:val="00597F75"/>
    <w:rsid w:val="005A3C1F"/>
    <w:rsid w:val="005A6183"/>
    <w:rsid w:val="005A673B"/>
    <w:rsid w:val="005A6FD0"/>
    <w:rsid w:val="005B69E7"/>
    <w:rsid w:val="005B737A"/>
    <w:rsid w:val="005B76C7"/>
    <w:rsid w:val="005B79D5"/>
    <w:rsid w:val="005C18AC"/>
    <w:rsid w:val="005C2981"/>
    <w:rsid w:val="005C2AF9"/>
    <w:rsid w:val="005C4C93"/>
    <w:rsid w:val="005C54BD"/>
    <w:rsid w:val="005C70F2"/>
    <w:rsid w:val="005D0975"/>
    <w:rsid w:val="005D204E"/>
    <w:rsid w:val="005D2205"/>
    <w:rsid w:val="005D2FFE"/>
    <w:rsid w:val="005D379D"/>
    <w:rsid w:val="005D4916"/>
    <w:rsid w:val="005D4DAF"/>
    <w:rsid w:val="005D53B5"/>
    <w:rsid w:val="005D5939"/>
    <w:rsid w:val="005E0DEB"/>
    <w:rsid w:val="005E23F3"/>
    <w:rsid w:val="005E381D"/>
    <w:rsid w:val="005E4244"/>
    <w:rsid w:val="005E44D0"/>
    <w:rsid w:val="005E48A7"/>
    <w:rsid w:val="005E4EC3"/>
    <w:rsid w:val="005E5C5B"/>
    <w:rsid w:val="005E6B7B"/>
    <w:rsid w:val="005E7EAB"/>
    <w:rsid w:val="005F2522"/>
    <w:rsid w:val="005F3CFA"/>
    <w:rsid w:val="005F41D8"/>
    <w:rsid w:val="005F610C"/>
    <w:rsid w:val="00602C4D"/>
    <w:rsid w:val="00603027"/>
    <w:rsid w:val="00603B16"/>
    <w:rsid w:val="00606FF6"/>
    <w:rsid w:val="0061057B"/>
    <w:rsid w:val="00610687"/>
    <w:rsid w:val="00611F8E"/>
    <w:rsid w:val="0061339E"/>
    <w:rsid w:val="00615E97"/>
    <w:rsid w:val="00617A66"/>
    <w:rsid w:val="0062051E"/>
    <w:rsid w:val="0062070C"/>
    <w:rsid w:val="00621EE5"/>
    <w:rsid w:val="0062252F"/>
    <w:rsid w:val="006242C8"/>
    <w:rsid w:val="00625330"/>
    <w:rsid w:val="00625C9A"/>
    <w:rsid w:val="00627364"/>
    <w:rsid w:val="006305E3"/>
    <w:rsid w:val="00631D82"/>
    <w:rsid w:val="006325D8"/>
    <w:rsid w:val="00633B49"/>
    <w:rsid w:val="00633FFB"/>
    <w:rsid w:val="00634A8A"/>
    <w:rsid w:val="006402BA"/>
    <w:rsid w:val="00641A0C"/>
    <w:rsid w:val="00642424"/>
    <w:rsid w:val="00643AEF"/>
    <w:rsid w:val="0064561C"/>
    <w:rsid w:val="00645B17"/>
    <w:rsid w:val="006517E1"/>
    <w:rsid w:val="00651D34"/>
    <w:rsid w:val="006579DD"/>
    <w:rsid w:val="00657C5F"/>
    <w:rsid w:val="00657C63"/>
    <w:rsid w:val="0066284C"/>
    <w:rsid w:val="006659CB"/>
    <w:rsid w:val="00665E83"/>
    <w:rsid w:val="00665F7F"/>
    <w:rsid w:val="00666BE3"/>
    <w:rsid w:val="006725DA"/>
    <w:rsid w:val="00672858"/>
    <w:rsid w:val="00673238"/>
    <w:rsid w:val="00674F99"/>
    <w:rsid w:val="006774F5"/>
    <w:rsid w:val="00680B17"/>
    <w:rsid w:val="00680BC7"/>
    <w:rsid w:val="00681180"/>
    <w:rsid w:val="00683AC4"/>
    <w:rsid w:val="006914F4"/>
    <w:rsid w:val="00691698"/>
    <w:rsid w:val="00692593"/>
    <w:rsid w:val="00693A2F"/>
    <w:rsid w:val="00696E6F"/>
    <w:rsid w:val="00697EF4"/>
    <w:rsid w:val="006A032E"/>
    <w:rsid w:val="006A03A0"/>
    <w:rsid w:val="006A0835"/>
    <w:rsid w:val="006A1DB5"/>
    <w:rsid w:val="006A254C"/>
    <w:rsid w:val="006A25A7"/>
    <w:rsid w:val="006A2DB7"/>
    <w:rsid w:val="006A39B8"/>
    <w:rsid w:val="006A42CC"/>
    <w:rsid w:val="006A57A0"/>
    <w:rsid w:val="006A7A89"/>
    <w:rsid w:val="006B0660"/>
    <w:rsid w:val="006B132B"/>
    <w:rsid w:val="006B16E9"/>
    <w:rsid w:val="006B2E0E"/>
    <w:rsid w:val="006B327A"/>
    <w:rsid w:val="006B3287"/>
    <w:rsid w:val="006B45AF"/>
    <w:rsid w:val="006B595A"/>
    <w:rsid w:val="006B5B67"/>
    <w:rsid w:val="006B6179"/>
    <w:rsid w:val="006B766F"/>
    <w:rsid w:val="006C3AF2"/>
    <w:rsid w:val="006C3C72"/>
    <w:rsid w:val="006C3EF4"/>
    <w:rsid w:val="006D147F"/>
    <w:rsid w:val="006D179A"/>
    <w:rsid w:val="006D29BA"/>
    <w:rsid w:val="006D29EE"/>
    <w:rsid w:val="006D3BC6"/>
    <w:rsid w:val="006D47B7"/>
    <w:rsid w:val="006D5CA0"/>
    <w:rsid w:val="006D6E83"/>
    <w:rsid w:val="006D757F"/>
    <w:rsid w:val="006D7D98"/>
    <w:rsid w:val="006E1EB4"/>
    <w:rsid w:val="006E205D"/>
    <w:rsid w:val="006E21ED"/>
    <w:rsid w:val="006E2204"/>
    <w:rsid w:val="006E3175"/>
    <w:rsid w:val="006E4B0C"/>
    <w:rsid w:val="006E589D"/>
    <w:rsid w:val="006E5A5B"/>
    <w:rsid w:val="006E6C9E"/>
    <w:rsid w:val="006F0F87"/>
    <w:rsid w:val="006F1F50"/>
    <w:rsid w:val="006F36A4"/>
    <w:rsid w:val="006F40B5"/>
    <w:rsid w:val="006F42DA"/>
    <w:rsid w:val="006F64EA"/>
    <w:rsid w:val="00702A3C"/>
    <w:rsid w:val="00703575"/>
    <w:rsid w:val="00703D3E"/>
    <w:rsid w:val="00704413"/>
    <w:rsid w:val="00704F3A"/>
    <w:rsid w:val="0070553B"/>
    <w:rsid w:val="00705693"/>
    <w:rsid w:val="00707773"/>
    <w:rsid w:val="007104DA"/>
    <w:rsid w:val="007115D8"/>
    <w:rsid w:val="00712967"/>
    <w:rsid w:val="007149F5"/>
    <w:rsid w:val="00715273"/>
    <w:rsid w:val="00715CAE"/>
    <w:rsid w:val="007164A9"/>
    <w:rsid w:val="007168A0"/>
    <w:rsid w:val="00716E32"/>
    <w:rsid w:val="007208B1"/>
    <w:rsid w:val="0072153C"/>
    <w:rsid w:val="007220D2"/>
    <w:rsid w:val="0072415B"/>
    <w:rsid w:val="0072596A"/>
    <w:rsid w:val="007260AC"/>
    <w:rsid w:val="00727A13"/>
    <w:rsid w:val="00730907"/>
    <w:rsid w:val="00730F17"/>
    <w:rsid w:val="00735A15"/>
    <w:rsid w:val="0074428C"/>
    <w:rsid w:val="00746F9E"/>
    <w:rsid w:val="00747A4A"/>
    <w:rsid w:val="00755D2A"/>
    <w:rsid w:val="0075653A"/>
    <w:rsid w:val="007568AC"/>
    <w:rsid w:val="00756909"/>
    <w:rsid w:val="007613BD"/>
    <w:rsid w:val="007630EF"/>
    <w:rsid w:val="00763695"/>
    <w:rsid w:val="00763A61"/>
    <w:rsid w:val="00763D03"/>
    <w:rsid w:val="00763F76"/>
    <w:rsid w:val="00764145"/>
    <w:rsid w:val="00767180"/>
    <w:rsid w:val="00770447"/>
    <w:rsid w:val="00770498"/>
    <w:rsid w:val="00770689"/>
    <w:rsid w:val="00770B4C"/>
    <w:rsid w:val="00771C1E"/>
    <w:rsid w:val="00772D2C"/>
    <w:rsid w:val="007730A1"/>
    <w:rsid w:val="00777643"/>
    <w:rsid w:val="007811F3"/>
    <w:rsid w:val="00781203"/>
    <w:rsid w:val="0078136C"/>
    <w:rsid w:val="00782698"/>
    <w:rsid w:val="00782FC2"/>
    <w:rsid w:val="007855E5"/>
    <w:rsid w:val="00786D6A"/>
    <w:rsid w:val="00787193"/>
    <w:rsid w:val="00792690"/>
    <w:rsid w:val="00794BBA"/>
    <w:rsid w:val="007958CC"/>
    <w:rsid w:val="007962C4"/>
    <w:rsid w:val="0079694F"/>
    <w:rsid w:val="00797CF6"/>
    <w:rsid w:val="007A54F3"/>
    <w:rsid w:val="007B28F0"/>
    <w:rsid w:val="007B3381"/>
    <w:rsid w:val="007B3799"/>
    <w:rsid w:val="007B3AAD"/>
    <w:rsid w:val="007B3DD1"/>
    <w:rsid w:val="007B4F73"/>
    <w:rsid w:val="007B5295"/>
    <w:rsid w:val="007B5E8E"/>
    <w:rsid w:val="007B644D"/>
    <w:rsid w:val="007C216D"/>
    <w:rsid w:val="007C364D"/>
    <w:rsid w:val="007C36F7"/>
    <w:rsid w:val="007C4D84"/>
    <w:rsid w:val="007C56DB"/>
    <w:rsid w:val="007C5A6D"/>
    <w:rsid w:val="007C6D04"/>
    <w:rsid w:val="007C79B1"/>
    <w:rsid w:val="007D0A72"/>
    <w:rsid w:val="007D117D"/>
    <w:rsid w:val="007D1EC3"/>
    <w:rsid w:val="007D2545"/>
    <w:rsid w:val="007D2FBF"/>
    <w:rsid w:val="007D39EA"/>
    <w:rsid w:val="007D3AEF"/>
    <w:rsid w:val="007D5A95"/>
    <w:rsid w:val="007D73C3"/>
    <w:rsid w:val="007D786E"/>
    <w:rsid w:val="007E0C2C"/>
    <w:rsid w:val="007E2485"/>
    <w:rsid w:val="007E259E"/>
    <w:rsid w:val="007E2CEC"/>
    <w:rsid w:val="007E315F"/>
    <w:rsid w:val="007E36AF"/>
    <w:rsid w:val="007E392E"/>
    <w:rsid w:val="007E5749"/>
    <w:rsid w:val="007E5F65"/>
    <w:rsid w:val="007E6654"/>
    <w:rsid w:val="007E7725"/>
    <w:rsid w:val="007F3120"/>
    <w:rsid w:val="007F3892"/>
    <w:rsid w:val="007F5343"/>
    <w:rsid w:val="007F5892"/>
    <w:rsid w:val="007F58A9"/>
    <w:rsid w:val="007F643C"/>
    <w:rsid w:val="007F6980"/>
    <w:rsid w:val="007F6C66"/>
    <w:rsid w:val="007F6CBC"/>
    <w:rsid w:val="007F7DBB"/>
    <w:rsid w:val="0080001E"/>
    <w:rsid w:val="00800957"/>
    <w:rsid w:val="008042D1"/>
    <w:rsid w:val="00805D41"/>
    <w:rsid w:val="0081068A"/>
    <w:rsid w:val="008128C2"/>
    <w:rsid w:val="00812C66"/>
    <w:rsid w:val="00812CE9"/>
    <w:rsid w:val="0081318E"/>
    <w:rsid w:val="00813B03"/>
    <w:rsid w:val="008140F7"/>
    <w:rsid w:val="00814EC2"/>
    <w:rsid w:val="008152FB"/>
    <w:rsid w:val="008163D8"/>
    <w:rsid w:val="0081694C"/>
    <w:rsid w:val="008174B8"/>
    <w:rsid w:val="008220E8"/>
    <w:rsid w:val="0082316C"/>
    <w:rsid w:val="00826082"/>
    <w:rsid w:val="0082645C"/>
    <w:rsid w:val="008269AD"/>
    <w:rsid w:val="00826C73"/>
    <w:rsid w:val="00826D3A"/>
    <w:rsid w:val="0083063D"/>
    <w:rsid w:val="00830826"/>
    <w:rsid w:val="00833B22"/>
    <w:rsid w:val="008361FD"/>
    <w:rsid w:val="00836506"/>
    <w:rsid w:val="00836998"/>
    <w:rsid w:val="00840349"/>
    <w:rsid w:val="0084384D"/>
    <w:rsid w:val="00844285"/>
    <w:rsid w:val="00844589"/>
    <w:rsid w:val="0084477A"/>
    <w:rsid w:val="00845114"/>
    <w:rsid w:val="00845D79"/>
    <w:rsid w:val="00846A65"/>
    <w:rsid w:val="00850C3E"/>
    <w:rsid w:val="00852446"/>
    <w:rsid w:val="0085513E"/>
    <w:rsid w:val="00855B46"/>
    <w:rsid w:val="00855C44"/>
    <w:rsid w:val="0086000F"/>
    <w:rsid w:val="0086074A"/>
    <w:rsid w:val="00860894"/>
    <w:rsid w:val="00861B04"/>
    <w:rsid w:val="00862476"/>
    <w:rsid w:val="00865D33"/>
    <w:rsid w:val="00866EA4"/>
    <w:rsid w:val="0086704D"/>
    <w:rsid w:val="00867295"/>
    <w:rsid w:val="00870421"/>
    <w:rsid w:val="00870D46"/>
    <w:rsid w:val="0087106D"/>
    <w:rsid w:val="00871988"/>
    <w:rsid w:val="00872A27"/>
    <w:rsid w:val="00873180"/>
    <w:rsid w:val="00873C2B"/>
    <w:rsid w:val="00884275"/>
    <w:rsid w:val="008867D5"/>
    <w:rsid w:val="008870ED"/>
    <w:rsid w:val="00892AAE"/>
    <w:rsid w:val="00892B0D"/>
    <w:rsid w:val="008933F6"/>
    <w:rsid w:val="0089374A"/>
    <w:rsid w:val="00893B7B"/>
    <w:rsid w:val="008941A3"/>
    <w:rsid w:val="00894535"/>
    <w:rsid w:val="00895FEE"/>
    <w:rsid w:val="00896051"/>
    <w:rsid w:val="008962D2"/>
    <w:rsid w:val="00897864"/>
    <w:rsid w:val="008A0CA1"/>
    <w:rsid w:val="008A1DBF"/>
    <w:rsid w:val="008A2364"/>
    <w:rsid w:val="008A3AEC"/>
    <w:rsid w:val="008A4AA6"/>
    <w:rsid w:val="008A65AF"/>
    <w:rsid w:val="008B1048"/>
    <w:rsid w:val="008B1DD6"/>
    <w:rsid w:val="008B24B3"/>
    <w:rsid w:val="008B586A"/>
    <w:rsid w:val="008B69E5"/>
    <w:rsid w:val="008C09F8"/>
    <w:rsid w:val="008C105E"/>
    <w:rsid w:val="008C44C7"/>
    <w:rsid w:val="008C7F6F"/>
    <w:rsid w:val="008D0AA7"/>
    <w:rsid w:val="008D1481"/>
    <w:rsid w:val="008D1698"/>
    <w:rsid w:val="008D439B"/>
    <w:rsid w:val="008D455A"/>
    <w:rsid w:val="008E019E"/>
    <w:rsid w:val="008E1064"/>
    <w:rsid w:val="008E219B"/>
    <w:rsid w:val="008E4EF6"/>
    <w:rsid w:val="008E5FE2"/>
    <w:rsid w:val="008E7523"/>
    <w:rsid w:val="008E769C"/>
    <w:rsid w:val="008E7ABA"/>
    <w:rsid w:val="008E7C4D"/>
    <w:rsid w:val="008F09AD"/>
    <w:rsid w:val="008F0DBD"/>
    <w:rsid w:val="008F1896"/>
    <w:rsid w:val="008F5A99"/>
    <w:rsid w:val="008F7145"/>
    <w:rsid w:val="009073A2"/>
    <w:rsid w:val="00907E4D"/>
    <w:rsid w:val="009117FE"/>
    <w:rsid w:val="009120D3"/>
    <w:rsid w:val="00921624"/>
    <w:rsid w:val="0092236E"/>
    <w:rsid w:val="009247F9"/>
    <w:rsid w:val="009264F6"/>
    <w:rsid w:val="0092652D"/>
    <w:rsid w:val="009266E3"/>
    <w:rsid w:val="00927A6F"/>
    <w:rsid w:val="00930802"/>
    <w:rsid w:val="009322DA"/>
    <w:rsid w:val="00932DD4"/>
    <w:rsid w:val="009358D9"/>
    <w:rsid w:val="00935C38"/>
    <w:rsid w:val="0093707C"/>
    <w:rsid w:val="00941730"/>
    <w:rsid w:val="00941CE9"/>
    <w:rsid w:val="009426BF"/>
    <w:rsid w:val="009432F8"/>
    <w:rsid w:val="009434AE"/>
    <w:rsid w:val="00943F5E"/>
    <w:rsid w:val="00944AA0"/>
    <w:rsid w:val="009450CF"/>
    <w:rsid w:val="00945289"/>
    <w:rsid w:val="009455A5"/>
    <w:rsid w:val="00945B70"/>
    <w:rsid w:val="009474C6"/>
    <w:rsid w:val="00950C9C"/>
    <w:rsid w:val="00951CC5"/>
    <w:rsid w:val="00952CFD"/>
    <w:rsid w:val="00956245"/>
    <w:rsid w:val="00957875"/>
    <w:rsid w:val="009617E6"/>
    <w:rsid w:val="009619F9"/>
    <w:rsid w:val="00963E7D"/>
    <w:rsid w:val="009640B9"/>
    <w:rsid w:val="00964481"/>
    <w:rsid w:val="009646D6"/>
    <w:rsid w:val="0096478D"/>
    <w:rsid w:val="009652A1"/>
    <w:rsid w:val="0096559C"/>
    <w:rsid w:val="00966809"/>
    <w:rsid w:val="00966F95"/>
    <w:rsid w:val="00967D9F"/>
    <w:rsid w:val="0097107B"/>
    <w:rsid w:val="00972A59"/>
    <w:rsid w:val="009751B4"/>
    <w:rsid w:val="0097574E"/>
    <w:rsid w:val="00975D9E"/>
    <w:rsid w:val="00976D41"/>
    <w:rsid w:val="00977BED"/>
    <w:rsid w:val="00980980"/>
    <w:rsid w:val="00982C70"/>
    <w:rsid w:val="0098498A"/>
    <w:rsid w:val="00985C75"/>
    <w:rsid w:val="00986B6D"/>
    <w:rsid w:val="00986C20"/>
    <w:rsid w:val="00986F9B"/>
    <w:rsid w:val="0099014C"/>
    <w:rsid w:val="0099064C"/>
    <w:rsid w:val="00992676"/>
    <w:rsid w:val="00994C68"/>
    <w:rsid w:val="00995F06"/>
    <w:rsid w:val="009A40C0"/>
    <w:rsid w:val="009A49FA"/>
    <w:rsid w:val="009A4CFE"/>
    <w:rsid w:val="009A6B2B"/>
    <w:rsid w:val="009A7AC1"/>
    <w:rsid w:val="009A7F15"/>
    <w:rsid w:val="009B1457"/>
    <w:rsid w:val="009B15CB"/>
    <w:rsid w:val="009B2059"/>
    <w:rsid w:val="009B4D4E"/>
    <w:rsid w:val="009B7E11"/>
    <w:rsid w:val="009C0479"/>
    <w:rsid w:val="009C09CE"/>
    <w:rsid w:val="009C134A"/>
    <w:rsid w:val="009C3B87"/>
    <w:rsid w:val="009C4272"/>
    <w:rsid w:val="009C5EA6"/>
    <w:rsid w:val="009C799B"/>
    <w:rsid w:val="009C7C1C"/>
    <w:rsid w:val="009D0318"/>
    <w:rsid w:val="009D1F5F"/>
    <w:rsid w:val="009D20CD"/>
    <w:rsid w:val="009D26F6"/>
    <w:rsid w:val="009D362C"/>
    <w:rsid w:val="009D48B0"/>
    <w:rsid w:val="009D48FF"/>
    <w:rsid w:val="009D7986"/>
    <w:rsid w:val="009D7AA4"/>
    <w:rsid w:val="009E4BBC"/>
    <w:rsid w:val="009E4E8D"/>
    <w:rsid w:val="009E4EF8"/>
    <w:rsid w:val="009E5A6D"/>
    <w:rsid w:val="009E645A"/>
    <w:rsid w:val="009E6C26"/>
    <w:rsid w:val="009F2F9C"/>
    <w:rsid w:val="009F38C2"/>
    <w:rsid w:val="009F663E"/>
    <w:rsid w:val="009F684B"/>
    <w:rsid w:val="009F7A2F"/>
    <w:rsid w:val="00A013FE"/>
    <w:rsid w:val="00A01605"/>
    <w:rsid w:val="00A01F88"/>
    <w:rsid w:val="00A02C85"/>
    <w:rsid w:val="00A02D10"/>
    <w:rsid w:val="00A02DC1"/>
    <w:rsid w:val="00A0494E"/>
    <w:rsid w:val="00A05713"/>
    <w:rsid w:val="00A1009E"/>
    <w:rsid w:val="00A1097F"/>
    <w:rsid w:val="00A12D58"/>
    <w:rsid w:val="00A16507"/>
    <w:rsid w:val="00A23508"/>
    <w:rsid w:val="00A25C84"/>
    <w:rsid w:val="00A26AFC"/>
    <w:rsid w:val="00A274E3"/>
    <w:rsid w:val="00A320C0"/>
    <w:rsid w:val="00A327A6"/>
    <w:rsid w:val="00A37358"/>
    <w:rsid w:val="00A40197"/>
    <w:rsid w:val="00A40BE6"/>
    <w:rsid w:val="00A419E1"/>
    <w:rsid w:val="00A41C4D"/>
    <w:rsid w:val="00A440C7"/>
    <w:rsid w:val="00A45682"/>
    <w:rsid w:val="00A469EB"/>
    <w:rsid w:val="00A46DA9"/>
    <w:rsid w:val="00A54373"/>
    <w:rsid w:val="00A54397"/>
    <w:rsid w:val="00A54FC4"/>
    <w:rsid w:val="00A555F0"/>
    <w:rsid w:val="00A56679"/>
    <w:rsid w:val="00A56B67"/>
    <w:rsid w:val="00A56CE9"/>
    <w:rsid w:val="00A571B4"/>
    <w:rsid w:val="00A606DB"/>
    <w:rsid w:val="00A61E4D"/>
    <w:rsid w:val="00A6229C"/>
    <w:rsid w:val="00A6375F"/>
    <w:rsid w:val="00A63CF9"/>
    <w:rsid w:val="00A65D49"/>
    <w:rsid w:val="00A661C7"/>
    <w:rsid w:val="00A66C36"/>
    <w:rsid w:val="00A70094"/>
    <w:rsid w:val="00A70365"/>
    <w:rsid w:val="00A71440"/>
    <w:rsid w:val="00A71A39"/>
    <w:rsid w:val="00A72EA4"/>
    <w:rsid w:val="00A7302B"/>
    <w:rsid w:val="00A74AE9"/>
    <w:rsid w:val="00A814D8"/>
    <w:rsid w:val="00A8182D"/>
    <w:rsid w:val="00A82A42"/>
    <w:rsid w:val="00A83753"/>
    <w:rsid w:val="00A844AB"/>
    <w:rsid w:val="00A84CFB"/>
    <w:rsid w:val="00A8735D"/>
    <w:rsid w:val="00A91257"/>
    <w:rsid w:val="00A91900"/>
    <w:rsid w:val="00A94738"/>
    <w:rsid w:val="00A95188"/>
    <w:rsid w:val="00A95D64"/>
    <w:rsid w:val="00A97638"/>
    <w:rsid w:val="00A97682"/>
    <w:rsid w:val="00AA04CF"/>
    <w:rsid w:val="00AA31AB"/>
    <w:rsid w:val="00AA5D88"/>
    <w:rsid w:val="00AB05A4"/>
    <w:rsid w:val="00AB2161"/>
    <w:rsid w:val="00AB49DF"/>
    <w:rsid w:val="00AB58C2"/>
    <w:rsid w:val="00AB5BEB"/>
    <w:rsid w:val="00AB6419"/>
    <w:rsid w:val="00AB6F35"/>
    <w:rsid w:val="00AB6FE8"/>
    <w:rsid w:val="00AB742C"/>
    <w:rsid w:val="00AC2042"/>
    <w:rsid w:val="00AC3584"/>
    <w:rsid w:val="00AC39D0"/>
    <w:rsid w:val="00AC60BD"/>
    <w:rsid w:val="00AC6B1C"/>
    <w:rsid w:val="00AD0BCA"/>
    <w:rsid w:val="00AD0F6A"/>
    <w:rsid w:val="00AE0609"/>
    <w:rsid w:val="00AE42BD"/>
    <w:rsid w:val="00AE52BC"/>
    <w:rsid w:val="00AE5764"/>
    <w:rsid w:val="00AE7DE8"/>
    <w:rsid w:val="00AF05B3"/>
    <w:rsid w:val="00AF1647"/>
    <w:rsid w:val="00AF2743"/>
    <w:rsid w:val="00AF2C41"/>
    <w:rsid w:val="00AF3FAE"/>
    <w:rsid w:val="00AF5594"/>
    <w:rsid w:val="00AF5F49"/>
    <w:rsid w:val="00AF6181"/>
    <w:rsid w:val="00AF709F"/>
    <w:rsid w:val="00B016BB"/>
    <w:rsid w:val="00B01EB3"/>
    <w:rsid w:val="00B035DB"/>
    <w:rsid w:val="00B04AEF"/>
    <w:rsid w:val="00B04D76"/>
    <w:rsid w:val="00B10EFE"/>
    <w:rsid w:val="00B13326"/>
    <w:rsid w:val="00B15FF5"/>
    <w:rsid w:val="00B20060"/>
    <w:rsid w:val="00B20AA2"/>
    <w:rsid w:val="00B21ED8"/>
    <w:rsid w:val="00B2352E"/>
    <w:rsid w:val="00B237E5"/>
    <w:rsid w:val="00B23B82"/>
    <w:rsid w:val="00B240A8"/>
    <w:rsid w:val="00B26F38"/>
    <w:rsid w:val="00B300D8"/>
    <w:rsid w:val="00B31399"/>
    <w:rsid w:val="00B34F10"/>
    <w:rsid w:val="00B35D66"/>
    <w:rsid w:val="00B374DA"/>
    <w:rsid w:val="00B408D7"/>
    <w:rsid w:val="00B42E98"/>
    <w:rsid w:val="00B44DD4"/>
    <w:rsid w:val="00B44E29"/>
    <w:rsid w:val="00B455AD"/>
    <w:rsid w:val="00B46AE4"/>
    <w:rsid w:val="00B51175"/>
    <w:rsid w:val="00B5216A"/>
    <w:rsid w:val="00B53596"/>
    <w:rsid w:val="00B53718"/>
    <w:rsid w:val="00B5397D"/>
    <w:rsid w:val="00B576FC"/>
    <w:rsid w:val="00B57B0E"/>
    <w:rsid w:val="00B57BB3"/>
    <w:rsid w:val="00B60172"/>
    <w:rsid w:val="00B62E28"/>
    <w:rsid w:val="00B638DD"/>
    <w:rsid w:val="00B644E2"/>
    <w:rsid w:val="00B6476F"/>
    <w:rsid w:val="00B654F1"/>
    <w:rsid w:val="00B6586A"/>
    <w:rsid w:val="00B65E61"/>
    <w:rsid w:val="00B67EE2"/>
    <w:rsid w:val="00B70DC3"/>
    <w:rsid w:val="00B70F09"/>
    <w:rsid w:val="00B7251D"/>
    <w:rsid w:val="00B73000"/>
    <w:rsid w:val="00B77714"/>
    <w:rsid w:val="00B80941"/>
    <w:rsid w:val="00B80E2C"/>
    <w:rsid w:val="00B80FB7"/>
    <w:rsid w:val="00B813AF"/>
    <w:rsid w:val="00B81522"/>
    <w:rsid w:val="00B81F12"/>
    <w:rsid w:val="00B826DF"/>
    <w:rsid w:val="00B82D3C"/>
    <w:rsid w:val="00B85551"/>
    <w:rsid w:val="00B918E0"/>
    <w:rsid w:val="00B91F37"/>
    <w:rsid w:val="00B92081"/>
    <w:rsid w:val="00B92375"/>
    <w:rsid w:val="00B9293D"/>
    <w:rsid w:val="00B92CA4"/>
    <w:rsid w:val="00B95494"/>
    <w:rsid w:val="00B95B13"/>
    <w:rsid w:val="00B9672B"/>
    <w:rsid w:val="00B97165"/>
    <w:rsid w:val="00B973C8"/>
    <w:rsid w:val="00BA0F01"/>
    <w:rsid w:val="00BA1128"/>
    <w:rsid w:val="00BA2663"/>
    <w:rsid w:val="00BA26B7"/>
    <w:rsid w:val="00BA2C00"/>
    <w:rsid w:val="00BA3275"/>
    <w:rsid w:val="00BA3396"/>
    <w:rsid w:val="00BA3BE3"/>
    <w:rsid w:val="00BA3CC2"/>
    <w:rsid w:val="00BA560B"/>
    <w:rsid w:val="00BA5C35"/>
    <w:rsid w:val="00BA7992"/>
    <w:rsid w:val="00BB3B36"/>
    <w:rsid w:val="00BB4BB9"/>
    <w:rsid w:val="00BB4FDC"/>
    <w:rsid w:val="00BB53F1"/>
    <w:rsid w:val="00BB6D58"/>
    <w:rsid w:val="00BB7797"/>
    <w:rsid w:val="00BC1D8D"/>
    <w:rsid w:val="00BC4690"/>
    <w:rsid w:val="00BC489F"/>
    <w:rsid w:val="00BC5896"/>
    <w:rsid w:val="00BC5B81"/>
    <w:rsid w:val="00BC6A51"/>
    <w:rsid w:val="00BC7128"/>
    <w:rsid w:val="00BC74A2"/>
    <w:rsid w:val="00BD0999"/>
    <w:rsid w:val="00BD1431"/>
    <w:rsid w:val="00BD4363"/>
    <w:rsid w:val="00BD482B"/>
    <w:rsid w:val="00BD4D9A"/>
    <w:rsid w:val="00BE1004"/>
    <w:rsid w:val="00BE20C4"/>
    <w:rsid w:val="00BE2105"/>
    <w:rsid w:val="00BE412E"/>
    <w:rsid w:val="00BE442B"/>
    <w:rsid w:val="00BE4560"/>
    <w:rsid w:val="00BE520B"/>
    <w:rsid w:val="00BE556A"/>
    <w:rsid w:val="00BE6695"/>
    <w:rsid w:val="00BF0114"/>
    <w:rsid w:val="00BF02EE"/>
    <w:rsid w:val="00BF03FE"/>
    <w:rsid w:val="00BF27BC"/>
    <w:rsid w:val="00BF29CB"/>
    <w:rsid w:val="00BF3535"/>
    <w:rsid w:val="00BF7ED1"/>
    <w:rsid w:val="00C0088B"/>
    <w:rsid w:val="00C00EBD"/>
    <w:rsid w:val="00C01A2D"/>
    <w:rsid w:val="00C02E3D"/>
    <w:rsid w:val="00C05969"/>
    <w:rsid w:val="00C116D5"/>
    <w:rsid w:val="00C13A3F"/>
    <w:rsid w:val="00C13C12"/>
    <w:rsid w:val="00C147B8"/>
    <w:rsid w:val="00C1567E"/>
    <w:rsid w:val="00C1582E"/>
    <w:rsid w:val="00C16650"/>
    <w:rsid w:val="00C21B34"/>
    <w:rsid w:val="00C22607"/>
    <w:rsid w:val="00C22AEB"/>
    <w:rsid w:val="00C2415A"/>
    <w:rsid w:val="00C253A3"/>
    <w:rsid w:val="00C254D3"/>
    <w:rsid w:val="00C257F9"/>
    <w:rsid w:val="00C26EBA"/>
    <w:rsid w:val="00C274AB"/>
    <w:rsid w:val="00C30579"/>
    <w:rsid w:val="00C30948"/>
    <w:rsid w:val="00C31890"/>
    <w:rsid w:val="00C32AA3"/>
    <w:rsid w:val="00C37955"/>
    <w:rsid w:val="00C37D54"/>
    <w:rsid w:val="00C400B5"/>
    <w:rsid w:val="00C40890"/>
    <w:rsid w:val="00C41185"/>
    <w:rsid w:val="00C42BA7"/>
    <w:rsid w:val="00C448B4"/>
    <w:rsid w:val="00C46F7E"/>
    <w:rsid w:val="00C47FD9"/>
    <w:rsid w:val="00C508B7"/>
    <w:rsid w:val="00C51B72"/>
    <w:rsid w:val="00C52724"/>
    <w:rsid w:val="00C527F4"/>
    <w:rsid w:val="00C53A9F"/>
    <w:rsid w:val="00C53D98"/>
    <w:rsid w:val="00C554DC"/>
    <w:rsid w:val="00C557B7"/>
    <w:rsid w:val="00C56AFD"/>
    <w:rsid w:val="00C5751B"/>
    <w:rsid w:val="00C61D8C"/>
    <w:rsid w:val="00C66CED"/>
    <w:rsid w:val="00C71146"/>
    <w:rsid w:val="00C71BDD"/>
    <w:rsid w:val="00C73134"/>
    <w:rsid w:val="00C75026"/>
    <w:rsid w:val="00C80360"/>
    <w:rsid w:val="00C81F8D"/>
    <w:rsid w:val="00C8335E"/>
    <w:rsid w:val="00C84776"/>
    <w:rsid w:val="00C854EF"/>
    <w:rsid w:val="00C86B4E"/>
    <w:rsid w:val="00C86F8C"/>
    <w:rsid w:val="00C92900"/>
    <w:rsid w:val="00C93532"/>
    <w:rsid w:val="00C94994"/>
    <w:rsid w:val="00C94CA7"/>
    <w:rsid w:val="00C966E7"/>
    <w:rsid w:val="00C96766"/>
    <w:rsid w:val="00CA1388"/>
    <w:rsid w:val="00CA3057"/>
    <w:rsid w:val="00CA370C"/>
    <w:rsid w:val="00CA429D"/>
    <w:rsid w:val="00CA4F67"/>
    <w:rsid w:val="00CA54CC"/>
    <w:rsid w:val="00CA5AF5"/>
    <w:rsid w:val="00CA62A8"/>
    <w:rsid w:val="00CB100F"/>
    <w:rsid w:val="00CB27AA"/>
    <w:rsid w:val="00CB316D"/>
    <w:rsid w:val="00CB4E4D"/>
    <w:rsid w:val="00CB50AD"/>
    <w:rsid w:val="00CB5D6E"/>
    <w:rsid w:val="00CB7360"/>
    <w:rsid w:val="00CB740C"/>
    <w:rsid w:val="00CC14A6"/>
    <w:rsid w:val="00CC2BE9"/>
    <w:rsid w:val="00CC3648"/>
    <w:rsid w:val="00CC3E7B"/>
    <w:rsid w:val="00CC40E3"/>
    <w:rsid w:val="00CC4A9C"/>
    <w:rsid w:val="00CC53F8"/>
    <w:rsid w:val="00CC6011"/>
    <w:rsid w:val="00CC6D48"/>
    <w:rsid w:val="00CD0924"/>
    <w:rsid w:val="00CD1E1A"/>
    <w:rsid w:val="00CD3B73"/>
    <w:rsid w:val="00CD672F"/>
    <w:rsid w:val="00CE248F"/>
    <w:rsid w:val="00CE50E2"/>
    <w:rsid w:val="00CE523F"/>
    <w:rsid w:val="00CE6EA8"/>
    <w:rsid w:val="00CF1FA3"/>
    <w:rsid w:val="00CF4E25"/>
    <w:rsid w:val="00CF565B"/>
    <w:rsid w:val="00CF5F83"/>
    <w:rsid w:val="00CF611E"/>
    <w:rsid w:val="00CF78AF"/>
    <w:rsid w:val="00D02A2B"/>
    <w:rsid w:val="00D02BF1"/>
    <w:rsid w:val="00D11E0E"/>
    <w:rsid w:val="00D13AB1"/>
    <w:rsid w:val="00D13AF4"/>
    <w:rsid w:val="00D147AB"/>
    <w:rsid w:val="00D14A0A"/>
    <w:rsid w:val="00D158FF"/>
    <w:rsid w:val="00D15B15"/>
    <w:rsid w:val="00D15D39"/>
    <w:rsid w:val="00D16A35"/>
    <w:rsid w:val="00D220EF"/>
    <w:rsid w:val="00D22D2C"/>
    <w:rsid w:val="00D24163"/>
    <w:rsid w:val="00D24A54"/>
    <w:rsid w:val="00D30DAA"/>
    <w:rsid w:val="00D30FF3"/>
    <w:rsid w:val="00D327C3"/>
    <w:rsid w:val="00D344E9"/>
    <w:rsid w:val="00D34BA3"/>
    <w:rsid w:val="00D372BF"/>
    <w:rsid w:val="00D403A6"/>
    <w:rsid w:val="00D40858"/>
    <w:rsid w:val="00D4169D"/>
    <w:rsid w:val="00D41E7C"/>
    <w:rsid w:val="00D4315C"/>
    <w:rsid w:val="00D4405E"/>
    <w:rsid w:val="00D4408D"/>
    <w:rsid w:val="00D448AE"/>
    <w:rsid w:val="00D46AC6"/>
    <w:rsid w:val="00D46BC7"/>
    <w:rsid w:val="00D47F84"/>
    <w:rsid w:val="00D51FCE"/>
    <w:rsid w:val="00D52185"/>
    <w:rsid w:val="00D533BA"/>
    <w:rsid w:val="00D5419C"/>
    <w:rsid w:val="00D54F88"/>
    <w:rsid w:val="00D57151"/>
    <w:rsid w:val="00D60D2B"/>
    <w:rsid w:val="00D6200D"/>
    <w:rsid w:val="00D70C63"/>
    <w:rsid w:val="00D71146"/>
    <w:rsid w:val="00D72013"/>
    <w:rsid w:val="00D731F4"/>
    <w:rsid w:val="00D74A84"/>
    <w:rsid w:val="00D75D02"/>
    <w:rsid w:val="00D77E85"/>
    <w:rsid w:val="00D8075D"/>
    <w:rsid w:val="00D83B56"/>
    <w:rsid w:val="00D846E1"/>
    <w:rsid w:val="00D85452"/>
    <w:rsid w:val="00D85858"/>
    <w:rsid w:val="00D85F0D"/>
    <w:rsid w:val="00D90114"/>
    <w:rsid w:val="00D914BD"/>
    <w:rsid w:val="00D92CAB"/>
    <w:rsid w:val="00D93810"/>
    <w:rsid w:val="00D93DA5"/>
    <w:rsid w:val="00D9463B"/>
    <w:rsid w:val="00D95670"/>
    <w:rsid w:val="00D95F26"/>
    <w:rsid w:val="00D96A9B"/>
    <w:rsid w:val="00DA0A76"/>
    <w:rsid w:val="00DA0B1C"/>
    <w:rsid w:val="00DA311F"/>
    <w:rsid w:val="00DA3E9A"/>
    <w:rsid w:val="00DA475C"/>
    <w:rsid w:val="00DA4D91"/>
    <w:rsid w:val="00DA779B"/>
    <w:rsid w:val="00DB367F"/>
    <w:rsid w:val="00DB6FB4"/>
    <w:rsid w:val="00DB7F42"/>
    <w:rsid w:val="00DB7FAE"/>
    <w:rsid w:val="00DC026F"/>
    <w:rsid w:val="00DC0A78"/>
    <w:rsid w:val="00DC11A5"/>
    <w:rsid w:val="00DC1E39"/>
    <w:rsid w:val="00DC1FE5"/>
    <w:rsid w:val="00DC2F83"/>
    <w:rsid w:val="00DC33DB"/>
    <w:rsid w:val="00DC6DBD"/>
    <w:rsid w:val="00DC7484"/>
    <w:rsid w:val="00DD0A8E"/>
    <w:rsid w:val="00DD0B23"/>
    <w:rsid w:val="00DD0F98"/>
    <w:rsid w:val="00DD65A4"/>
    <w:rsid w:val="00DD7C56"/>
    <w:rsid w:val="00DE0B39"/>
    <w:rsid w:val="00DE2E9E"/>
    <w:rsid w:val="00DE34A5"/>
    <w:rsid w:val="00DE35D5"/>
    <w:rsid w:val="00DE5226"/>
    <w:rsid w:val="00DE5890"/>
    <w:rsid w:val="00DE5938"/>
    <w:rsid w:val="00DE6195"/>
    <w:rsid w:val="00DF0B93"/>
    <w:rsid w:val="00DF0C40"/>
    <w:rsid w:val="00DF0D55"/>
    <w:rsid w:val="00DF0F3A"/>
    <w:rsid w:val="00DF1834"/>
    <w:rsid w:val="00DF1DFB"/>
    <w:rsid w:val="00DF2C3C"/>
    <w:rsid w:val="00DF2D18"/>
    <w:rsid w:val="00DF3D98"/>
    <w:rsid w:val="00DF477F"/>
    <w:rsid w:val="00DF5B7A"/>
    <w:rsid w:val="00E00942"/>
    <w:rsid w:val="00E0100F"/>
    <w:rsid w:val="00E01409"/>
    <w:rsid w:val="00E06033"/>
    <w:rsid w:val="00E10245"/>
    <w:rsid w:val="00E10C4C"/>
    <w:rsid w:val="00E112E7"/>
    <w:rsid w:val="00E119D9"/>
    <w:rsid w:val="00E132D9"/>
    <w:rsid w:val="00E13CFD"/>
    <w:rsid w:val="00E15EC0"/>
    <w:rsid w:val="00E16834"/>
    <w:rsid w:val="00E16F04"/>
    <w:rsid w:val="00E21D44"/>
    <w:rsid w:val="00E24776"/>
    <w:rsid w:val="00E26695"/>
    <w:rsid w:val="00E26CE9"/>
    <w:rsid w:val="00E26E78"/>
    <w:rsid w:val="00E27D0B"/>
    <w:rsid w:val="00E31AAC"/>
    <w:rsid w:val="00E3388A"/>
    <w:rsid w:val="00E3448D"/>
    <w:rsid w:val="00E34E4E"/>
    <w:rsid w:val="00E34F27"/>
    <w:rsid w:val="00E353D0"/>
    <w:rsid w:val="00E37F65"/>
    <w:rsid w:val="00E421E3"/>
    <w:rsid w:val="00E4269D"/>
    <w:rsid w:val="00E43575"/>
    <w:rsid w:val="00E436F8"/>
    <w:rsid w:val="00E4469A"/>
    <w:rsid w:val="00E44C41"/>
    <w:rsid w:val="00E457D6"/>
    <w:rsid w:val="00E507CA"/>
    <w:rsid w:val="00E50A85"/>
    <w:rsid w:val="00E50EBB"/>
    <w:rsid w:val="00E530BF"/>
    <w:rsid w:val="00E540EB"/>
    <w:rsid w:val="00E55AC7"/>
    <w:rsid w:val="00E55DBF"/>
    <w:rsid w:val="00E56C75"/>
    <w:rsid w:val="00E62F61"/>
    <w:rsid w:val="00E648BB"/>
    <w:rsid w:val="00E6541F"/>
    <w:rsid w:val="00E65938"/>
    <w:rsid w:val="00E7003B"/>
    <w:rsid w:val="00E70D80"/>
    <w:rsid w:val="00E71546"/>
    <w:rsid w:val="00E72ECB"/>
    <w:rsid w:val="00E73394"/>
    <w:rsid w:val="00E75BAD"/>
    <w:rsid w:val="00E75EAD"/>
    <w:rsid w:val="00E75F40"/>
    <w:rsid w:val="00E763EE"/>
    <w:rsid w:val="00E766C3"/>
    <w:rsid w:val="00E76A35"/>
    <w:rsid w:val="00E77031"/>
    <w:rsid w:val="00E774DF"/>
    <w:rsid w:val="00E77790"/>
    <w:rsid w:val="00E8272F"/>
    <w:rsid w:val="00E848B6"/>
    <w:rsid w:val="00E8523B"/>
    <w:rsid w:val="00E87652"/>
    <w:rsid w:val="00E91143"/>
    <w:rsid w:val="00E91E86"/>
    <w:rsid w:val="00E93117"/>
    <w:rsid w:val="00E94358"/>
    <w:rsid w:val="00E945B7"/>
    <w:rsid w:val="00E94C68"/>
    <w:rsid w:val="00EA06E9"/>
    <w:rsid w:val="00EA0C72"/>
    <w:rsid w:val="00EA14B6"/>
    <w:rsid w:val="00EA1C12"/>
    <w:rsid w:val="00EA3364"/>
    <w:rsid w:val="00EA60AC"/>
    <w:rsid w:val="00EA783E"/>
    <w:rsid w:val="00EB0443"/>
    <w:rsid w:val="00EB05FC"/>
    <w:rsid w:val="00EB069F"/>
    <w:rsid w:val="00EB0E39"/>
    <w:rsid w:val="00EB1353"/>
    <w:rsid w:val="00EB16C2"/>
    <w:rsid w:val="00EB4032"/>
    <w:rsid w:val="00EB4131"/>
    <w:rsid w:val="00EB6D3D"/>
    <w:rsid w:val="00EB7608"/>
    <w:rsid w:val="00EC1934"/>
    <w:rsid w:val="00EC5D7A"/>
    <w:rsid w:val="00EC6C4A"/>
    <w:rsid w:val="00EC78FD"/>
    <w:rsid w:val="00ED02E7"/>
    <w:rsid w:val="00ED1283"/>
    <w:rsid w:val="00ED1351"/>
    <w:rsid w:val="00ED19A5"/>
    <w:rsid w:val="00ED253D"/>
    <w:rsid w:val="00ED43FE"/>
    <w:rsid w:val="00ED4FAD"/>
    <w:rsid w:val="00ED50BE"/>
    <w:rsid w:val="00ED5348"/>
    <w:rsid w:val="00ED77AC"/>
    <w:rsid w:val="00EE02A6"/>
    <w:rsid w:val="00EE054A"/>
    <w:rsid w:val="00EE217E"/>
    <w:rsid w:val="00EE2E4F"/>
    <w:rsid w:val="00EE4652"/>
    <w:rsid w:val="00EE609A"/>
    <w:rsid w:val="00EE6A75"/>
    <w:rsid w:val="00EF08E0"/>
    <w:rsid w:val="00EF205D"/>
    <w:rsid w:val="00EF30F9"/>
    <w:rsid w:val="00EF312C"/>
    <w:rsid w:val="00EF373F"/>
    <w:rsid w:val="00EF4D3F"/>
    <w:rsid w:val="00EF5381"/>
    <w:rsid w:val="00EF5F6F"/>
    <w:rsid w:val="00EF6069"/>
    <w:rsid w:val="00F03B0C"/>
    <w:rsid w:val="00F04029"/>
    <w:rsid w:val="00F07400"/>
    <w:rsid w:val="00F0752E"/>
    <w:rsid w:val="00F07532"/>
    <w:rsid w:val="00F0785B"/>
    <w:rsid w:val="00F0799B"/>
    <w:rsid w:val="00F102E7"/>
    <w:rsid w:val="00F11875"/>
    <w:rsid w:val="00F12822"/>
    <w:rsid w:val="00F14130"/>
    <w:rsid w:val="00F14685"/>
    <w:rsid w:val="00F14DF1"/>
    <w:rsid w:val="00F16CE9"/>
    <w:rsid w:val="00F17856"/>
    <w:rsid w:val="00F17ABC"/>
    <w:rsid w:val="00F245C9"/>
    <w:rsid w:val="00F24EDD"/>
    <w:rsid w:val="00F25164"/>
    <w:rsid w:val="00F252C4"/>
    <w:rsid w:val="00F26307"/>
    <w:rsid w:val="00F2720E"/>
    <w:rsid w:val="00F27A55"/>
    <w:rsid w:val="00F3026E"/>
    <w:rsid w:val="00F31973"/>
    <w:rsid w:val="00F32363"/>
    <w:rsid w:val="00F3238C"/>
    <w:rsid w:val="00F33D9D"/>
    <w:rsid w:val="00F3423D"/>
    <w:rsid w:val="00F347F9"/>
    <w:rsid w:val="00F34A08"/>
    <w:rsid w:val="00F36303"/>
    <w:rsid w:val="00F370F2"/>
    <w:rsid w:val="00F37555"/>
    <w:rsid w:val="00F41759"/>
    <w:rsid w:val="00F417D5"/>
    <w:rsid w:val="00F43F25"/>
    <w:rsid w:val="00F469FB"/>
    <w:rsid w:val="00F47DD3"/>
    <w:rsid w:val="00F50B7C"/>
    <w:rsid w:val="00F516CC"/>
    <w:rsid w:val="00F51A91"/>
    <w:rsid w:val="00F51E25"/>
    <w:rsid w:val="00F5343E"/>
    <w:rsid w:val="00F5396A"/>
    <w:rsid w:val="00F56039"/>
    <w:rsid w:val="00F57657"/>
    <w:rsid w:val="00F60396"/>
    <w:rsid w:val="00F61185"/>
    <w:rsid w:val="00F6298B"/>
    <w:rsid w:val="00F63BAC"/>
    <w:rsid w:val="00F66777"/>
    <w:rsid w:val="00F67081"/>
    <w:rsid w:val="00F700D3"/>
    <w:rsid w:val="00F7126A"/>
    <w:rsid w:val="00F71486"/>
    <w:rsid w:val="00F74113"/>
    <w:rsid w:val="00F75CBF"/>
    <w:rsid w:val="00F80F94"/>
    <w:rsid w:val="00F8151F"/>
    <w:rsid w:val="00F846E9"/>
    <w:rsid w:val="00F86B2F"/>
    <w:rsid w:val="00F901C9"/>
    <w:rsid w:val="00F929F7"/>
    <w:rsid w:val="00F92D24"/>
    <w:rsid w:val="00F9340B"/>
    <w:rsid w:val="00F9515F"/>
    <w:rsid w:val="00F95196"/>
    <w:rsid w:val="00F97891"/>
    <w:rsid w:val="00F978EE"/>
    <w:rsid w:val="00FA02F0"/>
    <w:rsid w:val="00FA0D76"/>
    <w:rsid w:val="00FA1519"/>
    <w:rsid w:val="00FA17FA"/>
    <w:rsid w:val="00FA319C"/>
    <w:rsid w:val="00FA403F"/>
    <w:rsid w:val="00FA4AA2"/>
    <w:rsid w:val="00FA4C7D"/>
    <w:rsid w:val="00FA5873"/>
    <w:rsid w:val="00FA6164"/>
    <w:rsid w:val="00FA6422"/>
    <w:rsid w:val="00FA6507"/>
    <w:rsid w:val="00FA6AE4"/>
    <w:rsid w:val="00FB1C70"/>
    <w:rsid w:val="00FB54D0"/>
    <w:rsid w:val="00FB5D74"/>
    <w:rsid w:val="00FB7E81"/>
    <w:rsid w:val="00FC0205"/>
    <w:rsid w:val="00FC297B"/>
    <w:rsid w:val="00FC505E"/>
    <w:rsid w:val="00FC524B"/>
    <w:rsid w:val="00FC5DBE"/>
    <w:rsid w:val="00FD4C5F"/>
    <w:rsid w:val="00FD4FE0"/>
    <w:rsid w:val="00FD6E61"/>
    <w:rsid w:val="00FD74E5"/>
    <w:rsid w:val="00FD78C3"/>
    <w:rsid w:val="00FD791F"/>
    <w:rsid w:val="00FE078B"/>
    <w:rsid w:val="00FE0EBF"/>
    <w:rsid w:val="00FE2F9B"/>
    <w:rsid w:val="00FE3074"/>
    <w:rsid w:val="00FE3265"/>
    <w:rsid w:val="00FE4CF6"/>
    <w:rsid w:val="00FE5449"/>
    <w:rsid w:val="00FE60B2"/>
    <w:rsid w:val="00FE6869"/>
    <w:rsid w:val="00FE6C0E"/>
    <w:rsid w:val="00FE7A07"/>
    <w:rsid w:val="00FF0447"/>
    <w:rsid w:val="00FF07EE"/>
    <w:rsid w:val="00FF1A39"/>
    <w:rsid w:val="00FF29F9"/>
    <w:rsid w:val="00FF3D58"/>
    <w:rsid w:val="00FF3E64"/>
    <w:rsid w:val="00FF58FF"/>
    <w:rsid w:val="00FF6B5E"/>
    <w:rsid w:val="00FF7D2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D1481"/>
  </w:style>
  <w:style w:type="paragraph" w:styleId="Nadpis1">
    <w:name w:val="heading 1"/>
    <w:basedOn w:val="Normln"/>
    <w:next w:val="Normln"/>
    <w:link w:val="Nadpis1Char"/>
    <w:uiPriority w:val="9"/>
    <w:qFormat/>
    <w:rsid w:val="00513377"/>
    <w:pPr>
      <w:keepNext/>
      <w:spacing w:before="360" w:after="180"/>
      <w:outlineLvl w:val="0"/>
    </w:pPr>
    <w:rPr>
      <w:rFonts w:asciiTheme="majorHAnsi" w:eastAsiaTheme="majorEastAsia" w:hAnsiTheme="majorHAnsi" w:cstheme="majorBidi"/>
      <w:b/>
      <w:bCs/>
      <w:kern w:val="32"/>
      <w:sz w:val="32"/>
      <w:szCs w:val="32"/>
    </w:rPr>
  </w:style>
  <w:style w:type="paragraph" w:styleId="Nadpis2">
    <w:name w:val="heading 2"/>
    <w:basedOn w:val="Normln"/>
    <w:next w:val="Normln"/>
    <w:link w:val="Nadpis2Char"/>
    <w:uiPriority w:val="9"/>
    <w:unhideWhenUsed/>
    <w:qFormat/>
    <w:rsid w:val="00C448B4"/>
    <w:pPr>
      <w:keepNext/>
      <w:keepLines/>
      <w:spacing w:before="200" w:after="0"/>
      <w:outlineLvl w:val="1"/>
    </w:pPr>
    <w:rPr>
      <w:rFonts w:asciiTheme="majorHAnsi" w:eastAsiaTheme="majorEastAsia" w:hAnsiTheme="majorHAnsi" w:cstheme="majorBidi"/>
      <w:b/>
      <w:bCs/>
      <w:color w:val="000000" w:themeColor="text1"/>
      <w:sz w:val="28"/>
      <w:szCs w:val="26"/>
    </w:rPr>
  </w:style>
  <w:style w:type="paragraph" w:styleId="Nadpis3">
    <w:name w:val="heading 3"/>
    <w:basedOn w:val="Normln"/>
    <w:next w:val="Normln"/>
    <w:link w:val="Nadpis3Char"/>
    <w:uiPriority w:val="9"/>
    <w:unhideWhenUsed/>
    <w:qFormat/>
    <w:rsid w:val="00C448B4"/>
    <w:pPr>
      <w:keepNext/>
      <w:keepLines/>
      <w:spacing w:before="320" w:after="120" w:line="360" w:lineRule="auto"/>
      <w:outlineLvl w:val="2"/>
    </w:pPr>
    <w:rPr>
      <w:rFonts w:asciiTheme="majorHAnsi" w:eastAsiaTheme="majorEastAsia" w:hAnsiTheme="majorHAnsi" w:cstheme="majorBidi"/>
      <w:b/>
      <w:bCs/>
      <w:sz w:val="26"/>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513377"/>
    <w:rPr>
      <w:rFonts w:asciiTheme="majorHAnsi" w:eastAsiaTheme="majorEastAsia" w:hAnsiTheme="majorHAnsi" w:cstheme="majorBidi"/>
      <w:b/>
      <w:bCs/>
      <w:kern w:val="32"/>
      <w:sz w:val="32"/>
      <w:szCs w:val="32"/>
    </w:rPr>
  </w:style>
  <w:style w:type="paragraph" w:styleId="Odstavecseseznamem">
    <w:name w:val="List Paragraph"/>
    <w:basedOn w:val="Normln"/>
    <w:uiPriority w:val="34"/>
    <w:qFormat/>
    <w:rsid w:val="00123648"/>
    <w:pPr>
      <w:ind w:left="720"/>
      <w:contextualSpacing/>
    </w:pPr>
  </w:style>
  <w:style w:type="character" w:customStyle="1" w:styleId="Nadpis2Char">
    <w:name w:val="Nadpis 2 Char"/>
    <w:basedOn w:val="Standardnpsmoodstavce"/>
    <w:link w:val="Nadpis2"/>
    <w:uiPriority w:val="9"/>
    <w:rsid w:val="00C448B4"/>
    <w:rPr>
      <w:rFonts w:asciiTheme="majorHAnsi" w:eastAsiaTheme="majorEastAsia" w:hAnsiTheme="majorHAnsi" w:cstheme="majorBidi"/>
      <w:b/>
      <w:bCs/>
      <w:color w:val="000000" w:themeColor="text1"/>
      <w:sz w:val="28"/>
      <w:szCs w:val="26"/>
    </w:rPr>
  </w:style>
  <w:style w:type="paragraph" w:styleId="Normlnweb">
    <w:name w:val="Normal (Web)"/>
    <w:basedOn w:val="Normln"/>
    <w:uiPriority w:val="99"/>
    <w:unhideWhenUsed/>
    <w:rsid w:val="00406CFF"/>
    <w:pPr>
      <w:spacing w:before="100" w:beforeAutospacing="1" w:after="119" w:line="240" w:lineRule="auto"/>
    </w:pPr>
    <w:rPr>
      <w:rFonts w:ascii="Times New Roman" w:eastAsia="Times New Roman" w:hAnsi="Times New Roman" w:cs="Times New Roman"/>
      <w:sz w:val="24"/>
      <w:szCs w:val="24"/>
      <w:lang w:eastAsia="cs-CZ"/>
    </w:rPr>
  </w:style>
  <w:style w:type="paragraph" w:styleId="Textbubliny">
    <w:name w:val="Balloon Text"/>
    <w:basedOn w:val="Normln"/>
    <w:link w:val="TextbublinyChar"/>
    <w:uiPriority w:val="99"/>
    <w:semiHidden/>
    <w:unhideWhenUsed/>
    <w:rsid w:val="005877B8"/>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877B8"/>
    <w:rPr>
      <w:rFonts w:ascii="Tahoma" w:hAnsi="Tahoma" w:cs="Tahoma"/>
      <w:sz w:val="16"/>
      <w:szCs w:val="16"/>
    </w:rPr>
  </w:style>
  <w:style w:type="paragraph" w:styleId="Titulek">
    <w:name w:val="caption"/>
    <w:basedOn w:val="Normln"/>
    <w:next w:val="Normln"/>
    <w:uiPriority w:val="35"/>
    <w:unhideWhenUsed/>
    <w:qFormat/>
    <w:rsid w:val="00E10245"/>
    <w:pPr>
      <w:spacing w:line="240" w:lineRule="auto"/>
    </w:pPr>
    <w:rPr>
      <w:rFonts w:ascii="Calibri" w:eastAsia="Calibri" w:hAnsi="Calibri" w:cs="Times New Roman"/>
      <w:b/>
      <w:bCs/>
      <w:color w:val="4F81BD" w:themeColor="accent1"/>
      <w:sz w:val="18"/>
      <w:szCs w:val="18"/>
    </w:rPr>
  </w:style>
  <w:style w:type="character" w:styleId="Zstupntext">
    <w:name w:val="Placeholder Text"/>
    <w:basedOn w:val="Standardnpsmoodstavce"/>
    <w:uiPriority w:val="99"/>
    <w:semiHidden/>
    <w:rsid w:val="00C40890"/>
    <w:rPr>
      <w:color w:val="808080"/>
    </w:rPr>
  </w:style>
  <w:style w:type="paragraph" w:styleId="Bezmezer">
    <w:name w:val="No Spacing"/>
    <w:uiPriority w:val="1"/>
    <w:qFormat/>
    <w:rsid w:val="00892B0D"/>
    <w:pPr>
      <w:spacing w:after="0" w:line="240" w:lineRule="auto"/>
    </w:pPr>
  </w:style>
  <w:style w:type="character" w:customStyle="1" w:styleId="Nadpis3Char">
    <w:name w:val="Nadpis 3 Char"/>
    <w:basedOn w:val="Standardnpsmoodstavce"/>
    <w:link w:val="Nadpis3"/>
    <w:uiPriority w:val="9"/>
    <w:rsid w:val="00C448B4"/>
    <w:rPr>
      <w:rFonts w:asciiTheme="majorHAnsi" w:eastAsiaTheme="majorEastAsia" w:hAnsiTheme="majorHAnsi" w:cstheme="majorBidi"/>
      <w:b/>
      <w:bCs/>
      <w:sz w:val="26"/>
    </w:rPr>
  </w:style>
  <w:style w:type="paragraph" w:styleId="Zhlav">
    <w:name w:val="header"/>
    <w:basedOn w:val="Normln"/>
    <w:link w:val="ZhlavChar"/>
    <w:uiPriority w:val="99"/>
    <w:unhideWhenUsed/>
    <w:rsid w:val="00BD0999"/>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D0999"/>
  </w:style>
  <w:style w:type="paragraph" w:styleId="Zpat">
    <w:name w:val="footer"/>
    <w:basedOn w:val="Normln"/>
    <w:link w:val="ZpatChar"/>
    <w:uiPriority w:val="99"/>
    <w:unhideWhenUsed/>
    <w:rsid w:val="00BD0999"/>
    <w:pPr>
      <w:tabs>
        <w:tab w:val="center" w:pos="4536"/>
        <w:tab w:val="right" w:pos="9072"/>
      </w:tabs>
      <w:spacing w:after="0" w:line="240" w:lineRule="auto"/>
    </w:pPr>
  </w:style>
  <w:style w:type="character" w:customStyle="1" w:styleId="ZpatChar">
    <w:name w:val="Zápatí Char"/>
    <w:basedOn w:val="Standardnpsmoodstavce"/>
    <w:link w:val="Zpat"/>
    <w:uiPriority w:val="99"/>
    <w:rsid w:val="00BD09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D1481"/>
  </w:style>
  <w:style w:type="paragraph" w:styleId="Nadpis1">
    <w:name w:val="heading 1"/>
    <w:basedOn w:val="Normln"/>
    <w:next w:val="Normln"/>
    <w:link w:val="Nadpis1Char"/>
    <w:uiPriority w:val="9"/>
    <w:qFormat/>
    <w:rsid w:val="00513377"/>
    <w:pPr>
      <w:keepNext/>
      <w:spacing w:before="360" w:after="180"/>
      <w:outlineLvl w:val="0"/>
    </w:pPr>
    <w:rPr>
      <w:rFonts w:asciiTheme="majorHAnsi" w:eastAsiaTheme="majorEastAsia" w:hAnsiTheme="majorHAnsi" w:cstheme="majorBidi"/>
      <w:b/>
      <w:bCs/>
      <w:kern w:val="32"/>
      <w:sz w:val="32"/>
      <w:szCs w:val="32"/>
    </w:rPr>
  </w:style>
  <w:style w:type="paragraph" w:styleId="Nadpis2">
    <w:name w:val="heading 2"/>
    <w:basedOn w:val="Normln"/>
    <w:next w:val="Normln"/>
    <w:link w:val="Nadpis2Char"/>
    <w:uiPriority w:val="9"/>
    <w:unhideWhenUsed/>
    <w:qFormat/>
    <w:rsid w:val="00C448B4"/>
    <w:pPr>
      <w:keepNext/>
      <w:keepLines/>
      <w:spacing w:before="200" w:after="0"/>
      <w:outlineLvl w:val="1"/>
    </w:pPr>
    <w:rPr>
      <w:rFonts w:asciiTheme="majorHAnsi" w:eastAsiaTheme="majorEastAsia" w:hAnsiTheme="majorHAnsi" w:cstheme="majorBidi"/>
      <w:b/>
      <w:bCs/>
      <w:color w:val="000000" w:themeColor="text1"/>
      <w:sz w:val="28"/>
      <w:szCs w:val="26"/>
    </w:rPr>
  </w:style>
  <w:style w:type="paragraph" w:styleId="Nadpis3">
    <w:name w:val="heading 3"/>
    <w:basedOn w:val="Normln"/>
    <w:next w:val="Normln"/>
    <w:link w:val="Nadpis3Char"/>
    <w:uiPriority w:val="9"/>
    <w:unhideWhenUsed/>
    <w:qFormat/>
    <w:rsid w:val="00C448B4"/>
    <w:pPr>
      <w:keepNext/>
      <w:keepLines/>
      <w:spacing w:before="320" w:after="120" w:line="360" w:lineRule="auto"/>
      <w:outlineLvl w:val="2"/>
    </w:pPr>
    <w:rPr>
      <w:rFonts w:asciiTheme="majorHAnsi" w:eastAsiaTheme="majorEastAsia" w:hAnsiTheme="majorHAnsi" w:cstheme="majorBidi"/>
      <w:b/>
      <w:bCs/>
      <w:sz w:val="26"/>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513377"/>
    <w:rPr>
      <w:rFonts w:asciiTheme="majorHAnsi" w:eastAsiaTheme="majorEastAsia" w:hAnsiTheme="majorHAnsi" w:cstheme="majorBidi"/>
      <w:b/>
      <w:bCs/>
      <w:kern w:val="32"/>
      <w:sz w:val="32"/>
      <w:szCs w:val="32"/>
    </w:rPr>
  </w:style>
  <w:style w:type="paragraph" w:styleId="Odstavecseseznamem">
    <w:name w:val="List Paragraph"/>
    <w:basedOn w:val="Normln"/>
    <w:uiPriority w:val="34"/>
    <w:qFormat/>
    <w:rsid w:val="00123648"/>
    <w:pPr>
      <w:ind w:left="720"/>
      <w:contextualSpacing/>
    </w:pPr>
  </w:style>
  <w:style w:type="character" w:customStyle="1" w:styleId="Nadpis2Char">
    <w:name w:val="Nadpis 2 Char"/>
    <w:basedOn w:val="Standardnpsmoodstavce"/>
    <w:link w:val="Nadpis2"/>
    <w:uiPriority w:val="9"/>
    <w:rsid w:val="00C448B4"/>
    <w:rPr>
      <w:rFonts w:asciiTheme="majorHAnsi" w:eastAsiaTheme="majorEastAsia" w:hAnsiTheme="majorHAnsi" w:cstheme="majorBidi"/>
      <w:b/>
      <w:bCs/>
      <w:color w:val="000000" w:themeColor="text1"/>
      <w:sz w:val="28"/>
      <w:szCs w:val="26"/>
    </w:rPr>
  </w:style>
  <w:style w:type="paragraph" w:styleId="Normlnweb">
    <w:name w:val="Normal (Web)"/>
    <w:basedOn w:val="Normln"/>
    <w:uiPriority w:val="99"/>
    <w:unhideWhenUsed/>
    <w:rsid w:val="00406CFF"/>
    <w:pPr>
      <w:spacing w:before="100" w:beforeAutospacing="1" w:after="119" w:line="240" w:lineRule="auto"/>
    </w:pPr>
    <w:rPr>
      <w:rFonts w:ascii="Times New Roman" w:eastAsia="Times New Roman" w:hAnsi="Times New Roman" w:cs="Times New Roman"/>
      <w:sz w:val="24"/>
      <w:szCs w:val="24"/>
      <w:lang w:eastAsia="cs-CZ"/>
    </w:rPr>
  </w:style>
  <w:style w:type="paragraph" w:styleId="Textbubliny">
    <w:name w:val="Balloon Text"/>
    <w:basedOn w:val="Normln"/>
    <w:link w:val="TextbublinyChar"/>
    <w:uiPriority w:val="99"/>
    <w:semiHidden/>
    <w:unhideWhenUsed/>
    <w:rsid w:val="005877B8"/>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877B8"/>
    <w:rPr>
      <w:rFonts w:ascii="Tahoma" w:hAnsi="Tahoma" w:cs="Tahoma"/>
      <w:sz w:val="16"/>
      <w:szCs w:val="16"/>
    </w:rPr>
  </w:style>
  <w:style w:type="paragraph" w:styleId="Titulek">
    <w:name w:val="caption"/>
    <w:basedOn w:val="Normln"/>
    <w:next w:val="Normln"/>
    <w:uiPriority w:val="35"/>
    <w:unhideWhenUsed/>
    <w:qFormat/>
    <w:rsid w:val="00E10245"/>
    <w:pPr>
      <w:spacing w:line="240" w:lineRule="auto"/>
    </w:pPr>
    <w:rPr>
      <w:rFonts w:ascii="Calibri" w:eastAsia="Calibri" w:hAnsi="Calibri" w:cs="Times New Roman"/>
      <w:b/>
      <w:bCs/>
      <w:color w:val="4F81BD" w:themeColor="accent1"/>
      <w:sz w:val="18"/>
      <w:szCs w:val="18"/>
    </w:rPr>
  </w:style>
  <w:style w:type="character" w:styleId="Zstupntext">
    <w:name w:val="Placeholder Text"/>
    <w:basedOn w:val="Standardnpsmoodstavce"/>
    <w:uiPriority w:val="99"/>
    <w:semiHidden/>
    <w:rsid w:val="00C40890"/>
    <w:rPr>
      <w:color w:val="808080"/>
    </w:rPr>
  </w:style>
  <w:style w:type="paragraph" w:styleId="Bezmezer">
    <w:name w:val="No Spacing"/>
    <w:uiPriority w:val="1"/>
    <w:qFormat/>
    <w:rsid w:val="00892B0D"/>
    <w:pPr>
      <w:spacing w:after="0" w:line="240" w:lineRule="auto"/>
    </w:pPr>
  </w:style>
  <w:style w:type="character" w:customStyle="1" w:styleId="Nadpis3Char">
    <w:name w:val="Nadpis 3 Char"/>
    <w:basedOn w:val="Standardnpsmoodstavce"/>
    <w:link w:val="Nadpis3"/>
    <w:uiPriority w:val="9"/>
    <w:rsid w:val="00C448B4"/>
    <w:rPr>
      <w:rFonts w:asciiTheme="majorHAnsi" w:eastAsiaTheme="majorEastAsia" w:hAnsiTheme="majorHAnsi" w:cstheme="majorBidi"/>
      <w:b/>
      <w:bCs/>
      <w:sz w:val="26"/>
    </w:rPr>
  </w:style>
  <w:style w:type="paragraph" w:styleId="Zhlav">
    <w:name w:val="header"/>
    <w:basedOn w:val="Normln"/>
    <w:link w:val="ZhlavChar"/>
    <w:uiPriority w:val="99"/>
    <w:unhideWhenUsed/>
    <w:rsid w:val="00BD0999"/>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D0999"/>
  </w:style>
  <w:style w:type="paragraph" w:styleId="Zpat">
    <w:name w:val="footer"/>
    <w:basedOn w:val="Normln"/>
    <w:link w:val="ZpatChar"/>
    <w:uiPriority w:val="99"/>
    <w:unhideWhenUsed/>
    <w:rsid w:val="00BD0999"/>
    <w:pPr>
      <w:tabs>
        <w:tab w:val="center" w:pos="4536"/>
        <w:tab w:val="right" w:pos="9072"/>
      </w:tabs>
      <w:spacing w:after="0" w:line="240" w:lineRule="auto"/>
    </w:pPr>
  </w:style>
  <w:style w:type="character" w:customStyle="1" w:styleId="ZpatChar">
    <w:name w:val="Zápatí Char"/>
    <w:basedOn w:val="Standardnpsmoodstavce"/>
    <w:link w:val="Zpat"/>
    <w:uiPriority w:val="99"/>
    <w:rsid w:val="00BD0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45312">
      <w:bodyDiv w:val="1"/>
      <w:marLeft w:val="0"/>
      <w:marRight w:val="0"/>
      <w:marTop w:val="0"/>
      <w:marBottom w:val="0"/>
      <w:divBdr>
        <w:top w:val="none" w:sz="0" w:space="0" w:color="auto"/>
        <w:left w:val="none" w:sz="0" w:space="0" w:color="auto"/>
        <w:bottom w:val="none" w:sz="0" w:space="0" w:color="auto"/>
        <w:right w:val="none" w:sz="0" w:space="0" w:color="auto"/>
      </w:divBdr>
      <w:divsChild>
        <w:div w:id="769006220">
          <w:marLeft w:val="0"/>
          <w:marRight w:val="0"/>
          <w:marTop w:val="0"/>
          <w:marBottom w:val="0"/>
          <w:divBdr>
            <w:top w:val="none" w:sz="0" w:space="0" w:color="auto"/>
            <w:left w:val="none" w:sz="0" w:space="0" w:color="auto"/>
            <w:bottom w:val="none" w:sz="0" w:space="0" w:color="auto"/>
            <w:right w:val="none" w:sz="0" w:space="0" w:color="auto"/>
          </w:divBdr>
        </w:div>
      </w:divsChild>
    </w:div>
    <w:div w:id="323434928">
      <w:bodyDiv w:val="1"/>
      <w:marLeft w:val="0"/>
      <w:marRight w:val="0"/>
      <w:marTop w:val="0"/>
      <w:marBottom w:val="0"/>
      <w:divBdr>
        <w:top w:val="none" w:sz="0" w:space="0" w:color="auto"/>
        <w:left w:val="none" w:sz="0" w:space="0" w:color="auto"/>
        <w:bottom w:val="none" w:sz="0" w:space="0" w:color="auto"/>
        <w:right w:val="none" w:sz="0" w:space="0" w:color="auto"/>
      </w:divBdr>
    </w:div>
    <w:div w:id="344139516">
      <w:bodyDiv w:val="1"/>
      <w:marLeft w:val="0"/>
      <w:marRight w:val="0"/>
      <w:marTop w:val="0"/>
      <w:marBottom w:val="0"/>
      <w:divBdr>
        <w:top w:val="none" w:sz="0" w:space="0" w:color="auto"/>
        <w:left w:val="none" w:sz="0" w:space="0" w:color="auto"/>
        <w:bottom w:val="none" w:sz="0" w:space="0" w:color="auto"/>
        <w:right w:val="none" w:sz="0" w:space="0" w:color="auto"/>
      </w:divBdr>
    </w:div>
    <w:div w:id="700475245">
      <w:bodyDiv w:val="1"/>
      <w:marLeft w:val="0"/>
      <w:marRight w:val="0"/>
      <w:marTop w:val="0"/>
      <w:marBottom w:val="0"/>
      <w:divBdr>
        <w:top w:val="none" w:sz="0" w:space="0" w:color="auto"/>
        <w:left w:val="none" w:sz="0" w:space="0" w:color="auto"/>
        <w:bottom w:val="none" w:sz="0" w:space="0" w:color="auto"/>
        <w:right w:val="none" w:sz="0" w:space="0" w:color="auto"/>
      </w:divBdr>
    </w:div>
    <w:div w:id="1113593315">
      <w:bodyDiv w:val="1"/>
      <w:marLeft w:val="0"/>
      <w:marRight w:val="0"/>
      <w:marTop w:val="0"/>
      <w:marBottom w:val="0"/>
      <w:divBdr>
        <w:top w:val="none" w:sz="0" w:space="0" w:color="auto"/>
        <w:left w:val="none" w:sz="0" w:space="0" w:color="auto"/>
        <w:bottom w:val="none" w:sz="0" w:space="0" w:color="auto"/>
        <w:right w:val="none" w:sz="0" w:space="0" w:color="auto"/>
      </w:divBdr>
    </w:div>
    <w:div w:id="1200119479">
      <w:bodyDiv w:val="1"/>
      <w:marLeft w:val="0"/>
      <w:marRight w:val="0"/>
      <w:marTop w:val="0"/>
      <w:marBottom w:val="0"/>
      <w:divBdr>
        <w:top w:val="none" w:sz="0" w:space="0" w:color="auto"/>
        <w:left w:val="none" w:sz="0" w:space="0" w:color="auto"/>
        <w:bottom w:val="none" w:sz="0" w:space="0" w:color="auto"/>
        <w:right w:val="none" w:sz="0" w:space="0" w:color="auto"/>
      </w:divBdr>
    </w:div>
    <w:div w:id="1255480627">
      <w:bodyDiv w:val="1"/>
      <w:marLeft w:val="0"/>
      <w:marRight w:val="0"/>
      <w:marTop w:val="0"/>
      <w:marBottom w:val="0"/>
      <w:divBdr>
        <w:top w:val="none" w:sz="0" w:space="0" w:color="auto"/>
        <w:left w:val="none" w:sz="0" w:space="0" w:color="auto"/>
        <w:bottom w:val="none" w:sz="0" w:space="0" w:color="auto"/>
        <w:right w:val="none" w:sz="0" w:space="0" w:color="auto"/>
      </w:divBdr>
    </w:div>
    <w:div w:id="1386952974">
      <w:bodyDiv w:val="1"/>
      <w:marLeft w:val="0"/>
      <w:marRight w:val="0"/>
      <w:marTop w:val="0"/>
      <w:marBottom w:val="0"/>
      <w:divBdr>
        <w:top w:val="none" w:sz="0" w:space="0" w:color="auto"/>
        <w:left w:val="none" w:sz="0" w:space="0" w:color="auto"/>
        <w:bottom w:val="none" w:sz="0" w:space="0" w:color="auto"/>
        <w:right w:val="none" w:sz="0" w:space="0" w:color="auto"/>
      </w:divBdr>
    </w:div>
    <w:div w:id="1448040702">
      <w:bodyDiv w:val="1"/>
      <w:marLeft w:val="0"/>
      <w:marRight w:val="0"/>
      <w:marTop w:val="0"/>
      <w:marBottom w:val="0"/>
      <w:divBdr>
        <w:top w:val="none" w:sz="0" w:space="0" w:color="auto"/>
        <w:left w:val="none" w:sz="0" w:space="0" w:color="auto"/>
        <w:bottom w:val="none" w:sz="0" w:space="0" w:color="auto"/>
        <w:right w:val="none" w:sz="0" w:space="0" w:color="auto"/>
      </w:divBdr>
    </w:div>
    <w:div w:id="1557819694">
      <w:bodyDiv w:val="1"/>
      <w:marLeft w:val="0"/>
      <w:marRight w:val="0"/>
      <w:marTop w:val="0"/>
      <w:marBottom w:val="0"/>
      <w:divBdr>
        <w:top w:val="none" w:sz="0" w:space="0" w:color="auto"/>
        <w:left w:val="none" w:sz="0" w:space="0" w:color="auto"/>
        <w:bottom w:val="none" w:sz="0" w:space="0" w:color="auto"/>
        <w:right w:val="none" w:sz="0" w:space="0" w:color="auto"/>
      </w:divBdr>
    </w:div>
    <w:div w:id="1602375466">
      <w:bodyDiv w:val="1"/>
      <w:marLeft w:val="0"/>
      <w:marRight w:val="0"/>
      <w:marTop w:val="0"/>
      <w:marBottom w:val="0"/>
      <w:divBdr>
        <w:top w:val="none" w:sz="0" w:space="0" w:color="auto"/>
        <w:left w:val="none" w:sz="0" w:space="0" w:color="auto"/>
        <w:bottom w:val="none" w:sz="0" w:space="0" w:color="auto"/>
        <w:right w:val="none" w:sz="0" w:space="0" w:color="auto"/>
      </w:divBdr>
    </w:div>
    <w:div w:id="191898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A972A-A2D1-4C0F-9F54-3EF3E17CC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2972</TotalTime>
  <Pages>31</Pages>
  <Words>6553</Words>
  <Characters>38669</Characters>
  <Application>Microsoft Office Word</Application>
  <DocSecurity>0</DocSecurity>
  <Lines>322</Lines>
  <Paragraphs>90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45132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Holub Jiří</dc:creator>
  <cp:lastModifiedBy>Holub Jiří</cp:lastModifiedBy>
  <cp:revision>1339</cp:revision>
  <dcterms:created xsi:type="dcterms:W3CDTF">2015-03-31T05:54:00Z</dcterms:created>
  <dcterms:modified xsi:type="dcterms:W3CDTF">2015-07-14T10:30:00Z</dcterms:modified>
</cp:coreProperties>
</file>