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589" w:rsidRPr="00475589" w:rsidRDefault="00475589" w:rsidP="00F605C0">
      <w:pPr>
        <w:pStyle w:val="Nadpis1"/>
        <w:rPr>
          <w:rFonts w:cs="Times New Roman"/>
          <w:b w:val="0"/>
          <w:sz w:val="24"/>
          <w:szCs w:val="24"/>
        </w:rPr>
      </w:pPr>
      <w:bookmarkStart w:id="0" w:name="_Toc426443455"/>
      <w:bookmarkStart w:id="1" w:name="_Toc426444268"/>
      <w:r w:rsidRPr="00475589">
        <w:rPr>
          <w:rFonts w:cs="Times New Roman"/>
          <w:b w:val="0"/>
          <w:sz w:val="24"/>
          <w:szCs w:val="24"/>
        </w:rPr>
        <w:t>KATEDRA VODNÍHO HOSPODÁŘSTVÍ A ENVIRONMENTÁLNÍHO MODELOVÁNÍ</w:t>
      </w:r>
    </w:p>
    <w:p w:rsidR="00475589" w:rsidRPr="00475589" w:rsidRDefault="00475589" w:rsidP="00475589">
      <w:pPr>
        <w:jc w:val="center"/>
        <w:rPr>
          <w:rFonts w:ascii="Times New Roman" w:hAnsi="Times New Roman" w:cs="Times New Roman"/>
          <w:sz w:val="28"/>
        </w:rPr>
      </w:pPr>
      <w:r w:rsidRPr="00475589">
        <w:rPr>
          <w:rFonts w:ascii="Times New Roman" w:hAnsi="Times New Roman" w:cs="Times New Roman"/>
          <w:sz w:val="28"/>
        </w:rPr>
        <w:t>FAKULTA ŽIVOTNÍHO PROSTRŘEDÍ</w:t>
      </w:r>
    </w:p>
    <w:p w:rsidR="00475589" w:rsidRDefault="00475589" w:rsidP="00475589">
      <w:pPr>
        <w:jc w:val="center"/>
        <w:rPr>
          <w:rFonts w:ascii="Times New Roman" w:hAnsi="Times New Roman" w:cs="Times New Roman"/>
          <w:sz w:val="28"/>
        </w:rPr>
      </w:pPr>
      <w:r w:rsidRPr="00475589">
        <w:rPr>
          <w:rFonts w:ascii="Times New Roman" w:hAnsi="Times New Roman" w:cs="Times New Roman"/>
          <w:sz w:val="28"/>
        </w:rPr>
        <w:t>ČESKÁ ZEMĚDĚLSKÁ UNIVERZITA V</w:t>
      </w:r>
      <w:r>
        <w:rPr>
          <w:rFonts w:ascii="Times New Roman" w:hAnsi="Times New Roman" w:cs="Times New Roman"/>
          <w:sz w:val="28"/>
        </w:rPr>
        <w:t> </w:t>
      </w:r>
      <w:r w:rsidRPr="00475589">
        <w:rPr>
          <w:rFonts w:ascii="Times New Roman" w:hAnsi="Times New Roman" w:cs="Times New Roman"/>
          <w:sz w:val="28"/>
        </w:rPr>
        <w:t>PRAZE</w:t>
      </w:r>
    </w:p>
    <w:p w:rsidR="00475589" w:rsidRDefault="00475589" w:rsidP="00475589">
      <w:pPr>
        <w:jc w:val="center"/>
        <w:rPr>
          <w:rFonts w:ascii="Times New Roman" w:hAnsi="Times New Roman" w:cs="Times New Roman"/>
          <w:sz w:val="28"/>
        </w:rPr>
      </w:pPr>
    </w:p>
    <w:p w:rsidR="00475589" w:rsidRPr="00475589" w:rsidRDefault="00475589" w:rsidP="00475589">
      <w:pPr>
        <w:jc w:val="center"/>
        <w:rPr>
          <w:rFonts w:ascii="Times New Roman" w:hAnsi="Times New Roman" w:cs="Times New Roman"/>
          <w:sz w:val="28"/>
        </w:rPr>
      </w:pPr>
    </w:p>
    <w:p w:rsidR="00475589" w:rsidRPr="00475589" w:rsidRDefault="00254579" w:rsidP="00475589">
      <w:pPr>
        <w:pStyle w:val="Nadpis1"/>
        <w:jc w:val="center"/>
        <w:rPr>
          <w:rFonts w:cs="Times New Roman"/>
          <w:b w:val="0"/>
          <w:sz w:val="36"/>
          <w:szCs w:val="36"/>
        </w:rPr>
      </w:pPr>
      <w:r w:rsidRPr="00475589">
        <w:rPr>
          <w:rFonts w:cs="Times New Roman"/>
          <w:b w:val="0"/>
          <w:sz w:val="36"/>
          <w:szCs w:val="36"/>
        </w:rPr>
        <w:t>Teze disertační práce</w:t>
      </w:r>
      <w:bookmarkStart w:id="2" w:name="_Toc368245599"/>
      <w:bookmarkStart w:id="3" w:name="_Toc367638925"/>
      <w:bookmarkStart w:id="4" w:name="_Toc426443456"/>
      <w:bookmarkStart w:id="5" w:name="_Toc426444269"/>
      <w:bookmarkEnd w:id="0"/>
      <w:bookmarkEnd w:id="1"/>
    </w:p>
    <w:p w:rsidR="00254579" w:rsidRPr="00475589" w:rsidRDefault="00254579" w:rsidP="00475589">
      <w:pPr>
        <w:pStyle w:val="Nadpis1"/>
        <w:jc w:val="center"/>
        <w:rPr>
          <w:rFonts w:cs="Times New Roman"/>
          <w:b w:val="0"/>
          <w:sz w:val="36"/>
          <w:szCs w:val="36"/>
        </w:rPr>
      </w:pPr>
      <w:r w:rsidRPr="00475589">
        <w:rPr>
          <w:rFonts w:cs="Times New Roman"/>
          <w:b w:val="0"/>
          <w:sz w:val="36"/>
          <w:szCs w:val="36"/>
        </w:rPr>
        <w:t>Téma:</w:t>
      </w:r>
      <w:bookmarkEnd w:id="2"/>
      <w:bookmarkEnd w:id="3"/>
      <w:bookmarkEnd w:id="4"/>
      <w:bookmarkEnd w:id="5"/>
    </w:p>
    <w:p w:rsidR="00254579" w:rsidRPr="00475589" w:rsidRDefault="00254579" w:rsidP="00475589">
      <w:pPr>
        <w:pStyle w:val="Nadpis1"/>
        <w:spacing w:before="0" w:after="0" w:line="360" w:lineRule="auto"/>
        <w:jc w:val="center"/>
        <w:rPr>
          <w:rFonts w:cs="Times New Roman"/>
          <w:b w:val="0"/>
          <w:sz w:val="24"/>
          <w:szCs w:val="24"/>
        </w:rPr>
      </w:pPr>
      <w:bookmarkStart w:id="6" w:name="_Toc368245600"/>
      <w:bookmarkStart w:id="7" w:name="_Toc367638926"/>
      <w:bookmarkStart w:id="8" w:name="_Toc426443457"/>
      <w:bookmarkStart w:id="9" w:name="_Toc426444270"/>
      <w:r w:rsidRPr="00475589">
        <w:rPr>
          <w:rFonts w:cs="Times New Roman"/>
          <w:b w:val="0"/>
          <w:i/>
          <w:sz w:val="36"/>
          <w:szCs w:val="36"/>
        </w:rPr>
        <w:t>Modelování hydrodynamické zkoušky</w:t>
      </w:r>
      <w:bookmarkEnd w:id="6"/>
      <w:bookmarkEnd w:id="7"/>
      <w:bookmarkEnd w:id="8"/>
      <w:bookmarkEnd w:id="9"/>
    </w:p>
    <w:p w:rsidR="00254579" w:rsidRPr="00475589" w:rsidRDefault="00254579" w:rsidP="005F2522">
      <w:pPr>
        <w:pStyle w:val="Nadpis1"/>
        <w:spacing w:before="0" w:after="0" w:line="360" w:lineRule="auto"/>
        <w:jc w:val="both"/>
        <w:rPr>
          <w:rFonts w:cs="Times New Roman"/>
          <w:sz w:val="24"/>
          <w:szCs w:val="24"/>
        </w:rPr>
      </w:pPr>
    </w:p>
    <w:p w:rsidR="00254579" w:rsidRPr="00475589" w:rsidRDefault="00254579" w:rsidP="005F2522">
      <w:pPr>
        <w:pStyle w:val="Nadpis1"/>
        <w:spacing w:before="0" w:after="0" w:line="360" w:lineRule="auto"/>
        <w:jc w:val="both"/>
        <w:rPr>
          <w:rFonts w:cs="Times New Roman"/>
          <w:sz w:val="24"/>
          <w:szCs w:val="24"/>
        </w:rPr>
      </w:pPr>
    </w:p>
    <w:p w:rsidR="00254579" w:rsidRPr="00475589" w:rsidRDefault="00254579" w:rsidP="005F2522">
      <w:pPr>
        <w:pStyle w:val="Nadpis1"/>
        <w:spacing w:before="0" w:after="0" w:line="360" w:lineRule="auto"/>
        <w:jc w:val="both"/>
        <w:rPr>
          <w:rFonts w:cs="Times New Roman"/>
          <w:sz w:val="24"/>
          <w:szCs w:val="24"/>
        </w:rPr>
      </w:pPr>
    </w:p>
    <w:p w:rsidR="00254579" w:rsidRPr="00475589" w:rsidRDefault="00254579" w:rsidP="005F2522">
      <w:pPr>
        <w:pStyle w:val="Nadpis1"/>
        <w:spacing w:before="0" w:after="0" w:line="360" w:lineRule="auto"/>
        <w:jc w:val="both"/>
        <w:rPr>
          <w:rFonts w:cs="Times New Roman"/>
          <w:sz w:val="24"/>
          <w:szCs w:val="24"/>
        </w:rPr>
      </w:pPr>
    </w:p>
    <w:p w:rsidR="00254579" w:rsidRPr="00475589" w:rsidRDefault="00254579" w:rsidP="005F2522">
      <w:pPr>
        <w:pStyle w:val="Nadpis1"/>
        <w:spacing w:before="0" w:after="0" w:line="360" w:lineRule="auto"/>
        <w:jc w:val="both"/>
        <w:rPr>
          <w:rFonts w:cs="Times New Roman"/>
          <w:sz w:val="24"/>
          <w:szCs w:val="24"/>
        </w:rPr>
      </w:pPr>
    </w:p>
    <w:p w:rsidR="00394697" w:rsidRPr="00475589" w:rsidRDefault="00394697" w:rsidP="00A571B4">
      <w:pPr>
        <w:rPr>
          <w:rFonts w:ascii="Times New Roman" w:hAnsi="Times New Roman" w:cs="Times New Roman"/>
        </w:rPr>
      </w:pPr>
    </w:p>
    <w:p w:rsidR="00A571B4" w:rsidRPr="00475589" w:rsidRDefault="00A571B4" w:rsidP="00A571B4">
      <w:pPr>
        <w:rPr>
          <w:rFonts w:ascii="Times New Roman" w:hAnsi="Times New Roman" w:cs="Times New Roman"/>
        </w:rPr>
      </w:pPr>
    </w:p>
    <w:p w:rsidR="00254579" w:rsidRPr="00475589" w:rsidRDefault="00254579" w:rsidP="005F2522">
      <w:pPr>
        <w:pStyle w:val="Nadpis1"/>
        <w:spacing w:before="0" w:after="0" w:line="360" w:lineRule="auto"/>
        <w:jc w:val="both"/>
        <w:rPr>
          <w:rFonts w:cs="Times New Roman"/>
          <w:sz w:val="24"/>
          <w:szCs w:val="24"/>
        </w:rPr>
      </w:pPr>
    </w:p>
    <w:p w:rsidR="00254579" w:rsidRPr="00475589" w:rsidRDefault="00254579" w:rsidP="005F2522">
      <w:pPr>
        <w:pStyle w:val="Nadpis1"/>
        <w:spacing w:before="0" w:after="0" w:line="360" w:lineRule="auto"/>
        <w:jc w:val="both"/>
        <w:rPr>
          <w:rFonts w:cs="Times New Roman"/>
          <w:sz w:val="24"/>
          <w:szCs w:val="24"/>
        </w:rPr>
      </w:pPr>
    </w:p>
    <w:p w:rsidR="00254579" w:rsidRPr="00475589" w:rsidRDefault="00254579" w:rsidP="00A571B4">
      <w:pPr>
        <w:pStyle w:val="Nadpis1"/>
        <w:spacing w:before="0" w:after="0" w:line="360" w:lineRule="auto"/>
        <w:rPr>
          <w:rFonts w:cs="Times New Roman"/>
          <w:b w:val="0"/>
          <w:sz w:val="28"/>
          <w:szCs w:val="28"/>
        </w:rPr>
      </w:pPr>
      <w:bookmarkStart w:id="10" w:name="_Toc368245601"/>
      <w:bookmarkStart w:id="11" w:name="_Toc367638927"/>
      <w:bookmarkStart w:id="12" w:name="_Toc426443458"/>
      <w:bookmarkStart w:id="13" w:name="_Toc426444271"/>
      <w:r w:rsidRPr="00475589">
        <w:rPr>
          <w:rFonts w:cs="Times New Roman"/>
          <w:b w:val="0"/>
          <w:sz w:val="28"/>
          <w:szCs w:val="28"/>
        </w:rPr>
        <w:t xml:space="preserve">Autor: </w:t>
      </w:r>
      <w:r w:rsidRPr="00475589">
        <w:rPr>
          <w:rFonts w:cs="Times New Roman"/>
          <w:b w:val="0"/>
          <w:sz w:val="28"/>
          <w:szCs w:val="28"/>
        </w:rPr>
        <w:tab/>
      </w:r>
      <w:r w:rsidR="00A571B4" w:rsidRPr="00475589">
        <w:rPr>
          <w:rFonts w:cs="Times New Roman"/>
          <w:b w:val="0"/>
          <w:sz w:val="28"/>
          <w:szCs w:val="28"/>
        </w:rPr>
        <w:tab/>
        <w:t xml:space="preserve">   </w:t>
      </w:r>
      <w:r w:rsidR="00A571B4"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t>Ing. Jiří Holub</w:t>
      </w:r>
      <w:bookmarkEnd w:id="10"/>
      <w:bookmarkEnd w:id="11"/>
      <w:bookmarkEnd w:id="12"/>
      <w:bookmarkEnd w:id="13"/>
    </w:p>
    <w:p w:rsidR="00254579" w:rsidRPr="00475589" w:rsidRDefault="00254579" w:rsidP="00A571B4">
      <w:pPr>
        <w:pStyle w:val="Nadpis1"/>
        <w:spacing w:before="0" w:after="0" w:line="360" w:lineRule="auto"/>
        <w:rPr>
          <w:rFonts w:cs="Times New Roman"/>
          <w:b w:val="0"/>
          <w:sz w:val="28"/>
          <w:szCs w:val="28"/>
        </w:rPr>
      </w:pPr>
      <w:bookmarkStart w:id="14" w:name="_Toc426443459"/>
      <w:bookmarkStart w:id="15" w:name="_Toc426444272"/>
      <w:r w:rsidRPr="00475589">
        <w:rPr>
          <w:rFonts w:cs="Times New Roman"/>
          <w:b w:val="0"/>
          <w:sz w:val="28"/>
          <w:szCs w:val="28"/>
        </w:rPr>
        <w:t xml:space="preserve">Školitel: </w:t>
      </w:r>
      <w:r w:rsidRPr="00475589">
        <w:rPr>
          <w:rFonts w:cs="Times New Roman"/>
          <w:b w:val="0"/>
          <w:sz w:val="28"/>
          <w:szCs w:val="28"/>
        </w:rPr>
        <w:tab/>
      </w:r>
      <w:r w:rsidRPr="00475589">
        <w:rPr>
          <w:rFonts w:cs="Times New Roman"/>
          <w:b w:val="0"/>
          <w:sz w:val="28"/>
          <w:szCs w:val="28"/>
        </w:rPr>
        <w:tab/>
      </w:r>
      <w:r w:rsidR="00A571B4" w:rsidRPr="00475589">
        <w:rPr>
          <w:rFonts w:cs="Times New Roman"/>
          <w:b w:val="0"/>
          <w:sz w:val="28"/>
          <w:szCs w:val="28"/>
        </w:rPr>
        <w:tab/>
        <w:t xml:space="preserve">      </w:t>
      </w:r>
      <w:r w:rsidR="00A571B4"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t>prof. Ing. Pavel Pech, CSc.</w:t>
      </w:r>
      <w:bookmarkEnd w:id="14"/>
      <w:bookmarkEnd w:id="15"/>
    </w:p>
    <w:p w:rsidR="007D117D" w:rsidRPr="002C6708" w:rsidRDefault="007D117D">
      <w:pPr>
        <w:rPr>
          <w:rFonts w:cs="Times New Roman"/>
          <w:sz w:val="24"/>
          <w:szCs w:val="24"/>
        </w:rPr>
      </w:pPr>
      <w:r w:rsidRPr="002C6708">
        <w:rPr>
          <w:rFonts w:cs="Times New Roman"/>
          <w:sz w:val="24"/>
          <w:szCs w:val="24"/>
        </w:rPr>
        <w:br w:type="page"/>
      </w:r>
    </w:p>
    <w:p w:rsidR="00071BA5" w:rsidRDefault="00071BA5" w:rsidP="00071BA5">
      <w:pPr>
        <w:pStyle w:val="Nadpis1"/>
      </w:pPr>
      <w:bookmarkStart w:id="16" w:name="_Toc426443460"/>
      <w:bookmarkStart w:id="17" w:name="_Toc426444273"/>
      <w:r>
        <w:lastRenderedPageBreak/>
        <w:t>Obsah</w:t>
      </w:r>
      <w:bookmarkEnd w:id="16"/>
      <w:bookmarkEnd w:id="17"/>
    </w:p>
    <w:sdt>
      <w:sdtPr>
        <w:rPr>
          <w:rFonts w:asciiTheme="minorHAnsi" w:eastAsiaTheme="minorHAnsi" w:hAnsiTheme="minorHAnsi" w:cstheme="minorBidi"/>
          <w:b w:val="0"/>
          <w:bCs w:val="0"/>
          <w:color w:val="auto"/>
          <w:sz w:val="22"/>
          <w:szCs w:val="22"/>
          <w:lang w:eastAsia="en-US"/>
        </w:rPr>
        <w:id w:val="-111750244"/>
        <w:docPartObj>
          <w:docPartGallery w:val="Table of Contents"/>
          <w:docPartUnique/>
        </w:docPartObj>
      </w:sdtPr>
      <w:sdtContent>
        <w:p w:rsidR="00071BA5" w:rsidRDefault="00071BA5">
          <w:pPr>
            <w:pStyle w:val="Nadpisobsahu"/>
          </w:pPr>
        </w:p>
        <w:p w:rsidR="00570D35" w:rsidRDefault="00071BA5">
          <w:pPr>
            <w:pStyle w:val="Obsah1"/>
            <w:tabs>
              <w:tab w:val="right" w:leader="dot" w:pos="9062"/>
            </w:tabs>
            <w:rPr>
              <w:rFonts w:eastAsiaTheme="minorEastAsia"/>
              <w:noProof/>
              <w:lang w:eastAsia="cs-CZ"/>
            </w:rPr>
          </w:pPr>
          <w:r>
            <w:fldChar w:fldCharType="begin"/>
          </w:r>
          <w:r>
            <w:instrText xml:space="preserve"> TOC \o "1-3" \h \z \u </w:instrText>
          </w:r>
          <w:r>
            <w:fldChar w:fldCharType="separate"/>
          </w:r>
          <w:hyperlink w:anchor="_Toc426444275" w:history="1">
            <w:r w:rsidR="00570D35" w:rsidRPr="00FF5504">
              <w:rPr>
                <w:rStyle w:val="Hypertextovodkaz"/>
                <w:noProof/>
              </w:rPr>
              <w:t>Úvod</w:t>
            </w:r>
            <w:r w:rsidR="00570D35">
              <w:rPr>
                <w:noProof/>
                <w:webHidden/>
              </w:rPr>
              <w:tab/>
            </w:r>
            <w:r w:rsidR="00570D35">
              <w:rPr>
                <w:noProof/>
                <w:webHidden/>
              </w:rPr>
              <w:fldChar w:fldCharType="begin"/>
            </w:r>
            <w:r w:rsidR="00570D35">
              <w:rPr>
                <w:noProof/>
                <w:webHidden/>
              </w:rPr>
              <w:instrText xml:space="preserve"> PAGEREF _Toc426444275 \h </w:instrText>
            </w:r>
            <w:r w:rsidR="00570D35">
              <w:rPr>
                <w:noProof/>
                <w:webHidden/>
              </w:rPr>
            </w:r>
            <w:r w:rsidR="00570D35">
              <w:rPr>
                <w:noProof/>
                <w:webHidden/>
              </w:rPr>
              <w:fldChar w:fldCharType="separate"/>
            </w:r>
            <w:r w:rsidR="00A32441">
              <w:rPr>
                <w:noProof/>
                <w:webHidden/>
              </w:rPr>
              <w:t>1</w:t>
            </w:r>
            <w:r w:rsidR="00570D35">
              <w:rPr>
                <w:noProof/>
                <w:webHidden/>
              </w:rPr>
              <w:fldChar w:fldCharType="end"/>
            </w:r>
          </w:hyperlink>
        </w:p>
        <w:p w:rsidR="00570D35" w:rsidRDefault="00BC216B">
          <w:pPr>
            <w:pStyle w:val="Obsah1"/>
            <w:tabs>
              <w:tab w:val="right" w:leader="dot" w:pos="9062"/>
            </w:tabs>
            <w:rPr>
              <w:rFonts w:eastAsiaTheme="minorEastAsia"/>
              <w:noProof/>
              <w:lang w:eastAsia="cs-CZ"/>
            </w:rPr>
          </w:pPr>
          <w:hyperlink w:anchor="_Toc426444277" w:history="1">
            <w:r w:rsidR="00570D35" w:rsidRPr="00FF5504">
              <w:rPr>
                <w:rStyle w:val="Hypertextovodkaz"/>
                <w:noProof/>
              </w:rPr>
              <w:t>Literární rešerše</w:t>
            </w:r>
            <w:r w:rsidR="00570D35">
              <w:rPr>
                <w:noProof/>
                <w:webHidden/>
              </w:rPr>
              <w:tab/>
            </w:r>
            <w:r w:rsidR="00570D35">
              <w:rPr>
                <w:noProof/>
                <w:webHidden/>
              </w:rPr>
              <w:fldChar w:fldCharType="begin"/>
            </w:r>
            <w:r w:rsidR="00570D35">
              <w:rPr>
                <w:noProof/>
                <w:webHidden/>
              </w:rPr>
              <w:instrText xml:space="preserve"> PAGEREF _Toc426444277 \h </w:instrText>
            </w:r>
            <w:r w:rsidR="00570D35">
              <w:rPr>
                <w:noProof/>
                <w:webHidden/>
              </w:rPr>
            </w:r>
            <w:r w:rsidR="00570D35">
              <w:rPr>
                <w:noProof/>
                <w:webHidden/>
              </w:rPr>
              <w:fldChar w:fldCharType="separate"/>
            </w:r>
            <w:r w:rsidR="00A32441">
              <w:rPr>
                <w:noProof/>
                <w:webHidden/>
              </w:rPr>
              <w:t>3</w:t>
            </w:r>
            <w:r w:rsidR="00570D35">
              <w:rPr>
                <w:noProof/>
                <w:webHidden/>
              </w:rPr>
              <w:fldChar w:fldCharType="end"/>
            </w:r>
          </w:hyperlink>
        </w:p>
        <w:p w:rsidR="00570D35" w:rsidRDefault="00BC216B">
          <w:pPr>
            <w:pStyle w:val="Obsah2"/>
            <w:tabs>
              <w:tab w:val="right" w:leader="dot" w:pos="9062"/>
            </w:tabs>
            <w:rPr>
              <w:rFonts w:eastAsiaTheme="minorEastAsia"/>
              <w:noProof/>
              <w:lang w:eastAsia="cs-CZ"/>
            </w:rPr>
          </w:pPr>
          <w:hyperlink w:anchor="_Toc426444278" w:history="1">
            <w:r w:rsidR="00570D35" w:rsidRPr="00FF5504">
              <w:rPr>
                <w:rStyle w:val="Hypertextovodkaz"/>
                <w:noProof/>
              </w:rPr>
              <w:t>1. Základní popis horninového prostředí a jeho fyzikální charakteristiky ve vztahu k podzemním vodám</w:t>
            </w:r>
            <w:r w:rsidR="00570D35">
              <w:rPr>
                <w:noProof/>
                <w:webHidden/>
              </w:rPr>
              <w:tab/>
            </w:r>
            <w:r w:rsidR="00570D35">
              <w:rPr>
                <w:noProof/>
                <w:webHidden/>
              </w:rPr>
              <w:fldChar w:fldCharType="begin"/>
            </w:r>
            <w:r w:rsidR="00570D35">
              <w:rPr>
                <w:noProof/>
                <w:webHidden/>
              </w:rPr>
              <w:instrText xml:space="preserve"> PAGEREF _Toc426444278 \h </w:instrText>
            </w:r>
            <w:r w:rsidR="00570D35">
              <w:rPr>
                <w:noProof/>
                <w:webHidden/>
              </w:rPr>
            </w:r>
            <w:r w:rsidR="00570D35">
              <w:rPr>
                <w:noProof/>
                <w:webHidden/>
              </w:rPr>
              <w:fldChar w:fldCharType="separate"/>
            </w:r>
            <w:r w:rsidR="00A32441">
              <w:rPr>
                <w:noProof/>
                <w:webHidden/>
              </w:rPr>
              <w:t>3</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279" w:history="1">
            <w:r w:rsidR="00570D35" w:rsidRPr="00FF5504">
              <w:rPr>
                <w:rStyle w:val="Hypertextovodkaz"/>
                <w:rFonts w:cs="Times New Roman"/>
                <w:noProof/>
              </w:rPr>
              <w:t>Podzemní voda</w:t>
            </w:r>
            <w:r w:rsidR="00570D35">
              <w:rPr>
                <w:noProof/>
                <w:webHidden/>
              </w:rPr>
              <w:tab/>
            </w:r>
            <w:r w:rsidR="00570D35">
              <w:rPr>
                <w:noProof/>
                <w:webHidden/>
              </w:rPr>
              <w:fldChar w:fldCharType="begin"/>
            </w:r>
            <w:r w:rsidR="00570D35">
              <w:rPr>
                <w:noProof/>
                <w:webHidden/>
              </w:rPr>
              <w:instrText xml:space="preserve"> PAGEREF _Toc426444279 \h </w:instrText>
            </w:r>
            <w:r w:rsidR="00570D35">
              <w:rPr>
                <w:noProof/>
                <w:webHidden/>
              </w:rPr>
            </w:r>
            <w:r w:rsidR="00570D35">
              <w:rPr>
                <w:noProof/>
                <w:webHidden/>
              </w:rPr>
              <w:fldChar w:fldCharType="separate"/>
            </w:r>
            <w:r w:rsidR="00A32441">
              <w:rPr>
                <w:noProof/>
                <w:webHidden/>
              </w:rPr>
              <w:t>3</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280" w:history="1">
            <w:r w:rsidR="00570D35" w:rsidRPr="00FF5504">
              <w:rPr>
                <w:rStyle w:val="Hypertextovodkaz"/>
                <w:rFonts w:cs="Times New Roman"/>
                <w:noProof/>
              </w:rPr>
              <w:t>Klasifikace zvodnělých vrstev</w:t>
            </w:r>
            <w:r w:rsidR="00570D35">
              <w:rPr>
                <w:noProof/>
                <w:webHidden/>
              </w:rPr>
              <w:tab/>
            </w:r>
            <w:r w:rsidR="00570D35">
              <w:rPr>
                <w:noProof/>
                <w:webHidden/>
              </w:rPr>
              <w:fldChar w:fldCharType="begin"/>
            </w:r>
            <w:r w:rsidR="00570D35">
              <w:rPr>
                <w:noProof/>
                <w:webHidden/>
              </w:rPr>
              <w:instrText xml:space="preserve"> PAGEREF _Toc426444280 \h </w:instrText>
            </w:r>
            <w:r w:rsidR="00570D35">
              <w:rPr>
                <w:noProof/>
                <w:webHidden/>
              </w:rPr>
            </w:r>
            <w:r w:rsidR="00570D35">
              <w:rPr>
                <w:noProof/>
                <w:webHidden/>
              </w:rPr>
              <w:fldChar w:fldCharType="separate"/>
            </w:r>
            <w:r w:rsidR="00A32441">
              <w:rPr>
                <w:noProof/>
                <w:webHidden/>
              </w:rPr>
              <w:t>3</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281" w:history="1">
            <w:r w:rsidR="00570D35" w:rsidRPr="00FF5504">
              <w:rPr>
                <w:rStyle w:val="Hypertextovodkaz"/>
                <w:noProof/>
              </w:rPr>
              <w:t>Pórovitost</w:t>
            </w:r>
            <w:r w:rsidR="00570D35">
              <w:rPr>
                <w:noProof/>
                <w:webHidden/>
              </w:rPr>
              <w:tab/>
            </w:r>
            <w:r w:rsidR="00570D35">
              <w:rPr>
                <w:noProof/>
                <w:webHidden/>
              </w:rPr>
              <w:fldChar w:fldCharType="begin"/>
            </w:r>
            <w:r w:rsidR="00570D35">
              <w:rPr>
                <w:noProof/>
                <w:webHidden/>
              </w:rPr>
              <w:instrText xml:space="preserve"> PAGEREF _Toc426444281 \h </w:instrText>
            </w:r>
            <w:r w:rsidR="00570D35">
              <w:rPr>
                <w:noProof/>
                <w:webHidden/>
              </w:rPr>
            </w:r>
            <w:r w:rsidR="00570D35">
              <w:rPr>
                <w:noProof/>
                <w:webHidden/>
              </w:rPr>
              <w:fldChar w:fldCharType="separate"/>
            </w:r>
            <w:r w:rsidR="00A32441">
              <w:rPr>
                <w:noProof/>
                <w:webHidden/>
              </w:rPr>
              <w:t>4</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282" w:history="1">
            <w:r w:rsidR="00570D35" w:rsidRPr="00FF5504">
              <w:rPr>
                <w:rStyle w:val="Hypertextovodkaz"/>
                <w:noProof/>
              </w:rPr>
              <w:t>Hydraulická vodivost</w:t>
            </w:r>
            <w:r w:rsidR="00570D35">
              <w:rPr>
                <w:noProof/>
                <w:webHidden/>
              </w:rPr>
              <w:tab/>
            </w:r>
            <w:r w:rsidR="00570D35">
              <w:rPr>
                <w:noProof/>
                <w:webHidden/>
              </w:rPr>
              <w:fldChar w:fldCharType="begin"/>
            </w:r>
            <w:r w:rsidR="00570D35">
              <w:rPr>
                <w:noProof/>
                <w:webHidden/>
              </w:rPr>
              <w:instrText xml:space="preserve"> PAGEREF _Toc426444282 \h </w:instrText>
            </w:r>
            <w:r w:rsidR="00570D35">
              <w:rPr>
                <w:noProof/>
                <w:webHidden/>
              </w:rPr>
            </w:r>
            <w:r w:rsidR="00570D35">
              <w:rPr>
                <w:noProof/>
                <w:webHidden/>
              </w:rPr>
              <w:fldChar w:fldCharType="separate"/>
            </w:r>
            <w:r w:rsidR="00A32441">
              <w:rPr>
                <w:noProof/>
                <w:webHidden/>
              </w:rPr>
              <w:t>4</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283" w:history="1">
            <w:r w:rsidR="00570D35" w:rsidRPr="00FF5504">
              <w:rPr>
                <w:rStyle w:val="Hypertextovodkaz"/>
                <w:rFonts w:cs="Times New Roman"/>
                <w:noProof/>
              </w:rPr>
              <w:t>Propustnost</w:t>
            </w:r>
            <w:r w:rsidR="00570D35">
              <w:rPr>
                <w:noProof/>
                <w:webHidden/>
              </w:rPr>
              <w:tab/>
            </w:r>
            <w:r w:rsidR="00570D35">
              <w:rPr>
                <w:noProof/>
                <w:webHidden/>
              </w:rPr>
              <w:fldChar w:fldCharType="begin"/>
            </w:r>
            <w:r w:rsidR="00570D35">
              <w:rPr>
                <w:noProof/>
                <w:webHidden/>
              </w:rPr>
              <w:instrText xml:space="preserve"> PAGEREF _Toc426444283 \h </w:instrText>
            </w:r>
            <w:r w:rsidR="00570D35">
              <w:rPr>
                <w:noProof/>
                <w:webHidden/>
              </w:rPr>
            </w:r>
            <w:r w:rsidR="00570D35">
              <w:rPr>
                <w:noProof/>
                <w:webHidden/>
              </w:rPr>
              <w:fldChar w:fldCharType="separate"/>
            </w:r>
            <w:r w:rsidR="00A32441">
              <w:rPr>
                <w:noProof/>
                <w:webHidden/>
              </w:rPr>
              <w:t>5</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284" w:history="1">
            <w:r w:rsidR="00570D35" w:rsidRPr="00FF5504">
              <w:rPr>
                <w:rStyle w:val="Hypertextovodkaz"/>
                <w:rFonts w:cs="Times New Roman"/>
                <w:noProof/>
              </w:rPr>
              <w:t>Transmisivita</w:t>
            </w:r>
            <w:r w:rsidR="00570D35">
              <w:rPr>
                <w:noProof/>
                <w:webHidden/>
              </w:rPr>
              <w:tab/>
            </w:r>
            <w:r w:rsidR="00570D35">
              <w:rPr>
                <w:noProof/>
                <w:webHidden/>
              </w:rPr>
              <w:fldChar w:fldCharType="begin"/>
            </w:r>
            <w:r w:rsidR="00570D35">
              <w:rPr>
                <w:noProof/>
                <w:webHidden/>
              </w:rPr>
              <w:instrText xml:space="preserve"> PAGEREF _Toc426444284 \h </w:instrText>
            </w:r>
            <w:r w:rsidR="00570D35">
              <w:rPr>
                <w:noProof/>
                <w:webHidden/>
              </w:rPr>
            </w:r>
            <w:r w:rsidR="00570D35">
              <w:rPr>
                <w:noProof/>
                <w:webHidden/>
              </w:rPr>
              <w:fldChar w:fldCharType="separate"/>
            </w:r>
            <w:r w:rsidR="00A32441">
              <w:rPr>
                <w:noProof/>
                <w:webHidden/>
              </w:rPr>
              <w:t>5</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285" w:history="1">
            <w:r w:rsidR="00570D35" w:rsidRPr="00FF5504">
              <w:rPr>
                <w:rStyle w:val="Hypertextovodkaz"/>
                <w:rFonts w:cs="Times New Roman"/>
                <w:noProof/>
              </w:rPr>
              <w:t>Storativita</w:t>
            </w:r>
            <w:r w:rsidR="00570D35">
              <w:rPr>
                <w:noProof/>
                <w:webHidden/>
              </w:rPr>
              <w:tab/>
            </w:r>
            <w:r w:rsidR="00570D35">
              <w:rPr>
                <w:noProof/>
                <w:webHidden/>
              </w:rPr>
              <w:fldChar w:fldCharType="begin"/>
            </w:r>
            <w:r w:rsidR="00570D35">
              <w:rPr>
                <w:noProof/>
                <w:webHidden/>
              </w:rPr>
              <w:instrText xml:space="preserve"> PAGEREF _Toc426444285 \h </w:instrText>
            </w:r>
            <w:r w:rsidR="00570D35">
              <w:rPr>
                <w:noProof/>
                <w:webHidden/>
              </w:rPr>
            </w:r>
            <w:r w:rsidR="00570D35">
              <w:rPr>
                <w:noProof/>
                <w:webHidden/>
              </w:rPr>
              <w:fldChar w:fldCharType="separate"/>
            </w:r>
            <w:r w:rsidR="00A32441">
              <w:rPr>
                <w:noProof/>
                <w:webHidden/>
              </w:rPr>
              <w:t>5</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286" w:history="1">
            <w:r w:rsidR="00570D35" w:rsidRPr="00FF5504">
              <w:rPr>
                <w:rStyle w:val="Hypertextovodkaz"/>
                <w:rFonts w:cs="Times New Roman"/>
                <w:noProof/>
              </w:rPr>
              <w:t>Homogenita a anizotropie půdního prostředí</w:t>
            </w:r>
            <w:r w:rsidR="00570D35">
              <w:rPr>
                <w:noProof/>
                <w:webHidden/>
              </w:rPr>
              <w:tab/>
            </w:r>
            <w:r w:rsidR="00570D35">
              <w:rPr>
                <w:noProof/>
                <w:webHidden/>
              </w:rPr>
              <w:fldChar w:fldCharType="begin"/>
            </w:r>
            <w:r w:rsidR="00570D35">
              <w:rPr>
                <w:noProof/>
                <w:webHidden/>
              </w:rPr>
              <w:instrText xml:space="preserve"> PAGEREF _Toc426444286 \h </w:instrText>
            </w:r>
            <w:r w:rsidR="00570D35">
              <w:rPr>
                <w:noProof/>
                <w:webHidden/>
              </w:rPr>
            </w:r>
            <w:r w:rsidR="00570D35">
              <w:rPr>
                <w:noProof/>
                <w:webHidden/>
              </w:rPr>
              <w:fldChar w:fldCharType="separate"/>
            </w:r>
            <w:r w:rsidR="00A32441">
              <w:rPr>
                <w:noProof/>
                <w:webHidden/>
              </w:rPr>
              <w:t>6</w:t>
            </w:r>
            <w:r w:rsidR="00570D35">
              <w:rPr>
                <w:noProof/>
                <w:webHidden/>
              </w:rPr>
              <w:fldChar w:fldCharType="end"/>
            </w:r>
          </w:hyperlink>
        </w:p>
        <w:p w:rsidR="00570D35" w:rsidRDefault="00BC216B">
          <w:pPr>
            <w:pStyle w:val="Obsah2"/>
            <w:tabs>
              <w:tab w:val="right" w:leader="dot" w:pos="9062"/>
            </w:tabs>
            <w:rPr>
              <w:rFonts w:eastAsiaTheme="minorEastAsia"/>
              <w:noProof/>
              <w:lang w:eastAsia="cs-CZ"/>
            </w:rPr>
          </w:pPr>
          <w:hyperlink w:anchor="_Toc426444287" w:history="1">
            <w:r w:rsidR="00570D35" w:rsidRPr="00FF5504">
              <w:rPr>
                <w:rStyle w:val="Hypertextovodkaz"/>
                <w:noProof/>
              </w:rPr>
              <w:t>2. Základní fyzikální popis pohybu vody v horninovém prostředí</w:t>
            </w:r>
            <w:r w:rsidR="00570D35">
              <w:rPr>
                <w:noProof/>
                <w:webHidden/>
              </w:rPr>
              <w:tab/>
            </w:r>
            <w:r w:rsidR="00570D35">
              <w:rPr>
                <w:noProof/>
                <w:webHidden/>
              </w:rPr>
              <w:fldChar w:fldCharType="begin"/>
            </w:r>
            <w:r w:rsidR="00570D35">
              <w:rPr>
                <w:noProof/>
                <w:webHidden/>
              </w:rPr>
              <w:instrText xml:space="preserve"> PAGEREF _Toc426444287 \h </w:instrText>
            </w:r>
            <w:r w:rsidR="00570D35">
              <w:rPr>
                <w:noProof/>
                <w:webHidden/>
              </w:rPr>
            </w:r>
            <w:r w:rsidR="00570D35">
              <w:rPr>
                <w:noProof/>
                <w:webHidden/>
              </w:rPr>
              <w:fldChar w:fldCharType="separate"/>
            </w:r>
            <w:r w:rsidR="00A32441">
              <w:rPr>
                <w:noProof/>
                <w:webHidden/>
              </w:rPr>
              <w:t>7</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288" w:history="1">
            <w:r w:rsidR="00570D35" w:rsidRPr="00FF5504">
              <w:rPr>
                <w:rStyle w:val="Hypertextovodkaz"/>
                <w:rFonts w:cs="Times New Roman"/>
                <w:noProof/>
              </w:rPr>
              <w:t>Darcyho zákon</w:t>
            </w:r>
            <w:r w:rsidR="00570D35">
              <w:rPr>
                <w:noProof/>
                <w:webHidden/>
              </w:rPr>
              <w:tab/>
            </w:r>
            <w:r w:rsidR="00570D35">
              <w:rPr>
                <w:noProof/>
                <w:webHidden/>
              </w:rPr>
              <w:fldChar w:fldCharType="begin"/>
            </w:r>
            <w:r w:rsidR="00570D35">
              <w:rPr>
                <w:noProof/>
                <w:webHidden/>
              </w:rPr>
              <w:instrText xml:space="preserve"> PAGEREF _Toc426444288 \h </w:instrText>
            </w:r>
            <w:r w:rsidR="00570D35">
              <w:rPr>
                <w:noProof/>
                <w:webHidden/>
              </w:rPr>
            </w:r>
            <w:r w:rsidR="00570D35">
              <w:rPr>
                <w:noProof/>
                <w:webHidden/>
              </w:rPr>
              <w:fldChar w:fldCharType="separate"/>
            </w:r>
            <w:r w:rsidR="00A32441">
              <w:rPr>
                <w:noProof/>
                <w:webHidden/>
              </w:rPr>
              <w:t>7</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289" w:history="1">
            <w:r w:rsidR="00570D35" w:rsidRPr="00FF5504">
              <w:rPr>
                <w:rStyle w:val="Hypertextovodkaz"/>
                <w:rFonts w:cs="Times New Roman"/>
                <w:noProof/>
              </w:rPr>
              <w:t>Omezení platnosti Darcyho zákona</w:t>
            </w:r>
            <w:r w:rsidR="00570D35">
              <w:rPr>
                <w:noProof/>
                <w:webHidden/>
              </w:rPr>
              <w:tab/>
            </w:r>
            <w:r w:rsidR="00570D35">
              <w:rPr>
                <w:noProof/>
                <w:webHidden/>
              </w:rPr>
              <w:fldChar w:fldCharType="begin"/>
            </w:r>
            <w:r w:rsidR="00570D35">
              <w:rPr>
                <w:noProof/>
                <w:webHidden/>
              </w:rPr>
              <w:instrText xml:space="preserve"> PAGEREF _Toc426444289 \h </w:instrText>
            </w:r>
            <w:r w:rsidR="00570D35">
              <w:rPr>
                <w:noProof/>
                <w:webHidden/>
              </w:rPr>
            </w:r>
            <w:r w:rsidR="00570D35">
              <w:rPr>
                <w:noProof/>
                <w:webHidden/>
              </w:rPr>
              <w:fldChar w:fldCharType="separate"/>
            </w:r>
            <w:r w:rsidR="00A32441">
              <w:rPr>
                <w:noProof/>
                <w:webHidden/>
              </w:rPr>
              <w:t>8</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290" w:history="1">
            <w:r w:rsidR="00570D35" w:rsidRPr="00FF5504">
              <w:rPr>
                <w:rStyle w:val="Hypertextovodkaz"/>
                <w:rFonts w:cs="Times New Roman"/>
                <w:noProof/>
              </w:rPr>
              <w:t>Ustálené (stacionární) proudění podzemní vody</w:t>
            </w:r>
            <w:r w:rsidR="00570D35">
              <w:rPr>
                <w:noProof/>
                <w:webHidden/>
              </w:rPr>
              <w:tab/>
            </w:r>
            <w:r w:rsidR="00570D35">
              <w:rPr>
                <w:noProof/>
                <w:webHidden/>
              </w:rPr>
              <w:fldChar w:fldCharType="begin"/>
            </w:r>
            <w:r w:rsidR="00570D35">
              <w:rPr>
                <w:noProof/>
                <w:webHidden/>
              </w:rPr>
              <w:instrText xml:space="preserve"> PAGEREF _Toc426444290 \h </w:instrText>
            </w:r>
            <w:r w:rsidR="00570D35">
              <w:rPr>
                <w:noProof/>
                <w:webHidden/>
              </w:rPr>
            </w:r>
            <w:r w:rsidR="00570D35">
              <w:rPr>
                <w:noProof/>
                <w:webHidden/>
              </w:rPr>
              <w:fldChar w:fldCharType="separate"/>
            </w:r>
            <w:r w:rsidR="00A32441">
              <w:rPr>
                <w:noProof/>
                <w:webHidden/>
              </w:rPr>
              <w:t>9</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291" w:history="1">
            <w:r w:rsidR="00570D35" w:rsidRPr="00FF5504">
              <w:rPr>
                <w:rStyle w:val="Hypertextovodkaz"/>
                <w:rFonts w:cs="Times New Roman"/>
                <w:noProof/>
              </w:rPr>
              <w:t>Dupuitovy postuláty</w:t>
            </w:r>
            <w:r w:rsidR="00570D35">
              <w:rPr>
                <w:noProof/>
                <w:webHidden/>
              </w:rPr>
              <w:tab/>
            </w:r>
            <w:r w:rsidR="00570D35">
              <w:rPr>
                <w:noProof/>
                <w:webHidden/>
              </w:rPr>
              <w:fldChar w:fldCharType="begin"/>
            </w:r>
            <w:r w:rsidR="00570D35">
              <w:rPr>
                <w:noProof/>
                <w:webHidden/>
              </w:rPr>
              <w:instrText xml:space="preserve"> PAGEREF _Toc426444291 \h </w:instrText>
            </w:r>
            <w:r w:rsidR="00570D35">
              <w:rPr>
                <w:noProof/>
                <w:webHidden/>
              </w:rPr>
            </w:r>
            <w:r w:rsidR="00570D35">
              <w:rPr>
                <w:noProof/>
                <w:webHidden/>
              </w:rPr>
              <w:fldChar w:fldCharType="separate"/>
            </w:r>
            <w:r w:rsidR="00A32441">
              <w:rPr>
                <w:noProof/>
                <w:webHidden/>
              </w:rPr>
              <w:t>11</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292" w:history="1">
            <w:r w:rsidR="00570D35" w:rsidRPr="00FF5504">
              <w:rPr>
                <w:rStyle w:val="Hypertextovodkaz"/>
                <w:rFonts w:cs="Times New Roman"/>
                <w:noProof/>
              </w:rPr>
              <w:t>Neustálené proudění podzemní vody</w:t>
            </w:r>
            <w:r w:rsidR="00570D35">
              <w:rPr>
                <w:noProof/>
                <w:webHidden/>
              </w:rPr>
              <w:tab/>
            </w:r>
            <w:r w:rsidR="00570D35">
              <w:rPr>
                <w:noProof/>
                <w:webHidden/>
              </w:rPr>
              <w:fldChar w:fldCharType="begin"/>
            </w:r>
            <w:r w:rsidR="00570D35">
              <w:rPr>
                <w:noProof/>
                <w:webHidden/>
              </w:rPr>
              <w:instrText xml:space="preserve"> PAGEREF _Toc426444292 \h </w:instrText>
            </w:r>
            <w:r w:rsidR="00570D35">
              <w:rPr>
                <w:noProof/>
                <w:webHidden/>
              </w:rPr>
            </w:r>
            <w:r w:rsidR="00570D35">
              <w:rPr>
                <w:noProof/>
                <w:webHidden/>
              </w:rPr>
              <w:fldChar w:fldCharType="separate"/>
            </w:r>
            <w:r w:rsidR="00A32441">
              <w:rPr>
                <w:noProof/>
                <w:webHidden/>
              </w:rPr>
              <w:t>11</w:t>
            </w:r>
            <w:r w:rsidR="00570D35">
              <w:rPr>
                <w:noProof/>
                <w:webHidden/>
              </w:rPr>
              <w:fldChar w:fldCharType="end"/>
            </w:r>
          </w:hyperlink>
        </w:p>
        <w:p w:rsidR="00570D35" w:rsidRDefault="00BC216B">
          <w:pPr>
            <w:pStyle w:val="Obsah2"/>
            <w:tabs>
              <w:tab w:val="right" w:leader="dot" w:pos="9062"/>
            </w:tabs>
            <w:rPr>
              <w:rFonts w:eastAsiaTheme="minorEastAsia"/>
              <w:noProof/>
              <w:lang w:eastAsia="cs-CZ"/>
            </w:rPr>
          </w:pPr>
          <w:hyperlink w:anchor="_Toc426444293" w:history="1">
            <w:r w:rsidR="00570D35" w:rsidRPr="00FF5504">
              <w:rPr>
                <w:rStyle w:val="Hypertextovodkaz"/>
                <w:noProof/>
              </w:rPr>
              <w:t>3. Proudění podzemní vody k vrtu</w:t>
            </w:r>
            <w:r w:rsidR="00570D35">
              <w:rPr>
                <w:noProof/>
                <w:webHidden/>
              </w:rPr>
              <w:tab/>
            </w:r>
            <w:r w:rsidR="00570D35">
              <w:rPr>
                <w:noProof/>
                <w:webHidden/>
              </w:rPr>
              <w:fldChar w:fldCharType="begin"/>
            </w:r>
            <w:r w:rsidR="00570D35">
              <w:rPr>
                <w:noProof/>
                <w:webHidden/>
              </w:rPr>
              <w:instrText xml:space="preserve"> PAGEREF _Toc426444293 \h </w:instrText>
            </w:r>
            <w:r w:rsidR="00570D35">
              <w:rPr>
                <w:noProof/>
                <w:webHidden/>
              </w:rPr>
            </w:r>
            <w:r w:rsidR="00570D35">
              <w:rPr>
                <w:noProof/>
                <w:webHidden/>
              </w:rPr>
              <w:fldChar w:fldCharType="separate"/>
            </w:r>
            <w:r w:rsidR="00A32441">
              <w:rPr>
                <w:noProof/>
                <w:webHidden/>
              </w:rPr>
              <w:t>13</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294" w:history="1">
            <w:r w:rsidR="00570D35" w:rsidRPr="00FF5504">
              <w:rPr>
                <w:rStyle w:val="Hypertextovodkaz"/>
                <w:rFonts w:cs="Times New Roman"/>
                <w:noProof/>
              </w:rPr>
              <w:t>Hydrodynamické zkoušky</w:t>
            </w:r>
            <w:r w:rsidR="00570D35">
              <w:rPr>
                <w:noProof/>
                <w:webHidden/>
              </w:rPr>
              <w:tab/>
            </w:r>
            <w:r w:rsidR="00570D35">
              <w:rPr>
                <w:noProof/>
                <w:webHidden/>
              </w:rPr>
              <w:fldChar w:fldCharType="begin"/>
            </w:r>
            <w:r w:rsidR="00570D35">
              <w:rPr>
                <w:noProof/>
                <w:webHidden/>
              </w:rPr>
              <w:instrText xml:space="preserve"> PAGEREF _Toc426444294 \h </w:instrText>
            </w:r>
            <w:r w:rsidR="00570D35">
              <w:rPr>
                <w:noProof/>
                <w:webHidden/>
              </w:rPr>
            </w:r>
            <w:r w:rsidR="00570D35">
              <w:rPr>
                <w:noProof/>
                <w:webHidden/>
              </w:rPr>
              <w:fldChar w:fldCharType="separate"/>
            </w:r>
            <w:r w:rsidR="00A32441">
              <w:rPr>
                <w:noProof/>
                <w:webHidden/>
              </w:rPr>
              <w:t>13</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295" w:history="1">
            <w:r w:rsidR="00570D35" w:rsidRPr="00FF5504">
              <w:rPr>
                <w:rStyle w:val="Hypertextovodkaz"/>
                <w:rFonts w:cs="Times New Roman"/>
                <w:noProof/>
              </w:rPr>
              <w:t>Neustálené rotačně symetrické proudění</w:t>
            </w:r>
            <w:r w:rsidR="00570D35">
              <w:rPr>
                <w:noProof/>
                <w:webHidden/>
              </w:rPr>
              <w:tab/>
            </w:r>
            <w:r w:rsidR="00570D35">
              <w:rPr>
                <w:noProof/>
                <w:webHidden/>
              </w:rPr>
              <w:fldChar w:fldCharType="begin"/>
            </w:r>
            <w:r w:rsidR="00570D35">
              <w:rPr>
                <w:noProof/>
                <w:webHidden/>
              </w:rPr>
              <w:instrText xml:space="preserve"> PAGEREF _Toc426444295 \h </w:instrText>
            </w:r>
            <w:r w:rsidR="00570D35">
              <w:rPr>
                <w:noProof/>
                <w:webHidden/>
              </w:rPr>
            </w:r>
            <w:r w:rsidR="00570D35">
              <w:rPr>
                <w:noProof/>
                <w:webHidden/>
              </w:rPr>
              <w:fldChar w:fldCharType="separate"/>
            </w:r>
            <w:r w:rsidR="00A32441">
              <w:rPr>
                <w:noProof/>
                <w:webHidden/>
              </w:rPr>
              <w:t>14</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296" w:history="1">
            <w:r w:rsidR="00570D35" w:rsidRPr="00FF5504">
              <w:rPr>
                <w:rStyle w:val="Hypertextovodkaz"/>
                <w:rFonts w:cs="Times New Roman"/>
                <w:noProof/>
              </w:rPr>
              <w:t>Neustálené proudění k ideálnímu vrtu</w:t>
            </w:r>
            <w:r w:rsidR="00570D35">
              <w:rPr>
                <w:noProof/>
                <w:webHidden/>
              </w:rPr>
              <w:tab/>
            </w:r>
            <w:r w:rsidR="00570D35">
              <w:rPr>
                <w:noProof/>
                <w:webHidden/>
              </w:rPr>
              <w:fldChar w:fldCharType="begin"/>
            </w:r>
            <w:r w:rsidR="00570D35">
              <w:rPr>
                <w:noProof/>
                <w:webHidden/>
              </w:rPr>
              <w:instrText xml:space="preserve"> PAGEREF _Toc426444296 \h </w:instrText>
            </w:r>
            <w:r w:rsidR="00570D35">
              <w:rPr>
                <w:noProof/>
                <w:webHidden/>
              </w:rPr>
            </w:r>
            <w:r w:rsidR="00570D35">
              <w:rPr>
                <w:noProof/>
                <w:webHidden/>
              </w:rPr>
              <w:fldChar w:fldCharType="separate"/>
            </w:r>
            <w:r w:rsidR="00A32441">
              <w:rPr>
                <w:noProof/>
                <w:webHidden/>
              </w:rPr>
              <w:t>15</w:t>
            </w:r>
            <w:r w:rsidR="00570D35">
              <w:rPr>
                <w:noProof/>
                <w:webHidden/>
              </w:rPr>
              <w:fldChar w:fldCharType="end"/>
            </w:r>
          </w:hyperlink>
        </w:p>
        <w:p w:rsidR="00570D35" w:rsidRDefault="00BC216B">
          <w:pPr>
            <w:pStyle w:val="Obsah2"/>
            <w:tabs>
              <w:tab w:val="right" w:leader="dot" w:pos="9062"/>
            </w:tabs>
            <w:rPr>
              <w:rFonts w:eastAsiaTheme="minorEastAsia"/>
              <w:noProof/>
              <w:lang w:eastAsia="cs-CZ"/>
            </w:rPr>
          </w:pPr>
          <w:hyperlink w:anchor="_Toc426444297" w:history="1">
            <w:r w:rsidR="00570D35" w:rsidRPr="00FF5504">
              <w:rPr>
                <w:rStyle w:val="Hypertextovodkaz"/>
                <w:noProof/>
              </w:rPr>
              <w:t>4. Proudění podzemní vody v kontextu skutečného vrtu</w:t>
            </w:r>
            <w:r w:rsidR="00570D35">
              <w:rPr>
                <w:noProof/>
                <w:webHidden/>
              </w:rPr>
              <w:tab/>
            </w:r>
            <w:r w:rsidR="00570D35">
              <w:rPr>
                <w:noProof/>
                <w:webHidden/>
              </w:rPr>
              <w:fldChar w:fldCharType="begin"/>
            </w:r>
            <w:r w:rsidR="00570D35">
              <w:rPr>
                <w:noProof/>
                <w:webHidden/>
              </w:rPr>
              <w:instrText xml:space="preserve"> PAGEREF _Toc426444297 \h </w:instrText>
            </w:r>
            <w:r w:rsidR="00570D35">
              <w:rPr>
                <w:noProof/>
                <w:webHidden/>
              </w:rPr>
            </w:r>
            <w:r w:rsidR="00570D35">
              <w:rPr>
                <w:noProof/>
                <w:webHidden/>
              </w:rPr>
              <w:fldChar w:fldCharType="separate"/>
            </w:r>
            <w:r w:rsidR="00A32441">
              <w:rPr>
                <w:noProof/>
                <w:webHidden/>
              </w:rPr>
              <w:t>17</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298" w:history="1">
            <w:r w:rsidR="00570D35" w:rsidRPr="00FF5504">
              <w:rPr>
                <w:rStyle w:val="Hypertextovodkaz"/>
                <w:noProof/>
              </w:rPr>
              <w:t>Vlastní objem vrtu</w:t>
            </w:r>
            <w:r w:rsidR="00570D35">
              <w:rPr>
                <w:noProof/>
                <w:webHidden/>
              </w:rPr>
              <w:tab/>
            </w:r>
            <w:r w:rsidR="00570D35">
              <w:rPr>
                <w:noProof/>
                <w:webHidden/>
              </w:rPr>
              <w:fldChar w:fldCharType="begin"/>
            </w:r>
            <w:r w:rsidR="00570D35">
              <w:rPr>
                <w:noProof/>
                <w:webHidden/>
              </w:rPr>
              <w:instrText xml:space="preserve"> PAGEREF _Toc426444298 \h </w:instrText>
            </w:r>
            <w:r w:rsidR="00570D35">
              <w:rPr>
                <w:noProof/>
                <w:webHidden/>
              </w:rPr>
            </w:r>
            <w:r w:rsidR="00570D35">
              <w:rPr>
                <w:noProof/>
                <w:webHidden/>
              </w:rPr>
              <w:fldChar w:fldCharType="separate"/>
            </w:r>
            <w:r w:rsidR="00A32441">
              <w:rPr>
                <w:noProof/>
                <w:webHidden/>
              </w:rPr>
              <w:t>17</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299" w:history="1">
            <w:r w:rsidR="00570D35" w:rsidRPr="00FF5504">
              <w:rPr>
                <w:rStyle w:val="Hypertextovodkaz"/>
                <w:rFonts w:cs="Times New Roman"/>
                <w:noProof/>
              </w:rPr>
              <w:t>Dodatečné odpory</w:t>
            </w:r>
            <w:r w:rsidR="00570D35">
              <w:rPr>
                <w:noProof/>
                <w:webHidden/>
              </w:rPr>
              <w:tab/>
            </w:r>
            <w:r w:rsidR="00570D35">
              <w:rPr>
                <w:noProof/>
                <w:webHidden/>
              </w:rPr>
              <w:fldChar w:fldCharType="begin"/>
            </w:r>
            <w:r w:rsidR="00570D35">
              <w:rPr>
                <w:noProof/>
                <w:webHidden/>
              </w:rPr>
              <w:instrText xml:space="preserve"> PAGEREF _Toc426444299 \h </w:instrText>
            </w:r>
            <w:r w:rsidR="00570D35">
              <w:rPr>
                <w:noProof/>
                <w:webHidden/>
              </w:rPr>
            </w:r>
            <w:r w:rsidR="00570D35">
              <w:rPr>
                <w:noProof/>
                <w:webHidden/>
              </w:rPr>
              <w:fldChar w:fldCharType="separate"/>
            </w:r>
            <w:r w:rsidR="00A32441">
              <w:rPr>
                <w:noProof/>
                <w:webHidden/>
              </w:rPr>
              <w:t>19</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300" w:history="1">
            <w:r w:rsidR="00570D35" w:rsidRPr="00FF5504">
              <w:rPr>
                <w:rStyle w:val="Hypertextovodkaz"/>
                <w:noProof/>
              </w:rPr>
              <w:t>Rovnice popisující proudění ke skutečnému vrtu</w:t>
            </w:r>
            <w:r w:rsidR="00570D35">
              <w:rPr>
                <w:noProof/>
                <w:webHidden/>
              </w:rPr>
              <w:tab/>
            </w:r>
            <w:r w:rsidR="00570D35">
              <w:rPr>
                <w:noProof/>
                <w:webHidden/>
              </w:rPr>
              <w:fldChar w:fldCharType="begin"/>
            </w:r>
            <w:r w:rsidR="00570D35">
              <w:rPr>
                <w:noProof/>
                <w:webHidden/>
              </w:rPr>
              <w:instrText xml:space="preserve"> PAGEREF _Toc426444300 \h </w:instrText>
            </w:r>
            <w:r w:rsidR="00570D35">
              <w:rPr>
                <w:noProof/>
                <w:webHidden/>
              </w:rPr>
            </w:r>
            <w:r w:rsidR="00570D35">
              <w:rPr>
                <w:noProof/>
                <w:webHidden/>
              </w:rPr>
              <w:fldChar w:fldCharType="separate"/>
            </w:r>
            <w:r w:rsidR="00A32441">
              <w:rPr>
                <w:noProof/>
                <w:webHidden/>
              </w:rPr>
              <w:t>21</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301" w:history="1">
            <w:r w:rsidR="00570D35" w:rsidRPr="00FF5504">
              <w:rPr>
                <w:rStyle w:val="Hypertextovodkaz"/>
                <w:noProof/>
              </w:rPr>
              <w:t>Stehfest algoritmus</w:t>
            </w:r>
            <w:r w:rsidR="00570D35">
              <w:rPr>
                <w:noProof/>
                <w:webHidden/>
              </w:rPr>
              <w:tab/>
            </w:r>
            <w:r w:rsidR="00570D35">
              <w:rPr>
                <w:noProof/>
                <w:webHidden/>
              </w:rPr>
              <w:fldChar w:fldCharType="begin"/>
            </w:r>
            <w:r w:rsidR="00570D35">
              <w:rPr>
                <w:noProof/>
                <w:webHidden/>
              </w:rPr>
              <w:instrText xml:space="preserve"> PAGEREF _Toc426444301 \h </w:instrText>
            </w:r>
            <w:r w:rsidR="00570D35">
              <w:rPr>
                <w:noProof/>
                <w:webHidden/>
              </w:rPr>
            </w:r>
            <w:r w:rsidR="00570D35">
              <w:rPr>
                <w:noProof/>
                <w:webHidden/>
              </w:rPr>
              <w:fldChar w:fldCharType="separate"/>
            </w:r>
            <w:r w:rsidR="00A32441">
              <w:rPr>
                <w:noProof/>
                <w:webHidden/>
              </w:rPr>
              <w:t>22</w:t>
            </w:r>
            <w:r w:rsidR="00570D35">
              <w:rPr>
                <w:noProof/>
                <w:webHidden/>
              </w:rPr>
              <w:fldChar w:fldCharType="end"/>
            </w:r>
          </w:hyperlink>
        </w:p>
        <w:p w:rsidR="00570D35" w:rsidRDefault="00BC216B">
          <w:pPr>
            <w:pStyle w:val="Obsah1"/>
            <w:tabs>
              <w:tab w:val="right" w:leader="dot" w:pos="9062"/>
            </w:tabs>
            <w:rPr>
              <w:rFonts w:eastAsiaTheme="minorEastAsia"/>
              <w:noProof/>
              <w:lang w:eastAsia="cs-CZ"/>
            </w:rPr>
          </w:pPr>
          <w:hyperlink w:anchor="_Toc426444302" w:history="1">
            <w:r w:rsidR="00570D35" w:rsidRPr="00FF5504">
              <w:rPr>
                <w:rStyle w:val="Hypertextovodkaz"/>
                <w:noProof/>
              </w:rPr>
              <w:t>Cíle práce</w:t>
            </w:r>
            <w:r w:rsidR="00570D35">
              <w:rPr>
                <w:noProof/>
                <w:webHidden/>
              </w:rPr>
              <w:tab/>
            </w:r>
            <w:r w:rsidR="00570D35">
              <w:rPr>
                <w:noProof/>
                <w:webHidden/>
              </w:rPr>
              <w:fldChar w:fldCharType="begin"/>
            </w:r>
            <w:r w:rsidR="00570D35">
              <w:rPr>
                <w:noProof/>
                <w:webHidden/>
              </w:rPr>
              <w:instrText xml:space="preserve"> PAGEREF _Toc426444302 \h </w:instrText>
            </w:r>
            <w:r w:rsidR="00570D35">
              <w:rPr>
                <w:noProof/>
                <w:webHidden/>
              </w:rPr>
            </w:r>
            <w:r w:rsidR="00570D35">
              <w:rPr>
                <w:noProof/>
                <w:webHidden/>
              </w:rPr>
              <w:fldChar w:fldCharType="separate"/>
            </w:r>
            <w:r w:rsidR="00A32441">
              <w:rPr>
                <w:noProof/>
                <w:webHidden/>
              </w:rPr>
              <w:t>23</w:t>
            </w:r>
            <w:r w:rsidR="00570D35">
              <w:rPr>
                <w:noProof/>
                <w:webHidden/>
              </w:rPr>
              <w:fldChar w:fldCharType="end"/>
            </w:r>
          </w:hyperlink>
        </w:p>
        <w:p w:rsidR="00570D35" w:rsidRDefault="00BC216B">
          <w:pPr>
            <w:pStyle w:val="Obsah1"/>
            <w:tabs>
              <w:tab w:val="right" w:leader="dot" w:pos="9062"/>
            </w:tabs>
            <w:rPr>
              <w:rFonts w:eastAsiaTheme="minorEastAsia"/>
              <w:noProof/>
              <w:lang w:eastAsia="cs-CZ"/>
            </w:rPr>
          </w:pPr>
          <w:hyperlink w:anchor="_Toc426444305" w:history="1">
            <w:r w:rsidR="00570D35" w:rsidRPr="00FF5504">
              <w:rPr>
                <w:rStyle w:val="Hypertextovodkaz"/>
                <w:noProof/>
              </w:rPr>
              <w:t>Metodika</w:t>
            </w:r>
            <w:r w:rsidR="00570D35">
              <w:rPr>
                <w:noProof/>
                <w:webHidden/>
              </w:rPr>
              <w:tab/>
            </w:r>
            <w:r w:rsidR="00570D35">
              <w:rPr>
                <w:noProof/>
                <w:webHidden/>
              </w:rPr>
              <w:fldChar w:fldCharType="begin"/>
            </w:r>
            <w:r w:rsidR="00570D35">
              <w:rPr>
                <w:noProof/>
                <w:webHidden/>
              </w:rPr>
              <w:instrText xml:space="preserve"> PAGEREF _Toc426444305 \h </w:instrText>
            </w:r>
            <w:r w:rsidR="00570D35">
              <w:rPr>
                <w:noProof/>
                <w:webHidden/>
              </w:rPr>
            </w:r>
            <w:r w:rsidR="00570D35">
              <w:rPr>
                <w:noProof/>
                <w:webHidden/>
              </w:rPr>
              <w:fldChar w:fldCharType="separate"/>
            </w:r>
            <w:r w:rsidR="00A32441">
              <w:rPr>
                <w:noProof/>
                <w:webHidden/>
              </w:rPr>
              <w:t>24</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306" w:history="1">
            <w:r w:rsidR="00570D35" w:rsidRPr="00FF5504">
              <w:rPr>
                <w:rStyle w:val="Hypertextovodkaz"/>
                <w:noProof/>
              </w:rPr>
              <w:t>Terénní měření</w:t>
            </w:r>
            <w:r w:rsidR="00570D35">
              <w:rPr>
                <w:noProof/>
                <w:webHidden/>
              </w:rPr>
              <w:tab/>
            </w:r>
            <w:r w:rsidR="00570D35">
              <w:rPr>
                <w:noProof/>
                <w:webHidden/>
              </w:rPr>
              <w:fldChar w:fldCharType="begin"/>
            </w:r>
            <w:r w:rsidR="00570D35">
              <w:rPr>
                <w:noProof/>
                <w:webHidden/>
              </w:rPr>
              <w:instrText xml:space="preserve"> PAGEREF _Toc426444306 \h </w:instrText>
            </w:r>
            <w:r w:rsidR="00570D35">
              <w:rPr>
                <w:noProof/>
                <w:webHidden/>
              </w:rPr>
            </w:r>
            <w:r w:rsidR="00570D35">
              <w:rPr>
                <w:noProof/>
                <w:webHidden/>
              </w:rPr>
              <w:fldChar w:fldCharType="separate"/>
            </w:r>
            <w:r w:rsidR="00A32441">
              <w:rPr>
                <w:noProof/>
                <w:webHidden/>
              </w:rPr>
              <w:t>24</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307" w:history="1">
            <w:r w:rsidR="00570D35" w:rsidRPr="00FF5504">
              <w:rPr>
                <w:rStyle w:val="Hypertextovodkaz"/>
                <w:noProof/>
              </w:rPr>
              <w:t>Specifikace terénních dat</w:t>
            </w:r>
            <w:r w:rsidR="00570D35">
              <w:rPr>
                <w:noProof/>
                <w:webHidden/>
              </w:rPr>
              <w:tab/>
            </w:r>
            <w:r w:rsidR="00570D35">
              <w:rPr>
                <w:noProof/>
                <w:webHidden/>
              </w:rPr>
              <w:fldChar w:fldCharType="begin"/>
            </w:r>
            <w:r w:rsidR="00570D35">
              <w:rPr>
                <w:noProof/>
                <w:webHidden/>
              </w:rPr>
              <w:instrText xml:space="preserve"> PAGEREF _Toc426444307 \h </w:instrText>
            </w:r>
            <w:r w:rsidR="00570D35">
              <w:rPr>
                <w:noProof/>
                <w:webHidden/>
              </w:rPr>
            </w:r>
            <w:r w:rsidR="00570D35">
              <w:rPr>
                <w:noProof/>
                <w:webHidden/>
              </w:rPr>
              <w:fldChar w:fldCharType="separate"/>
            </w:r>
            <w:r w:rsidR="00A32441">
              <w:rPr>
                <w:noProof/>
                <w:webHidden/>
              </w:rPr>
              <w:t>24</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308" w:history="1">
            <w:r w:rsidR="00570D35" w:rsidRPr="00FF5504">
              <w:rPr>
                <w:rStyle w:val="Hypertextovodkaz"/>
                <w:noProof/>
              </w:rPr>
              <w:t>Vyhodnocení základních hydraulických parametrů</w:t>
            </w:r>
            <w:r w:rsidR="00570D35">
              <w:rPr>
                <w:noProof/>
                <w:webHidden/>
              </w:rPr>
              <w:tab/>
            </w:r>
            <w:r w:rsidR="00570D35">
              <w:rPr>
                <w:noProof/>
                <w:webHidden/>
              </w:rPr>
              <w:fldChar w:fldCharType="begin"/>
            </w:r>
            <w:r w:rsidR="00570D35">
              <w:rPr>
                <w:noProof/>
                <w:webHidden/>
              </w:rPr>
              <w:instrText xml:space="preserve"> PAGEREF _Toc426444308 \h </w:instrText>
            </w:r>
            <w:r w:rsidR="00570D35">
              <w:rPr>
                <w:noProof/>
                <w:webHidden/>
              </w:rPr>
            </w:r>
            <w:r w:rsidR="00570D35">
              <w:rPr>
                <w:noProof/>
                <w:webHidden/>
              </w:rPr>
              <w:fldChar w:fldCharType="separate"/>
            </w:r>
            <w:r w:rsidR="00A32441">
              <w:rPr>
                <w:noProof/>
                <w:webHidden/>
              </w:rPr>
              <w:t>25</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309" w:history="1">
            <w:r w:rsidR="00570D35" w:rsidRPr="00FF5504">
              <w:rPr>
                <w:rStyle w:val="Hypertextovodkaz"/>
                <w:noProof/>
              </w:rPr>
              <w:t>Sestavení modelu</w:t>
            </w:r>
            <w:r w:rsidR="00570D35">
              <w:rPr>
                <w:noProof/>
                <w:webHidden/>
              </w:rPr>
              <w:tab/>
            </w:r>
            <w:r w:rsidR="00570D35">
              <w:rPr>
                <w:noProof/>
                <w:webHidden/>
              </w:rPr>
              <w:fldChar w:fldCharType="begin"/>
            </w:r>
            <w:r w:rsidR="00570D35">
              <w:rPr>
                <w:noProof/>
                <w:webHidden/>
              </w:rPr>
              <w:instrText xml:space="preserve"> PAGEREF _Toc426444309 \h </w:instrText>
            </w:r>
            <w:r w:rsidR="00570D35">
              <w:rPr>
                <w:noProof/>
                <w:webHidden/>
              </w:rPr>
            </w:r>
            <w:r w:rsidR="00570D35">
              <w:rPr>
                <w:noProof/>
                <w:webHidden/>
              </w:rPr>
              <w:fldChar w:fldCharType="separate"/>
            </w:r>
            <w:r w:rsidR="00A32441">
              <w:rPr>
                <w:noProof/>
                <w:webHidden/>
              </w:rPr>
              <w:t>25</w:t>
            </w:r>
            <w:r w:rsidR="00570D35">
              <w:rPr>
                <w:noProof/>
                <w:webHidden/>
              </w:rPr>
              <w:fldChar w:fldCharType="end"/>
            </w:r>
          </w:hyperlink>
        </w:p>
        <w:p w:rsidR="00570D35" w:rsidRDefault="00BC216B">
          <w:pPr>
            <w:pStyle w:val="Obsah3"/>
            <w:tabs>
              <w:tab w:val="right" w:leader="dot" w:pos="9062"/>
            </w:tabs>
            <w:rPr>
              <w:rFonts w:eastAsiaTheme="minorEastAsia"/>
              <w:noProof/>
              <w:lang w:eastAsia="cs-CZ"/>
            </w:rPr>
          </w:pPr>
          <w:hyperlink w:anchor="_Toc426444310" w:history="1">
            <w:r w:rsidR="00570D35" w:rsidRPr="00FF5504">
              <w:rPr>
                <w:rStyle w:val="Hypertextovodkaz"/>
                <w:noProof/>
              </w:rPr>
              <w:t>Validace modelu</w:t>
            </w:r>
            <w:r w:rsidR="00570D35">
              <w:rPr>
                <w:noProof/>
                <w:webHidden/>
              </w:rPr>
              <w:tab/>
            </w:r>
            <w:r w:rsidR="00570D35">
              <w:rPr>
                <w:noProof/>
                <w:webHidden/>
              </w:rPr>
              <w:fldChar w:fldCharType="begin"/>
            </w:r>
            <w:r w:rsidR="00570D35">
              <w:rPr>
                <w:noProof/>
                <w:webHidden/>
              </w:rPr>
              <w:instrText xml:space="preserve"> PAGEREF _Toc426444310 \h </w:instrText>
            </w:r>
            <w:r w:rsidR="00570D35">
              <w:rPr>
                <w:noProof/>
                <w:webHidden/>
              </w:rPr>
            </w:r>
            <w:r w:rsidR="00570D35">
              <w:rPr>
                <w:noProof/>
                <w:webHidden/>
              </w:rPr>
              <w:fldChar w:fldCharType="separate"/>
            </w:r>
            <w:r w:rsidR="00A32441">
              <w:rPr>
                <w:noProof/>
                <w:webHidden/>
              </w:rPr>
              <w:t>26</w:t>
            </w:r>
            <w:r w:rsidR="00570D35">
              <w:rPr>
                <w:noProof/>
                <w:webHidden/>
              </w:rPr>
              <w:fldChar w:fldCharType="end"/>
            </w:r>
          </w:hyperlink>
        </w:p>
        <w:p w:rsidR="00570D35" w:rsidRDefault="00BC216B">
          <w:pPr>
            <w:pStyle w:val="Obsah1"/>
            <w:tabs>
              <w:tab w:val="right" w:leader="dot" w:pos="9062"/>
            </w:tabs>
            <w:rPr>
              <w:rFonts w:eastAsiaTheme="minorEastAsia"/>
              <w:noProof/>
              <w:lang w:eastAsia="cs-CZ"/>
            </w:rPr>
          </w:pPr>
          <w:hyperlink w:anchor="_Toc426444311" w:history="1">
            <w:r w:rsidR="00570D35" w:rsidRPr="00FF5504">
              <w:rPr>
                <w:rStyle w:val="Hypertextovodkaz"/>
                <w:noProof/>
              </w:rPr>
              <w:t>Seznam literatury</w:t>
            </w:r>
            <w:r w:rsidR="00570D35">
              <w:rPr>
                <w:noProof/>
                <w:webHidden/>
              </w:rPr>
              <w:tab/>
            </w:r>
            <w:r w:rsidR="00570D35">
              <w:rPr>
                <w:noProof/>
                <w:webHidden/>
              </w:rPr>
              <w:fldChar w:fldCharType="begin"/>
            </w:r>
            <w:r w:rsidR="00570D35">
              <w:rPr>
                <w:noProof/>
                <w:webHidden/>
              </w:rPr>
              <w:instrText xml:space="preserve"> PAGEREF _Toc426444311 \h </w:instrText>
            </w:r>
            <w:r w:rsidR="00570D35">
              <w:rPr>
                <w:noProof/>
                <w:webHidden/>
              </w:rPr>
            </w:r>
            <w:r w:rsidR="00570D35">
              <w:rPr>
                <w:noProof/>
                <w:webHidden/>
              </w:rPr>
              <w:fldChar w:fldCharType="separate"/>
            </w:r>
            <w:r w:rsidR="00A32441">
              <w:rPr>
                <w:noProof/>
                <w:webHidden/>
              </w:rPr>
              <w:t>27</w:t>
            </w:r>
            <w:r w:rsidR="00570D35">
              <w:rPr>
                <w:noProof/>
                <w:webHidden/>
              </w:rPr>
              <w:fldChar w:fldCharType="end"/>
            </w:r>
          </w:hyperlink>
        </w:p>
        <w:p w:rsidR="00071BA5" w:rsidRDefault="00071BA5">
          <w:r>
            <w:rPr>
              <w:b/>
              <w:bCs/>
            </w:rPr>
            <w:fldChar w:fldCharType="end"/>
          </w:r>
        </w:p>
      </w:sdtContent>
    </w:sdt>
    <w:p w:rsidR="00071BA5" w:rsidRDefault="00071BA5" w:rsidP="00071BA5">
      <w:pPr>
        <w:pStyle w:val="Nadpis1"/>
      </w:pPr>
      <w:r>
        <w:br w:type="page"/>
      </w:r>
    </w:p>
    <w:p w:rsidR="00972A59" w:rsidRPr="009371EF" w:rsidRDefault="007D117D" w:rsidP="009371EF">
      <w:pPr>
        <w:pStyle w:val="Nadpis1"/>
      </w:pPr>
      <w:bookmarkStart w:id="18" w:name="_Toc426443461"/>
      <w:bookmarkStart w:id="19" w:name="_Toc426444274"/>
      <w:r w:rsidRPr="009371EF">
        <w:lastRenderedPageBreak/>
        <w:t>Prohlášení</w:t>
      </w:r>
      <w:bookmarkEnd w:id="18"/>
      <w:bookmarkEnd w:id="19"/>
    </w:p>
    <w:p w:rsidR="00972A59" w:rsidRPr="002C6708" w:rsidRDefault="00972A59" w:rsidP="007D117D">
      <w:pPr>
        <w:spacing w:line="360" w:lineRule="auto"/>
        <w:jc w:val="both"/>
        <w:rPr>
          <w:rFonts w:cs="Times New Roman"/>
          <w:color w:val="000000"/>
          <w:sz w:val="24"/>
          <w:szCs w:val="24"/>
        </w:rPr>
      </w:pPr>
    </w:p>
    <w:p w:rsidR="00972A59" w:rsidRPr="009371EF" w:rsidRDefault="00972A59"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972A59" w:rsidRPr="009371EF" w:rsidRDefault="00972A59" w:rsidP="007D117D">
      <w:pPr>
        <w:spacing w:line="360" w:lineRule="auto"/>
        <w:jc w:val="both"/>
        <w:rPr>
          <w:rFonts w:ascii="Times New Roman" w:hAnsi="Times New Roman" w:cs="Times New Roman"/>
          <w:color w:val="000000"/>
          <w:sz w:val="24"/>
          <w:szCs w:val="24"/>
        </w:rPr>
      </w:pPr>
    </w:p>
    <w:p w:rsidR="00972A59" w:rsidRPr="009371EF" w:rsidRDefault="00972A59" w:rsidP="007D117D">
      <w:pPr>
        <w:spacing w:line="360" w:lineRule="auto"/>
        <w:jc w:val="both"/>
        <w:rPr>
          <w:rFonts w:ascii="Times New Roman" w:hAnsi="Times New Roman" w:cs="Times New Roman"/>
          <w:color w:val="000000"/>
          <w:sz w:val="24"/>
          <w:szCs w:val="24"/>
        </w:rPr>
      </w:pPr>
    </w:p>
    <w:p w:rsidR="003D63B4" w:rsidRDefault="003D63B4" w:rsidP="007D117D">
      <w:pPr>
        <w:spacing w:line="360" w:lineRule="auto"/>
        <w:jc w:val="both"/>
        <w:rPr>
          <w:rFonts w:ascii="Times New Roman" w:hAnsi="Times New Roman" w:cs="Times New Roman"/>
          <w:color w:val="000000"/>
          <w:sz w:val="24"/>
          <w:szCs w:val="24"/>
        </w:rPr>
      </w:pPr>
    </w:p>
    <w:p w:rsidR="003D63B4" w:rsidRDefault="003D63B4" w:rsidP="007D117D">
      <w:pPr>
        <w:spacing w:line="360" w:lineRule="auto"/>
        <w:jc w:val="both"/>
        <w:rPr>
          <w:rFonts w:ascii="Times New Roman" w:hAnsi="Times New Roman" w:cs="Times New Roman"/>
          <w:color w:val="000000"/>
          <w:sz w:val="24"/>
          <w:szCs w:val="24"/>
        </w:rPr>
      </w:pPr>
    </w:p>
    <w:p w:rsidR="003D63B4" w:rsidRDefault="003D63B4" w:rsidP="007D117D">
      <w:pPr>
        <w:spacing w:line="360" w:lineRule="auto"/>
        <w:jc w:val="both"/>
        <w:rPr>
          <w:rFonts w:ascii="Times New Roman" w:hAnsi="Times New Roman" w:cs="Times New Roman"/>
          <w:color w:val="000000"/>
          <w:sz w:val="24"/>
          <w:szCs w:val="24"/>
        </w:rPr>
      </w:pPr>
    </w:p>
    <w:p w:rsidR="00491723" w:rsidRPr="009371EF" w:rsidRDefault="00491723" w:rsidP="007D117D">
      <w:pPr>
        <w:spacing w:line="360" w:lineRule="auto"/>
        <w:jc w:val="both"/>
        <w:rPr>
          <w:rFonts w:ascii="Times New Roman" w:hAnsi="Times New Roman" w:cs="Times New Roman"/>
          <w:color w:val="000000"/>
          <w:sz w:val="24"/>
          <w:szCs w:val="24"/>
        </w:rPr>
      </w:pPr>
      <w:r w:rsidRPr="009371EF">
        <w:rPr>
          <w:rFonts w:ascii="Times New Roman" w:hAnsi="Times New Roman" w:cs="Times New Roman"/>
          <w:color w:val="000000"/>
          <w:sz w:val="24"/>
          <w:szCs w:val="24"/>
        </w:rPr>
        <w:t>Prohlašuji, že jsem teze disertační práce na téma</w:t>
      </w:r>
      <w:r w:rsidR="005C70F2" w:rsidRPr="009371EF">
        <w:rPr>
          <w:rFonts w:ascii="Times New Roman" w:hAnsi="Times New Roman" w:cs="Times New Roman"/>
          <w:color w:val="000000"/>
          <w:sz w:val="24"/>
          <w:szCs w:val="24"/>
        </w:rPr>
        <w:t>:</w:t>
      </w:r>
      <w:r w:rsidRPr="009371EF">
        <w:rPr>
          <w:rFonts w:ascii="Times New Roman" w:hAnsi="Times New Roman" w:cs="Times New Roman"/>
          <w:color w:val="000000"/>
          <w:sz w:val="24"/>
          <w:szCs w:val="24"/>
        </w:rPr>
        <w:t xml:space="preserve"> </w:t>
      </w:r>
      <w:r w:rsidR="005C70F2" w:rsidRPr="009371EF">
        <w:rPr>
          <w:rFonts w:ascii="Times New Roman" w:hAnsi="Times New Roman" w:cs="Times New Roman"/>
          <w:color w:val="000000"/>
          <w:sz w:val="24"/>
          <w:szCs w:val="24"/>
        </w:rPr>
        <w:t>Modelování hydrodynamické zkoušky</w:t>
      </w:r>
      <w:r w:rsidRPr="009371EF">
        <w:rPr>
          <w:rFonts w:ascii="Times New Roman" w:hAnsi="Times New Roman" w:cs="Times New Roman"/>
          <w:color w:val="000000"/>
          <w:sz w:val="24"/>
          <w:szCs w:val="24"/>
        </w:rPr>
        <w:t xml:space="preserve"> vypracoval samostatně s použitím uvedené literatury a na základě kon</w:t>
      </w:r>
      <w:r w:rsidR="00BC7128" w:rsidRPr="009371EF">
        <w:rPr>
          <w:rFonts w:ascii="Times New Roman" w:hAnsi="Times New Roman" w:cs="Times New Roman"/>
          <w:color w:val="000000"/>
          <w:sz w:val="24"/>
          <w:szCs w:val="24"/>
        </w:rPr>
        <w:t xml:space="preserve">zultací a doporučení školitele. </w:t>
      </w:r>
    </w:p>
    <w:p w:rsidR="00491723" w:rsidRPr="009371EF" w:rsidRDefault="00491723" w:rsidP="007D117D">
      <w:pPr>
        <w:spacing w:line="360" w:lineRule="auto"/>
        <w:jc w:val="both"/>
        <w:rPr>
          <w:rFonts w:ascii="Times New Roman" w:hAnsi="Times New Roman" w:cs="Times New Roman"/>
          <w:color w:val="000000"/>
          <w:sz w:val="24"/>
          <w:szCs w:val="24"/>
        </w:rPr>
      </w:pPr>
    </w:p>
    <w:p w:rsidR="00491723" w:rsidRPr="009371EF" w:rsidRDefault="00491723" w:rsidP="007D117D">
      <w:pPr>
        <w:spacing w:line="360" w:lineRule="auto"/>
        <w:jc w:val="both"/>
        <w:rPr>
          <w:rFonts w:ascii="Times New Roman" w:hAnsi="Times New Roman" w:cs="Times New Roman"/>
          <w:color w:val="000000"/>
          <w:sz w:val="24"/>
          <w:szCs w:val="24"/>
        </w:rPr>
      </w:pPr>
    </w:p>
    <w:p w:rsidR="00491723" w:rsidRPr="009371EF" w:rsidRDefault="00491723" w:rsidP="007D117D">
      <w:pPr>
        <w:spacing w:line="360" w:lineRule="auto"/>
        <w:jc w:val="both"/>
        <w:rPr>
          <w:rFonts w:ascii="Times New Roman" w:hAnsi="Times New Roman" w:cs="Times New Roman"/>
          <w:color w:val="000000"/>
          <w:sz w:val="24"/>
          <w:szCs w:val="24"/>
        </w:rPr>
      </w:pPr>
      <w:r w:rsidRPr="009371EF">
        <w:rPr>
          <w:rFonts w:ascii="Times New Roman" w:hAnsi="Times New Roman" w:cs="Times New Roman"/>
          <w:color w:val="000000"/>
          <w:sz w:val="24"/>
          <w:szCs w:val="24"/>
        </w:rPr>
        <w:t>V …………..  dne  ………………………..</w:t>
      </w:r>
    </w:p>
    <w:p w:rsidR="00491723" w:rsidRPr="009371EF" w:rsidRDefault="00491723" w:rsidP="00B621C5">
      <w:pPr>
        <w:spacing w:line="360" w:lineRule="auto"/>
        <w:rPr>
          <w:rFonts w:ascii="Times New Roman" w:hAnsi="Times New Roman" w:cs="Times New Roman"/>
          <w:color w:val="000000"/>
          <w:sz w:val="24"/>
          <w:szCs w:val="24"/>
        </w:rPr>
      </w:pPr>
    </w:p>
    <w:p w:rsidR="00B621C5" w:rsidRDefault="00491723" w:rsidP="00B621C5">
      <w:pPr>
        <w:spacing w:line="360" w:lineRule="auto"/>
        <w:rPr>
          <w:rFonts w:ascii="Times New Roman" w:hAnsi="Times New Roman" w:cs="Times New Roman"/>
          <w:color w:val="000000"/>
          <w:sz w:val="24"/>
          <w:szCs w:val="24"/>
        </w:rPr>
        <w:sectPr w:rsidR="00B621C5" w:rsidSect="00A32441">
          <w:pgSz w:w="11906" w:h="16838"/>
          <w:pgMar w:top="1417" w:right="1417" w:bottom="1417" w:left="1417" w:header="708" w:footer="708" w:gutter="0"/>
          <w:pgNumType w:start="1"/>
          <w:cols w:space="708"/>
          <w:titlePg/>
          <w:docGrid w:linePitch="360"/>
        </w:sectPr>
      </w:pPr>
      <w:r w:rsidRPr="009371EF">
        <w:rPr>
          <w:rFonts w:ascii="Times New Roman" w:hAnsi="Times New Roman" w:cs="Times New Roman"/>
          <w:color w:val="000000"/>
          <w:sz w:val="24"/>
          <w:szCs w:val="24"/>
        </w:rPr>
        <w:t>Podpis</w:t>
      </w:r>
      <w:r w:rsidR="00B621C5">
        <w:rPr>
          <w:rFonts w:ascii="Times New Roman" w:hAnsi="Times New Roman" w:cs="Times New Roman"/>
          <w:color w:val="000000"/>
          <w:sz w:val="24"/>
          <w:szCs w:val="24"/>
        </w:rPr>
        <w:t xml:space="preserve"> </w:t>
      </w:r>
      <w:r w:rsidRPr="009371EF">
        <w:rPr>
          <w:rFonts w:ascii="Times New Roman" w:hAnsi="Times New Roman" w:cs="Times New Roman"/>
          <w:color w:val="000000"/>
          <w:sz w:val="24"/>
          <w:szCs w:val="24"/>
        </w:rPr>
        <w:t xml:space="preserve">autora   </w:t>
      </w:r>
    </w:p>
    <w:p w:rsidR="002E3E24" w:rsidRPr="005B1CC4" w:rsidRDefault="002E3E24" w:rsidP="005B1CC4">
      <w:pPr>
        <w:pStyle w:val="Nadpis1"/>
      </w:pPr>
      <w:bookmarkStart w:id="20" w:name="_Toc426444275"/>
      <w:r w:rsidRPr="005B1CC4">
        <w:lastRenderedPageBreak/>
        <w:t>Úvod</w:t>
      </w:r>
      <w:bookmarkEnd w:id="20"/>
    </w:p>
    <w:p w:rsidR="00BA1E91" w:rsidRPr="00F07926" w:rsidRDefault="00CB1923" w:rsidP="009371EF">
      <w:pPr>
        <w:spacing w:line="360" w:lineRule="auto"/>
        <w:ind w:firstLine="709"/>
        <w:jc w:val="both"/>
        <w:rPr>
          <w:rFonts w:ascii="Times New Roman" w:hAnsi="Times New Roman" w:cs="Times New Roman"/>
          <w:sz w:val="24"/>
          <w:szCs w:val="24"/>
        </w:rPr>
      </w:pPr>
      <w:r w:rsidRPr="00F07926">
        <w:rPr>
          <w:rFonts w:ascii="Times New Roman" w:hAnsi="Times New Roman" w:cs="Times New Roman"/>
          <w:sz w:val="24"/>
          <w:szCs w:val="24"/>
        </w:rPr>
        <w:t xml:space="preserve">V souvislosti s diskutovanými změnami klimatu </w:t>
      </w:r>
      <w:r w:rsidR="002E3E24" w:rsidRPr="00F07926">
        <w:rPr>
          <w:rFonts w:ascii="Times New Roman" w:hAnsi="Times New Roman" w:cs="Times New Roman"/>
          <w:sz w:val="24"/>
          <w:szCs w:val="24"/>
        </w:rPr>
        <w:t>jsou mnohdy zdroje podzemní vody</w:t>
      </w:r>
      <w:r w:rsidRPr="00F07926">
        <w:rPr>
          <w:rFonts w:ascii="Times New Roman" w:hAnsi="Times New Roman" w:cs="Times New Roman"/>
          <w:sz w:val="24"/>
          <w:szCs w:val="24"/>
        </w:rPr>
        <w:t xml:space="preserve"> uváděny</w:t>
      </w:r>
      <w:r w:rsidR="002E3E24" w:rsidRPr="00F07926">
        <w:rPr>
          <w:rFonts w:ascii="Times New Roman" w:hAnsi="Times New Roman" w:cs="Times New Roman"/>
          <w:sz w:val="24"/>
          <w:szCs w:val="24"/>
        </w:rPr>
        <w:t xml:space="preserve"> jako jedna z oblastí, kde může dojít k nežádoucím změnám, z toho důvodu je důležité s</w:t>
      </w:r>
      <w:r w:rsidR="00C82C43" w:rsidRPr="00F07926">
        <w:rPr>
          <w:rFonts w:ascii="Times New Roman" w:hAnsi="Times New Roman" w:cs="Times New Roman"/>
          <w:sz w:val="24"/>
          <w:szCs w:val="24"/>
        </w:rPr>
        <w:t xml:space="preserve">e touto problematikou zabývat, </w:t>
      </w:r>
      <w:r w:rsidR="002E3E24" w:rsidRPr="00F07926">
        <w:rPr>
          <w:rFonts w:ascii="Times New Roman" w:hAnsi="Times New Roman" w:cs="Times New Roman"/>
          <w:sz w:val="24"/>
          <w:szCs w:val="24"/>
        </w:rPr>
        <w:t>hledat nová řešení a zpřesňovat ty stávající. Pro Českou republiku jsou zdroje podzemních vod jednou ze základních zdrojů pitné vody</w:t>
      </w:r>
      <w:r w:rsidR="0043555A" w:rsidRPr="00F07926">
        <w:rPr>
          <w:rFonts w:ascii="Times New Roman" w:hAnsi="Times New Roman" w:cs="Times New Roman"/>
          <w:sz w:val="24"/>
          <w:szCs w:val="24"/>
        </w:rPr>
        <w:t>, v nezanedbatelné míře jsou také využívány při zemědělské a průmyslové výrobě</w:t>
      </w:r>
      <w:r w:rsidR="002E3E24" w:rsidRPr="00F07926">
        <w:rPr>
          <w:rFonts w:ascii="Times New Roman" w:hAnsi="Times New Roman" w:cs="Times New Roman"/>
          <w:sz w:val="24"/>
          <w:szCs w:val="24"/>
        </w:rPr>
        <w:t xml:space="preserve">. V současnosti můžeme pozorovat na mnoha místech </w:t>
      </w:r>
      <w:r w:rsidR="00B55891" w:rsidRPr="00F07926">
        <w:rPr>
          <w:rFonts w:ascii="Times New Roman" w:hAnsi="Times New Roman" w:cs="Times New Roman"/>
          <w:sz w:val="24"/>
          <w:szCs w:val="24"/>
        </w:rPr>
        <w:t xml:space="preserve">České republiky </w:t>
      </w:r>
      <w:r w:rsidR="002E3E24" w:rsidRPr="00F07926">
        <w:rPr>
          <w:rFonts w:ascii="Times New Roman" w:hAnsi="Times New Roman" w:cs="Times New Roman"/>
          <w:sz w:val="24"/>
          <w:szCs w:val="24"/>
        </w:rPr>
        <w:t>začínající problémy s touto komoditou</w:t>
      </w:r>
      <w:r w:rsidR="00B55891" w:rsidRPr="00F07926">
        <w:rPr>
          <w:rFonts w:ascii="Times New Roman" w:hAnsi="Times New Roman" w:cs="Times New Roman"/>
          <w:sz w:val="24"/>
          <w:szCs w:val="24"/>
        </w:rPr>
        <w:t>,</w:t>
      </w:r>
      <w:r w:rsidR="002E3E24" w:rsidRPr="00F07926">
        <w:rPr>
          <w:rFonts w:ascii="Times New Roman" w:hAnsi="Times New Roman" w:cs="Times New Roman"/>
          <w:sz w:val="24"/>
          <w:szCs w:val="24"/>
        </w:rPr>
        <w:t xml:space="preserve"> například vznika</w:t>
      </w:r>
      <w:r w:rsidR="00C82C43" w:rsidRPr="00F07926">
        <w:rPr>
          <w:rFonts w:ascii="Times New Roman" w:hAnsi="Times New Roman" w:cs="Times New Roman"/>
          <w:sz w:val="24"/>
          <w:szCs w:val="24"/>
        </w:rPr>
        <w:t>jící a dlouhodobě trvající úbyt</w:t>
      </w:r>
      <w:r w:rsidR="002E3E24" w:rsidRPr="00F07926">
        <w:rPr>
          <w:rFonts w:ascii="Times New Roman" w:hAnsi="Times New Roman" w:cs="Times New Roman"/>
          <w:sz w:val="24"/>
          <w:szCs w:val="24"/>
        </w:rPr>
        <w:t>k</w:t>
      </w:r>
      <w:r w:rsidR="00C82C43" w:rsidRPr="00F07926">
        <w:rPr>
          <w:rFonts w:ascii="Times New Roman" w:hAnsi="Times New Roman" w:cs="Times New Roman"/>
          <w:sz w:val="24"/>
          <w:szCs w:val="24"/>
        </w:rPr>
        <w:t>y zásob</w:t>
      </w:r>
      <w:r w:rsidR="002E3E24" w:rsidRPr="00F07926">
        <w:rPr>
          <w:rFonts w:ascii="Times New Roman" w:hAnsi="Times New Roman" w:cs="Times New Roman"/>
          <w:sz w:val="24"/>
          <w:szCs w:val="24"/>
        </w:rPr>
        <w:t xml:space="preserve"> v oblastech s nižší srážkovým úhrnem.  </w:t>
      </w:r>
    </w:p>
    <w:p w:rsidR="00E161A5" w:rsidRPr="00F07926" w:rsidRDefault="00827D3D" w:rsidP="009371EF">
      <w:pPr>
        <w:spacing w:line="360" w:lineRule="auto"/>
        <w:ind w:firstLine="709"/>
        <w:jc w:val="both"/>
        <w:rPr>
          <w:rFonts w:ascii="Times New Roman" w:hAnsi="Times New Roman" w:cs="Times New Roman"/>
          <w:sz w:val="24"/>
          <w:szCs w:val="24"/>
        </w:rPr>
      </w:pPr>
      <w:r w:rsidRPr="00F07926">
        <w:rPr>
          <w:rFonts w:ascii="Times New Roman" w:hAnsi="Times New Roman" w:cs="Times New Roman"/>
          <w:sz w:val="24"/>
          <w:szCs w:val="24"/>
        </w:rPr>
        <w:t>Hydrogeologická</w:t>
      </w:r>
      <w:r w:rsidR="00BA1E91" w:rsidRPr="00F07926">
        <w:rPr>
          <w:rFonts w:ascii="Times New Roman" w:hAnsi="Times New Roman" w:cs="Times New Roman"/>
          <w:sz w:val="24"/>
          <w:szCs w:val="24"/>
        </w:rPr>
        <w:t xml:space="preserve"> prostředí jsou velmi heterogenní, nicméně </w:t>
      </w:r>
      <w:r w:rsidR="00D10F8C" w:rsidRPr="00F07926">
        <w:rPr>
          <w:rFonts w:ascii="Times New Roman" w:hAnsi="Times New Roman" w:cs="Times New Roman"/>
          <w:sz w:val="24"/>
          <w:szCs w:val="24"/>
        </w:rPr>
        <w:t>popis</w:t>
      </w:r>
      <w:r w:rsidR="00BA1E91" w:rsidRPr="00F07926">
        <w:rPr>
          <w:rFonts w:ascii="Times New Roman" w:hAnsi="Times New Roman" w:cs="Times New Roman"/>
          <w:sz w:val="24"/>
          <w:szCs w:val="24"/>
        </w:rPr>
        <w:t xml:space="preserve"> aktuálního stavu zásob podzemních vod</w:t>
      </w:r>
      <w:r w:rsidR="00B64026" w:rsidRPr="00F07926">
        <w:rPr>
          <w:rFonts w:ascii="Times New Roman" w:hAnsi="Times New Roman" w:cs="Times New Roman"/>
          <w:sz w:val="24"/>
          <w:szCs w:val="24"/>
        </w:rPr>
        <w:t xml:space="preserve"> a </w:t>
      </w:r>
      <w:r w:rsidR="006E4C98" w:rsidRPr="00F07926">
        <w:rPr>
          <w:rFonts w:ascii="Times New Roman" w:hAnsi="Times New Roman" w:cs="Times New Roman"/>
          <w:sz w:val="24"/>
          <w:szCs w:val="24"/>
        </w:rPr>
        <w:t xml:space="preserve">s tím související </w:t>
      </w:r>
      <w:r w:rsidR="00B64026" w:rsidRPr="00F07926">
        <w:rPr>
          <w:rFonts w:ascii="Times New Roman" w:hAnsi="Times New Roman" w:cs="Times New Roman"/>
          <w:sz w:val="24"/>
          <w:szCs w:val="24"/>
        </w:rPr>
        <w:t>fyzikální charakterizace prostředí</w:t>
      </w:r>
      <w:r w:rsidR="00BA1E91" w:rsidRPr="00F07926">
        <w:rPr>
          <w:rFonts w:ascii="Times New Roman" w:hAnsi="Times New Roman" w:cs="Times New Roman"/>
          <w:sz w:val="24"/>
          <w:szCs w:val="24"/>
        </w:rPr>
        <w:t xml:space="preserve"> v kontextu dlouhodobé</w:t>
      </w:r>
      <w:r w:rsidR="00BA43A5" w:rsidRPr="00F07926">
        <w:rPr>
          <w:rFonts w:ascii="Times New Roman" w:hAnsi="Times New Roman" w:cs="Times New Roman"/>
          <w:sz w:val="24"/>
          <w:szCs w:val="24"/>
        </w:rPr>
        <w:t>ho</w:t>
      </w:r>
      <w:r w:rsidR="00BA1E91" w:rsidRPr="00F07926">
        <w:rPr>
          <w:rFonts w:ascii="Times New Roman" w:hAnsi="Times New Roman" w:cs="Times New Roman"/>
          <w:sz w:val="24"/>
          <w:szCs w:val="24"/>
        </w:rPr>
        <w:t xml:space="preserve"> </w:t>
      </w:r>
      <w:r w:rsidR="00637648" w:rsidRPr="00F07926">
        <w:rPr>
          <w:rFonts w:ascii="Times New Roman" w:hAnsi="Times New Roman" w:cs="Times New Roman"/>
          <w:sz w:val="24"/>
          <w:szCs w:val="24"/>
        </w:rPr>
        <w:t>využívá</w:t>
      </w:r>
      <w:r w:rsidR="00BA1E91" w:rsidRPr="00F07926">
        <w:rPr>
          <w:rFonts w:ascii="Times New Roman" w:hAnsi="Times New Roman" w:cs="Times New Roman"/>
          <w:sz w:val="24"/>
          <w:szCs w:val="24"/>
        </w:rPr>
        <w:t xml:space="preserve">ní </w:t>
      </w:r>
      <w:r w:rsidR="00BA43A5" w:rsidRPr="00F07926">
        <w:rPr>
          <w:rFonts w:ascii="Times New Roman" w:hAnsi="Times New Roman" w:cs="Times New Roman"/>
          <w:sz w:val="24"/>
          <w:szCs w:val="24"/>
        </w:rPr>
        <w:t>zásob podzemních vod je ne</w:t>
      </w:r>
      <w:r w:rsidR="000C5D2A" w:rsidRPr="00F07926">
        <w:rPr>
          <w:rFonts w:ascii="Times New Roman" w:hAnsi="Times New Roman" w:cs="Times New Roman"/>
          <w:sz w:val="24"/>
          <w:szCs w:val="24"/>
        </w:rPr>
        <w:t>zbytný</w:t>
      </w:r>
      <w:r w:rsidR="00BA1E91" w:rsidRPr="00F07926">
        <w:rPr>
          <w:rFonts w:ascii="Times New Roman" w:hAnsi="Times New Roman" w:cs="Times New Roman"/>
          <w:sz w:val="24"/>
          <w:szCs w:val="24"/>
        </w:rPr>
        <w:t>.</w:t>
      </w:r>
      <w:r w:rsidR="00E161A5" w:rsidRPr="00F07926">
        <w:rPr>
          <w:rFonts w:ascii="Times New Roman" w:hAnsi="Times New Roman" w:cs="Times New Roman"/>
          <w:sz w:val="24"/>
          <w:szCs w:val="24"/>
        </w:rPr>
        <w:t xml:space="preserve"> Hydrodynamická zkouška patří mezi základní</w:t>
      </w:r>
      <w:r w:rsidR="006E4C98" w:rsidRPr="00F07926">
        <w:rPr>
          <w:rFonts w:ascii="Times New Roman" w:hAnsi="Times New Roman" w:cs="Times New Roman"/>
          <w:sz w:val="24"/>
          <w:szCs w:val="24"/>
        </w:rPr>
        <w:t xml:space="preserve"> v praxi využívané </w:t>
      </w:r>
      <w:r w:rsidR="00E161A5" w:rsidRPr="00F07926">
        <w:rPr>
          <w:rFonts w:ascii="Times New Roman" w:hAnsi="Times New Roman" w:cs="Times New Roman"/>
          <w:sz w:val="24"/>
          <w:szCs w:val="24"/>
        </w:rPr>
        <w:t xml:space="preserve">metody </w:t>
      </w:r>
      <w:r w:rsidR="006E4C98" w:rsidRPr="00F07926">
        <w:rPr>
          <w:rFonts w:ascii="Times New Roman" w:hAnsi="Times New Roman" w:cs="Times New Roman"/>
          <w:sz w:val="24"/>
          <w:szCs w:val="24"/>
        </w:rPr>
        <w:t xml:space="preserve">pro </w:t>
      </w:r>
      <w:r w:rsidR="00E161A5" w:rsidRPr="00F07926">
        <w:rPr>
          <w:rFonts w:ascii="Times New Roman" w:hAnsi="Times New Roman" w:cs="Times New Roman"/>
          <w:sz w:val="24"/>
          <w:szCs w:val="24"/>
        </w:rPr>
        <w:t xml:space="preserve">stanovení hydraulických charakteristik zvodnělých vrstev. Mezi hlavní vyhodnocované parametry patří </w:t>
      </w:r>
      <w:proofErr w:type="spellStart"/>
      <w:r w:rsidR="00E161A5" w:rsidRPr="00F07926">
        <w:rPr>
          <w:rFonts w:ascii="Times New Roman" w:hAnsi="Times New Roman" w:cs="Times New Roman"/>
          <w:sz w:val="24"/>
          <w:szCs w:val="24"/>
        </w:rPr>
        <w:t>transmisivita</w:t>
      </w:r>
      <w:proofErr w:type="spellEnd"/>
      <w:r w:rsidR="00E161A5" w:rsidRPr="00F07926">
        <w:rPr>
          <w:rFonts w:ascii="Times New Roman" w:hAnsi="Times New Roman" w:cs="Times New Roman"/>
          <w:sz w:val="24"/>
          <w:szCs w:val="24"/>
        </w:rPr>
        <w:t xml:space="preserve"> a </w:t>
      </w:r>
      <w:proofErr w:type="spellStart"/>
      <w:r w:rsidR="00E161A5" w:rsidRPr="00F07926">
        <w:rPr>
          <w:rFonts w:ascii="Times New Roman" w:hAnsi="Times New Roman" w:cs="Times New Roman"/>
          <w:sz w:val="24"/>
          <w:szCs w:val="24"/>
        </w:rPr>
        <w:t>storativita</w:t>
      </w:r>
      <w:proofErr w:type="spellEnd"/>
      <w:r w:rsidR="00E161A5" w:rsidRPr="00F07926">
        <w:rPr>
          <w:rFonts w:ascii="Times New Roman" w:hAnsi="Times New Roman" w:cs="Times New Roman"/>
          <w:sz w:val="24"/>
          <w:szCs w:val="24"/>
        </w:rPr>
        <w:t xml:space="preserve"> vrtu, tyto </w:t>
      </w:r>
      <w:r w:rsidR="0045612A" w:rsidRPr="00F07926">
        <w:rPr>
          <w:rFonts w:ascii="Times New Roman" w:hAnsi="Times New Roman" w:cs="Times New Roman"/>
          <w:sz w:val="24"/>
          <w:szCs w:val="24"/>
        </w:rPr>
        <w:t>dva hlavní</w:t>
      </w:r>
      <w:r w:rsidR="00E161A5" w:rsidRPr="00F07926">
        <w:rPr>
          <w:rFonts w:ascii="Times New Roman" w:hAnsi="Times New Roman" w:cs="Times New Roman"/>
          <w:sz w:val="24"/>
          <w:szCs w:val="24"/>
        </w:rPr>
        <w:t xml:space="preserve"> </w:t>
      </w:r>
      <w:r w:rsidR="000D74A9" w:rsidRPr="00F07926">
        <w:rPr>
          <w:rFonts w:ascii="Times New Roman" w:hAnsi="Times New Roman" w:cs="Times New Roman"/>
          <w:sz w:val="24"/>
          <w:szCs w:val="24"/>
        </w:rPr>
        <w:t>parametry</w:t>
      </w:r>
      <w:r w:rsidR="00E161A5" w:rsidRPr="00F07926">
        <w:rPr>
          <w:rFonts w:ascii="Times New Roman" w:hAnsi="Times New Roman" w:cs="Times New Roman"/>
          <w:sz w:val="24"/>
          <w:szCs w:val="24"/>
        </w:rPr>
        <w:t xml:space="preserve"> definují základní fyzikální vlastnosti kolektoru, pro jejich stanovení se používají metody odvozené z analytického řešení rovnice pro proudění podzemní vody, které byly odvozené za předpokladů ideálního vrt. Jsou zde však další parametry definující skutečný stav horninového prostředí v průběhu hydrodynamické zkoušky, které nejsou v předpokladech ideální vrtu zahrnuty, v podobě dodatečných odporů a vlastního objemu vrtu. Tyto dva parametry se do běžně používaných metod pro vyhodnocování hydrodynamických zkoušek nezohledňují. Přestože jejich zanedbání</w:t>
      </w:r>
      <w:r w:rsidR="00430466" w:rsidRPr="00F07926">
        <w:rPr>
          <w:rFonts w:ascii="Times New Roman" w:hAnsi="Times New Roman" w:cs="Times New Roman"/>
          <w:sz w:val="24"/>
          <w:szCs w:val="24"/>
        </w:rPr>
        <w:t>,</w:t>
      </w:r>
      <w:r w:rsidR="00E161A5" w:rsidRPr="00F07926">
        <w:rPr>
          <w:rFonts w:ascii="Times New Roman" w:hAnsi="Times New Roman" w:cs="Times New Roman"/>
          <w:sz w:val="24"/>
          <w:szCs w:val="24"/>
        </w:rPr>
        <w:t xml:space="preserve"> může vést k chybnému vyhodnocení </w:t>
      </w:r>
      <w:r w:rsidR="000A4CBB" w:rsidRPr="00F07926">
        <w:rPr>
          <w:rFonts w:ascii="Times New Roman" w:hAnsi="Times New Roman" w:cs="Times New Roman"/>
          <w:sz w:val="24"/>
          <w:szCs w:val="24"/>
        </w:rPr>
        <w:t xml:space="preserve">skutečného </w:t>
      </w:r>
      <w:r w:rsidR="003D2B8F" w:rsidRPr="00F07926">
        <w:rPr>
          <w:rFonts w:ascii="Times New Roman" w:hAnsi="Times New Roman" w:cs="Times New Roman"/>
          <w:sz w:val="24"/>
          <w:szCs w:val="24"/>
        </w:rPr>
        <w:t>stavu hydrogeologického prostředí.</w:t>
      </w:r>
      <w:r w:rsidR="00E161A5" w:rsidRPr="00F07926">
        <w:rPr>
          <w:rFonts w:ascii="Times New Roman" w:hAnsi="Times New Roman" w:cs="Times New Roman"/>
          <w:sz w:val="24"/>
          <w:szCs w:val="24"/>
        </w:rPr>
        <w:t xml:space="preserve"> Z důvodu dále navazujících činností, ale také časové a energetické náročnosti pořízení dat z hydrodynamických zkoušek je žádoucí</w:t>
      </w:r>
      <w:r w:rsidR="00430466" w:rsidRPr="00F07926">
        <w:rPr>
          <w:rFonts w:ascii="Times New Roman" w:hAnsi="Times New Roman" w:cs="Times New Roman"/>
          <w:sz w:val="24"/>
          <w:szCs w:val="24"/>
        </w:rPr>
        <w:t>,</w:t>
      </w:r>
      <w:r w:rsidR="00E161A5" w:rsidRPr="00F07926">
        <w:rPr>
          <w:rFonts w:ascii="Times New Roman" w:hAnsi="Times New Roman" w:cs="Times New Roman"/>
          <w:sz w:val="24"/>
          <w:szCs w:val="24"/>
        </w:rPr>
        <w:t xml:space="preserve"> těmto chybným analýzám předejít</w:t>
      </w:r>
      <w:r w:rsidR="0045612A" w:rsidRPr="00F07926">
        <w:rPr>
          <w:rFonts w:ascii="Times New Roman" w:hAnsi="Times New Roman" w:cs="Times New Roman"/>
          <w:sz w:val="24"/>
          <w:szCs w:val="24"/>
        </w:rPr>
        <w:t xml:space="preserve"> nebo </w:t>
      </w:r>
      <w:r w:rsidR="00406006" w:rsidRPr="00F07926">
        <w:rPr>
          <w:rFonts w:ascii="Times New Roman" w:hAnsi="Times New Roman" w:cs="Times New Roman"/>
          <w:sz w:val="24"/>
          <w:szCs w:val="24"/>
        </w:rPr>
        <w:t xml:space="preserve">maximálně </w:t>
      </w:r>
      <w:r w:rsidR="0045612A" w:rsidRPr="00F07926">
        <w:rPr>
          <w:rFonts w:ascii="Times New Roman" w:hAnsi="Times New Roman" w:cs="Times New Roman"/>
          <w:sz w:val="24"/>
          <w:szCs w:val="24"/>
        </w:rPr>
        <w:t xml:space="preserve">minimalizovat jejich </w:t>
      </w:r>
      <w:r w:rsidR="00DF7F3E" w:rsidRPr="00F07926">
        <w:rPr>
          <w:rFonts w:ascii="Times New Roman" w:hAnsi="Times New Roman" w:cs="Times New Roman"/>
          <w:sz w:val="24"/>
          <w:szCs w:val="24"/>
        </w:rPr>
        <w:t>dopad</w:t>
      </w:r>
      <w:r w:rsidR="00E161A5" w:rsidRPr="00F07926">
        <w:rPr>
          <w:rFonts w:ascii="Times New Roman" w:hAnsi="Times New Roman" w:cs="Times New Roman"/>
          <w:sz w:val="24"/>
          <w:szCs w:val="24"/>
        </w:rPr>
        <w:t>.</w:t>
      </w:r>
      <w:r w:rsidR="00E443B5" w:rsidRPr="00F07926">
        <w:rPr>
          <w:rFonts w:ascii="Times New Roman" w:hAnsi="Times New Roman" w:cs="Times New Roman"/>
          <w:sz w:val="24"/>
          <w:szCs w:val="24"/>
        </w:rPr>
        <w:t xml:space="preserve"> </w:t>
      </w:r>
      <w:r w:rsidR="007A79A4" w:rsidRPr="00F07926">
        <w:rPr>
          <w:rFonts w:ascii="Times New Roman" w:hAnsi="Times New Roman" w:cs="Times New Roman"/>
          <w:sz w:val="24"/>
          <w:szCs w:val="24"/>
        </w:rPr>
        <w:t>Znalost hodnoty dodatečných odporů je nezbytná při stanovení propustnosti</w:t>
      </w:r>
      <w:r w:rsidR="00654D8D">
        <w:rPr>
          <w:rFonts w:ascii="Times New Roman" w:hAnsi="Times New Roman" w:cs="Times New Roman"/>
          <w:sz w:val="24"/>
          <w:szCs w:val="24"/>
        </w:rPr>
        <w:t xml:space="preserve"> a průtočnosti</w:t>
      </w:r>
      <w:r w:rsidR="007A79A4" w:rsidRPr="00F07926">
        <w:rPr>
          <w:rFonts w:ascii="Times New Roman" w:hAnsi="Times New Roman" w:cs="Times New Roman"/>
          <w:sz w:val="24"/>
          <w:szCs w:val="24"/>
        </w:rPr>
        <w:t xml:space="preserve"> z dat snížení hladiny podzemní vody v podmínkách ustáleného proudění a dále může sloužit jako základní kritérium při </w:t>
      </w:r>
      <w:r w:rsidR="009B365D" w:rsidRPr="00F07926">
        <w:rPr>
          <w:rFonts w:ascii="Times New Roman" w:hAnsi="Times New Roman" w:cs="Times New Roman"/>
          <w:sz w:val="24"/>
          <w:szCs w:val="24"/>
        </w:rPr>
        <w:t>pos</w:t>
      </w:r>
      <w:r w:rsidR="005555E2" w:rsidRPr="00F07926">
        <w:rPr>
          <w:rFonts w:ascii="Times New Roman" w:hAnsi="Times New Roman" w:cs="Times New Roman"/>
          <w:sz w:val="24"/>
          <w:szCs w:val="24"/>
        </w:rPr>
        <w:t>uzování</w:t>
      </w:r>
      <w:r w:rsidR="007A79A4" w:rsidRPr="00F07926">
        <w:rPr>
          <w:rFonts w:ascii="Times New Roman" w:hAnsi="Times New Roman" w:cs="Times New Roman"/>
          <w:sz w:val="24"/>
          <w:szCs w:val="24"/>
        </w:rPr>
        <w:t xml:space="preserve"> regenerace dané instalace</w:t>
      </w:r>
      <w:r w:rsidR="00C8250B" w:rsidRPr="00F07926">
        <w:rPr>
          <w:rFonts w:ascii="Times New Roman" w:hAnsi="Times New Roman" w:cs="Times New Roman"/>
          <w:sz w:val="24"/>
          <w:szCs w:val="24"/>
        </w:rPr>
        <w:t xml:space="preserve"> s ohledem </w:t>
      </w:r>
      <w:r w:rsidR="005555E2" w:rsidRPr="00F07926">
        <w:rPr>
          <w:rFonts w:ascii="Times New Roman" w:hAnsi="Times New Roman" w:cs="Times New Roman"/>
          <w:sz w:val="24"/>
          <w:szCs w:val="24"/>
        </w:rPr>
        <w:t>n</w:t>
      </w:r>
      <w:r w:rsidR="00C8250B" w:rsidRPr="00F07926">
        <w:rPr>
          <w:rFonts w:ascii="Times New Roman" w:hAnsi="Times New Roman" w:cs="Times New Roman"/>
          <w:sz w:val="24"/>
          <w:szCs w:val="24"/>
        </w:rPr>
        <w:t>a změny</w:t>
      </w:r>
      <w:r w:rsidR="005555E2" w:rsidRPr="00F07926">
        <w:rPr>
          <w:rFonts w:ascii="Times New Roman" w:hAnsi="Times New Roman" w:cs="Times New Roman"/>
          <w:sz w:val="24"/>
          <w:szCs w:val="24"/>
        </w:rPr>
        <w:t xml:space="preserve"> hydraulických parametrů </w:t>
      </w:r>
      <w:r w:rsidR="001D2D67" w:rsidRPr="00F07926">
        <w:rPr>
          <w:rFonts w:ascii="Times New Roman" w:hAnsi="Times New Roman" w:cs="Times New Roman"/>
          <w:sz w:val="24"/>
          <w:szCs w:val="24"/>
        </w:rPr>
        <w:t xml:space="preserve">vrtu </w:t>
      </w:r>
      <w:r w:rsidR="005555E2" w:rsidRPr="00F07926">
        <w:rPr>
          <w:rFonts w:ascii="Times New Roman" w:hAnsi="Times New Roman" w:cs="Times New Roman"/>
          <w:sz w:val="24"/>
          <w:szCs w:val="24"/>
        </w:rPr>
        <w:t>před a po zásahu</w:t>
      </w:r>
      <w:r w:rsidR="007A79A4" w:rsidRPr="00F07926">
        <w:rPr>
          <w:rFonts w:ascii="Times New Roman" w:hAnsi="Times New Roman" w:cs="Times New Roman"/>
          <w:sz w:val="24"/>
          <w:szCs w:val="24"/>
        </w:rPr>
        <w:t xml:space="preserve">. </w:t>
      </w:r>
    </w:p>
    <w:p w:rsidR="00867234" w:rsidRDefault="002874E3" w:rsidP="00867234">
      <w:pPr>
        <w:spacing w:line="360" w:lineRule="auto"/>
        <w:ind w:firstLine="709"/>
        <w:jc w:val="both"/>
        <w:rPr>
          <w:rFonts w:ascii="Times New Roman" w:hAnsi="Times New Roman" w:cs="Times New Roman"/>
          <w:sz w:val="24"/>
          <w:szCs w:val="24"/>
        </w:rPr>
      </w:pPr>
      <w:r w:rsidRPr="00F07926">
        <w:rPr>
          <w:rFonts w:ascii="Times New Roman" w:hAnsi="Times New Roman" w:cs="Times New Roman"/>
          <w:sz w:val="24"/>
          <w:szCs w:val="24"/>
        </w:rPr>
        <w:lastRenderedPageBreak/>
        <w:t>Tématem disertační práce je modelování hydrodynamické zkoušky, předmětem modelování bude stanovení hydraulických parametrů reálného vrtu</w:t>
      </w:r>
      <w:r w:rsidR="0021696F">
        <w:rPr>
          <w:rFonts w:ascii="Times New Roman" w:hAnsi="Times New Roman" w:cs="Times New Roman"/>
          <w:sz w:val="24"/>
          <w:szCs w:val="24"/>
        </w:rPr>
        <w:t>, tedy</w:t>
      </w:r>
      <w:r w:rsidR="009B73DE">
        <w:rPr>
          <w:rFonts w:ascii="Times New Roman" w:hAnsi="Times New Roman" w:cs="Times New Roman"/>
          <w:sz w:val="24"/>
          <w:szCs w:val="24"/>
        </w:rPr>
        <w:t xml:space="preserve"> </w:t>
      </w:r>
      <w:r w:rsidR="009B73DE" w:rsidRPr="00F07926">
        <w:rPr>
          <w:rFonts w:ascii="Times New Roman" w:hAnsi="Times New Roman" w:cs="Times New Roman"/>
          <w:sz w:val="24"/>
          <w:szCs w:val="24"/>
        </w:rPr>
        <w:t>dodatečných odporů a vlastního objemu vrtu</w:t>
      </w:r>
      <w:r w:rsidR="001D01F6" w:rsidRPr="00F07926">
        <w:rPr>
          <w:rFonts w:ascii="Times New Roman" w:hAnsi="Times New Roman" w:cs="Times New Roman"/>
          <w:sz w:val="24"/>
          <w:szCs w:val="24"/>
        </w:rPr>
        <w:t xml:space="preserve"> z dat hydrodynamické zkoušky</w:t>
      </w:r>
      <w:r w:rsidRPr="00F07926">
        <w:rPr>
          <w:rFonts w:ascii="Times New Roman" w:hAnsi="Times New Roman" w:cs="Times New Roman"/>
          <w:sz w:val="24"/>
          <w:szCs w:val="24"/>
        </w:rPr>
        <w:t>.</w:t>
      </w:r>
      <w:r w:rsidR="00780954" w:rsidRPr="00F07926">
        <w:rPr>
          <w:rFonts w:ascii="Times New Roman" w:hAnsi="Times New Roman" w:cs="Times New Roman"/>
          <w:sz w:val="24"/>
          <w:szCs w:val="24"/>
        </w:rPr>
        <w:t xml:space="preserve"> </w:t>
      </w:r>
      <w:r w:rsidRPr="00F07926">
        <w:rPr>
          <w:rFonts w:ascii="Times New Roman" w:hAnsi="Times New Roman" w:cs="Times New Roman"/>
          <w:sz w:val="24"/>
          <w:szCs w:val="24"/>
        </w:rPr>
        <w:t>K tomuto účelu bude</w:t>
      </w:r>
      <w:r w:rsidR="00780954" w:rsidRPr="00F07926">
        <w:rPr>
          <w:rFonts w:ascii="Times New Roman" w:hAnsi="Times New Roman" w:cs="Times New Roman"/>
          <w:sz w:val="24"/>
          <w:szCs w:val="24"/>
        </w:rPr>
        <w:t xml:space="preserve"> autorem </w:t>
      </w:r>
      <w:r w:rsidRPr="00F07926">
        <w:rPr>
          <w:rFonts w:ascii="Times New Roman" w:hAnsi="Times New Roman" w:cs="Times New Roman"/>
          <w:sz w:val="24"/>
          <w:szCs w:val="24"/>
        </w:rPr>
        <w:t>sestaven aplikační program, který bude jedním z</w:t>
      </w:r>
      <w:r w:rsidR="00780954" w:rsidRPr="00F07926">
        <w:rPr>
          <w:rFonts w:ascii="Times New Roman" w:hAnsi="Times New Roman" w:cs="Times New Roman"/>
          <w:sz w:val="24"/>
          <w:szCs w:val="24"/>
        </w:rPr>
        <w:t xml:space="preserve"> hlavních </w:t>
      </w:r>
      <w:r w:rsidRPr="00F07926">
        <w:rPr>
          <w:rFonts w:ascii="Times New Roman" w:hAnsi="Times New Roman" w:cs="Times New Roman"/>
          <w:sz w:val="24"/>
          <w:szCs w:val="24"/>
        </w:rPr>
        <w:t>výstupů</w:t>
      </w:r>
      <w:r w:rsidR="00AE4F36" w:rsidRPr="00F07926">
        <w:rPr>
          <w:rFonts w:ascii="Times New Roman" w:hAnsi="Times New Roman" w:cs="Times New Roman"/>
          <w:sz w:val="24"/>
          <w:szCs w:val="24"/>
        </w:rPr>
        <w:t xml:space="preserve"> práce</w:t>
      </w:r>
      <w:r w:rsidRPr="00F07926">
        <w:rPr>
          <w:rFonts w:ascii="Times New Roman" w:hAnsi="Times New Roman" w:cs="Times New Roman"/>
          <w:sz w:val="24"/>
          <w:szCs w:val="24"/>
        </w:rPr>
        <w:t>.</w:t>
      </w:r>
      <w:r w:rsidR="00780954" w:rsidRPr="00F07926">
        <w:rPr>
          <w:rFonts w:ascii="Times New Roman" w:hAnsi="Times New Roman" w:cs="Times New Roman"/>
          <w:sz w:val="24"/>
          <w:szCs w:val="24"/>
        </w:rPr>
        <w:t xml:space="preserve"> Výsledný model bude založen na analytickém řešení proudění podzemní vody k vrtu s vlivem dodatečných odporů a vlastního objemu vrtu. Následující část překládané práce obsahuje</w:t>
      </w:r>
      <w:r w:rsidR="00AE4F36" w:rsidRPr="00F07926">
        <w:rPr>
          <w:rFonts w:ascii="Times New Roman" w:hAnsi="Times New Roman" w:cs="Times New Roman"/>
          <w:sz w:val="24"/>
          <w:szCs w:val="24"/>
        </w:rPr>
        <w:t xml:space="preserve"> </w:t>
      </w:r>
      <w:r w:rsidR="00AE4F36" w:rsidRPr="00F7415C">
        <w:rPr>
          <w:rFonts w:ascii="Times New Roman" w:hAnsi="Times New Roman" w:cs="Times New Roman"/>
          <w:sz w:val="24"/>
          <w:szCs w:val="24"/>
        </w:rPr>
        <w:t>stručných přehled</w:t>
      </w:r>
      <w:r w:rsidR="0099325D" w:rsidRPr="00F7415C">
        <w:rPr>
          <w:rFonts w:ascii="Times New Roman" w:hAnsi="Times New Roman" w:cs="Times New Roman"/>
          <w:sz w:val="24"/>
          <w:szCs w:val="24"/>
        </w:rPr>
        <w:t xml:space="preserve"> dané problematiky v podobě literární rešerše. V první části je uveden základní popis a charakterizace hydrogeologického prostředí, následuje </w:t>
      </w:r>
      <w:r w:rsidR="00F7415C" w:rsidRPr="00F7415C">
        <w:rPr>
          <w:rFonts w:ascii="Times New Roman" w:hAnsi="Times New Roman" w:cs="Times New Roman"/>
          <w:sz w:val="24"/>
          <w:szCs w:val="24"/>
        </w:rPr>
        <w:t>fyzikální popis proudění v horninovém prostředí a jeho limity. V poslední části této kapitoly se autor věnuje popisu hydrodynamické zkoušky v podobě proudění podzemní vody v okolí vrtu, včetně charakterizace parametrů dodatečných odporů a vlastního objemu vrtu.</w:t>
      </w:r>
      <w:r w:rsidR="00F7415C">
        <w:rPr>
          <w:rFonts w:ascii="Times New Roman" w:hAnsi="Times New Roman" w:cs="Times New Roman"/>
          <w:sz w:val="24"/>
          <w:szCs w:val="24"/>
        </w:rPr>
        <w:t xml:space="preserve"> </w:t>
      </w:r>
      <w:r w:rsidR="00E443B5" w:rsidRPr="00F7415C">
        <w:rPr>
          <w:rFonts w:ascii="Times New Roman" w:hAnsi="Times New Roman" w:cs="Times New Roman"/>
          <w:sz w:val="24"/>
          <w:szCs w:val="24"/>
        </w:rPr>
        <w:t xml:space="preserve">Závěrečná část je věnována </w:t>
      </w:r>
      <w:r w:rsidR="00FA6E2B">
        <w:rPr>
          <w:rFonts w:ascii="Times New Roman" w:hAnsi="Times New Roman" w:cs="Times New Roman"/>
          <w:sz w:val="24"/>
          <w:szCs w:val="24"/>
        </w:rPr>
        <w:t>metodě práce</w:t>
      </w:r>
      <w:r w:rsidR="00F7415C">
        <w:rPr>
          <w:rFonts w:ascii="Times New Roman" w:hAnsi="Times New Roman" w:cs="Times New Roman"/>
          <w:sz w:val="24"/>
          <w:szCs w:val="24"/>
        </w:rPr>
        <w:t xml:space="preserve"> a </w:t>
      </w:r>
      <w:r w:rsidR="00E443B5" w:rsidRPr="00F7415C">
        <w:rPr>
          <w:rFonts w:ascii="Times New Roman" w:hAnsi="Times New Roman" w:cs="Times New Roman"/>
          <w:sz w:val="24"/>
          <w:szCs w:val="24"/>
        </w:rPr>
        <w:t>překládaným cílům disertační práce.</w:t>
      </w:r>
    </w:p>
    <w:p w:rsidR="00867234" w:rsidRDefault="00867234" w:rsidP="00867234">
      <w:pPr>
        <w:rPr>
          <w:rFonts w:ascii="Times New Roman" w:hAnsi="Times New Roman" w:cs="Times New Roman"/>
          <w:sz w:val="24"/>
          <w:szCs w:val="24"/>
        </w:rPr>
      </w:pPr>
    </w:p>
    <w:p w:rsidR="00867234" w:rsidRPr="00867234" w:rsidRDefault="00867234" w:rsidP="00867234">
      <w:pPr>
        <w:pStyle w:val="Nadpis1"/>
      </w:pPr>
      <w:r w:rsidRPr="00867234">
        <w:t>Klíčová slova</w:t>
      </w:r>
    </w:p>
    <w:p w:rsidR="005375FE" w:rsidRPr="00867234" w:rsidRDefault="00867234" w:rsidP="00867234">
      <w:pPr>
        <w:rPr>
          <w:rFonts w:ascii="Times New Roman" w:hAnsi="Times New Roman" w:cs="Times New Roman"/>
          <w:sz w:val="24"/>
          <w:szCs w:val="24"/>
        </w:rPr>
      </w:pPr>
      <w:r w:rsidRPr="00867234">
        <w:rPr>
          <w:rFonts w:ascii="Times New Roman" w:hAnsi="Times New Roman" w:cs="Times New Roman"/>
          <w:sz w:val="24"/>
          <w:szCs w:val="24"/>
        </w:rPr>
        <w:t xml:space="preserve">Hydrodynamická zkouška, dodatečné odpory, vlastní objem vrtu, skutečný vrt </w:t>
      </w:r>
      <w:r w:rsidR="005375FE" w:rsidRPr="00867234">
        <w:rPr>
          <w:rFonts w:ascii="Times New Roman" w:hAnsi="Times New Roman" w:cs="Times New Roman"/>
          <w:sz w:val="24"/>
          <w:szCs w:val="24"/>
        </w:rPr>
        <w:br w:type="page"/>
      </w:r>
    </w:p>
    <w:p w:rsidR="00DD7C56" w:rsidRPr="005B1CC4" w:rsidRDefault="0034620E" w:rsidP="005B1CC4">
      <w:pPr>
        <w:pStyle w:val="Nadpis1"/>
      </w:pPr>
      <w:bookmarkStart w:id="21" w:name="_Toc426444277"/>
      <w:r w:rsidRPr="005B1CC4">
        <w:lastRenderedPageBreak/>
        <w:t>Literární rešerše</w:t>
      </w:r>
      <w:bookmarkEnd w:id="21"/>
    </w:p>
    <w:p w:rsidR="00406CFF" w:rsidRPr="005B1CC4" w:rsidRDefault="0045772C" w:rsidP="005B1CC4">
      <w:pPr>
        <w:pStyle w:val="Nadpis2"/>
      </w:pPr>
      <w:bookmarkStart w:id="22" w:name="_Toc426444278"/>
      <w:r w:rsidRPr="005B1CC4">
        <w:t xml:space="preserve">1. </w:t>
      </w:r>
      <w:r w:rsidR="006D47B7" w:rsidRPr="005B1CC4">
        <w:t xml:space="preserve">Základní popis </w:t>
      </w:r>
      <w:r w:rsidR="00376D42" w:rsidRPr="005B1CC4">
        <w:t>horninového prostředí</w:t>
      </w:r>
      <w:r w:rsidR="006D47B7" w:rsidRPr="005B1CC4">
        <w:t xml:space="preserve"> a</w:t>
      </w:r>
      <w:r w:rsidR="00376D42" w:rsidRPr="005B1CC4">
        <w:t xml:space="preserve"> jeho</w:t>
      </w:r>
      <w:r w:rsidR="006D47B7" w:rsidRPr="005B1CC4">
        <w:t xml:space="preserve"> fyzikální charakteristiky</w:t>
      </w:r>
      <w:r w:rsidR="004D6323" w:rsidRPr="005B1CC4">
        <w:t xml:space="preserve"> ve vztahu k podzemním vodám</w:t>
      </w:r>
      <w:bookmarkEnd w:id="22"/>
    </w:p>
    <w:p w:rsidR="00406CFF" w:rsidRPr="005B1CC4" w:rsidRDefault="00406CFF" w:rsidP="00C96766">
      <w:pPr>
        <w:pStyle w:val="Nadpis3"/>
        <w:rPr>
          <w:rFonts w:cs="Times New Roman"/>
        </w:rPr>
      </w:pPr>
      <w:bookmarkStart w:id="23" w:name="_Toc426444279"/>
      <w:r w:rsidRPr="005B1CC4">
        <w:rPr>
          <w:rFonts w:cs="Times New Roman"/>
        </w:rPr>
        <w:t>Podzemní voda</w:t>
      </w:r>
      <w:bookmarkEnd w:id="23"/>
    </w:p>
    <w:p w:rsidR="00406CFF" w:rsidRPr="005B1CC4" w:rsidRDefault="00406CFF" w:rsidP="00C96766">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 xml:space="preserve">Vodu nacházející se pod zemským povrhem označujeme jako podpovrchová voda. Předmětem zájmu této práce bude podpovrchová voda, která se vyskytuje v nasycené zóně (zóna saturace) půdních a geologických celků a pro kterou se používá označení podzemní voda </w:t>
      </w:r>
      <w:r w:rsidRPr="005B1CC4">
        <w:rPr>
          <w:rFonts w:ascii="Times New Roman" w:hAnsi="Times New Roman" w:cs="Times New Roman"/>
          <w:sz w:val="24"/>
          <w:szCs w:val="24"/>
          <w:lang w:val="en-US"/>
        </w:rPr>
        <w:t>(</w:t>
      </w:r>
      <w:r w:rsidRPr="005B1CC4">
        <w:rPr>
          <w:rFonts w:ascii="Times New Roman" w:hAnsi="Times New Roman" w:cs="Times New Roman"/>
          <w:i/>
          <w:sz w:val="24"/>
          <w:szCs w:val="24"/>
        </w:rPr>
        <w:t>Valentová</w:t>
      </w:r>
      <w:r w:rsidRPr="005B1CC4">
        <w:rPr>
          <w:rFonts w:ascii="Times New Roman" w:hAnsi="Times New Roman" w:cs="Times New Roman"/>
          <w:sz w:val="24"/>
          <w:szCs w:val="24"/>
        </w:rPr>
        <w:t>, 2007</w:t>
      </w:r>
      <w:r w:rsidRPr="005B1CC4">
        <w:rPr>
          <w:rFonts w:ascii="Times New Roman" w:hAnsi="Times New Roman" w:cs="Times New Roman"/>
          <w:sz w:val="24"/>
          <w:szCs w:val="24"/>
          <w:lang w:val="en-US"/>
        </w:rPr>
        <w:t>)</w:t>
      </w:r>
      <w:r w:rsidRPr="005B1CC4">
        <w:rPr>
          <w:rFonts w:ascii="Times New Roman" w:hAnsi="Times New Roman" w:cs="Times New Roman"/>
          <w:sz w:val="24"/>
          <w:szCs w:val="24"/>
        </w:rPr>
        <w:t>.</w:t>
      </w:r>
    </w:p>
    <w:p w:rsidR="007A54F3" w:rsidRPr="005B1CC4" w:rsidRDefault="007A54F3" w:rsidP="00C96766">
      <w:pPr>
        <w:pStyle w:val="Nadpis3"/>
        <w:rPr>
          <w:rFonts w:cs="Times New Roman"/>
        </w:rPr>
      </w:pPr>
      <w:bookmarkStart w:id="24" w:name="_Toc426444280"/>
      <w:r w:rsidRPr="005B1CC4">
        <w:rPr>
          <w:rFonts w:cs="Times New Roman"/>
        </w:rPr>
        <w:t>Klasifikace zvodnělých vrstev</w:t>
      </w:r>
      <w:bookmarkEnd w:id="24"/>
    </w:p>
    <w:p w:rsidR="007A54F3" w:rsidRPr="005B1CC4" w:rsidRDefault="007A54F3" w:rsidP="005F2522">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K pohybu podzemních vod dochází díky spojitosti propustných oběhových cest mezi filtrační a vývěrovou oblastí. Čas, za který podzemní voda tuto cestu uplyne, nazýváme doba zdržení. Oblast kde k takovému proudění nedochází, nebo je značně omezeno vůči okolním vrstvám, označujeme jako izolátor.  Pokud však geologická formace může částečně vodu propouštět, označujeme ji jako polopropustnou vrstvu (</w:t>
      </w:r>
      <w:proofErr w:type="spellStart"/>
      <w:r w:rsidRPr="005B1CC4">
        <w:rPr>
          <w:rFonts w:ascii="Times New Roman" w:hAnsi="Times New Roman" w:cs="Times New Roman"/>
          <w:sz w:val="24"/>
          <w:szCs w:val="24"/>
        </w:rPr>
        <w:t>poloizolátor</w:t>
      </w:r>
      <w:proofErr w:type="spellEnd"/>
      <w:r w:rsidRPr="005B1CC4">
        <w:rPr>
          <w:rFonts w:ascii="Times New Roman" w:hAnsi="Times New Roman" w:cs="Times New Roman"/>
          <w:sz w:val="24"/>
          <w:szCs w:val="24"/>
        </w:rPr>
        <w:t xml:space="preserve">). Označení oblasti za propustnou, nepropustnou nebo polopropustnou je vždy relativní pojmem, protože žádnou horninu nemůžeme označit za zcela absolutně propustnou nebo nepropustnou. Hlavním kritériem zůstává rozdíl v propustnosti sousedících vrstev </w:t>
      </w:r>
      <w:r w:rsidRPr="005B1CC4">
        <w:rPr>
          <w:rFonts w:ascii="Times New Roman" w:hAnsi="Times New Roman" w:cs="Times New Roman"/>
          <w:sz w:val="24"/>
          <w:szCs w:val="24"/>
          <w:lang w:val="en-US"/>
        </w:rPr>
        <w:t>(</w:t>
      </w:r>
      <w:r w:rsidRPr="005B1CC4">
        <w:rPr>
          <w:rFonts w:ascii="Times New Roman" w:hAnsi="Times New Roman" w:cs="Times New Roman"/>
          <w:i/>
          <w:sz w:val="24"/>
          <w:szCs w:val="24"/>
        </w:rPr>
        <w:t>Valentová</w:t>
      </w:r>
      <w:r w:rsidR="008D439B" w:rsidRPr="005B1CC4">
        <w:rPr>
          <w:rFonts w:ascii="Times New Roman" w:hAnsi="Times New Roman" w:cs="Times New Roman"/>
          <w:sz w:val="24"/>
          <w:szCs w:val="24"/>
        </w:rPr>
        <w:t xml:space="preserve">, </w:t>
      </w:r>
      <w:r w:rsidR="008D439B" w:rsidRPr="005B1CC4">
        <w:rPr>
          <w:rFonts w:ascii="Times New Roman" w:hAnsi="Times New Roman" w:cs="Times New Roman"/>
          <w:i/>
          <w:sz w:val="24"/>
          <w:szCs w:val="24"/>
        </w:rPr>
        <w:t>Jetel</w:t>
      </w:r>
      <w:r w:rsidRPr="005B1CC4">
        <w:rPr>
          <w:rFonts w:ascii="Times New Roman" w:hAnsi="Times New Roman" w:cs="Times New Roman"/>
          <w:sz w:val="24"/>
          <w:szCs w:val="24"/>
          <w:lang w:val="en-US"/>
        </w:rPr>
        <w:t>)</w:t>
      </w:r>
      <w:r w:rsidRPr="005B1CC4">
        <w:rPr>
          <w:rFonts w:ascii="Times New Roman" w:hAnsi="Times New Roman" w:cs="Times New Roman"/>
          <w:sz w:val="24"/>
          <w:szCs w:val="24"/>
        </w:rPr>
        <w:t xml:space="preserve">.  </w:t>
      </w:r>
    </w:p>
    <w:p w:rsidR="007A54F3" w:rsidRPr="005B1CC4" w:rsidRDefault="007A54F3" w:rsidP="005F2522">
      <w:pPr>
        <w:pStyle w:val="Odstavecseseznamem"/>
        <w:spacing w:after="0" w:line="360" w:lineRule="auto"/>
        <w:ind w:left="0"/>
        <w:jc w:val="both"/>
        <w:rPr>
          <w:rFonts w:ascii="Times New Roman" w:hAnsi="Times New Roman" w:cs="Times New Roman"/>
          <w:sz w:val="24"/>
          <w:szCs w:val="24"/>
        </w:rPr>
      </w:pPr>
      <w:r w:rsidRPr="005B1CC4">
        <w:rPr>
          <w:rFonts w:ascii="Times New Roman" w:hAnsi="Times New Roman" w:cs="Times New Roman"/>
          <w:sz w:val="24"/>
          <w:szCs w:val="24"/>
        </w:rPr>
        <w:tab/>
        <w:t>Zvodnělé oblasti můžeme rozdělit na kolektory s volnou a napjatou hladinou, v závislosti na tlakových podmínkách na hladině podzemní vody (</w:t>
      </w:r>
      <w:proofErr w:type="spellStart"/>
      <w:r w:rsidRPr="005B1CC4">
        <w:rPr>
          <w:rFonts w:ascii="Times New Roman" w:hAnsi="Times New Roman" w:cs="Times New Roman"/>
          <w:i/>
          <w:sz w:val="24"/>
          <w:szCs w:val="24"/>
        </w:rPr>
        <w:t>Freeze</w:t>
      </w:r>
      <w:proofErr w:type="spellEnd"/>
      <w:r w:rsidRPr="005B1CC4">
        <w:rPr>
          <w:rFonts w:ascii="Times New Roman" w:hAnsi="Times New Roman" w:cs="Times New Roman"/>
          <w:i/>
          <w:sz w:val="24"/>
          <w:szCs w:val="24"/>
        </w:rPr>
        <w:t xml:space="preserve"> </w:t>
      </w:r>
      <w:proofErr w:type="spellStart"/>
      <w:r w:rsidRPr="005B1CC4">
        <w:rPr>
          <w:rFonts w:ascii="Times New Roman" w:hAnsi="Times New Roman" w:cs="Times New Roman"/>
          <w:i/>
          <w:sz w:val="24"/>
          <w:szCs w:val="24"/>
        </w:rPr>
        <w:t>at</w:t>
      </w:r>
      <w:proofErr w:type="spellEnd"/>
      <w:r w:rsidRPr="005B1CC4">
        <w:rPr>
          <w:rFonts w:ascii="Times New Roman" w:hAnsi="Times New Roman" w:cs="Times New Roman"/>
          <w:i/>
          <w:sz w:val="24"/>
          <w:szCs w:val="24"/>
        </w:rPr>
        <w:t xml:space="preserve"> </w:t>
      </w:r>
      <w:proofErr w:type="spellStart"/>
      <w:r w:rsidRPr="005B1CC4">
        <w:rPr>
          <w:rFonts w:ascii="Times New Roman" w:hAnsi="Times New Roman" w:cs="Times New Roman"/>
          <w:i/>
          <w:sz w:val="24"/>
          <w:szCs w:val="24"/>
        </w:rPr>
        <w:t>Cherry</w:t>
      </w:r>
      <w:proofErr w:type="spellEnd"/>
      <w:r w:rsidRPr="005B1CC4">
        <w:rPr>
          <w:rFonts w:ascii="Times New Roman" w:hAnsi="Times New Roman" w:cs="Times New Roman"/>
          <w:sz w:val="24"/>
          <w:szCs w:val="24"/>
        </w:rPr>
        <w:t>, 1979).</w:t>
      </w:r>
    </w:p>
    <w:p w:rsidR="00A54373" w:rsidRPr="005B1CC4" w:rsidRDefault="00177287" w:rsidP="005F2522">
      <w:pPr>
        <w:spacing w:line="360" w:lineRule="auto"/>
        <w:jc w:val="both"/>
        <w:rPr>
          <w:rFonts w:ascii="Times New Roman" w:hAnsi="Times New Roman" w:cs="Times New Roman"/>
          <w:sz w:val="24"/>
          <w:szCs w:val="24"/>
        </w:rPr>
      </w:pPr>
      <w:r w:rsidRPr="005B1CC4">
        <w:rPr>
          <w:rFonts w:ascii="Times New Roman" w:hAnsi="Times New Roman" w:cs="Times New Roman"/>
          <w:sz w:val="24"/>
          <w:szCs w:val="24"/>
        </w:rPr>
        <w:t>V závislosti na tlakových podmínkách na hladině podzemní vody dělíme zvodnělé vrstvy na tyto kategorie:</w:t>
      </w:r>
    </w:p>
    <w:p w:rsidR="00177287" w:rsidRPr="005B1CC4" w:rsidRDefault="00177287" w:rsidP="003D2B3C">
      <w:pPr>
        <w:pStyle w:val="Odstavecseseznamem"/>
        <w:numPr>
          <w:ilvl w:val="0"/>
          <w:numId w:val="3"/>
        </w:numPr>
        <w:spacing w:after="0" w:line="360" w:lineRule="auto"/>
        <w:ind w:left="0" w:firstLine="0"/>
        <w:jc w:val="both"/>
        <w:rPr>
          <w:rFonts w:ascii="Times New Roman" w:hAnsi="Times New Roman" w:cs="Times New Roman"/>
          <w:b/>
          <w:sz w:val="24"/>
          <w:szCs w:val="24"/>
        </w:rPr>
      </w:pPr>
      <w:r w:rsidRPr="005B1CC4">
        <w:rPr>
          <w:rFonts w:ascii="Times New Roman" w:hAnsi="Times New Roman" w:cs="Times New Roman"/>
          <w:b/>
          <w:sz w:val="24"/>
          <w:szCs w:val="24"/>
        </w:rPr>
        <w:t>Zvodnělé vrstvy s napjatou hladinou</w:t>
      </w:r>
    </w:p>
    <w:p w:rsidR="00177287" w:rsidRPr="005B1CC4" w:rsidRDefault="00177287" w:rsidP="005F2522">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 xml:space="preserve">Za zvodnělý kolektor s napjatou hladinou můžeme označit takový kolektor, který je omezen shora i zdola nepropustným prostředím. V případě průniku horní vrstvou, voda vystoupí nad úroveň svrchní hraniční nepropustné vrstvy. Jestliže ze studny voda samovolně vytéká na zemský povrch, můžeme tuto studnu označit za artézskou. </w:t>
      </w:r>
    </w:p>
    <w:p w:rsidR="00C94CA7" w:rsidRDefault="00C94CA7" w:rsidP="005F2522">
      <w:pPr>
        <w:pStyle w:val="Odstavecseseznamem"/>
        <w:spacing w:after="0" w:line="360" w:lineRule="auto"/>
        <w:ind w:left="0" w:firstLine="708"/>
        <w:jc w:val="both"/>
        <w:rPr>
          <w:rFonts w:cs="Times New Roman"/>
          <w:sz w:val="24"/>
          <w:szCs w:val="24"/>
        </w:rPr>
      </w:pPr>
    </w:p>
    <w:p w:rsidR="00C94CA7" w:rsidRDefault="00C94CA7" w:rsidP="005F2522">
      <w:pPr>
        <w:pStyle w:val="Odstavecseseznamem"/>
        <w:spacing w:after="0" w:line="360" w:lineRule="auto"/>
        <w:ind w:left="0" w:firstLine="708"/>
        <w:jc w:val="both"/>
        <w:rPr>
          <w:rFonts w:cs="Times New Roman"/>
          <w:sz w:val="24"/>
          <w:szCs w:val="24"/>
        </w:rPr>
      </w:pPr>
    </w:p>
    <w:p w:rsidR="00C94CA7" w:rsidRPr="002C6708" w:rsidRDefault="00C94CA7" w:rsidP="005F2522">
      <w:pPr>
        <w:pStyle w:val="Odstavecseseznamem"/>
        <w:spacing w:after="0" w:line="360" w:lineRule="auto"/>
        <w:ind w:left="0" w:firstLine="708"/>
        <w:jc w:val="both"/>
        <w:rPr>
          <w:rFonts w:cs="Times New Roman"/>
          <w:sz w:val="24"/>
          <w:szCs w:val="24"/>
        </w:rPr>
      </w:pPr>
    </w:p>
    <w:p w:rsidR="00177287" w:rsidRPr="005B1CC4" w:rsidRDefault="00177287" w:rsidP="003D2B3C">
      <w:pPr>
        <w:pStyle w:val="Odstavecseseznamem"/>
        <w:numPr>
          <w:ilvl w:val="0"/>
          <w:numId w:val="3"/>
        </w:numPr>
        <w:spacing w:after="0" w:line="360" w:lineRule="auto"/>
        <w:ind w:left="0" w:firstLine="0"/>
        <w:jc w:val="both"/>
        <w:rPr>
          <w:rFonts w:ascii="Times New Roman" w:hAnsi="Times New Roman" w:cs="Times New Roman"/>
          <w:b/>
          <w:sz w:val="24"/>
          <w:szCs w:val="24"/>
        </w:rPr>
      </w:pPr>
      <w:r w:rsidRPr="005B1CC4">
        <w:rPr>
          <w:rFonts w:ascii="Times New Roman" w:hAnsi="Times New Roman" w:cs="Times New Roman"/>
          <w:b/>
          <w:sz w:val="24"/>
          <w:szCs w:val="24"/>
        </w:rPr>
        <w:t>Zvodnělé vrstvy s volnou hladinou</w:t>
      </w:r>
    </w:p>
    <w:p w:rsidR="00177287" w:rsidRDefault="00177287" w:rsidP="005F2522">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Je takový kolektor, který je shora ohraničen hladinou podzemní vody, kde je atmosférický tlak. Kolektor s volnou hladinou může být dotován vodou přímo z oblasti, která je nad kolektorem.</w:t>
      </w:r>
    </w:p>
    <w:p w:rsidR="00CF3974" w:rsidRPr="005B1CC4" w:rsidRDefault="00CF3974" w:rsidP="005F2522">
      <w:pPr>
        <w:pStyle w:val="Odstavecseseznamem"/>
        <w:spacing w:after="0" w:line="360" w:lineRule="auto"/>
        <w:ind w:left="0" w:firstLine="708"/>
        <w:jc w:val="both"/>
        <w:rPr>
          <w:rFonts w:ascii="Times New Roman" w:hAnsi="Times New Roman" w:cs="Times New Roman"/>
          <w:sz w:val="24"/>
          <w:szCs w:val="24"/>
        </w:rPr>
      </w:pPr>
    </w:p>
    <w:p w:rsidR="00177287" w:rsidRPr="005B1CC4" w:rsidRDefault="00177287" w:rsidP="003D2B3C">
      <w:pPr>
        <w:pStyle w:val="Odstavecseseznamem"/>
        <w:numPr>
          <w:ilvl w:val="0"/>
          <w:numId w:val="3"/>
        </w:numPr>
        <w:spacing w:after="0" w:line="360" w:lineRule="auto"/>
        <w:ind w:left="0" w:firstLine="0"/>
        <w:jc w:val="both"/>
        <w:rPr>
          <w:rFonts w:ascii="Times New Roman" w:hAnsi="Times New Roman" w:cs="Times New Roman"/>
          <w:b/>
          <w:sz w:val="24"/>
          <w:szCs w:val="24"/>
        </w:rPr>
      </w:pPr>
      <w:r w:rsidRPr="005B1CC4">
        <w:rPr>
          <w:rFonts w:ascii="Times New Roman" w:hAnsi="Times New Roman" w:cs="Times New Roman"/>
          <w:b/>
          <w:sz w:val="24"/>
          <w:szCs w:val="24"/>
        </w:rPr>
        <w:t xml:space="preserve">Zvodnělé vrstvy s přetékáním   </w:t>
      </w:r>
    </w:p>
    <w:p w:rsidR="005877B8" w:rsidRPr="005B1CC4" w:rsidRDefault="00177287" w:rsidP="00D731F4">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Kolektor, který je dotován z horní nebo dolní vrstvy tvořící hranice kolektoru, označujeme jako kolektor s přetékáním. Přestože hraniční vrstvy často označujeme jako izolátory, v tom případě se spíše jedná o polopropustné vrstvy, umožňující částeční průnik vody (</w:t>
      </w:r>
      <w:r w:rsidRPr="005B1CC4">
        <w:rPr>
          <w:rFonts w:ascii="Times New Roman" w:hAnsi="Times New Roman" w:cs="Times New Roman"/>
          <w:i/>
          <w:sz w:val="24"/>
          <w:szCs w:val="24"/>
        </w:rPr>
        <w:t>Pech</w:t>
      </w:r>
      <w:r w:rsidRPr="005B1CC4">
        <w:rPr>
          <w:rFonts w:ascii="Times New Roman" w:hAnsi="Times New Roman" w:cs="Times New Roman"/>
          <w:sz w:val="24"/>
          <w:szCs w:val="24"/>
        </w:rPr>
        <w:t xml:space="preserve">, 2010). </w:t>
      </w:r>
    </w:p>
    <w:p w:rsidR="005877B8" w:rsidRPr="002C6708" w:rsidRDefault="005877B8" w:rsidP="00E457D6">
      <w:pPr>
        <w:pStyle w:val="Nadpis3"/>
      </w:pPr>
      <w:bookmarkStart w:id="25" w:name="_Toc426444281"/>
      <w:r w:rsidRPr="002C6708">
        <w:t>Pórovitost</w:t>
      </w:r>
      <w:bookmarkEnd w:id="25"/>
    </w:p>
    <w:p w:rsidR="001334F8" w:rsidRPr="0047769D" w:rsidRDefault="005877B8" w:rsidP="005F2522">
      <w:pPr>
        <w:pStyle w:val="Odstavecseseznamem"/>
        <w:spacing w:after="0" w:line="360" w:lineRule="auto"/>
        <w:ind w:left="0" w:firstLine="708"/>
        <w:jc w:val="both"/>
        <w:rPr>
          <w:rFonts w:ascii="Times New Roman" w:hAnsi="Times New Roman" w:cs="Times New Roman"/>
          <w:sz w:val="24"/>
          <w:szCs w:val="24"/>
        </w:rPr>
      </w:pPr>
      <w:r w:rsidRPr="0047769D">
        <w:rPr>
          <w:rFonts w:ascii="Times New Roman" w:hAnsi="Times New Roman" w:cs="Times New Roman"/>
          <w:sz w:val="24"/>
          <w:szCs w:val="24"/>
        </w:rPr>
        <w:t>Pórovitost zvodnělého prostředí je dána podílem celkového objemu pórů</w:t>
      </w:r>
      <w:r w:rsidR="00FA6507" w:rsidRPr="0047769D">
        <w:rPr>
          <w:rFonts w:ascii="Times New Roman" w:hAnsi="Times New Roman" w:cs="Times New Roman"/>
          <w:sz w:val="24"/>
          <w:szCs w:val="24"/>
        </w:rPr>
        <w:t xml:space="preserve"> </w:t>
      </w:r>
      <w:proofErr w:type="spellStart"/>
      <w:r w:rsidR="00FA6507" w:rsidRPr="0047769D">
        <w:rPr>
          <w:rFonts w:ascii="Times New Roman" w:hAnsi="Times New Roman" w:cs="Times New Roman"/>
          <w:i/>
          <w:sz w:val="24"/>
          <w:szCs w:val="24"/>
        </w:rPr>
        <w:t>V</w:t>
      </w:r>
      <w:r w:rsidR="00FA6507" w:rsidRPr="0047769D">
        <w:rPr>
          <w:rFonts w:ascii="Times New Roman" w:hAnsi="Times New Roman" w:cs="Times New Roman"/>
          <w:i/>
          <w:sz w:val="24"/>
          <w:szCs w:val="24"/>
          <w:vertAlign w:val="subscript"/>
        </w:rPr>
        <w:t>p</w:t>
      </w:r>
      <w:proofErr w:type="spellEnd"/>
      <w:r w:rsidRPr="0047769D">
        <w:rPr>
          <w:rFonts w:ascii="Times New Roman" w:hAnsi="Times New Roman" w:cs="Times New Roman"/>
          <w:sz w:val="24"/>
          <w:szCs w:val="24"/>
        </w:rPr>
        <w:t xml:space="preserve">, které se nacházejí ve vymezeném objemu zvodnělého prostředí </w:t>
      </w:r>
      <w:proofErr w:type="spellStart"/>
      <w:r w:rsidRPr="0047769D">
        <w:rPr>
          <w:rFonts w:ascii="Times New Roman" w:hAnsi="Times New Roman" w:cs="Times New Roman"/>
          <w:i/>
          <w:sz w:val="24"/>
          <w:szCs w:val="24"/>
        </w:rPr>
        <w:t>V</w:t>
      </w:r>
      <w:r w:rsidRPr="0047769D">
        <w:rPr>
          <w:rFonts w:ascii="Times New Roman" w:hAnsi="Times New Roman" w:cs="Times New Roman"/>
          <w:i/>
          <w:sz w:val="24"/>
          <w:szCs w:val="24"/>
          <w:vertAlign w:val="subscript"/>
        </w:rPr>
        <w:t>t</w:t>
      </w:r>
      <w:proofErr w:type="spellEnd"/>
      <w:r w:rsidRPr="0047769D">
        <w:rPr>
          <w:rFonts w:ascii="Times New Roman" w:hAnsi="Times New Roman" w:cs="Times New Roman"/>
          <w:i/>
          <w:sz w:val="24"/>
          <w:szCs w:val="24"/>
        </w:rPr>
        <w:t>.</w:t>
      </w:r>
      <w:r w:rsidRPr="0047769D">
        <w:rPr>
          <w:rFonts w:ascii="Times New Roman" w:hAnsi="Times New Roman" w:cs="Times New Roman"/>
          <w:sz w:val="24"/>
          <w:szCs w:val="24"/>
        </w:rPr>
        <w:t xml:space="preserve"> Při vynásobení stem dostaneme procentuální podíl pórů v celkovém objemu vzorku (</w:t>
      </w:r>
      <w:r w:rsidRPr="0047769D">
        <w:rPr>
          <w:rFonts w:ascii="Times New Roman" w:hAnsi="Times New Roman" w:cs="Times New Roman"/>
          <w:i/>
          <w:sz w:val="24"/>
          <w:szCs w:val="24"/>
        </w:rPr>
        <w:t>Pech</w:t>
      </w:r>
      <w:r w:rsidRPr="0047769D">
        <w:rPr>
          <w:rFonts w:ascii="Times New Roman" w:hAnsi="Times New Roman" w:cs="Times New Roman"/>
          <w:sz w:val="24"/>
          <w:szCs w:val="24"/>
        </w:rPr>
        <w:t>, 2010).</w:t>
      </w:r>
    </w:p>
    <w:p w:rsidR="00E50EBB" w:rsidRPr="0047769D" w:rsidRDefault="00E50EBB" w:rsidP="005F2522">
      <w:pPr>
        <w:pStyle w:val="Odstavecseseznamem"/>
        <w:spacing w:after="0" w:line="360" w:lineRule="auto"/>
        <w:ind w:left="0" w:firstLine="708"/>
        <w:jc w:val="both"/>
        <w:rPr>
          <w:rFonts w:ascii="Times New Roman" w:hAnsi="Times New Roman" w:cs="Times New Roman"/>
          <w:sz w:val="24"/>
          <w:szCs w:val="24"/>
        </w:rPr>
      </w:pPr>
    </w:p>
    <w:p w:rsidR="005877B8" w:rsidRPr="0047769D" w:rsidRDefault="005877B8" w:rsidP="00E50EBB">
      <w:pPr>
        <w:pStyle w:val="Odstavecseseznamem"/>
        <w:spacing w:after="0" w:line="360" w:lineRule="auto"/>
        <w:ind w:left="0"/>
        <w:jc w:val="right"/>
        <w:rPr>
          <w:rFonts w:ascii="Times New Roman" w:hAnsi="Times New Roman" w:cs="Times New Roman"/>
          <w:sz w:val="24"/>
          <w:szCs w:val="24"/>
        </w:rPr>
      </w:pPr>
      <w:r w:rsidRPr="0047769D">
        <w:rPr>
          <w:rFonts w:ascii="Times New Roman" w:hAnsi="Times New Roman" w:cs="Times New Roman"/>
          <w:i/>
          <w:sz w:val="24"/>
          <w:szCs w:val="24"/>
        </w:rPr>
        <w:t xml:space="preserve">n = </w:t>
      </w:r>
      <w:proofErr w:type="spellStart"/>
      <w:r w:rsidRPr="0047769D">
        <w:rPr>
          <w:rFonts w:ascii="Times New Roman" w:hAnsi="Times New Roman" w:cs="Times New Roman"/>
          <w:i/>
          <w:sz w:val="24"/>
          <w:szCs w:val="24"/>
        </w:rPr>
        <w:t>V</w:t>
      </w:r>
      <w:r w:rsidRPr="0047769D">
        <w:rPr>
          <w:rFonts w:ascii="Times New Roman" w:hAnsi="Times New Roman" w:cs="Times New Roman"/>
          <w:i/>
          <w:sz w:val="24"/>
          <w:szCs w:val="24"/>
          <w:vertAlign w:val="subscript"/>
        </w:rPr>
        <w:t>p</w:t>
      </w:r>
      <w:proofErr w:type="spellEnd"/>
      <w:r w:rsidRPr="0047769D">
        <w:rPr>
          <w:rFonts w:ascii="Times New Roman" w:hAnsi="Times New Roman" w:cs="Times New Roman"/>
          <w:i/>
          <w:sz w:val="24"/>
          <w:szCs w:val="24"/>
          <w:vertAlign w:val="subscript"/>
        </w:rPr>
        <w:t xml:space="preserve"> </w:t>
      </w:r>
      <w:r w:rsidRPr="0047769D">
        <w:rPr>
          <w:rFonts w:ascii="Times New Roman" w:hAnsi="Times New Roman" w:cs="Times New Roman"/>
          <w:i/>
          <w:sz w:val="24"/>
          <w:szCs w:val="24"/>
        </w:rPr>
        <w:t xml:space="preserve">/ </w:t>
      </w:r>
      <w:proofErr w:type="spellStart"/>
      <w:r w:rsidRPr="0047769D">
        <w:rPr>
          <w:rFonts w:ascii="Times New Roman" w:hAnsi="Times New Roman" w:cs="Times New Roman"/>
          <w:i/>
          <w:sz w:val="24"/>
          <w:szCs w:val="24"/>
        </w:rPr>
        <w:t>V</w:t>
      </w:r>
      <w:r w:rsidRPr="0047769D">
        <w:rPr>
          <w:rFonts w:ascii="Times New Roman" w:hAnsi="Times New Roman" w:cs="Times New Roman"/>
          <w:i/>
          <w:sz w:val="24"/>
          <w:szCs w:val="24"/>
          <w:vertAlign w:val="subscript"/>
        </w:rPr>
        <w:t>t</w:t>
      </w:r>
      <w:proofErr w:type="spellEnd"/>
      <w:r w:rsidR="00402BED" w:rsidRPr="0047769D">
        <w:rPr>
          <w:rFonts w:ascii="Times New Roman" w:hAnsi="Times New Roman" w:cs="Times New Roman"/>
          <w:i/>
          <w:sz w:val="24"/>
          <w:szCs w:val="24"/>
          <w:vertAlign w:val="subscript"/>
        </w:rPr>
        <w:t xml:space="preserve"> </w:t>
      </w:r>
      <w:r w:rsidR="00402BED" w:rsidRPr="0047769D">
        <w:rPr>
          <w:rFonts w:ascii="Times New Roman" w:hAnsi="Times New Roman" w:cs="Times New Roman"/>
          <w:i/>
          <w:sz w:val="24"/>
          <w:szCs w:val="24"/>
          <w:vertAlign w:val="subscript"/>
        </w:rPr>
        <w:tab/>
      </w:r>
      <w:r w:rsidR="00FE7A07" w:rsidRPr="0047769D">
        <w:rPr>
          <w:rFonts w:ascii="Times New Roman" w:hAnsi="Times New Roman" w:cs="Times New Roman"/>
          <w:i/>
          <w:sz w:val="24"/>
          <w:szCs w:val="24"/>
          <w:vertAlign w:val="subscript"/>
        </w:rPr>
        <w:tab/>
      </w:r>
      <w:r w:rsidR="00FE7A07" w:rsidRPr="0047769D">
        <w:rPr>
          <w:rFonts w:ascii="Times New Roman" w:hAnsi="Times New Roman" w:cs="Times New Roman"/>
          <w:i/>
          <w:sz w:val="24"/>
          <w:szCs w:val="24"/>
          <w:vertAlign w:val="subscript"/>
        </w:rPr>
        <w:tab/>
      </w:r>
      <w:r w:rsidR="00FE7A07" w:rsidRPr="0047769D">
        <w:rPr>
          <w:rFonts w:ascii="Times New Roman" w:hAnsi="Times New Roman" w:cs="Times New Roman"/>
          <w:i/>
          <w:sz w:val="24"/>
          <w:szCs w:val="24"/>
          <w:vertAlign w:val="subscript"/>
        </w:rPr>
        <w:tab/>
      </w:r>
      <w:r w:rsidR="00FE7A07" w:rsidRPr="0047769D">
        <w:rPr>
          <w:rFonts w:ascii="Times New Roman" w:hAnsi="Times New Roman" w:cs="Times New Roman"/>
          <w:i/>
          <w:sz w:val="24"/>
          <w:szCs w:val="24"/>
          <w:vertAlign w:val="subscript"/>
        </w:rPr>
        <w:tab/>
      </w:r>
      <w:r w:rsidR="00402BED" w:rsidRPr="0047769D">
        <w:rPr>
          <w:rFonts w:ascii="Times New Roman" w:hAnsi="Times New Roman" w:cs="Times New Roman"/>
          <w:i/>
          <w:sz w:val="24"/>
          <w:szCs w:val="24"/>
          <w:vertAlign w:val="subscript"/>
        </w:rPr>
        <w:tab/>
      </w:r>
      <w:r w:rsidR="00402BED" w:rsidRPr="0047769D">
        <w:rPr>
          <w:rFonts w:ascii="Times New Roman" w:hAnsi="Times New Roman" w:cs="Times New Roman"/>
          <w:sz w:val="24"/>
          <w:szCs w:val="24"/>
        </w:rPr>
        <w:t>(1.1)</w:t>
      </w:r>
    </w:p>
    <w:p w:rsidR="005877B8" w:rsidRPr="0047769D" w:rsidRDefault="005877B8" w:rsidP="00E50EBB">
      <w:pPr>
        <w:pStyle w:val="Odstavecseseznamem"/>
        <w:spacing w:after="0" w:line="360" w:lineRule="auto"/>
        <w:ind w:left="0" w:firstLine="708"/>
        <w:jc w:val="both"/>
        <w:rPr>
          <w:rFonts w:ascii="Times New Roman" w:hAnsi="Times New Roman" w:cs="Times New Roman"/>
          <w:sz w:val="24"/>
          <w:szCs w:val="24"/>
        </w:rPr>
      </w:pPr>
      <w:r w:rsidRPr="0047769D">
        <w:rPr>
          <w:rFonts w:ascii="Times New Roman" w:hAnsi="Times New Roman" w:cs="Times New Roman"/>
          <w:sz w:val="24"/>
          <w:szCs w:val="24"/>
        </w:rPr>
        <w:t>Půdy patří mezi nejvíce porézní materiály v přírodě. Pórovitost závisí hlavně na velikost zrn tvořící horninové prostředí a na tvaru horninových částic (</w:t>
      </w:r>
      <w:proofErr w:type="spellStart"/>
      <w:r w:rsidRPr="0047769D">
        <w:rPr>
          <w:rFonts w:ascii="Times New Roman" w:hAnsi="Times New Roman" w:cs="Times New Roman"/>
          <w:i/>
          <w:sz w:val="24"/>
          <w:szCs w:val="24"/>
        </w:rPr>
        <w:t>Heath</w:t>
      </w:r>
      <w:proofErr w:type="spellEnd"/>
      <w:r w:rsidRPr="0047769D">
        <w:rPr>
          <w:rFonts w:ascii="Times New Roman" w:hAnsi="Times New Roman" w:cs="Times New Roman"/>
          <w:sz w:val="24"/>
          <w:szCs w:val="24"/>
        </w:rPr>
        <w:t xml:space="preserve">, 1983). </w:t>
      </w:r>
    </w:p>
    <w:p w:rsidR="005877B8" w:rsidRPr="002C6708" w:rsidRDefault="005877B8" w:rsidP="00E50EBB">
      <w:pPr>
        <w:pStyle w:val="Nadpis3"/>
      </w:pPr>
      <w:bookmarkStart w:id="26" w:name="_Toc368245607"/>
      <w:bookmarkStart w:id="27" w:name="_Toc426444282"/>
      <w:r w:rsidRPr="002C6708">
        <w:t>Hydraulická vodivost</w:t>
      </w:r>
      <w:bookmarkEnd w:id="26"/>
      <w:bookmarkEnd w:id="27"/>
    </w:p>
    <w:p w:rsidR="005877B8" w:rsidRPr="0047769D" w:rsidRDefault="005877B8" w:rsidP="005F2522">
      <w:pPr>
        <w:pStyle w:val="Odstavecseseznamem"/>
        <w:spacing w:after="0" w:line="360" w:lineRule="auto"/>
        <w:ind w:left="0" w:firstLine="708"/>
        <w:jc w:val="both"/>
        <w:rPr>
          <w:rFonts w:ascii="Times New Roman" w:hAnsi="Times New Roman" w:cs="Times New Roman"/>
          <w:sz w:val="24"/>
          <w:szCs w:val="24"/>
        </w:rPr>
      </w:pPr>
      <w:r w:rsidRPr="0047769D">
        <w:rPr>
          <w:rFonts w:ascii="Times New Roman" w:hAnsi="Times New Roman" w:cs="Times New Roman"/>
          <w:sz w:val="24"/>
          <w:szCs w:val="24"/>
        </w:rPr>
        <w:t>Hydraulická vodivost patří mezi základní hydraulické charakteristiky zvodnělých vrstev. Koeficient K vyskytující se v </w:t>
      </w:r>
      <w:proofErr w:type="spellStart"/>
      <w:r w:rsidRPr="0047769D">
        <w:rPr>
          <w:rFonts w:ascii="Times New Roman" w:hAnsi="Times New Roman" w:cs="Times New Roman"/>
          <w:sz w:val="24"/>
          <w:szCs w:val="24"/>
        </w:rPr>
        <w:t>Darcyho</w:t>
      </w:r>
      <w:proofErr w:type="spellEnd"/>
      <w:r w:rsidRPr="0047769D">
        <w:rPr>
          <w:rFonts w:ascii="Times New Roman" w:hAnsi="Times New Roman" w:cs="Times New Roman"/>
          <w:sz w:val="24"/>
          <w:szCs w:val="24"/>
        </w:rPr>
        <w:t xml:space="preserve"> rovnici, která popisuje pohyb vody porézním prostředí se nazývá hydraulická vodivost, tento parametr má rozměr rychlosti [</w:t>
      </w:r>
      <w:r w:rsidR="00C71146" w:rsidRPr="0047769D">
        <w:rPr>
          <w:rFonts w:ascii="Times New Roman" w:hAnsi="Times New Roman" w:cs="Times New Roman"/>
          <w:sz w:val="24"/>
          <w:szCs w:val="24"/>
        </w:rPr>
        <w:t>L/T</w:t>
      </w:r>
      <w:r w:rsidRPr="0047769D">
        <w:rPr>
          <w:rFonts w:ascii="Times New Roman" w:hAnsi="Times New Roman" w:cs="Times New Roman"/>
          <w:sz w:val="24"/>
          <w:szCs w:val="24"/>
        </w:rPr>
        <w:t>].</w:t>
      </w:r>
    </w:p>
    <w:p w:rsidR="005877B8" w:rsidRPr="0047769D" w:rsidRDefault="005877B8" w:rsidP="005F2522">
      <w:pPr>
        <w:pStyle w:val="Odstavecseseznamem"/>
        <w:spacing w:after="0" w:line="360" w:lineRule="auto"/>
        <w:ind w:left="0" w:firstLine="708"/>
        <w:jc w:val="both"/>
        <w:rPr>
          <w:rFonts w:ascii="Times New Roman" w:hAnsi="Times New Roman" w:cs="Times New Roman"/>
          <w:sz w:val="24"/>
          <w:szCs w:val="24"/>
        </w:rPr>
      </w:pPr>
      <w:r w:rsidRPr="0047769D">
        <w:rPr>
          <w:rFonts w:ascii="Times New Roman" w:hAnsi="Times New Roman" w:cs="Times New Roman"/>
          <w:sz w:val="24"/>
          <w:szCs w:val="24"/>
        </w:rPr>
        <w:t>Mezi veličiny ovlivňující hydraulickou vodivost řadíme hustotu kapaliny a její viskositu. Z charakteristik porézního půdního prostředí mají význam zejména zrnitostní složení a tvar zrn pórů, pórovitost a měrný povrch. Hydraulickou vodivost můžeme vyjádřit ve tvaru:</w:t>
      </w:r>
    </w:p>
    <w:p w:rsidR="00C40890" w:rsidRPr="0047769D" w:rsidRDefault="00C40890" w:rsidP="008361FD">
      <w:pPr>
        <w:pStyle w:val="Odstavecseseznamem"/>
        <w:spacing w:after="0" w:line="360" w:lineRule="auto"/>
        <w:ind w:left="0"/>
        <w:jc w:val="right"/>
        <w:rPr>
          <w:rFonts w:ascii="Times New Roman" w:hAnsi="Times New Roman" w:cs="Times New Roman"/>
          <w:sz w:val="24"/>
          <w:szCs w:val="24"/>
        </w:rPr>
      </w:pPr>
      <w:r w:rsidRPr="0047769D">
        <w:rPr>
          <w:rFonts w:ascii="Times New Roman" w:hAnsi="Times New Roman" w:cs="Times New Roman"/>
          <w:sz w:val="24"/>
          <w:szCs w:val="24"/>
        </w:rPr>
        <w:t xml:space="preserve">K = </w:t>
      </w:r>
      <m:oMath>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w:rPr>
                    <w:rFonts w:ascii="Cambria Math" w:hAnsi="Cambria Math" w:cs="Times New Roman"/>
                    <w:sz w:val="24"/>
                    <w:szCs w:val="24"/>
                  </w:rPr>
                  <m:t>p</m:t>
                </m:r>
              </m:sub>
            </m:sSub>
            <m:r>
              <m:rPr>
                <m:sty m:val="p"/>
              </m:rPr>
              <w:rPr>
                <w:rFonts w:ascii="Cambria Math" w:hAnsi="Cambria Math" w:cs="Times New Roman"/>
                <w:sz w:val="24"/>
                <w:szCs w:val="24"/>
              </w:rPr>
              <m:t xml:space="preserve"> * ρ * g</m:t>
            </m:r>
          </m:num>
          <m:den>
            <m:r>
              <m:rPr>
                <m:sty m:val="p"/>
              </m:rPr>
              <w:rPr>
                <w:rFonts w:ascii="Cambria Math" w:hAnsi="Cambria Math" w:cs="Times New Roman"/>
                <w:sz w:val="24"/>
                <w:szCs w:val="24"/>
              </w:rPr>
              <m:t>μ</m:t>
            </m:r>
          </m:den>
        </m:f>
      </m:oMath>
      <w:r w:rsidR="008361FD" w:rsidRPr="0047769D">
        <w:rPr>
          <w:rFonts w:ascii="Times New Roman" w:eastAsiaTheme="minorEastAsia" w:hAnsi="Times New Roman" w:cs="Times New Roman"/>
          <w:sz w:val="24"/>
          <w:szCs w:val="24"/>
        </w:rPr>
        <w:t xml:space="preserve"> </w:t>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t>(1.2)</w:t>
      </w:r>
    </w:p>
    <w:p w:rsidR="005877B8" w:rsidRPr="002C6708" w:rsidRDefault="005877B8" w:rsidP="005F2522">
      <w:pPr>
        <w:pStyle w:val="Odstavecseseznamem"/>
        <w:spacing w:after="0" w:line="360" w:lineRule="auto"/>
        <w:ind w:left="0"/>
        <w:jc w:val="both"/>
        <w:rPr>
          <w:rFonts w:cs="Times New Roman"/>
          <w:sz w:val="24"/>
          <w:szCs w:val="24"/>
        </w:rPr>
      </w:pPr>
      <w:r w:rsidRPr="0047769D">
        <w:rPr>
          <w:rFonts w:ascii="Times New Roman" w:hAnsi="Times New Roman" w:cs="Times New Roman"/>
          <w:sz w:val="24"/>
          <w:szCs w:val="24"/>
        </w:rPr>
        <w:lastRenderedPageBreak/>
        <w:t xml:space="preserve">kde </w:t>
      </w:r>
      <w:proofErr w:type="spellStart"/>
      <w:r w:rsidRPr="0047769D">
        <w:rPr>
          <w:rFonts w:ascii="Times New Roman" w:hAnsi="Times New Roman" w:cs="Times New Roman"/>
          <w:sz w:val="24"/>
          <w:szCs w:val="24"/>
        </w:rPr>
        <w:t>k</w:t>
      </w:r>
      <w:r w:rsidR="00CE6D40" w:rsidRPr="00CE6D40">
        <w:rPr>
          <w:rFonts w:ascii="Times New Roman" w:hAnsi="Times New Roman" w:cs="Times New Roman"/>
          <w:sz w:val="24"/>
          <w:szCs w:val="24"/>
          <w:vertAlign w:val="subscript"/>
        </w:rPr>
        <w:t>p</w:t>
      </w:r>
      <w:proofErr w:type="spellEnd"/>
      <w:r w:rsidRPr="0047769D">
        <w:rPr>
          <w:rFonts w:ascii="Times New Roman" w:hAnsi="Times New Roman" w:cs="Times New Roman"/>
          <w:sz w:val="24"/>
          <w:szCs w:val="24"/>
        </w:rPr>
        <w:t xml:space="preserve"> [</w:t>
      </w:r>
      <w:r w:rsidR="00C71146" w:rsidRPr="0047769D">
        <w:rPr>
          <w:rFonts w:ascii="Times New Roman" w:hAnsi="Times New Roman" w:cs="Times New Roman"/>
          <w:sz w:val="24"/>
          <w:szCs w:val="24"/>
        </w:rPr>
        <w:t>L</w:t>
      </w:r>
      <w:r w:rsidRPr="0047769D">
        <w:rPr>
          <w:rFonts w:ascii="Times New Roman" w:hAnsi="Times New Roman" w:cs="Times New Roman"/>
          <w:sz w:val="24"/>
          <w:szCs w:val="24"/>
          <w:vertAlign w:val="superscript"/>
        </w:rPr>
        <w:t>2</w:t>
      </w:r>
      <w:r w:rsidRPr="0047769D">
        <w:rPr>
          <w:rFonts w:ascii="Times New Roman" w:hAnsi="Times New Roman" w:cs="Times New Roman"/>
          <w:sz w:val="24"/>
          <w:szCs w:val="24"/>
        </w:rPr>
        <w:t xml:space="preserve">] se nazývá </w:t>
      </w:r>
      <w:r w:rsidR="00CE6D40">
        <w:rPr>
          <w:rFonts w:ascii="Times New Roman" w:hAnsi="Times New Roman" w:cs="Times New Roman"/>
          <w:sz w:val="24"/>
          <w:szCs w:val="24"/>
        </w:rPr>
        <w:t>propustnost</w:t>
      </w:r>
      <w:r w:rsidRPr="0047769D">
        <w:rPr>
          <w:rFonts w:ascii="Times New Roman" w:hAnsi="Times New Roman" w:cs="Times New Roman"/>
          <w:sz w:val="24"/>
          <w:szCs w:val="24"/>
        </w:rPr>
        <w:t xml:space="preserve"> porézního prostředí a </w:t>
      </w:r>
      <m:oMath>
        <m:r>
          <m:rPr>
            <m:sty m:val="p"/>
          </m:rPr>
          <w:rPr>
            <w:rFonts w:ascii="Cambria Math" w:hAnsi="Cambria Math" w:cs="Times New Roman"/>
            <w:sz w:val="24"/>
            <w:szCs w:val="24"/>
          </w:rPr>
          <m:t>μ</m:t>
        </m:r>
      </m:oMath>
      <w:r w:rsidRPr="0047769D">
        <w:rPr>
          <w:rFonts w:ascii="Times New Roman" w:hAnsi="Times New Roman" w:cs="Times New Roman"/>
          <w:sz w:val="24"/>
          <w:szCs w:val="24"/>
        </w:rPr>
        <w:t xml:space="preserve"> dynamická viskosita, kterou můžeme vyjádřit jako součin hustoty a kinematické viskosity (Valentová, 2007).</w:t>
      </w:r>
      <w:r w:rsidRPr="002C6708">
        <w:rPr>
          <w:rFonts w:cs="Times New Roman"/>
          <w:sz w:val="24"/>
          <w:szCs w:val="24"/>
        </w:rPr>
        <w:t xml:space="preserve"> </w:t>
      </w:r>
    </w:p>
    <w:p w:rsidR="005877B8" w:rsidRPr="00B75FAC" w:rsidRDefault="005877B8" w:rsidP="00E50EBB">
      <w:pPr>
        <w:pStyle w:val="Nadpis3"/>
        <w:rPr>
          <w:rFonts w:cs="Times New Roman"/>
        </w:rPr>
      </w:pPr>
      <w:bookmarkStart w:id="28" w:name="_Toc368245608"/>
      <w:bookmarkStart w:id="29" w:name="_Toc426444283"/>
      <w:r w:rsidRPr="00B75FAC">
        <w:rPr>
          <w:rFonts w:cs="Times New Roman"/>
        </w:rPr>
        <w:t>Propustnost</w:t>
      </w:r>
      <w:bookmarkEnd w:id="28"/>
      <w:bookmarkEnd w:id="29"/>
    </w:p>
    <w:p w:rsidR="005877B8" w:rsidRPr="00B75FAC" w:rsidRDefault="005877B8" w:rsidP="005F2522">
      <w:pPr>
        <w:pStyle w:val="Odstavecseseznamem"/>
        <w:spacing w:after="0" w:line="360" w:lineRule="auto"/>
        <w:ind w:left="0" w:firstLine="708"/>
        <w:jc w:val="both"/>
        <w:rPr>
          <w:rFonts w:ascii="Times New Roman" w:hAnsi="Times New Roman" w:cs="Times New Roman"/>
          <w:sz w:val="24"/>
          <w:szCs w:val="24"/>
        </w:rPr>
      </w:pPr>
      <w:r w:rsidRPr="00B75FAC">
        <w:rPr>
          <w:rFonts w:ascii="Times New Roman" w:hAnsi="Times New Roman" w:cs="Times New Roman"/>
          <w:sz w:val="24"/>
          <w:szCs w:val="24"/>
        </w:rPr>
        <w:t>Na rozdíl od hydraulické vodivosti, propustnost je závislá pouze na charakteristikách porézního prostředí. Určuje schopnost materiálu propouštět vodu bez ohledu na fyzikální vlastnosti kapaliny (</w:t>
      </w:r>
      <w:r w:rsidRPr="00B75FAC">
        <w:rPr>
          <w:rFonts w:ascii="Times New Roman" w:hAnsi="Times New Roman" w:cs="Times New Roman"/>
          <w:i/>
          <w:sz w:val="24"/>
          <w:szCs w:val="24"/>
        </w:rPr>
        <w:t>Pech</w:t>
      </w:r>
      <w:r w:rsidRPr="00B75FAC">
        <w:rPr>
          <w:rFonts w:ascii="Times New Roman" w:hAnsi="Times New Roman" w:cs="Times New Roman"/>
          <w:sz w:val="24"/>
          <w:szCs w:val="24"/>
        </w:rPr>
        <w:t>, 2010). Její hodnotu můžeme určit empirickým vztahem (</w:t>
      </w:r>
      <w:proofErr w:type="spellStart"/>
      <w:r w:rsidRPr="00B75FAC">
        <w:rPr>
          <w:rFonts w:ascii="Times New Roman" w:hAnsi="Times New Roman" w:cs="Times New Roman"/>
          <w:i/>
          <w:sz w:val="24"/>
          <w:szCs w:val="24"/>
        </w:rPr>
        <w:t>Bazer</w:t>
      </w:r>
      <w:proofErr w:type="spellEnd"/>
      <w:r w:rsidRPr="00B75FAC">
        <w:rPr>
          <w:rFonts w:ascii="Times New Roman" w:hAnsi="Times New Roman" w:cs="Times New Roman"/>
          <w:i/>
          <w:sz w:val="24"/>
          <w:szCs w:val="24"/>
        </w:rPr>
        <w:t xml:space="preserve">, </w:t>
      </w:r>
      <w:proofErr w:type="spellStart"/>
      <w:r w:rsidRPr="00B75FAC">
        <w:rPr>
          <w:rFonts w:ascii="Times New Roman" w:hAnsi="Times New Roman" w:cs="Times New Roman"/>
          <w:i/>
          <w:sz w:val="24"/>
          <w:szCs w:val="24"/>
        </w:rPr>
        <w:t>Schweiger</w:t>
      </w:r>
      <w:proofErr w:type="spellEnd"/>
      <w:r w:rsidRPr="00B75FAC">
        <w:rPr>
          <w:rFonts w:ascii="Times New Roman" w:hAnsi="Times New Roman" w:cs="Times New Roman"/>
          <w:sz w:val="24"/>
          <w:szCs w:val="24"/>
        </w:rPr>
        <w:t>, 1969).</w:t>
      </w:r>
    </w:p>
    <w:p w:rsidR="005877B8" w:rsidRPr="00B75FAC" w:rsidRDefault="00BC216B" w:rsidP="0019080D">
      <w:pPr>
        <w:pStyle w:val="Odstavecseseznamem"/>
        <w:spacing w:after="0" w:line="360" w:lineRule="auto"/>
        <w:ind w:left="0"/>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10</m:t>
            </m:r>
          </m:sub>
          <m:sup>
            <m:r>
              <w:rPr>
                <w:rFonts w:ascii="Cambria Math" w:hAnsi="Cambria Math" w:cs="Times New Roman"/>
                <w:sz w:val="24"/>
                <w:szCs w:val="24"/>
              </w:rPr>
              <m:t>2</m:t>
            </m:r>
          </m:sup>
        </m:sSubSup>
      </m:oMath>
      <w:r w:rsidR="0019080D" w:rsidRPr="00B75FAC">
        <w:rPr>
          <w:rFonts w:ascii="Times New Roman" w:eastAsiaTheme="minorEastAsia" w:hAnsi="Times New Roman" w:cs="Times New Roman"/>
          <w:sz w:val="24"/>
          <w:szCs w:val="24"/>
        </w:rPr>
        <w:tab/>
      </w:r>
      <w:r w:rsidR="0019080D" w:rsidRPr="00B75FAC">
        <w:rPr>
          <w:rFonts w:ascii="Times New Roman" w:eastAsiaTheme="minorEastAsia" w:hAnsi="Times New Roman" w:cs="Times New Roman"/>
          <w:sz w:val="24"/>
          <w:szCs w:val="24"/>
        </w:rPr>
        <w:tab/>
      </w:r>
      <w:r w:rsidR="0019080D" w:rsidRPr="00B75FAC">
        <w:rPr>
          <w:rFonts w:ascii="Times New Roman" w:eastAsiaTheme="minorEastAsia" w:hAnsi="Times New Roman" w:cs="Times New Roman"/>
          <w:sz w:val="24"/>
          <w:szCs w:val="24"/>
        </w:rPr>
        <w:tab/>
      </w:r>
      <w:r w:rsidR="0019080D" w:rsidRPr="00B75FAC">
        <w:rPr>
          <w:rFonts w:ascii="Times New Roman" w:eastAsiaTheme="minorEastAsia" w:hAnsi="Times New Roman" w:cs="Times New Roman"/>
          <w:sz w:val="24"/>
          <w:szCs w:val="24"/>
        </w:rPr>
        <w:tab/>
      </w:r>
      <w:r w:rsidR="0019080D" w:rsidRPr="00B75FAC">
        <w:rPr>
          <w:rFonts w:ascii="Times New Roman" w:eastAsiaTheme="minorEastAsia" w:hAnsi="Times New Roman" w:cs="Times New Roman"/>
          <w:sz w:val="24"/>
          <w:szCs w:val="24"/>
        </w:rPr>
        <w:tab/>
      </w:r>
      <w:r w:rsidR="0019080D" w:rsidRPr="00B75FAC">
        <w:rPr>
          <w:rFonts w:ascii="Times New Roman" w:eastAsiaTheme="minorEastAsia" w:hAnsi="Times New Roman" w:cs="Times New Roman"/>
          <w:sz w:val="24"/>
          <w:szCs w:val="24"/>
        </w:rPr>
        <w:tab/>
        <w:t>(1.3)</w:t>
      </w:r>
    </w:p>
    <w:p w:rsidR="000C0B09" w:rsidRPr="000C0B09" w:rsidRDefault="000C0B09" w:rsidP="000C0B09">
      <w:pPr>
        <w:spacing w:line="360" w:lineRule="auto"/>
        <w:rPr>
          <w:rFonts w:ascii="Times New Roman" w:hAnsi="Times New Roman" w:cs="Times New Roman"/>
          <w:sz w:val="24"/>
          <w:szCs w:val="24"/>
        </w:rPr>
      </w:pPr>
      <w:bookmarkStart w:id="30" w:name="_Toc368245609"/>
      <w:bookmarkStart w:id="31" w:name="_Toc426444284"/>
      <w:r w:rsidRPr="000C0B09">
        <w:rPr>
          <w:rFonts w:ascii="Times New Roman" w:hAnsi="Times New Roman" w:cs="Times New Roman"/>
          <w:sz w:val="24"/>
          <w:szCs w:val="24"/>
        </w:rPr>
        <w:t>kde C je koeficient, jehož hodnota je určená druhem porézního materiálu (45 pro jílový písek a 140 pro čistý písek) a d je efektivní průměr zrna, za který je často brán průměr d</w:t>
      </w:r>
      <w:r w:rsidRPr="000C0B09">
        <w:rPr>
          <w:rFonts w:ascii="Times New Roman" w:hAnsi="Times New Roman" w:cs="Times New Roman"/>
          <w:sz w:val="24"/>
          <w:szCs w:val="24"/>
          <w:vertAlign w:val="subscript"/>
        </w:rPr>
        <w:t>10</w:t>
      </w:r>
      <w:r w:rsidRPr="000C0B09">
        <w:rPr>
          <w:rFonts w:ascii="Times New Roman" w:hAnsi="Times New Roman" w:cs="Times New Roman"/>
          <w:sz w:val="24"/>
          <w:szCs w:val="24"/>
        </w:rPr>
        <w:t>.</w:t>
      </w:r>
    </w:p>
    <w:p w:rsidR="005877B8" w:rsidRPr="00B75FAC" w:rsidRDefault="005877B8" w:rsidP="00E50EBB">
      <w:pPr>
        <w:pStyle w:val="Nadpis3"/>
        <w:rPr>
          <w:rFonts w:cs="Times New Roman"/>
        </w:rPr>
      </w:pPr>
      <w:proofErr w:type="spellStart"/>
      <w:r w:rsidRPr="00B75FAC">
        <w:rPr>
          <w:rFonts w:cs="Times New Roman"/>
        </w:rPr>
        <w:t>Transmisivita</w:t>
      </w:r>
      <w:bookmarkEnd w:id="30"/>
      <w:bookmarkEnd w:id="31"/>
      <w:proofErr w:type="spellEnd"/>
    </w:p>
    <w:p w:rsidR="005877B8" w:rsidRPr="00B75FAC" w:rsidRDefault="005877B8" w:rsidP="005F2522">
      <w:pPr>
        <w:pStyle w:val="Odstavecseseznamem"/>
        <w:spacing w:after="0" w:line="360" w:lineRule="auto"/>
        <w:ind w:left="0" w:firstLine="708"/>
        <w:jc w:val="both"/>
        <w:rPr>
          <w:rFonts w:ascii="Times New Roman" w:hAnsi="Times New Roman" w:cs="Times New Roman"/>
          <w:sz w:val="24"/>
          <w:szCs w:val="24"/>
        </w:rPr>
      </w:pPr>
      <w:proofErr w:type="spellStart"/>
      <w:r w:rsidRPr="00B75FAC">
        <w:rPr>
          <w:rFonts w:ascii="Times New Roman" w:hAnsi="Times New Roman" w:cs="Times New Roman"/>
          <w:sz w:val="24"/>
          <w:szCs w:val="24"/>
        </w:rPr>
        <w:t>Transmisivita</w:t>
      </w:r>
      <w:proofErr w:type="spellEnd"/>
      <w:r w:rsidRPr="00B75FAC">
        <w:rPr>
          <w:rFonts w:ascii="Times New Roman" w:hAnsi="Times New Roman" w:cs="Times New Roman"/>
          <w:sz w:val="24"/>
          <w:szCs w:val="24"/>
        </w:rPr>
        <w:t xml:space="preserve"> označuje schopnost propouštět vodu porézním horninovým prostředím. V případě, že se jedná o homogenní kolektor, definujeme ji jako součin koeficientu hydraulické vodivosti a výšky zvodnělé vrstvy (</w:t>
      </w:r>
      <w:r w:rsidR="00FE3074" w:rsidRPr="00B75FAC">
        <w:rPr>
          <w:rFonts w:ascii="Times New Roman" w:hAnsi="Times New Roman" w:cs="Times New Roman"/>
          <w:i/>
          <w:sz w:val="24"/>
          <w:szCs w:val="24"/>
        </w:rPr>
        <w:t>Jetel</w:t>
      </w:r>
      <w:r w:rsidR="002228A9" w:rsidRPr="00B75FAC">
        <w:rPr>
          <w:rFonts w:ascii="Times New Roman" w:hAnsi="Times New Roman" w:cs="Times New Roman"/>
          <w:i/>
          <w:sz w:val="24"/>
          <w:szCs w:val="24"/>
        </w:rPr>
        <w:t xml:space="preserve">, </w:t>
      </w:r>
      <w:r w:rsidR="002228A9" w:rsidRPr="00B75FAC">
        <w:rPr>
          <w:rFonts w:ascii="Times New Roman" w:hAnsi="Times New Roman" w:cs="Times New Roman"/>
        </w:rPr>
        <w:t>1982</w:t>
      </w:r>
      <w:r w:rsidRPr="00B75FAC">
        <w:rPr>
          <w:rFonts w:ascii="Times New Roman" w:hAnsi="Times New Roman" w:cs="Times New Roman"/>
          <w:sz w:val="24"/>
          <w:szCs w:val="24"/>
        </w:rPr>
        <w:t xml:space="preserve">). </w:t>
      </w:r>
    </w:p>
    <w:p w:rsidR="00D6200D" w:rsidRPr="00B75FAC" w:rsidRDefault="00D6200D" w:rsidP="005F2522">
      <w:pPr>
        <w:pStyle w:val="Odstavecseseznamem"/>
        <w:spacing w:after="0" w:line="360" w:lineRule="auto"/>
        <w:ind w:left="0" w:firstLine="708"/>
        <w:jc w:val="both"/>
        <w:rPr>
          <w:rFonts w:ascii="Times New Roman" w:hAnsi="Times New Roman" w:cs="Times New Roman"/>
          <w:sz w:val="24"/>
          <w:szCs w:val="24"/>
        </w:rPr>
      </w:pPr>
    </w:p>
    <w:p w:rsidR="00D6200D" w:rsidRPr="00B75FAC" w:rsidRDefault="000312DA" w:rsidP="00665E83">
      <w:pPr>
        <w:spacing w:after="0" w:line="360" w:lineRule="auto"/>
        <w:jc w:val="right"/>
        <w:rPr>
          <w:rFonts w:ascii="Times New Roman" w:hAnsi="Times New Roman" w:cs="Times New Roman"/>
          <w:i/>
          <w:sz w:val="24"/>
          <w:szCs w:val="24"/>
        </w:rPr>
      </w:pPr>
      <w:r w:rsidRPr="00B75FAC">
        <w:rPr>
          <w:rFonts w:ascii="Times New Roman" w:hAnsi="Times New Roman" w:cs="Times New Roman"/>
          <w:i/>
          <w:sz w:val="24"/>
          <w:szCs w:val="24"/>
        </w:rPr>
        <w:t>T = b</w:t>
      </w:r>
      <w:r w:rsidR="005877B8" w:rsidRPr="00B75FAC">
        <w:rPr>
          <w:rFonts w:ascii="Times New Roman" w:hAnsi="Times New Roman" w:cs="Times New Roman"/>
          <w:i/>
          <w:sz w:val="24"/>
          <w:szCs w:val="24"/>
        </w:rPr>
        <w:t xml:space="preserve"> K</w:t>
      </w:r>
      <w:r w:rsidR="00665E83" w:rsidRPr="00B75FAC">
        <w:rPr>
          <w:rFonts w:ascii="Times New Roman" w:hAnsi="Times New Roman" w:cs="Times New Roman"/>
          <w:i/>
          <w:sz w:val="24"/>
          <w:szCs w:val="24"/>
        </w:rPr>
        <w:t xml:space="preserve"> </w:t>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sz w:val="24"/>
          <w:szCs w:val="24"/>
        </w:rPr>
        <w:t>(1.4)</w:t>
      </w:r>
    </w:p>
    <w:p w:rsidR="005877B8" w:rsidRPr="00B75FAC" w:rsidRDefault="005877B8" w:rsidP="005F2522">
      <w:pPr>
        <w:pStyle w:val="Odstavecseseznamem"/>
        <w:spacing w:after="0" w:line="360" w:lineRule="auto"/>
        <w:ind w:left="0"/>
        <w:jc w:val="both"/>
        <w:rPr>
          <w:rFonts w:ascii="Times New Roman" w:hAnsi="Times New Roman" w:cs="Times New Roman"/>
          <w:sz w:val="24"/>
          <w:szCs w:val="24"/>
        </w:rPr>
      </w:pPr>
      <w:r w:rsidRPr="00B75FAC">
        <w:rPr>
          <w:rFonts w:ascii="Times New Roman" w:hAnsi="Times New Roman" w:cs="Times New Roman"/>
          <w:sz w:val="24"/>
          <w:szCs w:val="24"/>
        </w:rPr>
        <w:t>kde K je hydraulická vodivost [</w:t>
      </w:r>
      <w:r w:rsidR="00F67081" w:rsidRPr="00B75FAC">
        <w:rPr>
          <w:rFonts w:ascii="Times New Roman" w:hAnsi="Times New Roman" w:cs="Times New Roman"/>
          <w:sz w:val="24"/>
          <w:szCs w:val="24"/>
        </w:rPr>
        <w:t>LT</w:t>
      </w:r>
      <w:r w:rsidR="0077382B" w:rsidRPr="0077382B">
        <w:rPr>
          <w:rFonts w:ascii="Times New Roman" w:hAnsi="Times New Roman" w:cs="Times New Roman"/>
          <w:sz w:val="24"/>
          <w:szCs w:val="24"/>
          <w:vertAlign w:val="superscript"/>
        </w:rPr>
        <w:t>-1</w:t>
      </w:r>
      <w:r w:rsidRPr="00B75FAC">
        <w:rPr>
          <w:rFonts w:ascii="Times New Roman" w:hAnsi="Times New Roman" w:cs="Times New Roman"/>
          <w:sz w:val="24"/>
          <w:szCs w:val="24"/>
        </w:rPr>
        <w:t>] a b výška zvodnělé vrstvy [</w:t>
      </w:r>
      <w:r w:rsidR="00525E03" w:rsidRPr="00B75FAC">
        <w:rPr>
          <w:rFonts w:ascii="Times New Roman" w:hAnsi="Times New Roman" w:cs="Times New Roman"/>
          <w:sz w:val="24"/>
          <w:szCs w:val="24"/>
        </w:rPr>
        <w:t>L</w:t>
      </w:r>
      <w:r w:rsidRPr="00B75FAC">
        <w:rPr>
          <w:rFonts w:ascii="Times New Roman" w:hAnsi="Times New Roman" w:cs="Times New Roman"/>
          <w:sz w:val="24"/>
          <w:szCs w:val="24"/>
        </w:rPr>
        <w:t xml:space="preserve">]. </w:t>
      </w:r>
    </w:p>
    <w:p w:rsidR="00892B0D" w:rsidRPr="00B75FAC" w:rsidRDefault="005877B8" w:rsidP="00E50EBB">
      <w:pPr>
        <w:pStyle w:val="Nadpis3"/>
        <w:rPr>
          <w:rFonts w:cs="Times New Roman"/>
        </w:rPr>
      </w:pPr>
      <w:bookmarkStart w:id="32" w:name="_Toc368245610"/>
      <w:bookmarkStart w:id="33" w:name="_Toc426444285"/>
      <w:proofErr w:type="spellStart"/>
      <w:r w:rsidRPr="00B75FAC">
        <w:rPr>
          <w:rFonts w:cs="Times New Roman"/>
        </w:rPr>
        <w:t>Storativita</w:t>
      </w:r>
      <w:bookmarkEnd w:id="32"/>
      <w:bookmarkEnd w:id="33"/>
      <w:proofErr w:type="spellEnd"/>
      <w:r w:rsidR="006325D8" w:rsidRPr="00B75FAC">
        <w:rPr>
          <w:rFonts w:cs="Times New Roman"/>
        </w:rPr>
        <w:t xml:space="preserve"> </w:t>
      </w:r>
    </w:p>
    <w:p w:rsidR="005877B8" w:rsidRPr="00B75FAC" w:rsidRDefault="005877B8" w:rsidP="005F2522">
      <w:pPr>
        <w:spacing w:line="360" w:lineRule="auto"/>
        <w:ind w:firstLine="708"/>
        <w:jc w:val="both"/>
        <w:rPr>
          <w:rFonts w:ascii="Times New Roman" w:hAnsi="Times New Roman" w:cs="Times New Roman"/>
          <w:sz w:val="24"/>
          <w:szCs w:val="24"/>
        </w:rPr>
      </w:pPr>
      <w:proofErr w:type="spellStart"/>
      <w:r w:rsidRPr="00B75FAC">
        <w:rPr>
          <w:rFonts w:ascii="Times New Roman" w:hAnsi="Times New Roman" w:cs="Times New Roman"/>
          <w:sz w:val="24"/>
          <w:szCs w:val="24"/>
        </w:rPr>
        <w:t>Storativita</w:t>
      </w:r>
      <w:proofErr w:type="spellEnd"/>
      <w:r w:rsidRPr="00B75FAC">
        <w:rPr>
          <w:rFonts w:ascii="Times New Roman" w:hAnsi="Times New Roman" w:cs="Times New Roman"/>
          <w:sz w:val="24"/>
          <w:szCs w:val="24"/>
        </w:rPr>
        <w:t xml:space="preserve"> je parametr určující schopnost nasyceného zvodnělého prostředí přijímat nebo uvolňovat určité množství vody. Specifická </w:t>
      </w:r>
      <w:proofErr w:type="spellStart"/>
      <w:r w:rsidRPr="00B75FAC">
        <w:rPr>
          <w:rFonts w:ascii="Times New Roman" w:hAnsi="Times New Roman" w:cs="Times New Roman"/>
          <w:sz w:val="24"/>
          <w:szCs w:val="24"/>
        </w:rPr>
        <w:t>storativita</w:t>
      </w:r>
      <w:proofErr w:type="spellEnd"/>
      <w:r w:rsidRPr="00B75FAC">
        <w:rPr>
          <w:rFonts w:ascii="Times New Roman" w:hAnsi="Times New Roman" w:cs="Times New Roman"/>
          <w:sz w:val="24"/>
          <w:szCs w:val="24"/>
        </w:rPr>
        <w:t xml:space="preserve"> </w:t>
      </w:r>
      <w:proofErr w:type="spellStart"/>
      <w:r w:rsidRPr="00B75FAC">
        <w:rPr>
          <w:rFonts w:ascii="Times New Roman" w:hAnsi="Times New Roman" w:cs="Times New Roman"/>
          <w:i/>
          <w:sz w:val="24"/>
          <w:szCs w:val="24"/>
        </w:rPr>
        <w:t>S</w:t>
      </w:r>
      <w:r w:rsidR="00BD4D9A" w:rsidRPr="00B75FAC">
        <w:rPr>
          <w:rFonts w:ascii="Times New Roman" w:hAnsi="Times New Roman" w:cs="Times New Roman"/>
          <w:i/>
          <w:sz w:val="24"/>
          <w:szCs w:val="24"/>
          <w:vertAlign w:val="subscript"/>
        </w:rPr>
        <w:t>s</w:t>
      </w:r>
      <w:proofErr w:type="spellEnd"/>
      <w:r w:rsidRPr="00B75FAC">
        <w:rPr>
          <w:rFonts w:ascii="Times New Roman" w:hAnsi="Times New Roman" w:cs="Times New Roman"/>
          <w:sz w:val="24"/>
          <w:szCs w:val="24"/>
        </w:rPr>
        <w:t xml:space="preserve"> porézního prostředí je hodnota představující schopnost nasyceného porézního prostředí akumulovat určité množství vody a je definována jako objem vody, který se uvolní z jednotkového objemu zvodnělé vrstvy při jednotkové snížení piezometrické výšky. </w:t>
      </w:r>
    </w:p>
    <w:p w:rsidR="00E01409" w:rsidRPr="00B75FAC" w:rsidRDefault="00E01409" w:rsidP="005F2522">
      <w:pPr>
        <w:spacing w:line="360" w:lineRule="auto"/>
        <w:jc w:val="both"/>
        <w:rPr>
          <w:rFonts w:ascii="Times New Roman" w:hAnsi="Times New Roman" w:cs="Times New Roman"/>
          <w:sz w:val="24"/>
          <w:szCs w:val="24"/>
        </w:rPr>
      </w:pPr>
      <w:r w:rsidRPr="00B75FAC">
        <w:rPr>
          <w:rFonts w:ascii="Times New Roman" w:hAnsi="Times New Roman" w:cs="Times New Roman"/>
          <w:sz w:val="24"/>
          <w:szCs w:val="24"/>
        </w:rPr>
        <w:t xml:space="preserve">Specifická </w:t>
      </w:r>
      <w:proofErr w:type="spellStart"/>
      <w:r w:rsidRPr="00B75FAC">
        <w:rPr>
          <w:rFonts w:ascii="Times New Roman" w:hAnsi="Times New Roman" w:cs="Times New Roman"/>
          <w:sz w:val="24"/>
          <w:szCs w:val="24"/>
        </w:rPr>
        <w:t>storativita</w:t>
      </w:r>
      <w:proofErr w:type="spellEnd"/>
      <w:r w:rsidR="00AF3FAE" w:rsidRPr="00B75FAC">
        <w:rPr>
          <w:rFonts w:ascii="Times New Roman" w:hAnsi="Times New Roman" w:cs="Times New Roman"/>
          <w:sz w:val="24"/>
          <w:szCs w:val="24"/>
        </w:rPr>
        <w:t xml:space="preserve"> </w:t>
      </w:r>
      <w:proofErr w:type="spellStart"/>
      <w:r w:rsidR="001E4AC9" w:rsidRPr="00B75FAC">
        <w:rPr>
          <w:rFonts w:ascii="Times New Roman" w:hAnsi="Times New Roman" w:cs="Times New Roman"/>
          <w:sz w:val="24"/>
          <w:szCs w:val="24"/>
        </w:rPr>
        <w:t>S</w:t>
      </w:r>
      <w:r w:rsidR="001E4AC9" w:rsidRPr="00B75FAC">
        <w:rPr>
          <w:rFonts w:ascii="Times New Roman" w:hAnsi="Times New Roman" w:cs="Times New Roman"/>
          <w:sz w:val="24"/>
          <w:szCs w:val="24"/>
          <w:vertAlign w:val="subscript"/>
        </w:rPr>
        <w:t>s</w:t>
      </w:r>
      <w:proofErr w:type="spellEnd"/>
      <w:r w:rsidR="002C0B7D" w:rsidRPr="00B75FAC">
        <w:rPr>
          <w:rFonts w:ascii="Times New Roman" w:hAnsi="Times New Roman" w:cs="Times New Roman"/>
          <w:sz w:val="24"/>
          <w:szCs w:val="24"/>
          <w:vertAlign w:val="subscript"/>
        </w:rPr>
        <w:t xml:space="preserve"> </w:t>
      </w:r>
      <w:r w:rsidR="00AF3FAE" w:rsidRPr="00B75FAC">
        <w:rPr>
          <w:rFonts w:ascii="Times New Roman" w:hAnsi="Times New Roman" w:cs="Times New Roman"/>
          <w:sz w:val="24"/>
          <w:szCs w:val="24"/>
        </w:rPr>
        <w:t>[L</w:t>
      </w:r>
      <w:r w:rsidR="00AF3FAE" w:rsidRPr="00B75FAC">
        <w:rPr>
          <w:rFonts w:ascii="Times New Roman" w:hAnsi="Times New Roman" w:cs="Times New Roman"/>
          <w:sz w:val="24"/>
          <w:szCs w:val="24"/>
          <w:vertAlign w:val="superscript"/>
        </w:rPr>
        <w:t>-1</w:t>
      </w:r>
      <w:r w:rsidR="00AF3FAE" w:rsidRPr="00B75FAC">
        <w:rPr>
          <w:rFonts w:ascii="Times New Roman" w:hAnsi="Times New Roman" w:cs="Times New Roman"/>
          <w:sz w:val="24"/>
          <w:szCs w:val="24"/>
        </w:rPr>
        <w:t>]</w:t>
      </w:r>
      <w:r w:rsidRPr="00B75FAC">
        <w:rPr>
          <w:rFonts w:ascii="Times New Roman" w:hAnsi="Times New Roman" w:cs="Times New Roman"/>
          <w:sz w:val="24"/>
          <w:szCs w:val="24"/>
        </w:rPr>
        <w:t xml:space="preserve"> je definována součtem dvou členů. První člen je určen:</w:t>
      </w:r>
    </w:p>
    <w:p w:rsidR="00E01409" w:rsidRPr="00B75FAC" w:rsidRDefault="00E01409" w:rsidP="00715273">
      <w:pPr>
        <w:spacing w:line="360" w:lineRule="auto"/>
        <w:jc w:val="right"/>
        <w:rPr>
          <w:rFonts w:ascii="Times New Roman" w:eastAsiaTheme="minorEastAsia" w:hAnsi="Times New Roman" w:cs="Times New Roman"/>
          <w:i/>
          <w:color w:val="252525"/>
          <w:sz w:val="24"/>
          <w:szCs w:val="24"/>
          <w:shd w:val="clear" w:color="auto" w:fill="FFFFFF"/>
        </w:rPr>
      </w:pPr>
      <w:proofErr w:type="spellStart"/>
      <w:r w:rsidRPr="00B75FAC">
        <w:rPr>
          <w:rFonts w:ascii="Times New Roman" w:hAnsi="Times New Roman" w:cs="Times New Roman"/>
          <w:i/>
          <w:sz w:val="24"/>
          <w:szCs w:val="24"/>
        </w:rPr>
        <w:t>dV</w:t>
      </w:r>
      <w:r w:rsidRPr="00B75FAC">
        <w:rPr>
          <w:rFonts w:ascii="Times New Roman" w:hAnsi="Times New Roman" w:cs="Times New Roman"/>
          <w:i/>
          <w:sz w:val="24"/>
          <w:szCs w:val="24"/>
          <w:vertAlign w:val="subscript"/>
        </w:rPr>
        <w:t>v</w:t>
      </w:r>
      <w:proofErr w:type="spellEnd"/>
      <w:r w:rsidRPr="00B75FAC">
        <w:rPr>
          <w:rFonts w:ascii="Times New Roman" w:hAnsi="Times New Roman" w:cs="Times New Roman"/>
          <w:i/>
          <w:sz w:val="24"/>
          <w:szCs w:val="24"/>
          <w:vertAlign w:val="subscript"/>
        </w:rPr>
        <w:t xml:space="preserve"> </w:t>
      </w:r>
      <w:r w:rsidRPr="00B75FAC">
        <w:rPr>
          <w:rFonts w:ascii="Times New Roman" w:hAnsi="Times New Roman" w:cs="Times New Roman"/>
          <w:i/>
          <w:sz w:val="24"/>
          <w:szCs w:val="24"/>
        </w:rPr>
        <w:t>= α ρ g</w:t>
      </w:r>
      <w:r w:rsidR="00715273" w:rsidRPr="00B75FAC">
        <w:rPr>
          <w:rFonts w:ascii="Times New Roman" w:hAnsi="Times New Roman" w:cs="Times New Roman"/>
          <w:i/>
          <w:sz w:val="24"/>
          <w:szCs w:val="24"/>
        </w:rPr>
        <w:t xml:space="preserve"> </w:t>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sz w:val="24"/>
          <w:szCs w:val="24"/>
        </w:rPr>
        <w:t>(1.5)</w:t>
      </w:r>
    </w:p>
    <w:p w:rsidR="00E01409" w:rsidRDefault="00E01409" w:rsidP="005F2522">
      <w:pPr>
        <w:spacing w:line="360" w:lineRule="auto"/>
        <w:jc w:val="both"/>
        <w:rPr>
          <w:rFonts w:ascii="Times New Roman" w:eastAsiaTheme="minorEastAsia" w:hAnsi="Times New Roman" w:cs="Times New Roman"/>
          <w:color w:val="252525"/>
          <w:sz w:val="24"/>
          <w:szCs w:val="24"/>
          <w:shd w:val="clear" w:color="auto" w:fill="FFFFFF"/>
          <w:lang w:val="en-US"/>
        </w:rPr>
      </w:pPr>
      <w:r w:rsidRPr="00B75FAC">
        <w:rPr>
          <w:rFonts w:ascii="Times New Roman" w:eastAsiaTheme="minorEastAsia" w:hAnsi="Times New Roman" w:cs="Times New Roman"/>
          <w:color w:val="252525"/>
          <w:sz w:val="24"/>
          <w:szCs w:val="24"/>
          <w:shd w:val="clear" w:color="auto" w:fill="FFFFFF"/>
        </w:rPr>
        <w:t>kde α stlačitelnost zvodnělé vrstvy, ρ [ML</w:t>
      </w:r>
      <w:r w:rsidR="00157C0F" w:rsidRPr="00B75FAC">
        <w:rPr>
          <w:rFonts w:ascii="Times New Roman" w:eastAsiaTheme="minorEastAsia" w:hAnsi="Times New Roman" w:cs="Times New Roman"/>
          <w:color w:val="252525"/>
          <w:sz w:val="24"/>
          <w:szCs w:val="24"/>
          <w:shd w:val="clear" w:color="auto" w:fill="FFFFFF"/>
          <w:vertAlign w:val="superscript"/>
        </w:rPr>
        <w:t>-</w:t>
      </w:r>
      <w:r w:rsidRPr="00B75FAC">
        <w:rPr>
          <w:rFonts w:ascii="Times New Roman" w:eastAsiaTheme="minorEastAsia" w:hAnsi="Times New Roman" w:cs="Times New Roman"/>
          <w:color w:val="252525"/>
          <w:sz w:val="24"/>
          <w:szCs w:val="24"/>
          <w:shd w:val="clear" w:color="auto" w:fill="FFFFFF"/>
          <w:vertAlign w:val="superscript"/>
        </w:rPr>
        <w:t>3</w:t>
      </w:r>
      <w:r w:rsidRPr="00B75FAC">
        <w:rPr>
          <w:rFonts w:ascii="Times New Roman" w:eastAsiaTheme="minorEastAsia" w:hAnsi="Times New Roman" w:cs="Times New Roman"/>
          <w:color w:val="252525"/>
          <w:sz w:val="24"/>
          <w:szCs w:val="24"/>
          <w:shd w:val="clear" w:color="auto" w:fill="FFFFFF"/>
        </w:rPr>
        <w:t>] hustota kapaliny a g představuje gravitační zrychlení</w:t>
      </w:r>
      <w:r w:rsidRPr="00B75FAC">
        <w:rPr>
          <w:rFonts w:ascii="Times New Roman" w:eastAsiaTheme="minorEastAsia" w:hAnsi="Times New Roman" w:cs="Times New Roman"/>
          <w:color w:val="252525"/>
          <w:sz w:val="24"/>
          <w:szCs w:val="24"/>
          <w:shd w:val="clear" w:color="auto" w:fill="FFFFFF"/>
          <w:lang w:val="en-US"/>
        </w:rPr>
        <w:t>[LT</w:t>
      </w:r>
      <w:r w:rsidR="00D46260" w:rsidRPr="00B75FAC">
        <w:rPr>
          <w:rFonts w:ascii="Times New Roman" w:eastAsiaTheme="minorEastAsia" w:hAnsi="Times New Roman" w:cs="Times New Roman"/>
          <w:color w:val="252525"/>
          <w:sz w:val="24"/>
          <w:szCs w:val="24"/>
          <w:shd w:val="clear" w:color="auto" w:fill="FFFFFF"/>
          <w:vertAlign w:val="superscript"/>
          <w:lang w:val="en-US"/>
        </w:rPr>
        <w:t>-</w:t>
      </w:r>
      <w:r w:rsidRPr="00B75FAC">
        <w:rPr>
          <w:rFonts w:ascii="Times New Roman" w:eastAsiaTheme="minorEastAsia" w:hAnsi="Times New Roman" w:cs="Times New Roman"/>
          <w:color w:val="252525"/>
          <w:sz w:val="24"/>
          <w:szCs w:val="24"/>
          <w:shd w:val="clear" w:color="auto" w:fill="FFFFFF"/>
          <w:vertAlign w:val="superscript"/>
          <w:lang w:val="en-US"/>
        </w:rPr>
        <w:t>2</w:t>
      </w:r>
      <w:r w:rsidRPr="00B75FAC">
        <w:rPr>
          <w:rFonts w:ascii="Times New Roman" w:eastAsiaTheme="minorEastAsia" w:hAnsi="Times New Roman" w:cs="Times New Roman"/>
          <w:color w:val="252525"/>
          <w:sz w:val="24"/>
          <w:szCs w:val="24"/>
          <w:shd w:val="clear" w:color="auto" w:fill="FFFFFF"/>
          <w:lang w:val="en-US"/>
        </w:rPr>
        <w:t>]</w:t>
      </w:r>
    </w:p>
    <w:p w:rsidR="00E056FA" w:rsidRPr="00B75FAC" w:rsidRDefault="00E056FA" w:rsidP="005F2522">
      <w:pPr>
        <w:spacing w:line="360" w:lineRule="auto"/>
        <w:jc w:val="both"/>
        <w:rPr>
          <w:rFonts w:ascii="Times New Roman" w:eastAsiaTheme="minorEastAsia" w:hAnsi="Times New Roman" w:cs="Times New Roman"/>
          <w:color w:val="252525"/>
          <w:sz w:val="24"/>
          <w:szCs w:val="24"/>
          <w:shd w:val="clear" w:color="auto" w:fill="FFFFFF"/>
          <w:lang w:val="en-US"/>
        </w:rPr>
      </w:pPr>
    </w:p>
    <w:p w:rsidR="00FD4C5F" w:rsidRPr="00B75FAC" w:rsidRDefault="00FD4C5F" w:rsidP="005F2522">
      <w:pPr>
        <w:spacing w:line="360" w:lineRule="auto"/>
        <w:jc w:val="both"/>
        <w:rPr>
          <w:rFonts w:ascii="Times New Roman" w:eastAsiaTheme="minorEastAsia" w:hAnsi="Times New Roman" w:cs="Times New Roman"/>
          <w:color w:val="252525"/>
          <w:sz w:val="24"/>
          <w:szCs w:val="24"/>
          <w:shd w:val="clear" w:color="auto" w:fill="FFFFFF"/>
        </w:rPr>
      </w:pPr>
      <w:r w:rsidRPr="00B75FAC">
        <w:rPr>
          <w:rFonts w:ascii="Times New Roman" w:eastAsiaTheme="minorEastAsia" w:hAnsi="Times New Roman" w:cs="Times New Roman"/>
          <w:color w:val="252525"/>
          <w:sz w:val="24"/>
          <w:szCs w:val="24"/>
          <w:shd w:val="clear" w:color="auto" w:fill="FFFFFF"/>
          <w:lang w:val="en-US"/>
        </w:rPr>
        <w:t xml:space="preserve">a </w:t>
      </w:r>
      <w:proofErr w:type="spellStart"/>
      <w:r w:rsidRPr="00B75FAC">
        <w:rPr>
          <w:rFonts w:ascii="Times New Roman" w:eastAsiaTheme="minorEastAsia" w:hAnsi="Times New Roman" w:cs="Times New Roman"/>
          <w:color w:val="252525"/>
          <w:sz w:val="24"/>
          <w:szCs w:val="24"/>
          <w:shd w:val="clear" w:color="auto" w:fill="FFFFFF"/>
          <w:lang w:val="en-US"/>
        </w:rPr>
        <w:t>druh</w:t>
      </w:r>
      <w:proofErr w:type="spellEnd"/>
      <w:r w:rsidRPr="00B75FAC">
        <w:rPr>
          <w:rFonts w:ascii="Times New Roman" w:eastAsiaTheme="minorEastAsia" w:hAnsi="Times New Roman" w:cs="Times New Roman"/>
          <w:color w:val="252525"/>
          <w:sz w:val="24"/>
          <w:szCs w:val="24"/>
          <w:shd w:val="clear" w:color="auto" w:fill="FFFFFF"/>
        </w:rPr>
        <w:t>ý člen:</w:t>
      </w:r>
    </w:p>
    <w:p w:rsidR="00FD4C5F" w:rsidRPr="00B75FAC" w:rsidRDefault="00FD4C5F" w:rsidP="00215DEE">
      <w:pPr>
        <w:spacing w:line="360" w:lineRule="auto"/>
        <w:jc w:val="right"/>
        <w:rPr>
          <w:rFonts w:ascii="Times New Roman" w:eastAsiaTheme="minorEastAsia" w:hAnsi="Times New Roman" w:cs="Times New Roman"/>
          <w:i/>
          <w:color w:val="252525"/>
          <w:sz w:val="24"/>
          <w:szCs w:val="24"/>
          <w:shd w:val="clear" w:color="auto" w:fill="FFFFFF"/>
        </w:rPr>
      </w:pPr>
      <w:proofErr w:type="spellStart"/>
      <w:r w:rsidRPr="00B75FAC">
        <w:rPr>
          <w:rFonts w:ascii="Times New Roman" w:eastAsiaTheme="minorEastAsia" w:hAnsi="Times New Roman" w:cs="Times New Roman"/>
          <w:i/>
          <w:color w:val="252525"/>
          <w:sz w:val="24"/>
          <w:szCs w:val="24"/>
          <w:shd w:val="clear" w:color="auto" w:fill="FFFFFF"/>
        </w:rPr>
        <w:t>dV</w:t>
      </w:r>
      <w:r w:rsidRPr="00B75FAC">
        <w:rPr>
          <w:rFonts w:ascii="Times New Roman" w:eastAsiaTheme="minorEastAsia" w:hAnsi="Times New Roman" w:cs="Times New Roman"/>
          <w:i/>
          <w:color w:val="252525"/>
          <w:sz w:val="24"/>
          <w:szCs w:val="24"/>
          <w:shd w:val="clear" w:color="auto" w:fill="FFFFFF"/>
          <w:vertAlign w:val="subscript"/>
        </w:rPr>
        <w:t>v</w:t>
      </w:r>
      <w:proofErr w:type="spellEnd"/>
      <w:r w:rsidRPr="00B75FAC">
        <w:rPr>
          <w:rFonts w:ascii="Times New Roman" w:eastAsiaTheme="minorEastAsia" w:hAnsi="Times New Roman" w:cs="Times New Roman"/>
          <w:i/>
          <w:color w:val="252525"/>
          <w:sz w:val="24"/>
          <w:szCs w:val="24"/>
          <w:shd w:val="clear" w:color="auto" w:fill="FFFFFF"/>
          <w:vertAlign w:val="subscript"/>
        </w:rPr>
        <w:t xml:space="preserve"> </w:t>
      </w:r>
      <w:r w:rsidRPr="00B75FAC">
        <w:rPr>
          <w:rFonts w:ascii="Times New Roman" w:eastAsiaTheme="minorEastAsia" w:hAnsi="Times New Roman" w:cs="Times New Roman"/>
          <w:i/>
          <w:color w:val="252525"/>
          <w:sz w:val="24"/>
          <w:szCs w:val="24"/>
          <w:shd w:val="clear" w:color="auto" w:fill="FFFFFF"/>
        </w:rPr>
        <w:t>= β</w:t>
      </w:r>
      <w:r w:rsidRPr="00B75FAC">
        <w:rPr>
          <w:rFonts w:ascii="Times New Roman" w:eastAsiaTheme="minorEastAsia" w:hAnsi="Times New Roman" w:cs="Times New Roman"/>
          <w:i/>
          <w:color w:val="252525"/>
          <w:sz w:val="24"/>
          <w:szCs w:val="24"/>
          <w:shd w:val="clear" w:color="auto" w:fill="FFFFFF"/>
          <w:vertAlign w:val="subscript"/>
        </w:rPr>
        <w:t>v</w:t>
      </w:r>
      <w:r w:rsidRPr="00B75FAC">
        <w:rPr>
          <w:rFonts w:ascii="Times New Roman" w:eastAsiaTheme="minorEastAsia" w:hAnsi="Times New Roman" w:cs="Times New Roman"/>
          <w:i/>
          <w:color w:val="252525"/>
          <w:sz w:val="24"/>
          <w:szCs w:val="24"/>
          <w:shd w:val="clear" w:color="auto" w:fill="FFFFFF"/>
        </w:rPr>
        <w:t xml:space="preserve"> n ρ g</w:t>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t xml:space="preserve"> </w:t>
      </w:r>
      <w:r w:rsidR="00215DEE" w:rsidRPr="00B75FAC">
        <w:rPr>
          <w:rFonts w:ascii="Times New Roman" w:eastAsiaTheme="minorEastAsia" w:hAnsi="Times New Roman" w:cs="Times New Roman"/>
          <w:color w:val="252525"/>
          <w:sz w:val="24"/>
          <w:szCs w:val="24"/>
          <w:shd w:val="clear" w:color="auto" w:fill="FFFFFF"/>
        </w:rPr>
        <w:t>(1.6)</w:t>
      </w:r>
    </w:p>
    <w:p w:rsidR="00FD4C5F" w:rsidRPr="00B75FAC" w:rsidRDefault="00FD4C5F" w:rsidP="005F2522">
      <w:pPr>
        <w:spacing w:line="360" w:lineRule="auto"/>
        <w:jc w:val="both"/>
        <w:rPr>
          <w:rFonts w:ascii="Times New Roman" w:eastAsiaTheme="minorEastAsia" w:hAnsi="Times New Roman" w:cs="Times New Roman"/>
          <w:color w:val="252525"/>
          <w:sz w:val="24"/>
          <w:szCs w:val="24"/>
          <w:shd w:val="clear" w:color="auto" w:fill="FFFFFF"/>
        </w:rPr>
      </w:pPr>
      <w:r w:rsidRPr="00B75FAC">
        <w:rPr>
          <w:rFonts w:ascii="Times New Roman" w:eastAsiaTheme="minorEastAsia" w:hAnsi="Times New Roman" w:cs="Times New Roman"/>
          <w:color w:val="252525"/>
          <w:sz w:val="24"/>
          <w:szCs w:val="24"/>
          <w:shd w:val="clear" w:color="auto" w:fill="FFFFFF"/>
        </w:rPr>
        <w:t>kde</w:t>
      </w:r>
      <w:r w:rsidR="00B374DA" w:rsidRPr="00B75FAC">
        <w:rPr>
          <w:rFonts w:ascii="Times New Roman" w:eastAsiaTheme="minorEastAsia" w:hAnsi="Times New Roman" w:cs="Times New Roman"/>
          <w:color w:val="252525"/>
          <w:sz w:val="24"/>
          <w:szCs w:val="24"/>
          <w:shd w:val="clear" w:color="auto" w:fill="FFFFFF"/>
        </w:rPr>
        <w:t xml:space="preserve"> β</w:t>
      </w:r>
      <w:r w:rsidR="00B374DA" w:rsidRPr="00B75FAC">
        <w:rPr>
          <w:rFonts w:ascii="Times New Roman" w:eastAsiaTheme="minorEastAsia" w:hAnsi="Times New Roman" w:cs="Times New Roman"/>
          <w:color w:val="252525"/>
          <w:sz w:val="24"/>
          <w:szCs w:val="24"/>
          <w:shd w:val="clear" w:color="auto" w:fill="FFFFFF"/>
          <w:vertAlign w:val="subscript"/>
        </w:rPr>
        <w:t xml:space="preserve">v </w:t>
      </w:r>
      <w:r w:rsidR="00B374DA" w:rsidRPr="00B75FAC">
        <w:rPr>
          <w:rFonts w:ascii="Times New Roman" w:eastAsiaTheme="minorEastAsia" w:hAnsi="Times New Roman" w:cs="Times New Roman"/>
          <w:color w:val="252525"/>
          <w:sz w:val="24"/>
          <w:szCs w:val="24"/>
          <w:shd w:val="clear" w:color="auto" w:fill="FFFFFF"/>
        </w:rPr>
        <w:t>je</w:t>
      </w:r>
      <w:r w:rsidRPr="00B75FAC">
        <w:rPr>
          <w:rFonts w:ascii="Times New Roman" w:eastAsiaTheme="minorEastAsia" w:hAnsi="Times New Roman" w:cs="Times New Roman"/>
          <w:color w:val="252525"/>
          <w:sz w:val="24"/>
          <w:szCs w:val="24"/>
          <w:shd w:val="clear" w:color="auto" w:fill="FFFFFF"/>
        </w:rPr>
        <w:t xml:space="preserve"> faktor způsobený s</w:t>
      </w:r>
      <w:r w:rsidR="00591168" w:rsidRPr="00B75FAC">
        <w:rPr>
          <w:rFonts w:ascii="Times New Roman" w:eastAsiaTheme="minorEastAsia" w:hAnsi="Times New Roman" w:cs="Times New Roman"/>
          <w:color w:val="252525"/>
          <w:sz w:val="24"/>
          <w:szCs w:val="24"/>
          <w:shd w:val="clear" w:color="auto" w:fill="FFFFFF"/>
        </w:rPr>
        <w:t>t</w:t>
      </w:r>
      <w:r w:rsidRPr="00B75FAC">
        <w:rPr>
          <w:rFonts w:ascii="Times New Roman" w:eastAsiaTheme="minorEastAsia" w:hAnsi="Times New Roman" w:cs="Times New Roman"/>
          <w:color w:val="252525"/>
          <w:sz w:val="24"/>
          <w:szCs w:val="24"/>
          <w:shd w:val="clear" w:color="auto" w:fill="FFFFFF"/>
        </w:rPr>
        <w:t>lačitelností kapaliny</w:t>
      </w:r>
      <w:r w:rsidR="00412D92" w:rsidRPr="00B75FAC">
        <w:rPr>
          <w:rFonts w:ascii="Times New Roman" w:eastAsiaTheme="minorEastAsia" w:hAnsi="Times New Roman" w:cs="Times New Roman"/>
          <w:color w:val="252525"/>
          <w:sz w:val="24"/>
          <w:szCs w:val="24"/>
          <w:shd w:val="clear" w:color="auto" w:fill="FFFFFF"/>
        </w:rPr>
        <w:t xml:space="preserve"> a n </w:t>
      </w:r>
      <w:proofErr w:type="spellStart"/>
      <w:r w:rsidR="00412D92" w:rsidRPr="00B75FAC">
        <w:rPr>
          <w:rFonts w:ascii="Times New Roman" w:eastAsiaTheme="minorEastAsia" w:hAnsi="Times New Roman" w:cs="Times New Roman"/>
          <w:color w:val="252525"/>
          <w:sz w:val="24"/>
          <w:szCs w:val="24"/>
          <w:shd w:val="clear" w:color="auto" w:fill="FFFFFF"/>
        </w:rPr>
        <w:t>poróvitost</w:t>
      </w:r>
      <w:proofErr w:type="spellEnd"/>
      <w:r w:rsidRPr="00B75FAC">
        <w:rPr>
          <w:rFonts w:ascii="Times New Roman" w:eastAsiaTheme="minorEastAsia" w:hAnsi="Times New Roman" w:cs="Times New Roman"/>
          <w:color w:val="252525"/>
          <w:sz w:val="24"/>
          <w:szCs w:val="24"/>
          <w:shd w:val="clear" w:color="auto" w:fill="FFFFFF"/>
        </w:rPr>
        <w:t>.</w:t>
      </w:r>
    </w:p>
    <w:p w:rsidR="00C21B34" w:rsidRPr="00B75FAC" w:rsidRDefault="00C21B34" w:rsidP="005F2522">
      <w:pPr>
        <w:spacing w:line="360" w:lineRule="auto"/>
        <w:jc w:val="both"/>
        <w:rPr>
          <w:rFonts w:ascii="Times New Roman" w:eastAsiaTheme="minorEastAsia" w:hAnsi="Times New Roman" w:cs="Times New Roman"/>
          <w:color w:val="252525"/>
          <w:sz w:val="24"/>
          <w:szCs w:val="24"/>
          <w:shd w:val="clear" w:color="auto" w:fill="FFFFFF"/>
        </w:rPr>
      </w:pPr>
      <w:r w:rsidRPr="00B75FAC">
        <w:rPr>
          <w:rFonts w:ascii="Times New Roman" w:eastAsiaTheme="minorEastAsia" w:hAnsi="Times New Roman" w:cs="Times New Roman"/>
          <w:color w:val="252525"/>
          <w:sz w:val="24"/>
          <w:szCs w:val="24"/>
          <w:shd w:val="clear" w:color="auto" w:fill="FFFFFF"/>
        </w:rPr>
        <w:t xml:space="preserve">Po </w:t>
      </w:r>
      <w:r w:rsidR="001F4506" w:rsidRPr="00B75FAC">
        <w:rPr>
          <w:rFonts w:ascii="Times New Roman" w:eastAsiaTheme="minorEastAsia" w:hAnsi="Times New Roman" w:cs="Times New Roman"/>
          <w:color w:val="252525"/>
          <w:sz w:val="24"/>
          <w:szCs w:val="24"/>
          <w:shd w:val="clear" w:color="auto" w:fill="FFFFFF"/>
        </w:rPr>
        <w:t>součtu</w:t>
      </w:r>
      <w:r w:rsidRPr="00B75FAC">
        <w:rPr>
          <w:rFonts w:ascii="Times New Roman" w:eastAsiaTheme="minorEastAsia" w:hAnsi="Times New Roman" w:cs="Times New Roman"/>
          <w:color w:val="252525"/>
          <w:sz w:val="24"/>
          <w:szCs w:val="24"/>
          <w:shd w:val="clear" w:color="auto" w:fill="FFFFFF"/>
        </w:rPr>
        <w:t xml:space="preserve"> těchto členů můžeme specifickou </w:t>
      </w:r>
      <w:proofErr w:type="spellStart"/>
      <w:r w:rsidRPr="00B75FAC">
        <w:rPr>
          <w:rFonts w:ascii="Times New Roman" w:eastAsiaTheme="minorEastAsia" w:hAnsi="Times New Roman" w:cs="Times New Roman"/>
          <w:color w:val="252525"/>
          <w:sz w:val="24"/>
          <w:szCs w:val="24"/>
          <w:shd w:val="clear" w:color="auto" w:fill="FFFFFF"/>
        </w:rPr>
        <w:t>storativitu</w:t>
      </w:r>
      <w:proofErr w:type="spellEnd"/>
      <w:r w:rsidRPr="00B75FAC">
        <w:rPr>
          <w:rFonts w:ascii="Times New Roman" w:eastAsiaTheme="minorEastAsia" w:hAnsi="Times New Roman" w:cs="Times New Roman"/>
          <w:color w:val="252525"/>
          <w:sz w:val="24"/>
          <w:szCs w:val="24"/>
          <w:shd w:val="clear" w:color="auto" w:fill="FFFFFF"/>
        </w:rPr>
        <w:t xml:space="preserve"> vyjádřit </w:t>
      </w:r>
      <w:r w:rsidR="004611DD" w:rsidRPr="00B75FAC">
        <w:rPr>
          <w:rFonts w:ascii="Times New Roman" w:eastAsiaTheme="minorEastAsia" w:hAnsi="Times New Roman" w:cs="Times New Roman"/>
          <w:color w:val="252525"/>
          <w:sz w:val="24"/>
          <w:szCs w:val="24"/>
          <w:shd w:val="clear" w:color="auto" w:fill="FFFFFF"/>
        </w:rPr>
        <w:t>vztahem</w:t>
      </w:r>
      <w:r w:rsidRPr="00B75FAC">
        <w:rPr>
          <w:rFonts w:ascii="Times New Roman" w:eastAsiaTheme="minorEastAsia" w:hAnsi="Times New Roman" w:cs="Times New Roman"/>
          <w:color w:val="252525"/>
          <w:sz w:val="24"/>
          <w:szCs w:val="24"/>
          <w:shd w:val="clear" w:color="auto" w:fill="FFFFFF"/>
        </w:rPr>
        <w:t>:</w:t>
      </w:r>
    </w:p>
    <w:p w:rsidR="00966B7A" w:rsidRDefault="00C21B34" w:rsidP="00966B7A">
      <w:pPr>
        <w:spacing w:line="360" w:lineRule="auto"/>
        <w:jc w:val="right"/>
        <w:rPr>
          <w:rFonts w:ascii="Times New Roman" w:eastAsiaTheme="minorEastAsia" w:hAnsi="Times New Roman" w:cs="Times New Roman"/>
          <w:i/>
          <w:color w:val="252525"/>
          <w:sz w:val="24"/>
          <w:szCs w:val="24"/>
          <w:shd w:val="clear" w:color="auto" w:fill="FFFFFF"/>
        </w:rPr>
      </w:pPr>
      <w:proofErr w:type="spellStart"/>
      <w:r w:rsidRPr="00B75FAC">
        <w:rPr>
          <w:rFonts w:ascii="Times New Roman" w:eastAsiaTheme="minorEastAsia" w:hAnsi="Times New Roman" w:cs="Times New Roman"/>
          <w:i/>
          <w:color w:val="252525"/>
          <w:sz w:val="24"/>
          <w:szCs w:val="24"/>
          <w:shd w:val="clear" w:color="auto" w:fill="FFFFFF"/>
        </w:rPr>
        <w:t>S</w:t>
      </w:r>
      <w:r w:rsidRPr="00B75FAC">
        <w:rPr>
          <w:rFonts w:ascii="Times New Roman" w:eastAsiaTheme="minorEastAsia" w:hAnsi="Times New Roman" w:cs="Times New Roman"/>
          <w:i/>
          <w:color w:val="252525"/>
          <w:sz w:val="24"/>
          <w:szCs w:val="24"/>
          <w:shd w:val="clear" w:color="auto" w:fill="FFFFFF"/>
          <w:vertAlign w:val="subscript"/>
        </w:rPr>
        <w:t>s</w:t>
      </w:r>
      <w:proofErr w:type="spellEnd"/>
      <w:r w:rsidRPr="00B75FAC">
        <w:rPr>
          <w:rFonts w:ascii="Times New Roman" w:eastAsiaTheme="minorEastAsia" w:hAnsi="Times New Roman" w:cs="Times New Roman"/>
          <w:i/>
          <w:color w:val="252525"/>
          <w:sz w:val="24"/>
          <w:szCs w:val="24"/>
          <w:shd w:val="clear" w:color="auto" w:fill="FFFFFF"/>
          <w:vertAlign w:val="subscript"/>
        </w:rPr>
        <w:t xml:space="preserve"> </w:t>
      </w:r>
      <w:r w:rsidRPr="00B75FAC">
        <w:rPr>
          <w:rFonts w:ascii="Times New Roman" w:eastAsiaTheme="minorEastAsia" w:hAnsi="Times New Roman" w:cs="Times New Roman"/>
          <w:i/>
          <w:color w:val="252525"/>
          <w:sz w:val="24"/>
          <w:szCs w:val="24"/>
          <w:shd w:val="clear" w:color="auto" w:fill="FFFFFF"/>
        </w:rPr>
        <w:t xml:space="preserve">= </w:t>
      </w:r>
      <w:r w:rsidR="00AA5D88" w:rsidRPr="00B75FAC">
        <w:rPr>
          <w:rFonts w:ascii="Times New Roman" w:eastAsiaTheme="minorEastAsia" w:hAnsi="Times New Roman" w:cs="Times New Roman"/>
          <w:i/>
          <w:color w:val="252525"/>
          <w:sz w:val="24"/>
          <w:szCs w:val="24"/>
          <w:shd w:val="clear" w:color="auto" w:fill="FFFFFF"/>
        </w:rPr>
        <w:t xml:space="preserve"> ρ g (</w:t>
      </w:r>
      <w:r w:rsidR="00AA5D88" w:rsidRPr="00B75FAC">
        <w:rPr>
          <w:rFonts w:ascii="Times New Roman" w:hAnsi="Times New Roman" w:cs="Times New Roman"/>
          <w:i/>
          <w:sz w:val="24"/>
          <w:szCs w:val="24"/>
        </w:rPr>
        <w:t>α</w:t>
      </w:r>
      <w:r w:rsidR="00AA5D88" w:rsidRPr="00B75FAC">
        <w:rPr>
          <w:rFonts w:ascii="Times New Roman" w:eastAsiaTheme="minorEastAsia" w:hAnsi="Times New Roman" w:cs="Times New Roman"/>
          <w:i/>
          <w:color w:val="252525"/>
          <w:sz w:val="24"/>
          <w:szCs w:val="24"/>
          <w:shd w:val="clear" w:color="auto" w:fill="FFFFFF"/>
        </w:rPr>
        <w:t xml:space="preserve"> </w:t>
      </w:r>
      <w:r w:rsidR="00AA5D88" w:rsidRPr="00B75FAC">
        <w:rPr>
          <w:rFonts w:ascii="Times New Roman" w:eastAsiaTheme="minorEastAsia" w:hAnsi="Times New Roman" w:cs="Times New Roman"/>
          <w:i/>
          <w:color w:val="252525"/>
          <w:sz w:val="24"/>
          <w:szCs w:val="24"/>
          <w:shd w:val="clear" w:color="auto" w:fill="FFFFFF"/>
          <w:lang w:val="en-US"/>
        </w:rPr>
        <w:t>+</w:t>
      </w:r>
      <w:r w:rsidR="00AA5D88" w:rsidRPr="00B75FAC">
        <w:rPr>
          <w:rFonts w:ascii="Times New Roman" w:eastAsiaTheme="minorEastAsia" w:hAnsi="Times New Roman" w:cs="Times New Roman"/>
          <w:i/>
          <w:color w:val="252525"/>
          <w:sz w:val="24"/>
          <w:szCs w:val="24"/>
          <w:shd w:val="clear" w:color="auto" w:fill="FFFFFF"/>
        </w:rPr>
        <w:t xml:space="preserve"> nβ</w:t>
      </w:r>
      <w:r w:rsidR="00AA5D88" w:rsidRPr="00B75FAC">
        <w:rPr>
          <w:rFonts w:ascii="Times New Roman" w:eastAsiaTheme="minorEastAsia" w:hAnsi="Times New Roman" w:cs="Times New Roman"/>
          <w:i/>
          <w:color w:val="252525"/>
          <w:sz w:val="24"/>
          <w:szCs w:val="24"/>
          <w:shd w:val="clear" w:color="auto" w:fill="FFFFFF"/>
          <w:vertAlign w:val="subscript"/>
        </w:rPr>
        <w:t>v</w:t>
      </w:r>
      <w:r w:rsidR="00AA5D88" w:rsidRPr="00B75FAC">
        <w:rPr>
          <w:rFonts w:ascii="Times New Roman" w:eastAsiaTheme="minorEastAsia" w:hAnsi="Times New Roman" w:cs="Times New Roman"/>
          <w:i/>
          <w:color w:val="252525"/>
          <w:sz w:val="24"/>
          <w:szCs w:val="24"/>
          <w:shd w:val="clear" w:color="auto" w:fill="FFFFFF"/>
        </w:rPr>
        <w:t>)</w:t>
      </w:r>
      <w:r w:rsidR="00652E0D">
        <w:rPr>
          <w:rFonts w:ascii="Times New Roman" w:eastAsiaTheme="minorEastAsia" w:hAnsi="Times New Roman" w:cs="Times New Roman"/>
          <w:i/>
          <w:color w:val="252525"/>
          <w:sz w:val="24"/>
          <w:szCs w:val="24"/>
          <w:shd w:val="clear" w:color="auto" w:fill="FFFFFF"/>
        </w:rPr>
        <w:tab/>
      </w:r>
      <w:r w:rsidR="00652E0D">
        <w:rPr>
          <w:rFonts w:ascii="Times New Roman" w:eastAsiaTheme="minorEastAsia" w:hAnsi="Times New Roman" w:cs="Times New Roman"/>
          <w:i/>
          <w:color w:val="252525"/>
          <w:sz w:val="24"/>
          <w:szCs w:val="24"/>
          <w:shd w:val="clear" w:color="auto" w:fill="FFFFFF"/>
        </w:rPr>
        <w:tab/>
      </w:r>
      <w:r w:rsidR="00652E0D">
        <w:rPr>
          <w:rFonts w:ascii="Times New Roman" w:eastAsiaTheme="minorEastAsia" w:hAnsi="Times New Roman" w:cs="Times New Roman"/>
          <w:i/>
          <w:color w:val="252525"/>
          <w:sz w:val="24"/>
          <w:szCs w:val="24"/>
          <w:shd w:val="clear" w:color="auto" w:fill="FFFFFF"/>
        </w:rPr>
        <w:tab/>
      </w:r>
      <w:r w:rsidR="00652E0D">
        <w:rPr>
          <w:rFonts w:ascii="Times New Roman" w:eastAsiaTheme="minorEastAsia" w:hAnsi="Times New Roman" w:cs="Times New Roman"/>
          <w:i/>
          <w:color w:val="252525"/>
          <w:sz w:val="24"/>
          <w:szCs w:val="24"/>
          <w:shd w:val="clear" w:color="auto" w:fill="FFFFFF"/>
        </w:rPr>
        <w:tab/>
      </w:r>
      <w:r w:rsidR="00652E0D">
        <w:rPr>
          <w:rFonts w:ascii="Times New Roman" w:eastAsiaTheme="minorEastAsia" w:hAnsi="Times New Roman" w:cs="Times New Roman"/>
          <w:i/>
          <w:color w:val="252525"/>
          <w:sz w:val="24"/>
          <w:szCs w:val="24"/>
          <w:shd w:val="clear" w:color="auto" w:fill="FFFFFF"/>
        </w:rPr>
        <w:tab/>
      </w:r>
      <w:r w:rsidR="00652E0D" w:rsidRPr="00B75FAC">
        <w:rPr>
          <w:rFonts w:ascii="Times New Roman" w:eastAsiaTheme="minorEastAsia" w:hAnsi="Times New Roman" w:cs="Times New Roman"/>
          <w:i/>
          <w:color w:val="252525"/>
          <w:sz w:val="24"/>
          <w:szCs w:val="24"/>
          <w:shd w:val="clear" w:color="auto" w:fill="FFFFFF"/>
        </w:rPr>
        <w:t xml:space="preserve"> </w:t>
      </w:r>
      <w:r w:rsidR="003E007A" w:rsidRPr="00B75FAC">
        <w:rPr>
          <w:rFonts w:ascii="Times New Roman" w:eastAsiaTheme="minorEastAsia" w:hAnsi="Times New Roman" w:cs="Times New Roman"/>
          <w:i/>
          <w:color w:val="252525"/>
          <w:sz w:val="24"/>
          <w:szCs w:val="24"/>
          <w:shd w:val="clear" w:color="auto" w:fill="FFFFFF"/>
        </w:rPr>
        <w:t>(1.7)</w:t>
      </w:r>
    </w:p>
    <w:p w:rsidR="005877B8" w:rsidRPr="00B75FAC" w:rsidRDefault="005877B8" w:rsidP="005F2522">
      <w:pPr>
        <w:pStyle w:val="Odstavecseseznamem"/>
        <w:spacing w:after="0" w:line="360" w:lineRule="auto"/>
        <w:ind w:left="0"/>
        <w:jc w:val="both"/>
        <w:rPr>
          <w:rFonts w:ascii="Times New Roman" w:hAnsi="Times New Roman" w:cs="Times New Roman"/>
          <w:sz w:val="24"/>
          <w:szCs w:val="24"/>
        </w:rPr>
      </w:pPr>
      <w:r w:rsidRPr="00B75FAC">
        <w:rPr>
          <w:rFonts w:ascii="Times New Roman" w:hAnsi="Times New Roman" w:cs="Times New Roman"/>
          <w:sz w:val="24"/>
          <w:szCs w:val="24"/>
        </w:rPr>
        <w:t xml:space="preserve">kde </w:t>
      </w:r>
      <w:proofErr w:type="spellStart"/>
      <w:r w:rsidRPr="00B75FAC">
        <w:rPr>
          <w:rFonts w:ascii="Times New Roman" w:hAnsi="Times New Roman" w:cs="Times New Roman"/>
          <w:sz w:val="24"/>
          <w:szCs w:val="24"/>
        </w:rPr>
        <w:t>S</w:t>
      </w:r>
      <w:r w:rsidR="00AB05A4" w:rsidRPr="00B75FAC">
        <w:rPr>
          <w:rFonts w:ascii="Times New Roman" w:hAnsi="Times New Roman" w:cs="Times New Roman"/>
          <w:sz w:val="24"/>
          <w:szCs w:val="24"/>
          <w:vertAlign w:val="subscript"/>
        </w:rPr>
        <w:t>s</w:t>
      </w:r>
      <w:proofErr w:type="spellEnd"/>
      <w:r w:rsidRPr="00B75FAC">
        <w:rPr>
          <w:rFonts w:ascii="Times New Roman" w:hAnsi="Times New Roman" w:cs="Times New Roman"/>
          <w:sz w:val="24"/>
          <w:szCs w:val="24"/>
        </w:rPr>
        <w:t xml:space="preserve"> je specifická </w:t>
      </w:r>
      <w:proofErr w:type="spellStart"/>
      <w:r w:rsidRPr="00B75FAC">
        <w:rPr>
          <w:rFonts w:ascii="Times New Roman" w:hAnsi="Times New Roman" w:cs="Times New Roman"/>
          <w:sz w:val="24"/>
          <w:szCs w:val="24"/>
        </w:rPr>
        <w:t>storativita</w:t>
      </w:r>
      <w:proofErr w:type="spellEnd"/>
      <w:r w:rsidRPr="00B75FAC">
        <w:rPr>
          <w:rFonts w:ascii="Times New Roman" w:hAnsi="Times New Roman" w:cs="Times New Roman"/>
          <w:sz w:val="24"/>
          <w:szCs w:val="24"/>
        </w:rPr>
        <w:t xml:space="preserve"> [</w:t>
      </w:r>
      <w:r w:rsidR="000A5C32" w:rsidRPr="00B75FAC">
        <w:rPr>
          <w:rFonts w:ascii="Times New Roman" w:hAnsi="Times New Roman" w:cs="Times New Roman"/>
          <w:sz w:val="24"/>
          <w:szCs w:val="24"/>
        </w:rPr>
        <w:t>L</w:t>
      </w:r>
      <w:r w:rsidRPr="00B75FAC">
        <w:rPr>
          <w:rFonts w:ascii="Times New Roman" w:hAnsi="Times New Roman" w:cs="Times New Roman"/>
          <w:sz w:val="24"/>
          <w:szCs w:val="24"/>
          <w:vertAlign w:val="superscript"/>
        </w:rPr>
        <w:t>-1</w:t>
      </w:r>
      <w:r w:rsidRPr="00B75FAC">
        <w:rPr>
          <w:rFonts w:ascii="Times New Roman" w:hAnsi="Times New Roman" w:cs="Times New Roman"/>
          <w:sz w:val="24"/>
          <w:szCs w:val="24"/>
        </w:rPr>
        <w:t>]</w:t>
      </w:r>
    </w:p>
    <w:p w:rsidR="007E7725" w:rsidRPr="00B75FAC" w:rsidRDefault="007E7725" w:rsidP="005F2522">
      <w:pPr>
        <w:pStyle w:val="Odstavecseseznamem"/>
        <w:spacing w:after="0" w:line="360" w:lineRule="auto"/>
        <w:ind w:left="0"/>
        <w:jc w:val="both"/>
        <w:rPr>
          <w:rFonts w:ascii="Times New Roman" w:hAnsi="Times New Roman" w:cs="Times New Roman"/>
          <w:sz w:val="24"/>
          <w:szCs w:val="24"/>
        </w:rPr>
      </w:pPr>
      <w:r w:rsidRPr="00B75FAC">
        <w:rPr>
          <w:rFonts w:ascii="Times New Roman" w:hAnsi="Times New Roman" w:cs="Times New Roman"/>
          <w:sz w:val="24"/>
          <w:szCs w:val="24"/>
        </w:rPr>
        <w:t xml:space="preserve">Bezrozměrný parametr </w:t>
      </w:r>
      <w:proofErr w:type="spellStart"/>
      <w:r w:rsidRPr="00B75FAC">
        <w:rPr>
          <w:rFonts w:ascii="Times New Roman" w:hAnsi="Times New Roman" w:cs="Times New Roman"/>
          <w:sz w:val="24"/>
          <w:szCs w:val="24"/>
        </w:rPr>
        <w:t>storativity</w:t>
      </w:r>
      <w:proofErr w:type="spellEnd"/>
      <w:r w:rsidRPr="00B75FAC">
        <w:rPr>
          <w:rFonts w:ascii="Times New Roman" w:hAnsi="Times New Roman" w:cs="Times New Roman"/>
          <w:sz w:val="24"/>
          <w:szCs w:val="24"/>
        </w:rPr>
        <w:t xml:space="preserve"> </w:t>
      </w:r>
      <w:proofErr w:type="spellStart"/>
      <w:r w:rsidRPr="00B75FAC">
        <w:rPr>
          <w:rFonts w:ascii="Times New Roman" w:hAnsi="Times New Roman" w:cs="Times New Roman"/>
          <w:sz w:val="24"/>
          <w:szCs w:val="24"/>
        </w:rPr>
        <w:t>zvodně</w:t>
      </w:r>
      <w:proofErr w:type="spellEnd"/>
      <w:r w:rsidRPr="00B75FAC">
        <w:rPr>
          <w:rFonts w:ascii="Times New Roman" w:hAnsi="Times New Roman" w:cs="Times New Roman"/>
          <w:sz w:val="24"/>
          <w:szCs w:val="24"/>
        </w:rPr>
        <w:t xml:space="preserve"> </w:t>
      </w:r>
      <w:r w:rsidR="00532C8F" w:rsidRPr="00B75FAC">
        <w:rPr>
          <w:rFonts w:ascii="Times New Roman" w:hAnsi="Times New Roman" w:cs="Times New Roman"/>
          <w:sz w:val="24"/>
          <w:szCs w:val="24"/>
        </w:rPr>
        <w:t xml:space="preserve">S </w:t>
      </w:r>
      <w:r w:rsidRPr="00B75FAC">
        <w:rPr>
          <w:rFonts w:ascii="Times New Roman" w:hAnsi="Times New Roman" w:cs="Times New Roman"/>
          <w:sz w:val="24"/>
          <w:szCs w:val="24"/>
        </w:rPr>
        <w:t>je definován:</w:t>
      </w:r>
    </w:p>
    <w:p w:rsidR="00180092" w:rsidRPr="00B75FAC" w:rsidRDefault="00180092" w:rsidP="005F2522">
      <w:pPr>
        <w:pStyle w:val="Odstavecseseznamem"/>
        <w:spacing w:after="0" w:line="360" w:lineRule="auto"/>
        <w:ind w:left="0"/>
        <w:jc w:val="both"/>
        <w:rPr>
          <w:rFonts w:ascii="Times New Roman" w:hAnsi="Times New Roman" w:cs="Times New Roman"/>
          <w:sz w:val="24"/>
          <w:szCs w:val="24"/>
        </w:rPr>
      </w:pPr>
    </w:p>
    <w:p w:rsidR="007E7725" w:rsidRPr="00B75FAC" w:rsidRDefault="007E7725" w:rsidP="002E5024">
      <w:pPr>
        <w:pStyle w:val="Odstavecseseznamem"/>
        <w:spacing w:after="0" w:line="360" w:lineRule="auto"/>
        <w:ind w:left="0"/>
        <w:jc w:val="right"/>
        <w:rPr>
          <w:rFonts w:ascii="Times New Roman" w:hAnsi="Times New Roman" w:cs="Times New Roman"/>
          <w:i/>
          <w:sz w:val="24"/>
          <w:szCs w:val="24"/>
        </w:rPr>
      </w:pPr>
      <w:r w:rsidRPr="00B75FAC">
        <w:rPr>
          <w:rFonts w:ascii="Times New Roman" w:hAnsi="Times New Roman" w:cs="Times New Roman"/>
          <w:i/>
          <w:sz w:val="24"/>
          <w:szCs w:val="24"/>
        </w:rPr>
        <w:t xml:space="preserve">S = </w:t>
      </w:r>
      <w:proofErr w:type="spellStart"/>
      <w:r w:rsidRPr="00B75FAC">
        <w:rPr>
          <w:rFonts w:ascii="Times New Roman" w:hAnsi="Times New Roman" w:cs="Times New Roman"/>
          <w:i/>
          <w:sz w:val="24"/>
          <w:szCs w:val="24"/>
        </w:rPr>
        <w:t>S</w:t>
      </w:r>
      <w:r w:rsidRPr="00B75FAC">
        <w:rPr>
          <w:rFonts w:ascii="Times New Roman" w:hAnsi="Times New Roman" w:cs="Times New Roman"/>
          <w:i/>
          <w:sz w:val="24"/>
          <w:szCs w:val="24"/>
          <w:vertAlign w:val="subscript"/>
        </w:rPr>
        <w:t>s</w:t>
      </w:r>
      <w:proofErr w:type="spellEnd"/>
      <w:r w:rsidRPr="00B75FAC">
        <w:rPr>
          <w:rFonts w:ascii="Times New Roman" w:hAnsi="Times New Roman" w:cs="Times New Roman"/>
          <w:i/>
          <w:sz w:val="24"/>
          <w:szCs w:val="24"/>
        </w:rPr>
        <w:t xml:space="preserve"> b</w:t>
      </w:r>
      <w:r w:rsidR="002E5024" w:rsidRPr="00B75FAC">
        <w:rPr>
          <w:rFonts w:ascii="Times New Roman" w:hAnsi="Times New Roman" w:cs="Times New Roman"/>
          <w:i/>
          <w:sz w:val="24"/>
          <w:szCs w:val="24"/>
        </w:rPr>
        <w:t xml:space="preserve"> </w:t>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t>(1.</w:t>
      </w:r>
      <w:r w:rsidR="00E826C0">
        <w:rPr>
          <w:rFonts w:ascii="Times New Roman" w:hAnsi="Times New Roman" w:cs="Times New Roman"/>
          <w:i/>
          <w:sz w:val="24"/>
          <w:szCs w:val="24"/>
        </w:rPr>
        <w:t>8</w:t>
      </w:r>
      <w:r w:rsidR="002E5024" w:rsidRPr="00B75FAC">
        <w:rPr>
          <w:rFonts w:ascii="Times New Roman" w:hAnsi="Times New Roman" w:cs="Times New Roman"/>
          <w:i/>
          <w:sz w:val="24"/>
          <w:szCs w:val="24"/>
        </w:rPr>
        <w:t>)</w:t>
      </w:r>
    </w:p>
    <w:p w:rsidR="007E7725" w:rsidRPr="00B75FAC" w:rsidRDefault="007E7725" w:rsidP="005F2522">
      <w:pPr>
        <w:pStyle w:val="Odstavecseseznamem"/>
        <w:spacing w:after="0" w:line="360" w:lineRule="auto"/>
        <w:ind w:left="0"/>
        <w:jc w:val="both"/>
        <w:rPr>
          <w:rFonts w:ascii="Times New Roman" w:hAnsi="Times New Roman" w:cs="Times New Roman"/>
          <w:sz w:val="24"/>
          <w:szCs w:val="24"/>
        </w:rPr>
      </w:pPr>
      <w:r w:rsidRPr="00B75FAC">
        <w:rPr>
          <w:rFonts w:ascii="Times New Roman" w:hAnsi="Times New Roman" w:cs="Times New Roman"/>
          <w:sz w:val="24"/>
          <w:szCs w:val="24"/>
        </w:rPr>
        <w:t>kde b výška kolektoru</w:t>
      </w:r>
      <w:r w:rsidR="00C95870">
        <w:rPr>
          <w:rFonts w:ascii="Times New Roman" w:hAnsi="Times New Roman" w:cs="Times New Roman"/>
          <w:sz w:val="24"/>
          <w:szCs w:val="24"/>
        </w:rPr>
        <w:t xml:space="preserve"> </w:t>
      </w:r>
      <w:r w:rsidR="00C95870">
        <w:rPr>
          <w:rFonts w:ascii="Times New Roman" w:hAnsi="Times New Roman" w:cs="Times New Roman"/>
          <w:sz w:val="24"/>
          <w:szCs w:val="24"/>
          <w:lang w:val="en-US"/>
        </w:rPr>
        <w:t>[L]</w:t>
      </w:r>
      <w:r w:rsidRPr="00B75FAC">
        <w:rPr>
          <w:rFonts w:ascii="Times New Roman" w:hAnsi="Times New Roman" w:cs="Times New Roman"/>
          <w:sz w:val="24"/>
          <w:szCs w:val="24"/>
        </w:rPr>
        <w:t xml:space="preserve">, </w:t>
      </w:r>
      <w:r w:rsidR="00AC7307">
        <w:rPr>
          <w:rFonts w:ascii="Times New Roman" w:hAnsi="Times New Roman" w:cs="Times New Roman"/>
          <w:sz w:val="24"/>
          <w:szCs w:val="24"/>
        </w:rPr>
        <w:t xml:space="preserve">bezrozměrný koeficient </w:t>
      </w:r>
      <w:proofErr w:type="spellStart"/>
      <w:r w:rsidR="00AC7307">
        <w:rPr>
          <w:rFonts w:ascii="Times New Roman" w:hAnsi="Times New Roman" w:cs="Times New Roman"/>
          <w:sz w:val="24"/>
          <w:szCs w:val="24"/>
        </w:rPr>
        <w:t>storativity</w:t>
      </w:r>
      <w:proofErr w:type="spellEnd"/>
      <w:r w:rsidR="00AC7307">
        <w:rPr>
          <w:rFonts w:ascii="Times New Roman" w:hAnsi="Times New Roman" w:cs="Times New Roman"/>
          <w:sz w:val="24"/>
          <w:szCs w:val="24"/>
        </w:rPr>
        <w:t xml:space="preserve"> je</w:t>
      </w:r>
      <w:r w:rsidR="007853BD">
        <w:rPr>
          <w:rFonts w:ascii="Times New Roman" w:hAnsi="Times New Roman" w:cs="Times New Roman"/>
          <w:sz w:val="24"/>
          <w:szCs w:val="24"/>
        </w:rPr>
        <w:t xml:space="preserve"> definován jako objem vody uvolněný z objemu výšky b </w:t>
      </w:r>
      <w:r w:rsidR="0045587B">
        <w:rPr>
          <w:rFonts w:ascii="Times New Roman" w:hAnsi="Times New Roman" w:cs="Times New Roman"/>
          <w:sz w:val="24"/>
          <w:szCs w:val="24"/>
        </w:rPr>
        <w:t>s</w:t>
      </w:r>
      <w:r w:rsidR="007853BD">
        <w:rPr>
          <w:rFonts w:ascii="Times New Roman" w:hAnsi="Times New Roman" w:cs="Times New Roman"/>
          <w:sz w:val="24"/>
          <w:szCs w:val="24"/>
        </w:rPr>
        <w:t xml:space="preserve"> plochou postavy rovné </w:t>
      </w:r>
      <w:r w:rsidRPr="00B75FAC">
        <w:rPr>
          <w:rFonts w:ascii="Times New Roman" w:hAnsi="Times New Roman" w:cs="Times New Roman"/>
          <w:sz w:val="24"/>
          <w:szCs w:val="24"/>
        </w:rPr>
        <w:t>1m</w:t>
      </w:r>
      <w:r w:rsidRPr="00B75FAC">
        <w:rPr>
          <w:rFonts w:ascii="Times New Roman" w:hAnsi="Times New Roman" w:cs="Times New Roman"/>
          <w:sz w:val="24"/>
          <w:szCs w:val="24"/>
          <w:vertAlign w:val="superscript"/>
        </w:rPr>
        <w:t>2</w:t>
      </w:r>
      <w:r w:rsidR="007853BD">
        <w:rPr>
          <w:rFonts w:ascii="Times New Roman" w:hAnsi="Times New Roman" w:cs="Times New Roman"/>
          <w:sz w:val="24"/>
          <w:szCs w:val="24"/>
          <w:vertAlign w:val="superscript"/>
        </w:rPr>
        <w:t xml:space="preserve"> </w:t>
      </w:r>
      <w:r w:rsidR="007853BD">
        <w:rPr>
          <w:rFonts w:ascii="Times New Roman" w:hAnsi="Times New Roman" w:cs="Times New Roman"/>
          <w:sz w:val="24"/>
          <w:szCs w:val="24"/>
        </w:rPr>
        <w:t>při jednotkovém poklesu piezometrické výšky</w:t>
      </w:r>
      <w:r w:rsidR="00527B70">
        <w:rPr>
          <w:rFonts w:ascii="Times New Roman" w:hAnsi="Times New Roman" w:cs="Times New Roman"/>
          <w:sz w:val="24"/>
          <w:szCs w:val="24"/>
        </w:rPr>
        <w:t xml:space="preserve"> </w:t>
      </w:r>
      <w:r w:rsidR="00527B70" w:rsidRPr="005B1CC4">
        <w:rPr>
          <w:rFonts w:ascii="Times New Roman" w:hAnsi="Times New Roman" w:cs="Times New Roman"/>
          <w:sz w:val="24"/>
          <w:szCs w:val="24"/>
        </w:rPr>
        <w:t>(</w:t>
      </w:r>
      <w:r w:rsidR="00527B70" w:rsidRPr="005B1CC4">
        <w:rPr>
          <w:rFonts w:ascii="Times New Roman" w:hAnsi="Times New Roman" w:cs="Times New Roman"/>
          <w:i/>
          <w:sz w:val="24"/>
          <w:szCs w:val="24"/>
        </w:rPr>
        <w:t>Pech</w:t>
      </w:r>
      <w:r w:rsidR="00527B70" w:rsidRPr="005B1CC4">
        <w:rPr>
          <w:rFonts w:ascii="Times New Roman" w:hAnsi="Times New Roman" w:cs="Times New Roman"/>
          <w:sz w:val="24"/>
          <w:szCs w:val="24"/>
        </w:rPr>
        <w:t>, 2010)</w:t>
      </w:r>
      <w:r w:rsidRPr="00B75FAC">
        <w:rPr>
          <w:rFonts w:ascii="Times New Roman" w:hAnsi="Times New Roman" w:cs="Times New Roman"/>
          <w:sz w:val="24"/>
          <w:szCs w:val="24"/>
        </w:rPr>
        <w:t>.</w:t>
      </w:r>
    </w:p>
    <w:p w:rsidR="009640B9" w:rsidRPr="00B75FAC" w:rsidRDefault="005877B8" w:rsidP="00A95D64">
      <w:pPr>
        <w:pStyle w:val="Nadpis3"/>
        <w:rPr>
          <w:rFonts w:cs="Times New Roman"/>
        </w:rPr>
      </w:pPr>
      <w:r w:rsidRPr="00B75FAC">
        <w:rPr>
          <w:rFonts w:cs="Times New Roman"/>
        </w:rPr>
        <w:t xml:space="preserve"> </w:t>
      </w:r>
      <w:bookmarkStart w:id="34" w:name="_Toc426444286"/>
      <w:r w:rsidR="00625C9A" w:rsidRPr="00B75FAC">
        <w:rPr>
          <w:rFonts w:cs="Times New Roman"/>
        </w:rPr>
        <w:t>Homogenita a anizotropie půdního prostředí</w:t>
      </w:r>
      <w:bookmarkEnd w:id="34"/>
      <w:r w:rsidR="00625C9A" w:rsidRPr="00B75FAC">
        <w:rPr>
          <w:rFonts w:cs="Times New Roman"/>
        </w:rPr>
        <w:t xml:space="preserve"> </w:t>
      </w:r>
    </w:p>
    <w:p w:rsidR="009640B9" w:rsidRPr="00B75FAC" w:rsidRDefault="009640B9" w:rsidP="005F2522">
      <w:pPr>
        <w:spacing w:line="360" w:lineRule="auto"/>
        <w:ind w:firstLine="708"/>
        <w:jc w:val="both"/>
        <w:rPr>
          <w:rFonts w:ascii="Times New Roman" w:hAnsi="Times New Roman" w:cs="Times New Roman"/>
          <w:sz w:val="24"/>
          <w:szCs w:val="24"/>
        </w:rPr>
      </w:pPr>
      <w:r w:rsidRPr="00B75FAC">
        <w:rPr>
          <w:rFonts w:ascii="Times New Roman" w:hAnsi="Times New Roman" w:cs="Times New Roman"/>
          <w:sz w:val="24"/>
          <w:szCs w:val="24"/>
        </w:rPr>
        <w:t>Jestliže hodnota hydraulické vodivosti K je pro celý kolektor konstantní, může</w:t>
      </w:r>
      <w:r w:rsidR="002B753B" w:rsidRPr="00B75FAC">
        <w:rPr>
          <w:rFonts w:ascii="Times New Roman" w:hAnsi="Times New Roman" w:cs="Times New Roman"/>
          <w:sz w:val="24"/>
          <w:szCs w:val="24"/>
        </w:rPr>
        <w:t>me</w:t>
      </w:r>
      <w:r w:rsidRPr="00B75FAC">
        <w:rPr>
          <w:rFonts w:ascii="Times New Roman" w:hAnsi="Times New Roman" w:cs="Times New Roman"/>
          <w:sz w:val="24"/>
          <w:szCs w:val="24"/>
        </w:rPr>
        <w:t xml:space="preserve"> dané prostřední označit za homogenní. V opačném případě se jedná o heterogenní formaci, </w:t>
      </w:r>
      <w:r w:rsidR="00520613" w:rsidRPr="00B75FAC">
        <w:rPr>
          <w:rFonts w:ascii="Times New Roman" w:hAnsi="Times New Roman" w:cs="Times New Roman"/>
          <w:sz w:val="24"/>
          <w:szCs w:val="24"/>
        </w:rPr>
        <w:t>v přípa</w:t>
      </w:r>
      <w:r w:rsidR="0002136E" w:rsidRPr="00B75FAC">
        <w:rPr>
          <w:rFonts w:ascii="Times New Roman" w:hAnsi="Times New Roman" w:cs="Times New Roman"/>
          <w:sz w:val="24"/>
          <w:szCs w:val="24"/>
        </w:rPr>
        <w:t>dě definice souřadného</w:t>
      </w:r>
      <w:r w:rsidR="007D0A72" w:rsidRPr="00B75FAC">
        <w:rPr>
          <w:rFonts w:ascii="Times New Roman" w:hAnsi="Times New Roman" w:cs="Times New Roman"/>
          <w:sz w:val="24"/>
          <w:szCs w:val="24"/>
        </w:rPr>
        <w:t xml:space="preserve"> systém</w:t>
      </w:r>
      <w:r w:rsidR="0002136E" w:rsidRPr="00B75FAC">
        <w:rPr>
          <w:rFonts w:ascii="Times New Roman" w:hAnsi="Times New Roman" w:cs="Times New Roman"/>
          <w:sz w:val="24"/>
          <w:szCs w:val="24"/>
        </w:rPr>
        <w:t>u</w:t>
      </w:r>
      <w:r w:rsidR="007D0A72" w:rsidRPr="00B75FAC">
        <w:rPr>
          <w:rFonts w:ascii="Times New Roman" w:hAnsi="Times New Roman" w:cs="Times New Roman"/>
          <w:sz w:val="24"/>
          <w:szCs w:val="24"/>
        </w:rPr>
        <w:t xml:space="preserve"> </w:t>
      </w:r>
      <w:proofErr w:type="spellStart"/>
      <w:r w:rsidR="007D0A72" w:rsidRPr="00B75FAC">
        <w:rPr>
          <w:rFonts w:ascii="Times New Roman" w:hAnsi="Times New Roman" w:cs="Times New Roman"/>
          <w:i/>
          <w:sz w:val="24"/>
          <w:szCs w:val="24"/>
        </w:rPr>
        <w:t>xyz</w:t>
      </w:r>
      <w:proofErr w:type="spellEnd"/>
      <w:r w:rsidR="0002136E" w:rsidRPr="00B75FAC">
        <w:rPr>
          <w:rFonts w:ascii="Times New Roman" w:hAnsi="Times New Roman" w:cs="Times New Roman"/>
          <w:sz w:val="24"/>
          <w:szCs w:val="24"/>
        </w:rPr>
        <w:t xml:space="preserve"> lze vyjádřit</w:t>
      </w:r>
      <w:r w:rsidR="007D0A72" w:rsidRPr="00B75FAC">
        <w:rPr>
          <w:rFonts w:ascii="Times New Roman" w:hAnsi="Times New Roman" w:cs="Times New Roman"/>
          <w:sz w:val="24"/>
          <w:szCs w:val="24"/>
        </w:rPr>
        <w:t xml:space="preserve"> h</w:t>
      </w:r>
      <w:r w:rsidR="0002136E" w:rsidRPr="00B75FAC">
        <w:rPr>
          <w:rFonts w:ascii="Times New Roman" w:hAnsi="Times New Roman" w:cs="Times New Roman"/>
          <w:sz w:val="24"/>
          <w:szCs w:val="24"/>
        </w:rPr>
        <w:t>odnotu</w:t>
      </w:r>
      <w:r w:rsidRPr="00B75FAC">
        <w:rPr>
          <w:rFonts w:ascii="Times New Roman" w:hAnsi="Times New Roman" w:cs="Times New Roman"/>
          <w:sz w:val="24"/>
          <w:szCs w:val="24"/>
        </w:rPr>
        <w:t xml:space="preserve"> hydraulické vodivosti</w:t>
      </w:r>
      <w:r w:rsidR="002B753B" w:rsidRPr="00B75FAC">
        <w:rPr>
          <w:rFonts w:ascii="Times New Roman" w:hAnsi="Times New Roman" w:cs="Times New Roman"/>
          <w:sz w:val="24"/>
          <w:szCs w:val="24"/>
        </w:rPr>
        <w:t xml:space="preserve"> jako funkci</w:t>
      </w:r>
      <w:r w:rsidR="00FF3E64" w:rsidRPr="00B75FAC">
        <w:rPr>
          <w:rFonts w:ascii="Times New Roman" w:hAnsi="Times New Roman" w:cs="Times New Roman"/>
          <w:sz w:val="24"/>
          <w:szCs w:val="24"/>
        </w:rPr>
        <w:t xml:space="preserve"> </w:t>
      </w:r>
      <w:r w:rsidR="00D02BF1" w:rsidRPr="00B75FAC">
        <w:rPr>
          <w:rFonts w:ascii="Times New Roman" w:hAnsi="Times New Roman" w:cs="Times New Roman"/>
          <w:sz w:val="24"/>
          <w:szCs w:val="24"/>
        </w:rPr>
        <w:t xml:space="preserve">těchto </w:t>
      </w:r>
      <w:r w:rsidR="00F846F8">
        <w:rPr>
          <w:rFonts w:ascii="Times New Roman" w:hAnsi="Times New Roman" w:cs="Times New Roman"/>
          <w:sz w:val="24"/>
          <w:szCs w:val="24"/>
        </w:rPr>
        <w:t>prostorových proměnn</w:t>
      </w:r>
      <w:r w:rsidR="002B753B" w:rsidRPr="00B75FAC">
        <w:rPr>
          <w:rFonts w:ascii="Times New Roman" w:hAnsi="Times New Roman" w:cs="Times New Roman"/>
          <w:sz w:val="24"/>
          <w:szCs w:val="24"/>
        </w:rPr>
        <w:t>ých</w:t>
      </w:r>
      <w:r w:rsidR="00C93532" w:rsidRPr="00B75FAC">
        <w:rPr>
          <w:rFonts w:ascii="Times New Roman" w:hAnsi="Times New Roman" w:cs="Times New Roman"/>
          <w:sz w:val="24"/>
          <w:szCs w:val="24"/>
        </w:rPr>
        <w:t xml:space="preserve"> </w:t>
      </w:r>
      <w:r w:rsidR="007D0A72" w:rsidRPr="00B75FAC">
        <w:rPr>
          <w:rFonts w:ascii="Times New Roman" w:hAnsi="Times New Roman" w:cs="Times New Roman"/>
          <w:i/>
          <w:sz w:val="24"/>
          <w:szCs w:val="24"/>
        </w:rPr>
        <w:t>K(</w:t>
      </w:r>
      <w:proofErr w:type="spellStart"/>
      <w:r w:rsidR="007D0A72" w:rsidRPr="00B75FAC">
        <w:rPr>
          <w:rFonts w:ascii="Times New Roman" w:hAnsi="Times New Roman" w:cs="Times New Roman"/>
          <w:i/>
          <w:sz w:val="24"/>
          <w:szCs w:val="24"/>
        </w:rPr>
        <w:t>x,y,z</w:t>
      </w:r>
      <w:proofErr w:type="spellEnd"/>
      <w:r w:rsidR="007D0A72" w:rsidRPr="00B75FAC">
        <w:rPr>
          <w:rFonts w:ascii="Times New Roman" w:hAnsi="Times New Roman" w:cs="Times New Roman"/>
          <w:i/>
          <w:sz w:val="24"/>
          <w:szCs w:val="24"/>
        </w:rPr>
        <w:t>)</w:t>
      </w:r>
      <w:r w:rsidR="002B753B" w:rsidRPr="00B75FAC">
        <w:rPr>
          <w:rFonts w:ascii="Times New Roman" w:hAnsi="Times New Roman" w:cs="Times New Roman"/>
          <w:sz w:val="24"/>
          <w:szCs w:val="24"/>
        </w:rPr>
        <w:t>. V</w:t>
      </w:r>
      <w:r w:rsidR="00CA62A8" w:rsidRPr="00B75FAC">
        <w:rPr>
          <w:rFonts w:ascii="Times New Roman" w:hAnsi="Times New Roman" w:cs="Times New Roman"/>
          <w:sz w:val="24"/>
          <w:szCs w:val="24"/>
        </w:rPr>
        <w:t xml:space="preserve">ýsledné hodnoty </w:t>
      </w:r>
      <w:r w:rsidR="00C93532" w:rsidRPr="00B75FAC">
        <w:rPr>
          <w:rFonts w:ascii="Times New Roman" w:hAnsi="Times New Roman" w:cs="Times New Roman"/>
          <w:sz w:val="24"/>
          <w:szCs w:val="24"/>
        </w:rPr>
        <w:t xml:space="preserve">funkce </w:t>
      </w:r>
      <w:r w:rsidR="00CA62A8" w:rsidRPr="00B75FAC">
        <w:rPr>
          <w:rFonts w:ascii="Times New Roman" w:hAnsi="Times New Roman" w:cs="Times New Roman"/>
          <w:sz w:val="24"/>
          <w:szCs w:val="24"/>
        </w:rPr>
        <w:t>pro het</w:t>
      </w:r>
      <w:r w:rsidR="00D46BC7" w:rsidRPr="00B75FAC">
        <w:rPr>
          <w:rFonts w:ascii="Times New Roman" w:hAnsi="Times New Roman" w:cs="Times New Roman"/>
          <w:sz w:val="24"/>
          <w:szCs w:val="24"/>
        </w:rPr>
        <w:t>e</w:t>
      </w:r>
      <w:r w:rsidR="00B01EB3" w:rsidRPr="00B75FAC">
        <w:rPr>
          <w:rFonts w:ascii="Times New Roman" w:hAnsi="Times New Roman" w:cs="Times New Roman"/>
          <w:sz w:val="24"/>
          <w:szCs w:val="24"/>
        </w:rPr>
        <w:t>rogenní kolektor nejsou konsta</w:t>
      </w:r>
      <w:r w:rsidR="00D46BC7" w:rsidRPr="00B75FAC">
        <w:rPr>
          <w:rFonts w:ascii="Times New Roman" w:hAnsi="Times New Roman" w:cs="Times New Roman"/>
          <w:sz w:val="24"/>
          <w:szCs w:val="24"/>
        </w:rPr>
        <w:t>n</w:t>
      </w:r>
      <w:r w:rsidR="00B01EB3" w:rsidRPr="00B75FAC">
        <w:rPr>
          <w:rFonts w:ascii="Times New Roman" w:hAnsi="Times New Roman" w:cs="Times New Roman"/>
          <w:sz w:val="24"/>
          <w:szCs w:val="24"/>
        </w:rPr>
        <w:t>tn</w:t>
      </w:r>
      <w:r w:rsidR="00CA62A8" w:rsidRPr="00B75FAC">
        <w:rPr>
          <w:rFonts w:ascii="Times New Roman" w:hAnsi="Times New Roman" w:cs="Times New Roman"/>
          <w:sz w:val="24"/>
          <w:szCs w:val="24"/>
        </w:rPr>
        <w:t>í</w:t>
      </w:r>
      <w:r w:rsidR="00EF373F" w:rsidRPr="00B75FAC">
        <w:rPr>
          <w:rFonts w:ascii="Times New Roman" w:hAnsi="Times New Roman" w:cs="Times New Roman"/>
          <w:sz w:val="24"/>
          <w:szCs w:val="24"/>
        </w:rPr>
        <w:t>.</w:t>
      </w:r>
      <w:r w:rsidR="007D0A72" w:rsidRPr="00B75FAC">
        <w:rPr>
          <w:rFonts w:ascii="Times New Roman" w:hAnsi="Times New Roman" w:cs="Times New Roman"/>
          <w:sz w:val="24"/>
          <w:szCs w:val="24"/>
        </w:rPr>
        <w:t xml:space="preserve"> </w:t>
      </w:r>
      <w:r w:rsidR="001906AD" w:rsidRPr="00B75FAC">
        <w:rPr>
          <w:rFonts w:ascii="Times New Roman" w:hAnsi="Times New Roman" w:cs="Times New Roman"/>
          <w:sz w:val="24"/>
          <w:szCs w:val="24"/>
        </w:rPr>
        <w:t>(</w:t>
      </w:r>
      <w:proofErr w:type="spellStart"/>
      <w:r w:rsidR="007C36F7" w:rsidRPr="00B75FAC">
        <w:rPr>
          <w:rFonts w:ascii="Times New Roman" w:hAnsi="Times New Roman" w:cs="Times New Roman"/>
          <w:i/>
          <w:sz w:val="24"/>
          <w:szCs w:val="24"/>
        </w:rPr>
        <w:t>Freeze</w:t>
      </w:r>
      <w:proofErr w:type="spellEnd"/>
      <w:r w:rsidR="007C36F7" w:rsidRPr="00B75FAC">
        <w:rPr>
          <w:rFonts w:ascii="Times New Roman" w:hAnsi="Times New Roman" w:cs="Times New Roman"/>
          <w:i/>
          <w:sz w:val="24"/>
          <w:szCs w:val="24"/>
        </w:rPr>
        <w:t xml:space="preserve">, </w:t>
      </w:r>
      <w:proofErr w:type="spellStart"/>
      <w:r w:rsidR="00E26E78" w:rsidRPr="00B75FAC">
        <w:rPr>
          <w:rFonts w:ascii="Times New Roman" w:hAnsi="Times New Roman" w:cs="Times New Roman"/>
          <w:i/>
          <w:sz w:val="24"/>
          <w:szCs w:val="24"/>
        </w:rPr>
        <w:t>Cherry</w:t>
      </w:r>
      <w:proofErr w:type="spellEnd"/>
      <w:r w:rsidR="007C36F7" w:rsidRPr="00B75FAC">
        <w:rPr>
          <w:rFonts w:ascii="Times New Roman" w:hAnsi="Times New Roman" w:cs="Times New Roman"/>
          <w:sz w:val="24"/>
          <w:szCs w:val="24"/>
        </w:rPr>
        <w:t>, 1979</w:t>
      </w:r>
      <w:r w:rsidR="001906AD" w:rsidRPr="00B75FAC">
        <w:rPr>
          <w:rFonts w:ascii="Times New Roman" w:hAnsi="Times New Roman" w:cs="Times New Roman"/>
          <w:sz w:val="24"/>
          <w:szCs w:val="24"/>
        </w:rPr>
        <w:t>)</w:t>
      </w:r>
      <w:r w:rsidRPr="00B75FAC">
        <w:rPr>
          <w:rFonts w:ascii="Times New Roman" w:hAnsi="Times New Roman" w:cs="Times New Roman"/>
          <w:sz w:val="24"/>
          <w:szCs w:val="24"/>
        </w:rPr>
        <w:t>.</w:t>
      </w:r>
      <w:r w:rsidR="001906AD" w:rsidRPr="00B75FAC">
        <w:rPr>
          <w:rFonts w:ascii="Times New Roman" w:hAnsi="Times New Roman" w:cs="Times New Roman"/>
          <w:sz w:val="24"/>
          <w:szCs w:val="24"/>
        </w:rPr>
        <w:t xml:space="preserve"> V geologickém prostředí se můžeme setkat s celou řadou druhů heterogenity hydraulické vodivosti, například: heterogenita s náhlou změnou heterogenity, nebo heterogenita s postupnou změnou hydraulické vodivosti</w:t>
      </w:r>
      <w:r w:rsidR="00B016BB" w:rsidRPr="00B75FAC">
        <w:rPr>
          <w:rFonts w:ascii="Times New Roman" w:hAnsi="Times New Roman" w:cs="Times New Roman"/>
          <w:sz w:val="24"/>
          <w:szCs w:val="24"/>
        </w:rPr>
        <w:t>.</w:t>
      </w:r>
      <w:r w:rsidR="00AF6181" w:rsidRPr="00B75FAC">
        <w:rPr>
          <w:rFonts w:ascii="Times New Roman" w:hAnsi="Times New Roman" w:cs="Times New Roman"/>
          <w:sz w:val="24"/>
          <w:szCs w:val="24"/>
        </w:rPr>
        <w:t xml:space="preserve"> </w:t>
      </w:r>
    </w:p>
    <w:p w:rsidR="00CE6771" w:rsidRDefault="0056463F" w:rsidP="002107F7">
      <w:pPr>
        <w:spacing w:line="360" w:lineRule="auto"/>
        <w:ind w:firstLine="708"/>
        <w:jc w:val="both"/>
      </w:pPr>
      <w:r w:rsidRPr="00B75FAC">
        <w:rPr>
          <w:rFonts w:ascii="Times New Roman" w:hAnsi="Times New Roman" w:cs="Times New Roman"/>
          <w:sz w:val="24"/>
          <w:szCs w:val="24"/>
        </w:rPr>
        <w:t>Pokud hodnota hydraulické vodivosti nezávisí na směru, jedná se o izotropním prostředí. V opačném případě označujeme prostředí za anizotropní, tedy hydraulická vodivost se liší v závislosti na směru.</w:t>
      </w:r>
      <w:r w:rsidR="00A45682" w:rsidRPr="00B75FAC">
        <w:rPr>
          <w:rFonts w:ascii="Times New Roman" w:hAnsi="Times New Roman" w:cs="Times New Roman"/>
          <w:sz w:val="24"/>
          <w:szCs w:val="24"/>
        </w:rPr>
        <w:t xml:space="preserve"> Tento fakt můžeme p</w:t>
      </w:r>
      <w:r w:rsidR="004427BA" w:rsidRPr="00B75FAC">
        <w:rPr>
          <w:rFonts w:ascii="Times New Roman" w:hAnsi="Times New Roman" w:cs="Times New Roman"/>
          <w:sz w:val="24"/>
          <w:szCs w:val="24"/>
        </w:rPr>
        <w:t xml:space="preserve">o zavedení souřadného systému </w:t>
      </w:r>
      <w:proofErr w:type="spellStart"/>
      <w:r w:rsidR="004427BA" w:rsidRPr="00B75FAC">
        <w:rPr>
          <w:rFonts w:ascii="Times New Roman" w:hAnsi="Times New Roman" w:cs="Times New Roman"/>
          <w:i/>
          <w:sz w:val="24"/>
          <w:szCs w:val="24"/>
        </w:rPr>
        <w:t>x</w:t>
      </w:r>
      <w:r w:rsidR="00A45682" w:rsidRPr="00B75FAC">
        <w:rPr>
          <w:rFonts w:ascii="Times New Roman" w:hAnsi="Times New Roman" w:cs="Times New Roman"/>
          <w:i/>
          <w:sz w:val="24"/>
          <w:szCs w:val="24"/>
        </w:rPr>
        <w:t>y</w:t>
      </w:r>
      <w:r w:rsidR="004427BA" w:rsidRPr="00B75FAC">
        <w:rPr>
          <w:rFonts w:ascii="Times New Roman" w:hAnsi="Times New Roman" w:cs="Times New Roman"/>
          <w:i/>
          <w:sz w:val="24"/>
          <w:szCs w:val="24"/>
        </w:rPr>
        <w:t>z</w:t>
      </w:r>
      <w:proofErr w:type="spellEnd"/>
      <w:r w:rsidR="00A45682" w:rsidRPr="00B75FAC">
        <w:rPr>
          <w:rFonts w:ascii="Times New Roman" w:hAnsi="Times New Roman" w:cs="Times New Roman"/>
          <w:sz w:val="24"/>
          <w:szCs w:val="24"/>
        </w:rPr>
        <w:t xml:space="preserve"> vyjádřit vztah</w:t>
      </w:r>
      <w:r w:rsidR="00AF5594" w:rsidRPr="00B75FAC">
        <w:rPr>
          <w:rFonts w:ascii="Times New Roman" w:hAnsi="Times New Roman" w:cs="Times New Roman"/>
          <w:sz w:val="24"/>
          <w:szCs w:val="24"/>
        </w:rPr>
        <w:t>em</w:t>
      </w:r>
      <w:r w:rsidR="00A45682" w:rsidRPr="00B75FAC">
        <w:rPr>
          <w:rFonts w:ascii="Times New Roman" w:hAnsi="Times New Roman" w:cs="Times New Roman"/>
          <w:sz w:val="24"/>
          <w:szCs w:val="24"/>
        </w:rPr>
        <w:t xml:space="preserve"> </w:t>
      </w:r>
      <w:proofErr w:type="spellStart"/>
      <w:r w:rsidR="00A45682" w:rsidRPr="00B75FAC">
        <w:rPr>
          <w:rFonts w:ascii="Times New Roman" w:hAnsi="Times New Roman" w:cs="Times New Roman"/>
          <w:i/>
          <w:sz w:val="24"/>
          <w:szCs w:val="24"/>
        </w:rPr>
        <w:t>K</w:t>
      </w:r>
      <w:r w:rsidR="00A45682" w:rsidRPr="00B75FAC">
        <w:rPr>
          <w:rFonts w:ascii="Times New Roman" w:hAnsi="Times New Roman" w:cs="Times New Roman"/>
          <w:i/>
          <w:sz w:val="24"/>
          <w:szCs w:val="24"/>
          <w:vertAlign w:val="subscript"/>
        </w:rPr>
        <w:t>x</w:t>
      </w:r>
      <w:proofErr w:type="spellEnd"/>
      <w:r w:rsidR="00A45682" w:rsidRPr="00B75FAC">
        <w:rPr>
          <w:rFonts w:ascii="Times New Roman" w:hAnsi="Times New Roman" w:cs="Times New Roman"/>
          <w:i/>
          <w:sz w:val="24"/>
          <w:szCs w:val="24"/>
          <w:vertAlign w:val="subscript"/>
        </w:rPr>
        <w:t xml:space="preserve"> </w:t>
      </w:r>
      <w:r w:rsidR="00A45682" w:rsidRPr="00B75FAC">
        <w:rPr>
          <w:rFonts w:ascii="Times New Roman" w:hAnsi="Times New Roman" w:cs="Times New Roman"/>
          <w:i/>
          <w:sz w:val="24"/>
          <w:szCs w:val="24"/>
        </w:rPr>
        <w:t xml:space="preserve">≠ </w:t>
      </w:r>
      <w:proofErr w:type="spellStart"/>
      <w:r w:rsidR="00A45682" w:rsidRPr="00B75FAC">
        <w:rPr>
          <w:rFonts w:ascii="Times New Roman" w:hAnsi="Times New Roman" w:cs="Times New Roman"/>
          <w:i/>
          <w:sz w:val="24"/>
          <w:szCs w:val="24"/>
        </w:rPr>
        <w:t>K</w:t>
      </w:r>
      <w:r w:rsidR="00A45682" w:rsidRPr="00B75FAC">
        <w:rPr>
          <w:rFonts w:ascii="Times New Roman" w:hAnsi="Times New Roman" w:cs="Times New Roman"/>
          <w:i/>
          <w:sz w:val="24"/>
          <w:szCs w:val="24"/>
          <w:vertAlign w:val="subscript"/>
        </w:rPr>
        <w:t>y</w:t>
      </w:r>
      <w:proofErr w:type="spellEnd"/>
      <w:r w:rsidR="00A45682" w:rsidRPr="00B75FAC">
        <w:rPr>
          <w:rFonts w:ascii="Times New Roman" w:hAnsi="Times New Roman" w:cs="Times New Roman"/>
          <w:i/>
          <w:sz w:val="24"/>
          <w:szCs w:val="24"/>
        </w:rPr>
        <w:t xml:space="preserve"> ≠ </w:t>
      </w:r>
      <w:proofErr w:type="spellStart"/>
      <w:r w:rsidR="00A45682" w:rsidRPr="00B75FAC">
        <w:rPr>
          <w:rFonts w:ascii="Times New Roman" w:hAnsi="Times New Roman" w:cs="Times New Roman"/>
          <w:i/>
          <w:sz w:val="24"/>
          <w:szCs w:val="24"/>
        </w:rPr>
        <w:t>K</w:t>
      </w:r>
      <w:r w:rsidR="00A45682" w:rsidRPr="00B75FAC">
        <w:rPr>
          <w:rFonts w:ascii="Times New Roman" w:hAnsi="Times New Roman" w:cs="Times New Roman"/>
          <w:i/>
          <w:sz w:val="24"/>
          <w:szCs w:val="24"/>
          <w:vertAlign w:val="subscript"/>
        </w:rPr>
        <w:t>z</w:t>
      </w:r>
      <w:proofErr w:type="spellEnd"/>
      <w:r w:rsidR="00B016BB" w:rsidRPr="00B75FAC">
        <w:rPr>
          <w:rFonts w:ascii="Times New Roman" w:hAnsi="Times New Roman" w:cs="Times New Roman"/>
          <w:sz w:val="24"/>
          <w:szCs w:val="24"/>
        </w:rPr>
        <w:t xml:space="preserve"> (</w:t>
      </w:r>
      <w:r w:rsidR="00B016BB" w:rsidRPr="00B75FAC">
        <w:rPr>
          <w:rFonts w:ascii="Times New Roman" w:hAnsi="Times New Roman" w:cs="Times New Roman"/>
          <w:i/>
          <w:sz w:val="24"/>
          <w:szCs w:val="24"/>
        </w:rPr>
        <w:t>Pech</w:t>
      </w:r>
      <w:r w:rsidR="00B016BB" w:rsidRPr="00B75FAC">
        <w:rPr>
          <w:rFonts w:ascii="Times New Roman" w:hAnsi="Times New Roman" w:cs="Times New Roman"/>
          <w:sz w:val="24"/>
          <w:szCs w:val="24"/>
        </w:rPr>
        <w:t xml:space="preserve">, 2010). </w:t>
      </w:r>
      <w:r w:rsidR="00CE6771">
        <w:br w:type="page"/>
      </w:r>
    </w:p>
    <w:p w:rsidR="00E10245" w:rsidRPr="000E68A8" w:rsidRDefault="000E68A8" w:rsidP="000E68A8">
      <w:pPr>
        <w:pStyle w:val="Nadpis2"/>
      </w:pPr>
      <w:bookmarkStart w:id="35" w:name="_Toc426444287"/>
      <w:r w:rsidRPr="000E68A8">
        <w:rPr>
          <w:rStyle w:val="Nadpis2Char"/>
          <w:b/>
          <w:bCs/>
        </w:rPr>
        <w:lastRenderedPageBreak/>
        <w:t xml:space="preserve">2. </w:t>
      </w:r>
      <w:r w:rsidR="00E10245" w:rsidRPr="000E68A8">
        <w:rPr>
          <w:rStyle w:val="Nadpis2Char"/>
          <w:b/>
          <w:bCs/>
        </w:rPr>
        <w:t>Základní fyzikální popis pohybu vody v horninovém prostředí</w:t>
      </w:r>
      <w:bookmarkEnd w:id="35"/>
    </w:p>
    <w:p w:rsidR="00E10245" w:rsidRPr="00CE6771" w:rsidRDefault="00E10245" w:rsidP="00BA2663">
      <w:pPr>
        <w:pStyle w:val="Nadpis3"/>
        <w:rPr>
          <w:rFonts w:cs="Times New Roman"/>
        </w:rPr>
      </w:pPr>
      <w:bookmarkStart w:id="36" w:name="_Toc368245629"/>
      <w:bookmarkStart w:id="37" w:name="_Toc426444288"/>
      <w:proofErr w:type="spellStart"/>
      <w:r w:rsidRPr="00CE6771">
        <w:rPr>
          <w:rFonts w:cs="Times New Roman"/>
        </w:rPr>
        <w:t>Darcyho</w:t>
      </w:r>
      <w:proofErr w:type="spellEnd"/>
      <w:r w:rsidRPr="00CE6771">
        <w:rPr>
          <w:rFonts w:cs="Times New Roman"/>
        </w:rPr>
        <w:t xml:space="preserve"> zákon</w:t>
      </w:r>
      <w:bookmarkEnd w:id="36"/>
      <w:bookmarkEnd w:id="37"/>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proofErr w:type="spellStart"/>
      <w:r w:rsidRPr="00CE6771">
        <w:rPr>
          <w:rFonts w:ascii="Times New Roman" w:eastAsia="Times New Roman" w:hAnsi="Times New Roman" w:cs="Times New Roman"/>
          <w:sz w:val="24"/>
          <w:szCs w:val="24"/>
          <w:lang w:eastAsia="cs-CZ"/>
        </w:rPr>
        <w:t>Darcyho</w:t>
      </w:r>
      <w:proofErr w:type="spellEnd"/>
      <w:r w:rsidRPr="00CE6771">
        <w:rPr>
          <w:rFonts w:ascii="Times New Roman" w:eastAsia="Times New Roman" w:hAnsi="Times New Roman" w:cs="Times New Roman"/>
          <w:sz w:val="24"/>
          <w:szCs w:val="24"/>
          <w:lang w:eastAsia="cs-CZ"/>
        </w:rPr>
        <w:t xml:space="preserve"> zákon objevil francouzský hydraulik Henry </w:t>
      </w:r>
      <w:proofErr w:type="spellStart"/>
      <w:r w:rsidRPr="00CE6771">
        <w:rPr>
          <w:rFonts w:ascii="Times New Roman" w:eastAsia="Times New Roman" w:hAnsi="Times New Roman" w:cs="Times New Roman"/>
          <w:sz w:val="24"/>
          <w:szCs w:val="24"/>
          <w:lang w:eastAsia="cs-CZ"/>
        </w:rPr>
        <w:t>Darcy</w:t>
      </w:r>
      <w:proofErr w:type="spellEnd"/>
      <w:r w:rsidR="002076B4" w:rsidRPr="00CE6771">
        <w:rPr>
          <w:rFonts w:ascii="Times New Roman" w:eastAsia="Times New Roman" w:hAnsi="Times New Roman" w:cs="Times New Roman"/>
          <w:sz w:val="24"/>
          <w:szCs w:val="24"/>
          <w:lang w:eastAsia="cs-CZ"/>
        </w:rPr>
        <w:t xml:space="preserve"> v roce 1856</w:t>
      </w:r>
      <w:r w:rsidRPr="00CE6771">
        <w:rPr>
          <w:rFonts w:ascii="Times New Roman" w:eastAsia="Times New Roman" w:hAnsi="Times New Roman" w:cs="Times New Roman"/>
          <w:sz w:val="24"/>
          <w:szCs w:val="24"/>
          <w:lang w:eastAsia="cs-CZ"/>
        </w:rPr>
        <w:t xml:space="preserve">, </w:t>
      </w:r>
      <w:r w:rsidR="00AA31AB" w:rsidRPr="00CE6771">
        <w:rPr>
          <w:rFonts w:ascii="Times New Roman" w:eastAsia="Times New Roman" w:hAnsi="Times New Roman" w:cs="Times New Roman"/>
          <w:sz w:val="24"/>
          <w:szCs w:val="24"/>
          <w:lang w:eastAsia="cs-CZ"/>
        </w:rPr>
        <w:t xml:space="preserve">stanovil </w:t>
      </w:r>
      <w:r w:rsidR="00C274AB" w:rsidRPr="00CE6771">
        <w:rPr>
          <w:rFonts w:ascii="Times New Roman" w:eastAsia="Times New Roman" w:hAnsi="Times New Roman" w:cs="Times New Roman"/>
          <w:sz w:val="24"/>
          <w:szCs w:val="24"/>
          <w:lang w:eastAsia="cs-CZ"/>
        </w:rPr>
        <w:t>závislost</w:t>
      </w:r>
      <w:r w:rsidRPr="00CE6771">
        <w:rPr>
          <w:rFonts w:ascii="Times New Roman" w:eastAsia="Times New Roman" w:hAnsi="Times New Roman" w:cs="Times New Roman"/>
          <w:sz w:val="24"/>
          <w:szCs w:val="24"/>
          <w:lang w:eastAsia="cs-CZ"/>
        </w:rPr>
        <w:t xml:space="preserve"> mezi proteklým množstvím vody Q[</w:t>
      </w:r>
      <w:r w:rsidR="00AC2042" w:rsidRPr="00CE6771">
        <w:rPr>
          <w:rFonts w:ascii="Times New Roman" w:eastAsia="Times New Roman" w:hAnsi="Times New Roman" w:cs="Times New Roman"/>
          <w:sz w:val="24"/>
          <w:szCs w:val="24"/>
          <w:lang w:eastAsia="cs-CZ"/>
        </w:rPr>
        <w:t>L</w:t>
      </w:r>
      <w:r w:rsidRPr="00CE6771">
        <w:rPr>
          <w:rFonts w:ascii="Times New Roman" w:eastAsia="Times New Roman" w:hAnsi="Times New Roman" w:cs="Times New Roman"/>
          <w:sz w:val="24"/>
          <w:szCs w:val="24"/>
          <w:vertAlign w:val="superscript"/>
          <w:lang w:eastAsia="cs-CZ"/>
        </w:rPr>
        <w:t>3</w:t>
      </w:r>
      <w:r w:rsidR="00AC2042" w:rsidRPr="00CE6771">
        <w:rPr>
          <w:rFonts w:ascii="Times New Roman" w:eastAsia="Times New Roman" w:hAnsi="Times New Roman" w:cs="Times New Roman"/>
          <w:sz w:val="24"/>
          <w:szCs w:val="24"/>
          <w:lang w:eastAsia="cs-CZ"/>
        </w:rPr>
        <w:t>T</w:t>
      </w:r>
      <w:r w:rsidR="00F6555E" w:rsidRPr="00F6555E">
        <w:rPr>
          <w:rFonts w:ascii="Times New Roman" w:eastAsia="Times New Roman" w:hAnsi="Times New Roman" w:cs="Times New Roman"/>
          <w:sz w:val="24"/>
          <w:szCs w:val="24"/>
          <w:vertAlign w:val="superscript"/>
          <w:lang w:eastAsia="cs-CZ"/>
        </w:rPr>
        <w:t>-1</w:t>
      </w:r>
      <w:r w:rsidRPr="00CE6771">
        <w:rPr>
          <w:rFonts w:ascii="Times New Roman" w:eastAsia="Times New Roman" w:hAnsi="Times New Roman" w:cs="Times New Roman"/>
          <w:sz w:val="24"/>
          <w:szCs w:val="24"/>
          <w:lang w:eastAsia="cs-CZ"/>
        </w:rPr>
        <w:t>], které se přímo úměrně zvětšuje s rozdílem hydraulických v</w:t>
      </w:r>
      <w:r w:rsidR="00E119D9" w:rsidRPr="00CE6771">
        <w:rPr>
          <w:rFonts w:ascii="Times New Roman" w:eastAsia="Times New Roman" w:hAnsi="Times New Roman" w:cs="Times New Roman"/>
          <w:sz w:val="24"/>
          <w:szCs w:val="24"/>
          <w:lang w:eastAsia="cs-CZ"/>
        </w:rPr>
        <w:t>ýšek a nepřímo úměrně s délkou L</w:t>
      </w:r>
      <w:r w:rsidR="007D786E" w:rsidRPr="00CE6771">
        <w:rPr>
          <w:rFonts w:ascii="Times New Roman" w:eastAsia="Times New Roman" w:hAnsi="Times New Roman" w:cs="Times New Roman"/>
          <w:sz w:val="24"/>
          <w:szCs w:val="24"/>
          <w:lang w:eastAsia="cs-CZ"/>
        </w:rPr>
        <w:t>,</w:t>
      </w:r>
      <w:r w:rsidR="00AA31AB" w:rsidRPr="00CE6771">
        <w:rPr>
          <w:rFonts w:ascii="Times New Roman" w:eastAsia="Times New Roman" w:hAnsi="Times New Roman" w:cs="Times New Roman"/>
          <w:sz w:val="24"/>
          <w:szCs w:val="24"/>
          <w:lang w:eastAsia="cs-CZ"/>
        </w:rPr>
        <w:t xml:space="preserve"> kde byli měřeny hodnoty hydraulické výšky</w:t>
      </w:r>
      <w:r w:rsidRPr="00CE6771">
        <w:rPr>
          <w:rFonts w:ascii="Times New Roman" w:eastAsia="Times New Roman" w:hAnsi="Times New Roman" w:cs="Times New Roman"/>
          <w:sz w:val="24"/>
          <w:szCs w:val="24"/>
          <w:lang w:eastAsia="cs-CZ"/>
        </w:rPr>
        <w:t>. Tento vztah se vyjadřuje pomocí rovnice:</w:t>
      </w:r>
    </w:p>
    <w:p w:rsidR="00557BCE" w:rsidRPr="00CE6771" w:rsidRDefault="00557BCE" w:rsidP="005F2522">
      <w:pPr>
        <w:spacing w:after="0" w:line="360" w:lineRule="auto"/>
        <w:ind w:firstLine="708"/>
        <w:jc w:val="both"/>
        <w:rPr>
          <w:rFonts w:ascii="Times New Roman" w:eastAsia="Times New Roman" w:hAnsi="Times New Roman" w:cs="Times New Roman"/>
          <w:sz w:val="24"/>
          <w:szCs w:val="24"/>
          <w:lang w:eastAsia="cs-CZ"/>
        </w:rPr>
      </w:pPr>
    </w:p>
    <w:p w:rsidR="00E10245" w:rsidRPr="00CE6771" w:rsidRDefault="00E10245" w:rsidP="005F2522">
      <w:pPr>
        <w:spacing w:after="0" w:line="360" w:lineRule="auto"/>
        <w:jc w:val="both"/>
        <w:rPr>
          <w:rFonts w:ascii="Times New Roman" w:eastAsia="Times New Roman" w:hAnsi="Times New Roman" w:cs="Times New Roman"/>
          <w:sz w:val="24"/>
          <w:szCs w:val="24"/>
          <w:lang w:eastAsia="cs-CZ"/>
        </w:rPr>
      </w:pPr>
      <m:oMathPara>
        <m:oMathParaPr>
          <m:jc m:val="right"/>
        </m:oMathParaPr>
        <m:oMath>
          <m:r>
            <w:rPr>
              <w:rFonts w:ascii="Cambria Math" w:eastAsia="Times New Roman" w:hAnsi="Cambria Math" w:cs="Times New Roman"/>
              <w:sz w:val="24"/>
              <w:szCs w:val="24"/>
              <w:lang w:eastAsia="cs-CZ"/>
            </w:rPr>
            <m:t>Q=K S</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H</m:t>
                      </m:r>
                    </m:e>
                    <m:sub>
                      <m:r>
                        <w:rPr>
                          <w:rFonts w:ascii="Cambria Math" w:eastAsia="Times New Roman" w:hAnsi="Cambria Math" w:cs="Times New Roman"/>
                          <w:sz w:val="24"/>
                          <w:szCs w:val="24"/>
                          <w:lang w:eastAsia="cs-CZ"/>
                        </w:rPr>
                        <m:t>1</m:t>
                      </m:r>
                    </m:sub>
                  </m:sSub>
                  <m:r>
                    <w:rPr>
                      <w:rFonts w:ascii="Cambria Math" w:eastAsia="Times New Roman" w:hAnsi="Cambria Math" w:cs="Times New Roman"/>
                      <w:sz w:val="24"/>
                      <w:szCs w:val="24"/>
                      <w:lang w:eastAsia="cs-CZ"/>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H</m:t>
                      </m:r>
                    </m:e>
                    <m:sub>
                      <m:r>
                        <w:rPr>
                          <w:rFonts w:ascii="Cambria Math" w:eastAsia="Times New Roman" w:hAnsi="Cambria Math" w:cs="Times New Roman"/>
                          <w:sz w:val="24"/>
                          <w:szCs w:val="24"/>
                          <w:lang w:eastAsia="cs-CZ"/>
                        </w:rPr>
                        <m:t>2</m:t>
                      </m:r>
                    </m:sub>
                  </m:sSub>
                </m:e>
              </m:d>
            </m:num>
            <m:den>
              <m:r>
                <w:rPr>
                  <w:rFonts w:ascii="Cambria Math" w:eastAsia="Times New Roman" w:hAnsi="Cambria Math" w:cs="Times New Roman"/>
                  <w:sz w:val="24"/>
                  <w:szCs w:val="24"/>
                  <w:lang w:eastAsia="cs-CZ"/>
                </w:rPr>
                <m:t>L</m:t>
              </m:r>
            </m:den>
          </m:f>
          <m:r>
            <w:rPr>
              <w:rFonts w:ascii="Cambria Math" w:eastAsia="Times New Roman" w:hAnsi="Cambria Math" w:cs="Times New Roman"/>
              <w:sz w:val="24"/>
              <w:szCs w:val="24"/>
              <w:lang w:eastAsia="cs-CZ"/>
            </w:rPr>
            <m:t xml:space="preserve">                                                        (2.1)</m:t>
          </m:r>
        </m:oMath>
      </m:oMathPara>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t xml:space="preserve">Nasycená hydraulická vodivost </w:t>
      </w:r>
      <w:r w:rsidRPr="00CE6771">
        <w:rPr>
          <w:rFonts w:ascii="Times New Roman" w:eastAsia="Times New Roman" w:hAnsi="Times New Roman" w:cs="Times New Roman"/>
          <w:i/>
          <w:sz w:val="24"/>
          <w:szCs w:val="24"/>
          <w:lang w:eastAsia="cs-CZ"/>
        </w:rPr>
        <w:t>K</w:t>
      </w:r>
      <w:r w:rsidRPr="00CE6771">
        <w:rPr>
          <w:rFonts w:ascii="Times New Roman" w:eastAsia="Times New Roman" w:hAnsi="Times New Roman" w:cs="Times New Roman"/>
          <w:sz w:val="24"/>
          <w:szCs w:val="24"/>
          <w:lang w:eastAsia="cs-CZ"/>
        </w:rPr>
        <w:t xml:space="preserve"> je základní charakteristika </w:t>
      </w:r>
      <w:r w:rsidR="005D20B3">
        <w:rPr>
          <w:rFonts w:ascii="Times New Roman" w:eastAsia="Times New Roman" w:hAnsi="Times New Roman" w:cs="Times New Roman"/>
          <w:sz w:val="24"/>
          <w:szCs w:val="24"/>
          <w:lang w:eastAsia="cs-CZ"/>
        </w:rPr>
        <w:t>porézního</w:t>
      </w:r>
      <w:r w:rsidRPr="00CE6771">
        <w:rPr>
          <w:rFonts w:ascii="Times New Roman" w:eastAsia="Times New Roman" w:hAnsi="Times New Roman" w:cs="Times New Roman"/>
          <w:sz w:val="24"/>
          <w:szCs w:val="24"/>
          <w:lang w:eastAsia="cs-CZ"/>
        </w:rPr>
        <w:t xml:space="preserve"> prostředí, má rozměr rychlosti</w:t>
      </w:r>
      <w:r w:rsidR="00D372BF" w:rsidRPr="00CE6771">
        <w:rPr>
          <w:rFonts w:ascii="Times New Roman" w:eastAsia="Times New Roman" w:hAnsi="Times New Roman" w:cs="Times New Roman"/>
          <w:sz w:val="24"/>
          <w:szCs w:val="24"/>
          <w:lang w:eastAsia="cs-CZ"/>
        </w:rPr>
        <w:t xml:space="preserve"> </w:t>
      </w:r>
      <w:r w:rsidR="00D372BF" w:rsidRPr="00CE6771">
        <w:rPr>
          <w:rFonts w:ascii="Times New Roman" w:eastAsia="Times New Roman" w:hAnsi="Times New Roman" w:cs="Times New Roman"/>
          <w:sz w:val="24"/>
          <w:szCs w:val="24"/>
          <w:lang w:val="en-US" w:eastAsia="cs-CZ"/>
        </w:rPr>
        <w:t>[L/T]</w:t>
      </w:r>
      <w:r w:rsidR="00CF2FA3">
        <w:rPr>
          <w:rFonts w:ascii="Times New Roman" w:eastAsia="Times New Roman" w:hAnsi="Times New Roman" w:cs="Times New Roman"/>
          <w:sz w:val="24"/>
          <w:szCs w:val="24"/>
          <w:lang w:val="en-US" w:eastAsia="cs-CZ"/>
        </w:rPr>
        <w:t xml:space="preserve"> a S je </w:t>
      </w:r>
      <w:proofErr w:type="spellStart"/>
      <w:r w:rsidR="00CF2FA3">
        <w:rPr>
          <w:rFonts w:ascii="Times New Roman" w:eastAsia="Times New Roman" w:hAnsi="Times New Roman" w:cs="Times New Roman"/>
          <w:sz w:val="24"/>
          <w:szCs w:val="24"/>
          <w:lang w:val="en-US" w:eastAsia="cs-CZ"/>
        </w:rPr>
        <w:t>plocha</w:t>
      </w:r>
      <w:proofErr w:type="spellEnd"/>
      <w:r w:rsidR="002071DA">
        <w:rPr>
          <w:rFonts w:ascii="Times New Roman" w:eastAsia="Times New Roman" w:hAnsi="Times New Roman" w:cs="Times New Roman"/>
          <w:sz w:val="24"/>
          <w:szCs w:val="24"/>
          <w:lang w:val="en-US" w:eastAsia="cs-CZ"/>
        </w:rPr>
        <w:t xml:space="preserve"> [L</w:t>
      </w:r>
      <w:r w:rsidR="002071DA" w:rsidRPr="002071DA">
        <w:rPr>
          <w:rFonts w:ascii="Times New Roman" w:eastAsia="Times New Roman" w:hAnsi="Times New Roman" w:cs="Times New Roman"/>
          <w:sz w:val="24"/>
          <w:szCs w:val="24"/>
          <w:vertAlign w:val="superscript"/>
          <w:lang w:val="en-US" w:eastAsia="cs-CZ"/>
        </w:rPr>
        <w:t>2</w:t>
      </w:r>
      <w:r w:rsidR="002071DA">
        <w:rPr>
          <w:rFonts w:ascii="Times New Roman" w:eastAsia="Times New Roman" w:hAnsi="Times New Roman" w:cs="Times New Roman"/>
          <w:sz w:val="24"/>
          <w:szCs w:val="24"/>
          <w:lang w:val="en-US" w:eastAsia="cs-CZ"/>
        </w:rPr>
        <w:t>]</w:t>
      </w:r>
      <w:r w:rsidR="00CF2FA3">
        <w:rPr>
          <w:rFonts w:ascii="Times New Roman" w:eastAsia="Times New Roman" w:hAnsi="Times New Roman" w:cs="Times New Roman"/>
          <w:sz w:val="24"/>
          <w:szCs w:val="24"/>
          <w:lang w:val="en-US" w:eastAsia="cs-CZ"/>
        </w:rPr>
        <w:t xml:space="preserve"> </w:t>
      </w:r>
      <w:proofErr w:type="spellStart"/>
      <w:r w:rsidR="00CF2FA3">
        <w:rPr>
          <w:rFonts w:ascii="Times New Roman" w:eastAsia="Times New Roman" w:hAnsi="Times New Roman" w:cs="Times New Roman"/>
          <w:sz w:val="24"/>
          <w:szCs w:val="24"/>
          <w:lang w:val="en-US" w:eastAsia="cs-CZ"/>
        </w:rPr>
        <w:t>průtočného</w:t>
      </w:r>
      <w:proofErr w:type="spellEnd"/>
      <w:r w:rsidR="00CF2FA3">
        <w:rPr>
          <w:rFonts w:ascii="Times New Roman" w:eastAsia="Times New Roman" w:hAnsi="Times New Roman" w:cs="Times New Roman"/>
          <w:sz w:val="24"/>
          <w:szCs w:val="24"/>
          <w:lang w:val="en-US" w:eastAsia="cs-CZ"/>
        </w:rPr>
        <w:t xml:space="preserve"> </w:t>
      </w:r>
      <w:proofErr w:type="spellStart"/>
      <w:r w:rsidR="00CF2FA3">
        <w:rPr>
          <w:rFonts w:ascii="Times New Roman" w:eastAsia="Times New Roman" w:hAnsi="Times New Roman" w:cs="Times New Roman"/>
          <w:sz w:val="24"/>
          <w:szCs w:val="24"/>
          <w:lang w:val="en-US" w:eastAsia="cs-CZ"/>
        </w:rPr>
        <w:t>průřezu</w:t>
      </w:r>
      <w:proofErr w:type="spellEnd"/>
      <w:r w:rsidR="00D372BF" w:rsidRPr="00CE6771">
        <w:rPr>
          <w:rFonts w:ascii="Times New Roman" w:eastAsia="Times New Roman" w:hAnsi="Times New Roman" w:cs="Times New Roman"/>
          <w:sz w:val="24"/>
          <w:szCs w:val="24"/>
          <w:lang w:eastAsia="cs-CZ"/>
        </w:rPr>
        <w:t>. Hodnoty H</w:t>
      </w:r>
      <w:r w:rsidR="001A5BEA" w:rsidRPr="00CE6771">
        <w:rPr>
          <w:rFonts w:ascii="Times New Roman" w:eastAsia="Times New Roman" w:hAnsi="Times New Roman" w:cs="Times New Roman"/>
          <w:sz w:val="24"/>
          <w:szCs w:val="24"/>
          <w:vertAlign w:val="subscript"/>
          <w:lang w:eastAsia="cs-CZ"/>
        </w:rPr>
        <w:t>1</w:t>
      </w:r>
      <w:r w:rsidR="003977C4" w:rsidRPr="00CE6771">
        <w:rPr>
          <w:rFonts w:ascii="Times New Roman" w:eastAsia="Times New Roman" w:hAnsi="Times New Roman" w:cs="Times New Roman"/>
          <w:sz w:val="24"/>
          <w:szCs w:val="24"/>
          <w:lang w:val="en-US" w:eastAsia="cs-CZ"/>
        </w:rPr>
        <w:t xml:space="preserve">[L] </w:t>
      </w:r>
      <w:r w:rsidR="001A5BEA" w:rsidRPr="00CE6771">
        <w:rPr>
          <w:rFonts w:ascii="Times New Roman" w:eastAsia="Times New Roman" w:hAnsi="Times New Roman" w:cs="Times New Roman"/>
          <w:sz w:val="24"/>
          <w:szCs w:val="24"/>
          <w:lang w:eastAsia="cs-CZ"/>
        </w:rPr>
        <w:t>a H</w:t>
      </w:r>
      <w:r w:rsidR="001A5BEA" w:rsidRPr="00CE6771">
        <w:rPr>
          <w:rFonts w:ascii="Times New Roman" w:eastAsia="Times New Roman" w:hAnsi="Times New Roman" w:cs="Times New Roman"/>
          <w:sz w:val="24"/>
          <w:szCs w:val="24"/>
          <w:vertAlign w:val="subscript"/>
          <w:lang w:eastAsia="cs-CZ"/>
        </w:rPr>
        <w:t>2</w:t>
      </w:r>
      <w:r w:rsidR="003977C4" w:rsidRPr="00CE6771">
        <w:rPr>
          <w:rFonts w:ascii="Times New Roman" w:eastAsia="Times New Roman" w:hAnsi="Times New Roman" w:cs="Times New Roman"/>
          <w:sz w:val="24"/>
          <w:szCs w:val="24"/>
          <w:lang w:val="en-US" w:eastAsia="cs-CZ"/>
        </w:rPr>
        <w:t>[L]</w:t>
      </w:r>
      <w:r w:rsidRPr="00CE6771">
        <w:rPr>
          <w:rFonts w:ascii="Times New Roman" w:eastAsia="Times New Roman" w:hAnsi="Times New Roman" w:cs="Times New Roman"/>
          <w:sz w:val="24"/>
          <w:szCs w:val="24"/>
          <w:lang w:eastAsia="cs-CZ"/>
        </w:rPr>
        <w:t xml:space="preserve"> představují hydraulickou výšku na vstupu a výstupu</w:t>
      </w:r>
      <w:r w:rsidR="007D786E" w:rsidRPr="00CE6771">
        <w:rPr>
          <w:rFonts w:ascii="Times New Roman" w:eastAsia="Times New Roman" w:hAnsi="Times New Roman" w:cs="Times New Roman"/>
          <w:sz w:val="24"/>
          <w:szCs w:val="24"/>
          <w:lang w:eastAsia="cs-CZ"/>
        </w:rPr>
        <w:t xml:space="preserve"> aparatury</w:t>
      </w:r>
      <w:r w:rsidRPr="00CE6771">
        <w:rPr>
          <w:rFonts w:ascii="Times New Roman" w:eastAsia="Times New Roman" w:hAnsi="Times New Roman" w:cs="Times New Roman"/>
          <w:sz w:val="24"/>
          <w:szCs w:val="24"/>
          <w:lang w:eastAsia="cs-CZ"/>
        </w:rPr>
        <w:t>, vzdálenost mezi nimi</w:t>
      </w:r>
      <w:r w:rsidR="00D372BF" w:rsidRPr="00CE6771">
        <w:rPr>
          <w:rFonts w:ascii="Times New Roman" w:eastAsia="Times New Roman" w:hAnsi="Times New Roman" w:cs="Times New Roman"/>
          <w:sz w:val="24"/>
          <w:szCs w:val="24"/>
          <w:lang w:eastAsia="cs-CZ"/>
        </w:rPr>
        <w:t xml:space="preserve"> je reprezentována hodnotou L</w:t>
      </w:r>
      <w:r w:rsidRPr="00CE6771">
        <w:rPr>
          <w:rFonts w:ascii="Times New Roman" w:eastAsia="Times New Roman" w:hAnsi="Times New Roman" w:cs="Times New Roman"/>
          <w:sz w:val="24"/>
          <w:szCs w:val="24"/>
          <w:lang w:eastAsia="cs-CZ"/>
        </w:rPr>
        <w:t>. Směr proudu je určen gradientem potenciálu hydraulické výšky</w:t>
      </w:r>
      <w:r w:rsidR="006D5CA0" w:rsidRPr="00CE6771">
        <w:rPr>
          <w:rFonts w:ascii="Times New Roman" w:hAnsi="Times New Roman" w:cs="Times New Roman"/>
          <w:sz w:val="24"/>
          <w:szCs w:val="24"/>
        </w:rPr>
        <w:t xml:space="preserve"> (</w:t>
      </w:r>
      <w:proofErr w:type="spellStart"/>
      <w:r w:rsidR="006D5CA0" w:rsidRPr="00CE6771">
        <w:rPr>
          <w:rFonts w:ascii="Times New Roman" w:hAnsi="Times New Roman" w:cs="Times New Roman"/>
          <w:i/>
          <w:sz w:val="24"/>
          <w:szCs w:val="24"/>
        </w:rPr>
        <w:t>Freeze</w:t>
      </w:r>
      <w:proofErr w:type="spellEnd"/>
      <w:r w:rsidR="006D5CA0" w:rsidRPr="00CE6771">
        <w:rPr>
          <w:rFonts w:ascii="Times New Roman" w:hAnsi="Times New Roman" w:cs="Times New Roman"/>
          <w:i/>
          <w:sz w:val="24"/>
          <w:szCs w:val="24"/>
        </w:rPr>
        <w:t xml:space="preserve">, </w:t>
      </w:r>
      <w:proofErr w:type="spellStart"/>
      <w:r w:rsidR="006D5CA0" w:rsidRPr="00CE6771">
        <w:rPr>
          <w:rFonts w:ascii="Times New Roman" w:hAnsi="Times New Roman" w:cs="Times New Roman"/>
          <w:i/>
          <w:sz w:val="24"/>
          <w:szCs w:val="24"/>
        </w:rPr>
        <w:t>Cherry</w:t>
      </w:r>
      <w:proofErr w:type="spellEnd"/>
      <w:r w:rsidR="006D5CA0" w:rsidRPr="00CE6771">
        <w:rPr>
          <w:rFonts w:ascii="Times New Roman" w:hAnsi="Times New Roman" w:cs="Times New Roman"/>
          <w:sz w:val="24"/>
          <w:szCs w:val="24"/>
        </w:rPr>
        <w:t>, 1979)</w:t>
      </w:r>
      <w:r w:rsidRPr="00CE6771">
        <w:rPr>
          <w:rFonts w:ascii="Times New Roman" w:eastAsia="Times New Roman" w:hAnsi="Times New Roman" w:cs="Times New Roman"/>
          <w:sz w:val="24"/>
          <w:szCs w:val="24"/>
          <w:lang w:eastAsia="cs-CZ"/>
        </w:rPr>
        <w:t>.</w:t>
      </w:r>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t xml:space="preserve">Pokud známe průtok Q přes plochu vzorku S, po vydělení těchto hodnot obdržíme hustotu toku </w:t>
      </w:r>
      <w:r w:rsidRPr="00CE6771">
        <w:rPr>
          <w:rFonts w:ascii="Times New Roman" w:eastAsia="Times New Roman" w:hAnsi="Times New Roman" w:cs="Times New Roman"/>
          <w:i/>
          <w:sz w:val="24"/>
          <w:szCs w:val="24"/>
          <w:lang w:eastAsia="cs-CZ"/>
        </w:rPr>
        <w:t>v</w:t>
      </w:r>
      <w:r w:rsidRPr="00CE6771">
        <w:rPr>
          <w:rFonts w:ascii="Times New Roman" w:eastAsia="Times New Roman" w:hAnsi="Times New Roman" w:cs="Times New Roman"/>
          <w:sz w:val="24"/>
          <w:szCs w:val="24"/>
          <w:lang w:eastAsia="cs-CZ"/>
        </w:rPr>
        <w:t xml:space="preserve">. Hustota toku je označována </w:t>
      </w:r>
      <w:r w:rsidR="00380BD9">
        <w:rPr>
          <w:rFonts w:ascii="Times New Roman" w:eastAsia="Times New Roman" w:hAnsi="Times New Roman" w:cs="Times New Roman"/>
          <w:sz w:val="24"/>
          <w:szCs w:val="24"/>
          <w:lang w:eastAsia="cs-CZ"/>
        </w:rPr>
        <w:t>jako</w:t>
      </w:r>
      <w:r w:rsidRPr="00CE6771">
        <w:rPr>
          <w:rFonts w:ascii="Times New Roman" w:eastAsia="Times New Roman" w:hAnsi="Times New Roman" w:cs="Times New Roman"/>
          <w:sz w:val="24"/>
          <w:szCs w:val="24"/>
          <w:lang w:eastAsia="cs-CZ"/>
        </w:rPr>
        <w:t xml:space="preserve"> </w:t>
      </w:r>
      <w:proofErr w:type="spellStart"/>
      <w:r w:rsidRPr="00CE6771">
        <w:rPr>
          <w:rFonts w:ascii="Times New Roman" w:eastAsia="Times New Roman" w:hAnsi="Times New Roman" w:cs="Times New Roman"/>
          <w:sz w:val="24"/>
          <w:szCs w:val="24"/>
          <w:lang w:eastAsia="cs-CZ"/>
        </w:rPr>
        <w:t>Darcyho</w:t>
      </w:r>
      <w:proofErr w:type="spellEnd"/>
      <w:r w:rsidRPr="00CE6771">
        <w:rPr>
          <w:rFonts w:ascii="Times New Roman" w:eastAsia="Times New Roman" w:hAnsi="Times New Roman" w:cs="Times New Roman"/>
          <w:sz w:val="24"/>
          <w:szCs w:val="24"/>
          <w:lang w:eastAsia="cs-CZ"/>
        </w:rPr>
        <w:t xml:space="preserve"> rychlost a má rozměr rychlosti</w:t>
      </w:r>
      <w:r w:rsidR="00F6555E">
        <w:rPr>
          <w:rFonts w:ascii="Times New Roman" w:eastAsia="Times New Roman" w:hAnsi="Times New Roman" w:cs="Times New Roman"/>
          <w:sz w:val="24"/>
          <w:szCs w:val="24"/>
          <w:lang w:eastAsia="cs-CZ"/>
        </w:rPr>
        <w:t xml:space="preserve"> </w:t>
      </w:r>
      <w:r w:rsidRPr="00CE6771">
        <w:rPr>
          <w:rFonts w:ascii="Times New Roman" w:eastAsia="Times New Roman" w:hAnsi="Times New Roman" w:cs="Times New Roman"/>
          <w:sz w:val="24"/>
          <w:szCs w:val="24"/>
          <w:lang w:eastAsia="cs-CZ"/>
        </w:rPr>
        <w:t>[</w:t>
      </w:r>
      <w:r w:rsidR="00330259" w:rsidRPr="00CE6771">
        <w:rPr>
          <w:rFonts w:ascii="Times New Roman" w:eastAsia="Times New Roman" w:hAnsi="Times New Roman" w:cs="Times New Roman"/>
          <w:sz w:val="24"/>
          <w:szCs w:val="24"/>
          <w:lang w:eastAsia="cs-CZ"/>
        </w:rPr>
        <w:t>L/T</w:t>
      </w:r>
      <w:r w:rsidRPr="00CE6771">
        <w:rPr>
          <w:rFonts w:ascii="Times New Roman" w:eastAsia="Times New Roman" w:hAnsi="Times New Roman" w:cs="Times New Roman"/>
          <w:sz w:val="24"/>
          <w:szCs w:val="24"/>
          <w:lang w:eastAsia="cs-CZ"/>
        </w:rPr>
        <w:t>] (</w:t>
      </w:r>
      <w:r w:rsidRPr="00CE6771">
        <w:rPr>
          <w:rFonts w:ascii="Times New Roman" w:eastAsia="Times New Roman" w:hAnsi="Times New Roman" w:cs="Times New Roman"/>
          <w:i/>
          <w:sz w:val="24"/>
          <w:szCs w:val="24"/>
          <w:lang w:eastAsia="cs-CZ"/>
        </w:rPr>
        <w:t>Valentová</w:t>
      </w:r>
      <w:r w:rsidRPr="00CE6771">
        <w:rPr>
          <w:rFonts w:ascii="Times New Roman" w:eastAsia="Times New Roman" w:hAnsi="Times New Roman" w:cs="Times New Roman"/>
          <w:sz w:val="24"/>
          <w:szCs w:val="24"/>
          <w:lang w:eastAsia="cs-CZ"/>
        </w:rPr>
        <w:t>,</w:t>
      </w:r>
      <w:r w:rsidRPr="00CE6771">
        <w:rPr>
          <w:rFonts w:ascii="Times New Roman" w:hAnsi="Times New Roman" w:cs="Times New Roman"/>
          <w:sz w:val="24"/>
          <w:szCs w:val="24"/>
        </w:rPr>
        <w:t xml:space="preserve"> 2007</w:t>
      </w:r>
      <w:r w:rsidRPr="00CE6771">
        <w:rPr>
          <w:rFonts w:ascii="Times New Roman" w:eastAsia="Times New Roman" w:hAnsi="Times New Roman" w:cs="Times New Roman"/>
          <w:sz w:val="24"/>
          <w:szCs w:val="24"/>
          <w:lang w:eastAsia="cs-CZ"/>
        </w:rPr>
        <w:t>).</w:t>
      </w:r>
    </w:p>
    <w:p w:rsidR="00E10245" w:rsidRPr="00CE6771" w:rsidRDefault="00E10245" w:rsidP="00483BDD">
      <w:pPr>
        <w:spacing w:after="0" w:line="360" w:lineRule="auto"/>
        <w:jc w:val="right"/>
        <w:rPr>
          <w:rFonts w:ascii="Times New Roman" w:eastAsia="Times New Roman" w:hAnsi="Times New Roman" w:cs="Times New Roman"/>
          <w:sz w:val="24"/>
          <w:szCs w:val="24"/>
          <w:lang w:eastAsia="cs-CZ"/>
        </w:rPr>
      </w:pPr>
      <m:oMath>
        <m:r>
          <w:rPr>
            <w:rFonts w:ascii="Cambria Math" w:eastAsia="Times New Roman" w:hAnsi="Cambria Math" w:cs="Times New Roman"/>
            <w:sz w:val="24"/>
            <w:szCs w:val="24"/>
            <w:lang w:eastAsia="cs-CZ"/>
          </w:rPr>
          <m:t>v=</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Q</m:t>
            </m:r>
          </m:num>
          <m:den>
            <m:r>
              <w:rPr>
                <w:rFonts w:ascii="Cambria Math" w:eastAsia="Times New Roman" w:hAnsi="Cambria Math" w:cs="Times New Roman"/>
                <w:sz w:val="24"/>
                <w:szCs w:val="24"/>
                <w:lang w:eastAsia="cs-CZ"/>
              </w:rPr>
              <m:t>S</m:t>
            </m:r>
          </m:den>
        </m:f>
        <m:r>
          <w:rPr>
            <w:rFonts w:ascii="Cambria Math" w:eastAsia="Times New Roman" w:hAnsi="Cambria Math" w:cs="Times New Roman"/>
            <w:sz w:val="24"/>
            <w:szCs w:val="24"/>
            <w:lang w:eastAsia="cs-CZ"/>
          </w:rPr>
          <m:t xml:space="preserve"> </m:t>
        </m:r>
      </m:oMath>
      <w:r w:rsidR="0017277F" w:rsidRPr="00CE6771">
        <w:rPr>
          <w:rFonts w:ascii="Times New Roman" w:eastAsia="Times New Roman" w:hAnsi="Times New Roman" w:cs="Times New Roman"/>
          <w:sz w:val="24"/>
          <w:szCs w:val="24"/>
          <w:lang w:eastAsia="cs-CZ"/>
        </w:rPr>
        <w:t xml:space="preserve">               </w:t>
      </w:r>
      <w:r w:rsidR="0017277F" w:rsidRPr="00CE6771">
        <w:rPr>
          <w:rFonts w:ascii="Times New Roman" w:eastAsia="Times New Roman" w:hAnsi="Times New Roman" w:cs="Times New Roman"/>
          <w:sz w:val="24"/>
          <w:szCs w:val="24"/>
          <w:lang w:eastAsia="cs-CZ"/>
        </w:rPr>
        <w:tab/>
        <w:t xml:space="preserve">      </w:t>
      </w:r>
      <w:r w:rsidR="0017277F" w:rsidRPr="00CE6771">
        <w:rPr>
          <w:rFonts w:ascii="Times New Roman" w:eastAsia="Times New Roman" w:hAnsi="Times New Roman" w:cs="Times New Roman"/>
          <w:sz w:val="24"/>
          <w:szCs w:val="24"/>
          <w:lang w:eastAsia="cs-CZ"/>
        </w:rPr>
        <w:tab/>
      </w:r>
      <w:r w:rsidR="0017277F" w:rsidRPr="00CE6771">
        <w:rPr>
          <w:rFonts w:ascii="Times New Roman" w:eastAsia="Times New Roman" w:hAnsi="Times New Roman" w:cs="Times New Roman"/>
          <w:sz w:val="24"/>
          <w:szCs w:val="24"/>
          <w:lang w:eastAsia="cs-CZ"/>
        </w:rPr>
        <w:tab/>
      </w:r>
      <w:r w:rsidR="0017277F" w:rsidRPr="00CE6771">
        <w:rPr>
          <w:rFonts w:ascii="Times New Roman" w:eastAsia="Times New Roman" w:hAnsi="Times New Roman" w:cs="Times New Roman"/>
          <w:sz w:val="24"/>
          <w:szCs w:val="24"/>
          <w:lang w:eastAsia="cs-CZ"/>
        </w:rPr>
        <w:tab/>
        <w:t xml:space="preserve"> (2.2</w:t>
      </w:r>
      <w:r w:rsidR="00483BDD" w:rsidRPr="00CE6771">
        <w:rPr>
          <w:rFonts w:ascii="Times New Roman" w:eastAsia="Times New Roman" w:hAnsi="Times New Roman" w:cs="Times New Roman"/>
          <w:sz w:val="24"/>
          <w:szCs w:val="24"/>
          <w:lang w:eastAsia="cs-CZ"/>
        </w:rPr>
        <w:t>)</w:t>
      </w:r>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t xml:space="preserve">Ve skutečnosti se voda pohybuje jen propustnými póry a nevyplňuje celou plochu vzorku. Pro získání skutečné hodnoty rychlosti je potřeba </w:t>
      </w:r>
      <w:proofErr w:type="spellStart"/>
      <w:r w:rsidRPr="00CE6771">
        <w:rPr>
          <w:rFonts w:ascii="Times New Roman" w:eastAsia="Times New Roman" w:hAnsi="Times New Roman" w:cs="Times New Roman"/>
          <w:sz w:val="24"/>
          <w:szCs w:val="24"/>
          <w:lang w:eastAsia="cs-CZ"/>
        </w:rPr>
        <w:t>Darcyho</w:t>
      </w:r>
      <w:proofErr w:type="spellEnd"/>
      <w:r w:rsidRPr="00CE6771">
        <w:rPr>
          <w:rFonts w:ascii="Times New Roman" w:eastAsia="Times New Roman" w:hAnsi="Times New Roman" w:cs="Times New Roman"/>
          <w:sz w:val="24"/>
          <w:szCs w:val="24"/>
          <w:lang w:eastAsia="cs-CZ"/>
        </w:rPr>
        <w:t xml:space="preserve"> rychlosti upravit. Je-li </w:t>
      </w:r>
      <w:r w:rsidR="00380BD9">
        <w:rPr>
          <w:rFonts w:ascii="Times New Roman" w:eastAsia="Times New Roman" w:hAnsi="Times New Roman" w:cs="Times New Roman"/>
          <w:sz w:val="24"/>
          <w:szCs w:val="24"/>
          <w:lang w:eastAsia="cs-CZ"/>
        </w:rPr>
        <w:t xml:space="preserve">efektivní </w:t>
      </w:r>
      <w:r w:rsidRPr="00CE6771">
        <w:rPr>
          <w:rFonts w:ascii="Times New Roman" w:eastAsia="Times New Roman" w:hAnsi="Times New Roman" w:cs="Times New Roman"/>
          <w:sz w:val="24"/>
          <w:szCs w:val="24"/>
          <w:lang w:eastAsia="cs-CZ"/>
        </w:rPr>
        <w:t xml:space="preserve">pórovitost </w:t>
      </w:r>
      <w:r w:rsidRPr="00CE6771">
        <w:rPr>
          <w:rFonts w:ascii="Times New Roman" w:eastAsia="Times New Roman" w:hAnsi="Times New Roman" w:cs="Times New Roman"/>
          <w:i/>
          <w:sz w:val="24"/>
          <w:szCs w:val="24"/>
          <w:lang w:eastAsia="cs-CZ"/>
        </w:rPr>
        <w:t>n</w:t>
      </w:r>
      <w:r w:rsidR="00380BD9" w:rsidRPr="00380BD9">
        <w:rPr>
          <w:rFonts w:ascii="Times New Roman" w:eastAsia="Times New Roman" w:hAnsi="Times New Roman" w:cs="Times New Roman"/>
          <w:i/>
          <w:sz w:val="24"/>
          <w:szCs w:val="24"/>
          <w:vertAlign w:val="subscript"/>
          <w:lang w:eastAsia="cs-CZ"/>
        </w:rPr>
        <w:t>e</w:t>
      </w:r>
      <w:r w:rsidRPr="00CE6771">
        <w:rPr>
          <w:rFonts w:ascii="Times New Roman" w:eastAsia="Times New Roman" w:hAnsi="Times New Roman" w:cs="Times New Roman"/>
          <w:i/>
          <w:sz w:val="24"/>
          <w:szCs w:val="24"/>
          <w:lang w:eastAsia="cs-CZ"/>
        </w:rPr>
        <w:t xml:space="preserve"> </w:t>
      </w:r>
      <w:r w:rsidRPr="00CE6771">
        <w:rPr>
          <w:rFonts w:ascii="Times New Roman" w:eastAsia="Times New Roman" w:hAnsi="Times New Roman" w:cs="Times New Roman"/>
          <w:sz w:val="24"/>
          <w:szCs w:val="24"/>
          <w:lang w:eastAsia="cs-CZ"/>
        </w:rPr>
        <w:t xml:space="preserve">pak skutečná plocha pórů </w:t>
      </w:r>
      <w:proofErr w:type="spellStart"/>
      <w:r w:rsidRPr="00CE6771">
        <w:rPr>
          <w:rFonts w:ascii="Times New Roman" w:eastAsia="Times New Roman" w:hAnsi="Times New Roman" w:cs="Times New Roman"/>
          <w:i/>
          <w:sz w:val="24"/>
          <w:szCs w:val="24"/>
          <w:lang w:eastAsia="cs-CZ"/>
        </w:rPr>
        <w:t>S</w:t>
      </w:r>
      <w:r w:rsidRPr="00CE6771">
        <w:rPr>
          <w:rFonts w:ascii="Times New Roman" w:eastAsia="Times New Roman" w:hAnsi="Times New Roman" w:cs="Times New Roman"/>
          <w:i/>
          <w:sz w:val="24"/>
          <w:szCs w:val="24"/>
          <w:vertAlign w:val="subscript"/>
          <w:lang w:eastAsia="cs-CZ"/>
        </w:rPr>
        <w:t>n</w:t>
      </w:r>
      <w:proofErr w:type="spellEnd"/>
      <w:r w:rsidRPr="00CE6771">
        <w:rPr>
          <w:rFonts w:ascii="Times New Roman" w:eastAsia="Times New Roman" w:hAnsi="Times New Roman" w:cs="Times New Roman"/>
          <w:i/>
          <w:sz w:val="24"/>
          <w:szCs w:val="24"/>
          <w:vertAlign w:val="subscript"/>
          <w:lang w:eastAsia="cs-CZ"/>
        </w:rPr>
        <w:t xml:space="preserve"> </w:t>
      </w:r>
      <w:r w:rsidR="001D3C8F" w:rsidRPr="00CE6771">
        <w:rPr>
          <w:rFonts w:ascii="Times New Roman" w:eastAsia="Times New Roman" w:hAnsi="Times New Roman" w:cs="Times New Roman"/>
          <w:i/>
          <w:sz w:val="24"/>
          <w:szCs w:val="24"/>
          <w:lang w:eastAsia="cs-CZ"/>
        </w:rPr>
        <w:t xml:space="preserve">= </w:t>
      </w:r>
      <w:proofErr w:type="spellStart"/>
      <w:r w:rsidR="001D3C8F" w:rsidRPr="00CE6771">
        <w:rPr>
          <w:rFonts w:ascii="Times New Roman" w:eastAsia="Times New Roman" w:hAnsi="Times New Roman" w:cs="Times New Roman"/>
          <w:i/>
          <w:sz w:val="24"/>
          <w:szCs w:val="24"/>
          <w:lang w:eastAsia="cs-CZ"/>
        </w:rPr>
        <w:t>n</w:t>
      </w:r>
      <w:r w:rsidR="00380BD9" w:rsidRPr="00380BD9">
        <w:rPr>
          <w:rFonts w:ascii="Times New Roman" w:eastAsia="Times New Roman" w:hAnsi="Times New Roman" w:cs="Times New Roman"/>
          <w:i/>
          <w:sz w:val="24"/>
          <w:szCs w:val="24"/>
          <w:vertAlign w:val="subscript"/>
          <w:lang w:eastAsia="cs-CZ"/>
        </w:rPr>
        <w:t>e</w:t>
      </w:r>
      <w:r w:rsidRPr="00CE6771">
        <w:rPr>
          <w:rFonts w:ascii="Times New Roman" w:eastAsia="Times New Roman" w:hAnsi="Times New Roman" w:cs="Times New Roman"/>
          <w:i/>
          <w:sz w:val="24"/>
          <w:szCs w:val="24"/>
          <w:lang w:eastAsia="cs-CZ"/>
        </w:rPr>
        <w:t>S</w:t>
      </w:r>
      <w:proofErr w:type="spellEnd"/>
      <w:r w:rsidRPr="00CE6771">
        <w:rPr>
          <w:rFonts w:ascii="Times New Roman" w:eastAsia="Times New Roman" w:hAnsi="Times New Roman" w:cs="Times New Roman"/>
          <w:sz w:val="24"/>
          <w:szCs w:val="24"/>
          <w:lang w:eastAsia="cs-CZ"/>
        </w:rPr>
        <w:t xml:space="preserve">. Skutečnou rychlost </w:t>
      </w:r>
      <w:proofErr w:type="spellStart"/>
      <w:r w:rsidRPr="00CE6771">
        <w:rPr>
          <w:rFonts w:ascii="Times New Roman" w:eastAsia="Times New Roman" w:hAnsi="Times New Roman" w:cs="Times New Roman"/>
          <w:i/>
          <w:sz w:val="24"/>
          <w:szCs w:val="24"/>
          <w:lang w:eastAsia="cs-CZ"/>
        </w:rPr>
        <w:t>v</w:t>
      </w:r>
      <w:r w:rsidR="00374BCE" w:rsidRPr="00374BCE">
        <w:rPr>
          <w:rFonts w:ascii="Times New Roman" w:eastAsia="Times New Roman" w:hAnsi="Times New Roman" w:cs="Times New Roman"/>
          <w:i/>
          <w:sz w:val="24"/>
          <w:szCs w:val="24"/>
          <w:vertAlign w:val="subscript"/>
          <w:lang w:eastAsia="cs-CZ"/>
        </w:rPr>
        <w:t>sk</w:t>
      </w:r>
      <w:proofErr w:type="spellEnd"/>
      <w:r w:rsidR="00A02A73">
        <w:rPr>
          <w:rFonts w:ascii="Times New Roman" w:eastAsia="Times New Roman" w:hAnsi="Times New Roman" w:cs="Times New Roman"/>
          <w:i/>
          <w:sz w:val="24"/>
          <w:szCs w:val="24"/>
          <w:lang w:eastAsia="cs-CZ"/>
        </w:rPr>
        <w:t xml:space="preserve"> </w:t>
      </w:r>
      <w:r w:rsidRPr="00CE6771">
        <w:rPr>
          <w:rFonts w:ascii="Times New Roman" w:eastAsia="Times New Roman" w:hAnsi="Times New Roman" w:cs="Times New Roman"/>
          <w:sz w:val="24"/>
          <w:szCs w:val="24"/>
          <w:lang w:val="en-US" w:eastAsia="cs-CZ"/>
        </w:rPr>
        <w:t>[</w:t>
      </w:r>
      <w:r w:rsidR="006E205D" w:rsidRPr="00CE6771">
        <w:rPr>
          <w:rFonts w:ascii="Times New Roman" w:eastAsia="Times New Roman" w:hAnsi="Times New Roman" w:cs="Times New Roman"/>
          <w:sz w:val="24"/>
          <w:szCs w:val="24"/>
          <w:lang w:val="en-US" w:eastAsia="cs-CZ"/>
        </w:rPr>
        <w:t>L/T</w:t>
      </w:r>
      <w:r w:rsidRPr="00CE6771">
        <w:rPr>
          <w:rFonts w:ascii="Times New Roman" w:eastAsia="Times New Roman" w:hAnsi="Times New Roman" w:cs="Times New Roman"/>
          <w:sz w:val="24"/>
          <w:szCs w:val="24"/>
          <w:lang w:val="en-US" w:eastAsia="cs-CZ"/>
        </w:rPr>
        <w:t xml:space="preserve">] </w:t>
      </w:r>
      <w:r w:rsidRPr="00CE6771">
        <w:rPr>
          <w:rFonts w:ascii="Times New Roman" w:eastAsia="Times New Roman" w:hAnsi="Times New Roman" w:cs="Times New Roman"/>
          <w:sz w:val="24"/>
          <w:szCs w:val="24"/>
          <w:lang w:eastAsia="cs-CZ"/>
        </w:rPr>
        <w:t>vyjádříme ze vztahu</w:t>
      </w:r>
      <w:r w:rsidR="00D92CAB" w:rsidRPr="00CE6771">
        <w:rPr>
          <w:rFonts w:ascii="Times New Roman" w:eastAsia="Times New Roman" w:hAnsi="Times New Roman" w:cs="Times New Roman"/>
          <w:sz w:val="24"/>
          <w:szCs w:val="24"/>
          <w:lang w:eastAsia="cs-CZ"/>
        </w:rPr>
        <w:t xml:space="preserve"> (</w:t>
      </w:r>
      <w:proofErr w:type="spellStart"/>
      <w:r w:rsidR="00D92CAB" w:rsidRPr="00CE6771">
        <w:rPr>
          <w:rFonts w:ascii="Times New Roman" w:eastAsia="Times New Roman" w:hAnsi="Times New Roman" w:cs="Times New Roman"/>
          <w:i/>
          <w:sz w:val="24"/>
          <w:szCs w:val="24"/>
          <w:lang w:eastAsia="cs-CZ"/>
        </w:rPr>
        <w:t>Bear</w:t>
      </w:r>
      <w:proofErr w:type="spellEnd"/>
      <w:r w:rsidR="00D92CAB" w:rsidRPr="00CE6771">
        <w:rPr>
          <w:rFonts w:ascii="Times New Roman" w:eastAsia="Times New Roman" w:hAnsi="Times New Roman" w:cs="Times New Roman"/>
          <w:i/>
          <w:sz w:val="24"/>
          <w:szCs w:val="24"/>
          <w:lang w:eastAsia="cs-CZ"/>
        </w:rPr>
        <w:t xml:space="preserve">, </w:t>
      </w:r>
      <w:proofErr w:type="spellStart"/>
      <w:r w:rsidR="00D92CAB" w:rsidRPr="00CE6771">
        <w:rPr>
          <w:rFonts w:ascii="Times New Roman" w:eastAsia="Times New Roman" w:hAnsi="Times New Roman" w:cs="Times New Roman"/>
          <w:i/>
          <w:sz w:val="24"/>
          <w:szCs w:val="24"/>
          <w:lang w:eastAsia="cs-CZ"/>
        </w:rPr>
        <w:t>Cheng</w:t>
      </w:r>
      <w:proofErr w:type="spellEnd"/>
      <w:r w:rsidR="00D92CAB" w:rsidRPr="00CE6771">
        <w:rPr>
          <w:rFonts w:ascii="Times New Roman" w:eastAsia="Times New Roman" w:hAnsi="Times New Roman" w:cs="Times New Roman"/>
          <w:sz w:val="24"/>
          <w:szCs w:val="24"/>
          <w:lang w:eastAsia="cs-CZ"/>
        </w:rPr>
        <w:t>, 2010)</w:t>
      </w:r>
      <w:r w:rsidRPr="00CE6771">
        <w:rPr>
          <w:rFonts w:ascii="Times New Roman" w:eastAsia="Times New Roman" w:hAnsi="Times New Roman" w:cs="Times New Roman"/>
          <w:sz w:val="24"/>
          <w:szCs w:val="24"/>
          <w:lang w:eastAsia="cs-CZ"/>
        </w:rPr>
        <w:t>:</w:t>
      </w:r>
    </w:p>
    <w:p w:rsidR="00E10245" w:rsidRPr="00CE6771" w:rsidRDefault="00BC216B" w:rsidP="005F2522">
      <w:pPr>
        <w:spacing w:after="0" w:line="360" w:lineRule="auto"/>
        <w:jc w:val="both"/>
        <w:rPr>
          <w:rFonts w:ascii="Times New Roman" w:eastAsia="Times New Roman" w:hAnsi="Times New Roman" w:cs="Times New Roman"/>
          <w:sz w:val="24"/>
          <w:szCs w:val="24"/>
          <w:lang w:eastAsia="cs-CZ"/>
        </w:rPr>
      </w:pPr>
      <m:oMathPara>
        <m:oMathParaPr>
          <m:jc m:val="righ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sk</m:t>
              </m:r>
            </m:sub>
          </m:sSub>
          <m:r>
            <w:rPr>
              <w:rFonts w:ascii="Cambria Math" w:eastAsia="Times New Roman" w:hAnsi="Cambria Math" w:cs="Times New Roman"/>
              <w:sz w:val="24"/>
              <w:szCs w:val="24"/>
              <w:lang w:eastAsia="cs-CZ"/>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v</m:t>
              </m:r>
            </m:num>
            <m:den>
              <m:sSub>
                <m:sSubPr>
                  <m:ctrlPr>
                    <w:rPr>
                      <w:rFonts w:ascii="Cambria Math" w:eastAsia="Times New Roman" w:hAnsi="Cambria Math" w:cs="Times New Roman"/>
                      <w:i/>
                      <w:sz w:val="24"/>
                      <w:szCs w:val="24"/>
                      <w:lang w:eastAsia="cs-CZ"/>
                    </w:rPr>
                  </m:ctrlPr>
                </m:sSubPr>
                <m:e>
                  <m:r>
                    <w:rPr>
                      <w:rFonts w:ascii="Cambria Math" w:eastAsia="Times New Roman" w:hAnsi="Cambria Math" w:cs="Times New Roman"/>
                      <w:sz w:val="24"/>
                      <w:szCs w:val="24"/>
                      <w:lang w:eastAsia="cs-CZ"/>
                    </w:rPr>
                    <m:t>n</m:t>
                  </m:r>
                </m:e>
                <m:sub>
                  <m:r>
                    <w:rPr>
                      <w:rFonts w:ascii="Cambria Math" w:eastAsia="Times New Roman" w:hAnsi="Cambria Math" w:cs="Times New Roman"/>
                      <w:sz w:val="24"/>
                      <w:szCs w:val="24"/>
                      <w:lang w:eastAsia="cs-CZ"/>
                    </w:rPr>
                    <m:t>e</m:t>
                  </m:r>
                </m:sub>
              </m:sSub>
            </m:den>
          </m:f>
          <m:r>
            <w:rPr>
              <w:rFonts w:ascii="Cambria Math" w:eastAsia="Times New Roman" w:hAnsi="Cambria Math" w:cs="Times New Roman"/>
              <w:sz w:val="24"/>
              <w:szCs w:val="24"/>
              <w:lang w:eastAsia="cs-CZ"/>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Q</m:t>
              </m:r>
            </m:num>
            <m:den>
              <m:sSub>
                <m:sSubPr>
                  <m:ctrlPr>
                    <w:rPr>
                      <w:rFonts w:ascii="Cambria Math" w:eastAsia="Times New Roman" w:hAnsi="Cambria Math" w:cs="Times New Roman"/>
                      <w:i/>
                      <w:sz w:val="24"/>
                      <w:szCs w:val="24"/>
                      <w:lang w:eastAsia="cs-CZ"/>
                    </w:rPr>
                  </m:ctrlPr>
                </m:sSubPr>
                <m:e>
                  <m:r>
                    <w:rPr>
                      <w:rFonts w:ascii="Cambria Math" w:eastAsia="Times New Roman" w:hAnsi="Cambria Math" w:cs="Times New Roman"/>
                      <w:sz w:val="24"/>
                      <w:szCs w:val="24"/>
                      <w:lang w:eastAsia="cs-CZ"/>
                    </w:rPr>
                    <m:t>n</m:t>
                  </m:r>
                </m:e>
                <m:sub>
                  <m:r>
                    <w:rPr>
                      <w:rFonts w:ascii="Cambria Math" w:eastAsia="Times New Roman" w:hAnsi="Cambria Math" w:cs="Times New Roman"/>
                      <w:sz w:val="24"/>
                      <w:szCs w:val="24"/>
                      <w:lang w:eastAsia="cs-CZ"/>
                    </w:rPr>
                    <m:t>e</m:t>
                  </m:r>
                </m:sub>
              </m:sSub>
              <m:r>
                <w:rPr>
                  <w:rFonts w:ascii="Cambria Math" w:eastAsia="Times New Roman" w:hAnsi="Cambria Math" w:cs="Times New Roman"/>
                  <w:sz w:val="24"/>
                  <w:szCs w:val="24"/>
                  <w:lang w:eastAsia="cs-CZ"/>
                </w:rPr>
                <m:t>S</m:t>
              </m:r>
            </m:den>
          </m:f>
          <m:r>
            <w:rPr>
              <w:rFonts w:ascii="Cambria Math" w:eastAsia="Times New Roman" w:hAnsi="Cambria Math" w:cs="Times New Roman"/>
              <w:sz w:val="24"/>
              <w:szCs w:val="24"/>
              <w:lang w:eastAsia="cs-CZ"/>
            </w:rPr>
            <m:t xml:space="preserve">                                                                         (2.3)</m:t>
          </m:r>
        </m:oMath>
      </m:oMathPara>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941868">
        <w:rPr>
          <w:rFonts w:ascii="Times New Roman" w:eastAsia="Times New Roman" w:hAnsi="Times New Roman" w:cs="Times New Roman"/>
          <w:sz w:val="24"/>
          <w:szCs w:val="24"/>
          <w:lang w:eastAsia="cs-CZ"/>
        </w:rPr>
        <w:t xml:space="preserve">Při řešení pohybu podzemní vody zůstává předmětem zájmu nejčastěji </w:t>
      </w:r>
      <w:proofErr w:type="spellStart"/>
      <w:r w:rsidR="00941868" w:rsidRPr="00941868">
        <w:rPr>
          <w:rFonts w:ascii="Times New Roman" w:eastAsia="Times New Roman" w:hAnsi="Times New Roman" w:cs="Times New Roman"/>
          <w:sz w:val="24"/>
          <w:szCs w:val="24"/>
          <w:lang w:eastAsia="cs-CZ"/>
        </w:rPr>
        <w:t>Darcyho</w:t>
      </w:r>
      <w:proofErr w:type="spellEnd"/>
      <w:r w:rsidR="00941868" w:rsidRPr="00941868">
        <w:rPr>
          <w:rFonts w:ascii="Times New Roman" w:eastAsia="Times New Roman" w:hAnsi="Times New Roman" w:cs="Times New Roman"/>
          <w:sz w:val="24"/>
          <w:szCs w:val="24"/>
          <w:lang w:eastAsia="cs-CZ"/>
        </w:rPr>
        <w:t xml:space="preserve"> rychlost (2.2).</w:t>
      </w:r>
      <w:r w:rsidR="00941868">
        <w:rPr>
          <w:rFonts w:ascii="Times New Roman" w:eastAsia="Times New Roman" w:hAnsi="Times New Roman" w:cs="Times New Roman"/>
          <w:sz w:val="24"/>
          <w:szCs w:val="24"/>
          <w:lang w:eastAsia="cs-CZ"/>
        </w:rPr>
        <w:t xml:space="preserve"> </w:t>
      </w:r>
      <w:r w:rsidRPr="00CE6771">
        <w:rPr>
          <w:rFonts w:ascii="Times New Roman" w:eastAsia="Times New Roman" w:hAnsi="Times New Roman" w:cs="Times New Roman"/>
          <w:sz w:val="24"/>
          <w:szCs w:val="24"/>
          <w:lang w:eastAsia="cs-CZ"/>
        </w:rPr>
        <w:t>V praxi se při vyhodnocování proudění vody porézním prostředím nahrazuje skutečný materiál kontinuem, pro které zavádíme makroskopické parametry, jako je hydraulická vodivost.</w:t>
      </w:r>
    </w:p>
    <w:p w:rsidR="00752522" w:rsidRDefault="00752522" w:rsidP="005F2522">
      <w:pPr>
        <w:spacing w:after="0" w:line="360" w:lineRule="auto"/>
        <w:jc w:val="both"/>
        <w:rPr>
          <w:rFonts w:ascii="Times New Roman" w:eastAsia="Times New Roman" w:hAnsi="Times New Roman" w:cs="Times New Roman"/>
          <w:sz w:val="24"/>
          <w:szCs w:val="24"/>
          <w:lang w:eastAsia="cs-CZ"/>
        </w:rPr>
      </w:pPr>
    </w:p>
    <w:p w:rsidR="00752522" w:rsidRDefault="00752522" w:rsidP="005F2522">
      <w:pPr>
        <w:spacing w:after="0" w:line="360" w:lineRule="auto"/>
        <w:jc w:val="both"/>
        <w:rPr>
          <w:rFonts w:ascii="Times New Roman" w:eastAsia="Times New Roman" w:hAnsi="Times New Roman" w:cs="Times New Roman"/>
          <w:sz w:val="24"/>
          <w:szCs w:val="24"/>
          <w:lang w:eastAsia="cs-CZ"/>
        </w:rPr>
      </w:pPr>
    </w:p>
    <w:p w:rsidR="00752522" w:rsidRDefault="00752522" w:rsidP="005F2522">
      <w:pPr>
        <w:spacing w:after="0" w:line="360" w:lineRule="auto"/>
        <w:jc w:val="both"/>
        <w:rPr>
          <w:rFonts w:ascii="Times New Roman" w:eastAsia="Times New Roman" w:hAnsi="Times New Roman" w:cs="Times New Roman"/>
          <w:sz w:val="24"/>
          <w:szCs w:val="24"/>
          <w:lang w:eastAsia="cs-CZ"/>
        </w:rPr>
      </w:pPr>
    </w:p>
    <w:p w:rsidR="00E10245" w:rsidRPr="00CE6771" w:rsidRDefault="00E10245" w:rsidP="005F2522">
      <w:pPr>
        <w:spacing w:after="0" w:line="360" w:lineRule="auto"/>
        <w:jc w:val="both"/>
        <w:rPr>
          <w:rFonts w:ascii="Times New Roman" w:eastAsia="Times New Roman" w:hAnsi="Times New Roman" w:cs="Times New Roman"/>
          <w:sz w:val="24"/>
          <w:szCs w:val="24"/>
          <w:lang w:eastAsia="cs-CZ"/>
        </w:rPr>
      </w:pPr>
      <w:proofErr w:type="spellStart"/>
      <w:r w:rsidRPr="00CE6771">
        <w:rPr>
          <w:rFonts w:ascii="Times New Roman" w:eastAsia="Times New Roman" w:hAnsi="Times New Roman" w:cs="Times New Roman"/>
          <w:sz w:val="24"/>
          <w:szCs w:val="24"/>
          <w:lang w:eastAsia="cs-CZ"/>
        </w:rPr>
        <w:lastRenderedPageBreak/>
        <w:t>Darcyho</w:t>
      </w:r>
      <w:proofErr w:type="spellEnd"/>
      <w:r w:rsidRPr="00CE6771">
        <w:rPr>
          <w:rFonts w:ascii="Times New Roman" w:eastAsia="Times New Roman" w:hAnsi="Times New Roman" w:cs="Times New Roman"/>
          <w:sz w:val="24"/>
          <w:szCs w:val="24"/>
          <w:lang w:eastAsia="cs-CZ"/>
        </w:rPr>
        <w:t xml:space="preserve"> zákon </w:t>
      </w:r>
      <w:r w:rsidR="00752522">
        <w:rPr>
          <w:rFonts w:ascii="Times New Roman" w:eastAsia="Times New Roman" w:hAnsi="Times New Roman" w:cs="Times New Roman"/>
          <w:sz w:val="24"/>
          <w:szCs w:val="24"/>
          <w:lang w:eastAsia="cs-CZ"/>
        </w:rPr>
        <w:t>lz</w:t>
      </w:r>
      <w:r w:rsidR="00F0043F">
        <w:rPr>
          <w:rFonts w:ascii="Times New Roman" w:eastAsia="Times New Roman" w:hAnsi="Times New Roman" w:cs="Times New Roman"/>
          <w:sz w:val="24"/>
          <w:szCs w:val="24"/>
          <w:lang w:eastAsia="cs-CZ"/>
        </w:rPr>
        <w:t xml:space="preserve">e </w:t>
      </w:r>
      <w:r w:rsidR="00752522">
        <w:rPr>
          <w:rFonts w:ascii="Times New Roman" w:eastAsia="Times New Roman" w:hAnsi="Times New Roman" w:cs="Times New Roman"/>
          <w:sz w:val="24"/>
          <w:szCs w:val="24"/>
          <w:lang w:eastAsia="cs-CZ"/>
        </w:rPr>
        <w:t>definovat</w:t>
      </w:r>
      <w:r w:rsidRPr="00CE6771">
        <w:rPr>
          <w:rFonts w:ascii="Times New Roman" w:eastAsia="Times New Roman" w:hAnsi="Times New Roman" w:cs="Times New Roman"/>
          <w:sz w:val="24"/>
          <w:szCs w:val="24"/>
          <w:lang w:eastAsia="cs-CZ"/>
        </w:rPr>
        <w:t>, jako:</w:t>
      </w:r>
    </w:p>
    <w:p w:rsidR="007260AC" w:rsidRPr="002C6708" w:rsidRDefault="007260AC" w:rsidP="005F2522">
      <w:pPr>
        <w:spacing w:after="0" w:line="360" w:lineRule="auto"/>
        <w:jc w:val="both"/>
        <w:rPr>
          <w:rFonts w:eastAsia="Times New Roman" w:cs="Times New Roman"/>
          <w:sz w:val="24"/>
          <w:szCs w:val="24"/>
          <w:lang w:eastAsia="cs-CZ"/>
        </w:rPr>
      </w:pPr>
    </w:p>
    <w:p w:rsidR="00E10245" w:rsidRPr="002C6708" w:rsidRDefault="00E10245" w:rsidP="00402BED">
      <w:pPr>
        <w:spacing w:after="0" w:line="360" w:lineRule="auto"/>
        <w:jc w:val="right"/>
        <w:rPr>
          <w:rFonts w:eastAsia="Times New Roman" w:cs="Times New Roman"/>
          <w:sz w:val="24"/>
          <w:szCs w:val="24"/>
          <w:lang w:eastAsia="cs-CZ"/>
        </w:rPr>
      </w:pPr>
      <m:oMath>
        <m:r>
          <w:rPr>
            <w:rFonts w:ascii="Cambria Math" w:eastAsia="Times New Roman" w:hAnsi="Cambria Math" w:cs="Times New Roman"/>
            <w:sz w:val="26"/>
            <w:szCs w:val="26"/>
            <w:lang w:eastAsia="cs-CZ"/>
          </w:rPr>
          <m:t>v=-K</m:t>
        </m:r>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lang w:eastAsia="cs-CZ"/>
                  </w:rPr>
                  <m:t>H</m:t>
                </m:r>
              </m:e>
              <m:sub>
                <m:r>
                  <w:rPr>
                    <w:rFonts w:ascii="Cambria Math" w:eastAsia="Times New Roman" w:hAnsi="Cambria Math" w:cs="Times New Roman"/>
                    <w:sz w:val="26"/>
                    <w:szCs w:val="26"/>
                    <w:lang w:eastAsia="cs-CZ"/>
                  </w:rPr>
                  <m:t>1</m:t>
                </m:r>
              </m:sub>
            </m:sSub>
            <m:r>
              <w:rPr>
                <w:rFonts w:ascii="Cambria Math" w:eastAsia="Times New Roman" w:hAnsi="Cambria Math" w:cs="Times New Roman"/>
                <w:sz w:val="26"/>
                <w:szCs w:val="26"/>
                <w:lang w:eastAsia="cs-CZ"/>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lang w:eastAsia="cs-CZ"/>
                  </w:rPr>
                  <m:t>H</m:t>
                </m:r>
              </m:e>
              <m:sub>
                <m:r>
                  <w:rPr>
                    <w:rFonts w:ascii="Cambria Math" w:eastAsia="Times New Roman" w:hAnsi="Cambria Math" w:cs="Times New Roman"/>
                    <w:sz w:val="26"/>
                    <w:szCs w:val="26"/>
                    <w:lang w:eastAsia="cs-CZ"/>
                  </w:rPr>
                  <m:t>2</m:t>
                </m:r>
              </m:sub>
            </m:sSub>
          </m:num>
          <m:den>
            <m:r>
              <w:rPr>
                <w:rFonts w:ascii="Cambria Math" w:eastAsia="Times New Roman" w:hAnsi="Cambria Math" w:cs="Times New Roman"/>
                <w:sz w:val="26"/>
                <w:szCs w:val="26"/>
                <w:lang w:eastAsia="cs-CZ"/>
              </w:rPr>
              <m:t>L</m:t>
            </m:r>
          </m:den>
        </m:f>
        <m:r>
          <w:rPr>
            <w:rFonts w:ascii="Cambria Math" w:eastAsia="Times New Roman" w:hAnsi="Cambria Math" w:cs="Times New Roman"/>
            <w:sz w:val="26"/>
            <w:szCs w:val="26"/>
            <w:lang w:eastAsia="cs-CZ"/>
          </w:rPr>
          <m:t>=-K</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lang w:eastAsia="cs-CZ"/>
              </w:rPr>
              <m:t>∆H</m:t>
            </m:r>
          </m:num>
          <m:den>
            <m:r>
              <w:rPr>
                <w:rFonts w:ascii="Cambria Math" w:eastAsia="Times New Roman" w:hAnsi="Cambria Math" w:cs="Times New Roman"/>
                <w:sz w:val="26"/>
                <w:szCs w:val="26"/>
                <w:lang w:eastAsia="cs-CZ"/>
              </w:rPr>
              <m:t>∆l</m:t>
            </m:r>
          </m:den>
        </m:f>
        <m:r>
          <w:rPr>
            <w:rFonts w:ascii="Cambria Math" w:eastAsia="Times New Roman" w:hAnsi="Cambria Math" w:cs="Times New Roman"/>
            <w:sz w:val="26"/>
            <w:szCs w:val="26"/>
            <w:lang w:eastAsia="cs-CZ"/>
          </w:rPr>
          <m:t xml:space="preserve">                                                         </m:t>
        </m:r>
      </m:oMath>
      <w:r w:rsidRPr="002C6708">
        <w:rPr>
          <w:rFonts w:eastAsia="Times New Roman" w:cs="Times New Roman"/>
          <w:sz w:val="24"/>
          <w:szCs w:val="24"/>
          <w:lang w:eastAsia="cs-CZ"/>
        </w:rPr>
        <w:t>(</w:t>
      </w:r>
      <w:r w:rsidR="006C3AF2">
        <w:rPr>
          <w:rFonts w:eastAsia="Times New Roman" w:cs="Times New Roman"/>
          <w:sz w:val="24"/>
          <w:szCs w:val="24"/>
          <w:lang w:eastAsia="cs-CZ"/>
        </w:rPr>
        <w:t>2.4</w:t>
      </w:r>
      <w:r w:rsidRPr="002C6708">
        <w:rPr>
          <w:rFonts w:eastAsia="Times New Roman" w:cs="Times New Roman"/>
          <w:sz w:val="24"/>
          <w:szCs w:val="24"/>
          <w:lang w:eastAsia="cs-CZ"/>
        </w:rPr>
        <w:t>)</w:t>
      </w:r>
    </w:p>
    <w:p w:rsidR="00A02A73" w:rsidRDefault="00A02A73" w:rsidP="005F2522">
      <w:pPr>
        <w:spacing w:after="0" w:line="360" w:lineRule="auto"/>
        <w:jc w:val="both"/>
        <w:rPr>
          <w:rFonts w:eastAsia="Times New Roman" w:cs="Times New Roman"/>
          <w:sz w:val="24"/>
          <w:szCs w:val="24"/>
          <w:lang w:eastAsia="cs-CZ"/>
        </w:rPr>
      </w:pPr>
    </w:p>
    <w:p w:rsidR="00E10245" w:rsidRPr="002F3A93" w:rsidRDefault="00E10245" w:rsidP="005F2522">
      <w:pPr>
        <w:spacing w:after="0" w:line="360" w:lineRule="auto"/>
        <w:jc w:val="both"/>
        <w:rPr>
          <w:rFonts w:ascii="Times New Roman" w:eastAsia="Times New Roman" w:hAnsi="Times New Roman" w:cs="Times New Roman"/>
          <w:sz w:val="24"/>
          <w:szCs w:val="24"/>
          <w:lang w:eastAsia="cs-CZ"/>
        </w:rPr>
      </w:pPr>
      <w:r w:rsidRPr="002F3A93">
        <w:rPr>
          <w:rFonts w:ascii="Times New Roman" w:eastAsia="Times New Roman" w:hAnsi="Times New Roman" w:cs="Times New Roman"/>
          <w:sz w:val="24"/>
          <w:szCs w:val="24"/>
          <w:lang w:eastAsia="cs-CZ"/>
        </w:rPr>
        <w:t>nebo v diferenciální formě:</w:t>
      </w:r>
    </w:p>
    <w:p w:rsidR="00E10245" w:rsidRPr="002F3A93" w:rsidRDefault="00E10245" w:rsidP="005F2522">
      <w:pPr>
        <w:spacing w:after="0" w:line="360" w:lineRule="auto"/>
        <w:jc w:val="both"/>
        <w:rPr>
          <w:rFonts w:ascii="Times New Roman" w:eastAsia="Times New Roman" w:hAnsi="Times New Roman" w:cs="Times New Roman"/>
          <w:sz w:val="24"/>
          <w:szCs w:val="24"/>
          <w:lang w:eastAsia="cs-CZ"/>
        </w:rPr>
      </w:pPr>
      <m:oMathPara>
        <m:oMathParaPr>
          <m:jc m:val="right"/>
        </m:oMathParaPr>
        <m:oMath>
          <m:r>
            <w:rPr>
              <w:rFonts w:ascii="Cambria Math" w:eastAsia="Times New Roman" w:hAnsi="Cambria Math" w:cs="Times New Roman"/>
              <w:sz w:val="24"/>
              <w:szCs w:val="24"/>
              <w:lang w:eastAsia="cs-CZ"/>
            </w:rPr>
            <m:t>v=-K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dH</m:t>
              </m:r>
            </m:num>
            <m:den>
              <m:r>
                <w:rPr>
                  <w:rFonts w:ascii="Cambria Math" w:eastAsia="Times New Roman" w:hAnsi="Cambria Math" w:cs="Times New Roman"/>
                  <w:sz w:val="24"/>
                  <w:szCs w:val="24"/>
                  <w:lang w:eastAsia="cs-CZ"/>
                </w:rPr>
                <m:t>dl</m:t>
              </m:r>
            </m:den>
          </m:f>
          <m:r>
            <w:rPr>
              <w:rFonts w:ascii="Cambria Math" w:eastAsia="Times New Roman" w:hAnsi="Cambria Math" w:cs="Times New Roman"/>
              <w:sz w:val="24"/>
              <w:szCs w:val="24"/>
              <w:lang w:eastAsia="cs-CZ"/>
            </w:rPr>
            <m:t xml:space="preserve">                                                                             (2.5)</m:t>
          </m:r>
        </m:oMath>
      </m:oMathPara>
    </w:p>
    <w:p w:rsidR="00E10245" w:rsidRDefault="00E10245" w:rsidP="005F2522">
      <w:pPr>
        <w:spacing w:after="0" w:line="360" w:lineRule="auto"/>
        <w:jc w:val="both"/>
        <w:rPr>
          <w:rFonts w:ascii="Times New Roman" w:hAnsi="Times New Roman" w:cs="Times New Roman"/>
          <w:sz w:val="24"/>
          <w:szCs w:val="24"/>
        </w:rPr>
      </w:pPr>
      <w:r w:rsidRPr="002F3A93">
        <w:rPr>
          <w:rFonts w:ascii="Times New Roman" w:eastAsia="Times New Roman" w:hAnsi="Times New Roman" w:cs="Times New Roman"/>
          <w:sz w:val="24"/>
          <w:szCs w:val="24"/>
          <w:lang w:eastAsia="cs-CZ"/>
        </w:rPr>
        <w:t xml:space="preserve">kde </w:t>
      </w:r>
      <w:proofErr w:type="spellStart"/>
      <w:r w:rsidRPr="002F3A93">
        <w:rPr>
          <w:rFonts w:ascii="Times New Roman" w:eastAsia="Times New Roman" w:hAnsi="Times New Roman" w:cs="Times New Roman"/>
          <w:sz w:val="24"/>
          <w:szCs w:val="24"/>
          <w:lang w:eastAsia="cs-CZ"/>
        </w:rPr>
        <w:t>dH</w:t>
      </w:r>
      <w:proofErr w:type="spellEnd"/>
      <w:r w:rsidRPr="002F3A93">
        <w:rPr>
          <w:rFonts w:ascii="Times New Roman" w:eastAsia="Times New Roman" w:hAnsi="Times New Roman" w:cs="Times New Roman"/>
          <w:sz w:val="24"/>
          <w:szCs w:val="24"/>
          <w:lang w:eastAsia="cs-CZ"/>
        </w:rPr>
        <w:t xml:space="preserve">/dl je hydraulický gradient. Tato rovnice platí pro jednosměrné proudění v homogenním </w:t>
      </w:r>
      <w:r w:rsidR="00487A29">
        <w:rPr>
          <w:rFonts w:ascii="Times New Roman" w:eastAsia="Times New Roman" w:hAnsi="Times New Roman" w:cs="Times New Roman"/>
          <w:sz w:val="24"/>
          <w:szCs w:val="24"/>
          <w:lang w:eastAsia="cs-CZ"/>
        </w:rPr>
        <w:t xml:space="preserve">izotropním </w:t>
      </w:r>
      <w:r w:rsidRPr="002F3A93">
        <w:rPr>
          <w:rFonts w:ascii="Times New Roman" w:eastAsia="Times New Roman" w:hAnsi="Times New Roman" w:cs="Times New Roman"/>
          <w:sz w:val="24"/>
          <w:szCs w:val="24"/>
          <w:lang w:eastAsia="cs-CZ"/>
        </w:rPr>
        <w:t>prostředí</w:t>
      </w:r>
      <w:r w:rsidR="008C7F6F" w:rsidRPr="002F3A93">
        <w:rPr>
          <w:rFonts w:ascii="Times New Roman" w:hAnsi="Times New Roman" w:cs="Times New Roman"/>
          <w:sz w:val="24"/>
          <w:szCs w:val="24"/>
        </w:rPr>
        <w:t>.</w:t>
      </w:r>
    </w:p>
    <w:p w:rsidR="00292BC3" w:rsidRDefault="00292BC3" w:rsidP="005F2522">
      <w:pPr>
        <w:spacing w:after="0" w:line="360" w:lineRule="auto"/>
        <w:jc w:val="both"/>
        <w:rPr>
          <w:rFonts w:ascii="Times New Roman" w:hAnsi="Times New Roman" w:cs="Times New Roman"/>
          <w:sz w:val="24"/>
          <w:szCs w:val="24"/>
        </w:rPr>
      </w:pPr>
    </w:p>
    <w:p w:rsidR="002F3A93" w:rsidRPr="002F3A93" w:rsidRDefault="00292BC3" w:rsidP="00292BC3">
      <w:pPr>
        <w:spacing w:after="0" w:line="360" w:lineRule="auto"/>
        <w:ind w:firstLine="708"/>
        <w:jc w:val="both"/>
        <w:rPr>
          <w:rFonts w:ascii="Times New Roman" w:eastAsia="Times New Roman" w:hAnsi="Times New Roman" w:cs="Times New Roman"/>
          <w:sz w:val="24"/>
          <w:szCs w:val="24"/>
          <w:lang w:eastAsia="cs-CZ"/>
        </w:rPr>
      </w:pPr>
      <w:r w:rsidRPr="00292BC3">
        <w:rPr>
          <w:rFonts w:ascii="Times New Roman" w:eastAsia="Times New Roman" w:hAnsi="Times New Roman" w:cs="Times New Roman"/>
          <w:sz w:val="24"/>
          <w:szCs w:val="24"/>
          <w:lang w:eastAsia="cs-CZ"/>
        </w:rPr>
        <w:t>V případě třírozměrného</w:t>
      </w:r>
      <w:r w:rsidR="00487A29">
        <w:rPr>
          <w:rFonts w:ascii="Times New Roman" w:eastAsia="Times New Roman" w:hAnsi="Times New Roman" w:cs="Times New Roman"/>
          <w:sz w:val="24"/>
          <w:szCs w:val="24"/>
          <w:lang w:eastAsia="cs-CZ"/>
        </w:rPr>
        <w:t xml:space="preserve"> </w:t>
      </w:r>
      <w:r w:rsidRPr="00292BC3">
        <w:rPr>
          <w:rFonts w:ascii="Times New Roman" w:eastAsia="Times New Roman" w:hAnsi="Times New Roman" w:cs="Times New Roman"/>
          <w:sz w:val="24"/>
          <w:szCs w:val="24"/>
          <w:lang w:eastAsia="cs-CZ"/>
        </w:rPr>
        <w:t>heterogenního anizotropního</w:t>
      </w:r>
      <w:r w:rsidR="00487A29">
        <w:rPr>
          <w:rFonts w:ascii="Times New Roman" w:eastAsia="Times New Roman" w:hAnsi="Times New Roman" w:cs="Times New Roman"/>
          <w:sz w:val="24"/>
          <w:szCs w:val="24"/>
          <w:lang w:eastAsia="cs-CZ"/>
        </w:rPr>
        <w:t xml:space="preserve"> </w:t>
      </w:r>
      <w:r w:rsidR="00487A29" w:rsidRPr="00292BC3">
        <w:rPr>
          <w:rFonts w:ascii="Times New Roman" w:eastAsia="Times New Roman" w:hAnsi="Times New Roman" w:cs="Times New Roman"/>
          <w:sz w:val="24"/>
          <w:szCs w:val="24"/>
          <w:lang w:eastAsia="cs-CZ"/>
        </w:rPr>
        <w:t>proudění</w:t>
      </w:r>
      <w:r w:rsidRPr="00292BC3">
        <w:rPr>
          <w:rFonts w:ascii="Times New Roman" w:eastAsia="Times New Roman" w:hAnsi="Times New Roman" w:cs="Times New Roman"/>
          <w:sz w:val="24"/>
          <w:szCs w:val="24"/>
          <w:lang w:eastAsia="cs-CZ"/>
        </w:rPr>
        <w:t xml:space="preserve"> rychlost v [L/T] rozepisujeme po složkách, kde </w:t>
      </w:r>
      <w:proofErr w:type="spellStart"/>
      <w:r w:rsidRPr="008D267E">
        <w:rPr>
          <w:rFonts w:ascii="Times New Roman" w:eastAsia="Times New Roman" w:hAnsi="Times New Roman" w:cs="Times New Roman"/>
          <w:i/>
          <w:sz w:val="24"/>
          <w:szCs w:val="24"/>
          <w:lang w:eastAsia="cs-CZ"/>
        </w:rPr>
        <w:t>xyz</w:t>
      </w:r>
      <w:proofErr w:type="spellEnd"/>
      <w:r w:rsidRPr="00292BC3">
        <w:rPr>
          <w:rFonts w:ascii="Times New Roman" w:eastAsia="Times New Roman" w:hAnsi="Times New Roman" w:cs="Times New Roman"/>
          <w:sz w:val="24"/>
          <w:szCs w:val="24"/>
          <w:lang w:eastAsia="cs-CZ"/>
        </w:rPr>
        <w:t xml:space="preserve"> reprezentují osy souřadného systému.</w:t>
      </w:r>
    </w:p>
    <w:p w:rsidR="00E10245" w:rsidRPr="002F3A93" w:rsidRDefault="00BC216B" w:rsidP="004A61EE">
      <w:pPr>
        <w:spacing w:after="0" w:line="360" w:lineRule="auto"/>
        <w:jc w:val="center"/>
        <w:rPr>
          <w:rFonts w:ascii="Times New Roman" w:eastAsia="Calibri" w:hAnsi="Times New Roman" w:cs="Times New Roman"/>
          <w:i/>
          <w:lang w:val="en-US"/>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w:rPr>
              <w:rFonts w:ascii="Cambria Math" w:hAnsi="Cambria Math" w:cs="Times New Roman"/>
            </w:rPr>
            <m:t xml:space="preserve">= </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XX</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∂x</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Xy</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∂y</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Xz</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∂z</m:t>
              </m:r>
            </m:den>
          </m:f>
        </m:oMath>
      </m:oMathPara>
    </w:p>
    <w:p w:rsidR="00E10245" w:rsidRPr="002F3A93" w:rsidRDefault="00BC216B" w:rsidP="00C30948">
      <w:pPr>
        <w:spacing w:after="0" w:line="360" w:lineRule="auto"/>
        <w:jc w:val="right"/>
        <w:rPr>
          <w:rFonts w:ascii="Times New Roman" w:hAnsi="Times New Roman" w:cs="Times New Roman"/>
          <w:i/>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r>
          <w:rPr>
            <w:rFonts w:ascii="Cambria Math" w:hAnsi="Cambria Math" w:cs="Times New Roman"/>
            <w:sz w:val="24"/>
            <w:szCs w:val="24"/>
          </w:rPr>
          <m:t xml:space="preserve">= </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yX</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∂x</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yy</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∂y</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yz</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∂z</m:t>
            </m:r>
          </m:den>
        </m:f>
      </m:oMath>
      <w:r w:rsidR="00C30948" w:rsidRPr="002F3A93">
        <w:rPr>
          <w:rFonts w:ascii="Times New Roman" w:eastAsiaTheme="minorEastAsia" w:hAnsi="Times New Roman" w:cs="Times New Roman"/>
          <w:i/>
          <w:sz w:val="24"/>
          <w:szCs w:val="24"/>
          <w:lang w:val="en-US"/>
        </w:rPr>
        <w:tab/>
      </w:r>
      <w:r w:rsidR="00C30948" w:rsidRPr="002F3A93">
        <w:rPr>
          <w:rFonts w:ascii="Times New Roman" w:eastAsiaTheme="minorEastAsia" w:hAnsi="Times New Roman" w:cs="Times New Roman"/>
          <w:i/>
          <w:sz w:val="24"/>
          <w:szCs w:val="24"/>
          <w:lang w:val="en-US"/>
        </w:rPr>
        <w:tab/>
      </w:r>
      <w:r w:rsidR="00C30948" w:rsidRPr="002F3A93">
        <w:rPr>
          <w:rFonts w:ascii="Times New Roman" w:eastAsiaTheme="minorEastAsia" w:hAnsi="Times New Roman" w:cs="Times New Roman"/>
          <w:i/>
          <w:sz w:val="24"/>
          <w:szCs w:val="24"/>
          <w:lang w:val="en-US"/>
        </w:rPr>
        <w:tab/>
      </w:r>
      <w:r w:rsidR="00C30948" w:rsidRPr="002F3A93">
        <w:rPr>
          <w:rFonts w:ascii="Times New Roman" w:eastAsiaTheme="minorEastAsia" w:hAnsi="Times New Roman" w:cs="Times New Roman"/>
          <w:i/>
          <w:sz w:val="24"/>
          <w:szCs w:val="24"/>
          <w:lang w:val="en-US"/>
        </w:rPr>
        <w:tab/>
        <w:t xml:space="preserve">  (2.6)</w:t>
      </w:r>
    </w:p>
    <w:p w:rsidR="00E10245" w:rsidRPr="002F3A93" w:rsidRDefault="00BC216B" w:rsidP="004A61EE">
      <w:pPr>
        <w:spacing w:after="0" w:line="360" w:lineRule="auto"/>
        <w:jc w:val="center"/>
        <w:rPr>
          <w:rFonts w:ascii="Times New Roman" w:hAnsi="Times New Roman" w:cs="Times New Roman"/>
          <w:i/>
          <w:lang w:val="en-US"/>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z</m:t>
              </m:r>
            </m:sub>
          </m:sSub>
          <m:r>
            <w:rPr>
              <w:rFonts w:ascii="Cambria Math" w:hAnsi="Cambria Math" w:cs="Times New Roman"/>
            </w:rPr>
            <m:t xml:space="preserve">= </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zX</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∂x</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zy</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∂y</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zz</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∂z</m:t>
              </m:r>
            </m:den>
          </m:f>
        </m:oMath>
      </m:oMathPara>
    </w:p>
    <w:p w:rsidR="00E10245" w:rsidRPr="002F3A93" w:rsidRDefault="00E10245" w:rsidP="005F2522">
      <w:pPr>
        <w:spacing w:after="0" w:line="360" w:lineRule="auto"/>
        <w:jc w:val="both"/>
        <w:rPr>
          <w:rFonts w:ascii="Times New Roman" w:hAnsi="Times New Roman" w:cs="Times New Roman"/>
          <w:i/>
          <w:sz w:val="24"/>
          <w:szCs w:val="24"/>
          <w:lang w:val="en-US"/>
        </w:rPr>
      </w:pPr>
      <w:proofErr w:type="spellStart"/>
      <w:r w:rsidRPr="002F3A93">
        <w:rPr>
          <w:rFonts w:ascii="Times New Roman" w:hAnsi="Times New Roman" w:cs="Times New Roman"/>
          <w:sz w:val="24"/>
          <w:szCs w:val="24"/>
          <w:lang w:val="en-US"/>
        </w:rPr>
        <w:t>kde</w:t>
      </w:r>
      <w:proofErr w:type="spellEnd"/>
      <w:r w:rsidRPr="002F3A93">
        <w:rPr>
          <w:rFonts w:ascii="Times New Roman" w:hAnsi="Times New Roman" w:cs="Times New Roman"/>
          <w:sz w:val="24"/>
          <w:szCs w:val="24"/>
          <w:lang w:val="en-US"/>
        </w:rPr>
        <w:t xml:space="preserve"> </w:t>
      </w:r>
      <w:r w:rsidRPr="002F3A93">
        <w:rPr>
          <w:rFonts w:ascii="Times New Roman" w:hAnsi="Times New Roman" w:cs="Times New Roman"/>
          <w:i/>
          <w:sz w:val="24"/>
          <w:szCs w:val="24"/>
          <w:lang w:val="en-US"/>
        </w:rPr>
        <w:t>K</w:t>
      </w:r>
      <w:r w:rsidRPr="002F3A93">
        <w:rPr>
          <w:rFonts w:ascii="Times New Roman" w:hAnsi="Times New Roman" w:cs="Times New Roman"/>
          <w:sz w:val="24"/>
          <w:szCs w:val="24"/>
          <w:lang w:val="en-US"/>
        </w:rPr>
        <w:t xml:space="preserve"> pro </w:t>
      </w:r>
      <w:proofErr w:type="spellStart"/>
      <w:r w:rsidRPr="002F3A93">
        <w:rPr>
          <w:rFonts w:ascii="Times New Roman" w:hAnsi="Times New Roman" w:cs="Times New Roman"/>
          <w:sz w:val="24"/>
          <w:szCs w:val="24"/>
          <w:lang w:val="en-US"/>
        </w:rPr>
        <w:t>jednotlivé</w:t>
      </w:r>
      <w:proofErr w:type="spellEnd"/>
      <w:r w:rsidRPr="002F3A93">
        <w:rPr>
          <w:rFonts w:ascii="Times New Roman" w:hAnsi="Times New Roman" w:cs="Times New Roman"/>
          <w:sz w:val="24"/>
          <w:szCs w:val="24"/>
          <w:lang w:val="en-US"/>
        </w:rPr>
        <w:t xml:space="preserve"> </w:t>
      </w:r>
      <w:proofErr w:type="spellStart"/>
      <w:r w:rsidRPr="002F3A93">
        <w:rPr>
          <w:rFonts w:ascii="Times New Roman" w:hAnsi="Times New Roman" w:cs="Times New Roman"/>
          <w:sz w:val="24"/>
          <w:szCs w:val="24"/>
          <w:lang w:val="en-US"/>
        </w:rPr>
        <w:t>složky</w:t>
      </w:r>
      <w:proofErr w:type="spellEnd"/>
      <w:r w:rsidRPr="002F3A93">
        <w:rPr>
          <w:rFonts w:ascii="Times New Roman" w:hAnsi="Times New Roman" w:cs="Times New Roman"/>
          <w:sz w:val="24"/>
          <w:szCs w:val="24"/>
          <w:lang w:val="en-US"/>
        </w:rPr>
        <w:t xml:space="preserve"> </w:t>
      </w:r>
      <w:r w:rsidRPr="002F3A93">
        <w:rPr>
          <w:rFonts w:ascii="Times New Roman" w:hAnsi="Times New Roman" w:cs="Times New Roman"/>
          <w:sz w:val="24"/>
          <w:szCs w:val="24"/>
        </w:rPr>
        <w:t>tvoří tenzor hydraulické vodivosti</w:t>
      </w:r>
      <w:r w:rsidR="00836998" w:rsidRPr="002F3A93">
        <w:rPr>
          <w:rFonts w:ascii="Times New Roman" w:hAnsi="Times New Roman" w:cs="Times New Roman"/>
          <w:sz w:val="24"/>
          <w:szCs w:val="24"/>
        </w:rPr>
        <w:t xml:space="preserve"> (</w:t>
      </w:r>
      <w:proofErr w:type="spellStart"/>
      <w:r w:rsidR="00836998" w:rsidRPr="002F3A93">
        <w:rPr>
          <w:rFonts w:ascii="Times New Roman" w:hAnsi="Times New Roman" w:cs="Times New Roman"/>
          <w:i/>
          <w:sz w:val="24"/>
          <w:szCs w:val="24"/>
        </w:rPr>
        <w:t>Freeze</w:t>
      </w:r>
      <w:proofErr w:type="spellEnd"/>
      <w:r w:rsidR="00836998" w:rsidRPr="002F3A93">
        <w:rPr>
          <w:rFonts w:ascii="Times New Roman" w:hAnsi="Times New Roman" w:cs="Times New Roman"/>
          <w:i/>
          <w:sz w:val="24"/>
          <w:szCs w:val="24"/>
        </w:rPr>
        <w:t xml:space="preserve">, </w:t>
      </w:r>
      <w:proofErr w:type="spellStart"/>
      <w:r w:rsidR="00836998" w:rsidRPr="002F3A93">
        <w:rPr>
          <w:rFonts w:ascii="Times New Roman" w:hAnsi="Times New Roman" w:cs="Times New Roman"/>
          <w:i/>
          <w:sz w:val="24"/>
          <w:szCs w:val="24"/>
        </w:rPr>
        <w:t>Cherry</w:t>
      </w:r>
      <w:proofErr w:type="spellEnd"/>
      <w:r w:rsidR="00836998" w:rsidRPr="002F3A93">
        <w:rPr>
          <w:rFonts w:ascii="Times New Roman" w:hAnsi="Times New Roman" w:cs="Times New Roman"/>
          <w:sz w:val="24"/>
          <w:szCs w:val="24"/>
        </w:rPr>
        <w:t>, 1979).</w:t>
      </w:r>
    </w:p>
    <w:p w:rsidR="005C18AC" w:rsidRPr="002F3A93" w:rsidRDefault="005D2205" w:rsidP="00945B70">
      <w:pPr>
        <w:pStyle w:val="Nadpis3"/>
        <w:rPr>
          <w:rFonts w:cs="Times New Roman"/>
        </w:rPr>
      </w:pPr>
      <w:bookmarkStart w:id="38" w:name="_Toc426444289"/>
      <w:r w:rsidRPr="002F3A93">
        <w:rPr>
          <w:rFonts w:cs="Times New Roman"/>
        </w:rPr>
        <w:t xml:space="preserve">Omezení platnosti </w:t>
      </w:r>
      <w:proofErr w:type="spellStart"/>
      <w:r w:rsidRPr="002F3A93">
        <w:rPr>
          <w:rFonts w:cs="Times New Roman"/>
        </w:rPr>
        <w:t>Darcyho</w:t>
      </w:r>
      <w:proofErr w:type="spellEnd"/>
      <w:r w:rsidRPr="002F3A93">
        <w:rPr>
          <w:rFonts w:cs="Times New Roman"/>
        </w:rPr>
        <w:t xml:space="preserve"> zákona</w:t>
      </w:r>
      <w:bookmarkEnd w:id="38"/>
    </w:p>
    <w:p w:rsidR="00654CD4" w:rsidRDefault="005D2205" w:rsidP="00654CD4">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r w:rsidRPr="002F3A93">
        <w:rPr>
          <w:rFonts w:ascii="Times New Roman" w:eastAsia="TimesNewRoman" w:hAnsi="Times New Roman" w:cs="Times New Roman"/>
          <w:sz w:val="24"/>
          <w:szCs w:val="24"/>
          <w:lang w:eastAsia="cs-CZ"/>
        </w:rPr>
        <w:t xml:space="preserve">Lineární závislost vyjádřena </w:t>
      </w:r>
      <w:proofErr w:type="spellStart"/>
      <w:r w:rsidRPr="002F3A93">
        <w:rPr>
          <w:rFonts w:ascii="Times New Roman" w:eastAsia="TimesNewRoman" w:hAnsi="Times New Roman" w:cs="Times New Roman"/>
          <w:sz w:val="24"/>
          <w:szCs w:val="24"/>
          <w:lang w:eastAsia="cs-CZ"/>
        </w:rPr>
        <w:t>Darcyho</w:t>
      </w:r>
      <w:proofErr w:type="spellEnd"/>
      <w:r w:rsidRPr="002F3A93">
        <w:rPr>
          <w:rFonts w:ascii="Times New Roman" w:eastAsia="TimesNewRoman" w:hAnsi="Times New Roman" w:cs="Times New Roman"/>
          <w:sz w:val="24"/>
          <w:szCs w:val="24"/>
          <w:lang w:eastAsia="cs-CZ"/>
        </w:rPr>
        <w:t xml:space="preserve"> zákonem je reprezentována vztahem rychlosti proudění (hustota toku) a hydraulickým gradientem. Lineární závislost má však své omezení, kde již</w:t>
      </w:r>
      <w:r w:rsidR="00141B21" w:rsidRPr="002F3A93">
        <w:rPr>
          <w:rFonts w:ascii="Times New Roman" w:eastAsia="TimesNewRoman" w:hAnsi="Times New Roman" w:cs="Times New Roman"/>
          <w:sz w:val="24"/>
          <w:szCs w:val="24"/>
          <w:lang w:eastAsia="cs-CZ"/>
        </w:rPr>
        <w:t xml:space="preserve"> </w:t>
      </w:r>
      <w:proofErr w:type="spellStart"/>
      <w:r w:rsidR="00141B21" w:rsidRPr="002F3A93">
        <w:rPr>
          <w:rFonts w:ascii="Times New Roman" w:eastAsia="TimesNewRoman" w:hAnsi="Times New Roman" w:cs="Times New Roman"/>
          <w:sz w:val="24"/>
          <w:szCs w:val="24"/>
          <w:lang w:eastAsia="cs-CZ"/>
        </w:rPr>
        <w:t>Darcyho</w:t>
      </w:r>
      <w:proofErr w:type="spellEnd"/>
      <w:r w:rsidR="00141B21" w:rsidRPr="002F3A93">
        <w:rPr>
          <w:rFonts w:ascii="Times New Roman" w:eastAsia="TimesNewRoman" w:hAnsi="Times New Roman" w:cs="Times New Roman"/>
          <w:sz w:val="24"/>
          <w:szCs w:val="24"/>
          <w:lang w:eastAsia="cs-CZ"/>
        </w:rPr>
        <w:t xml:space="preserve"> zákon</w:t>
      </w:r>
      <w:r w:rsidRPr="002F3A93">
        <w:rPr>
          <w:rFonts w:ascii="Times New Roman" w:eastAsia="TimesNewRoman" w:hAnsi="Times New Roman" w:cs="Times New Roman"/>
          <w:sz w:val="24"/>
          <w:szCs w:val="24"/>
          <w:lang w:eastAsia="cs-CZ"/>
        </w:rPr>
        <w:t xml:space="preserve"> neplatí, jak ukazuje obrázek č. </w:t>
      </w:r>
      <w:r w:rsidR="0031193A" w:rsidRPr="002F3A93">
        <w:rPr>
          <w:rFonts w:ascii="Times New Roman" w:eastAsia="TimesNewRoman" w:hAnsi="Times New Roman" w:cs="Times New Roman"/>
          <w:sz w:val="24"/>
          <w:szCs w:val="24"/>
          <w:lang w:eastAsia="cs-CZ"/>
        </w:rPr>
        <w:t>1</w:t>
      </w:r>
      <w:r w:rsidRPr="002F3A93">
        <w:rPr>
          <w:rFonts w:ascii="Times New Roman" w:eastAsia="TimesNewRoman" w:hAnsi="Times New Roman" w:cs="Times New Roman"/>
          <w:sz w:val="24"/>
          <w:szCs w:val="24"/>
          <w:lang w:eastAsia="cs-CZ"/>
        </w:rPr>
        <w:t>, tyto hraniční hodnoty</w:t>
      </w:r>
      <w:r w:rsidR="004B2877">
        <w:rPr>
          <w:rFonts w:ascii="Times New Roman" w:eastAsia="TimesNewRoman" w:hAnsi="Times New Roman" w:cs="Times New Roman"/>
          <w:sz w:val="24"/>
          <w:szCs w:val="24"/>
          <w:lang w:eastAsia="cs-CZ"/>
        </w:rPr>
        <w:t xml:space="preserve"> </w:t>
      </w:r>
      <w:r w:rsidR="004518B2" w:rsidRPr="002F3A93">
        <w:rPr>
          <w:rFonts w:ascii="Times New Roman" w:eastAsia="TimesNewRoman" w:hAnsi="Times New Roman" w:cs="Times New Roman"/>
          <w:sz w:val="24"/>
          <w:szCs w:val="24"/>
          <w:lang w:eastAsia="cs-CZ"/>
        </w:rPr>
        <w:t>(</w:t>
      </w:r>
      <w:r w:rsidR="004518B2" w:rsidRPr="002F3A93">
        <w:rPr>
          <w:rFonts w:ascii="Times New Roman" w:eastAsia="TimesNewRoman" w:hAnsi="Times New Roman" w:cs="Times New Roman"/>
          <w:i/>
          <w:sz w:val="24"/>
          <w:szCs w:val="24"/>
          <w:lang w:eastAsia="cs-CZ"/>
        </w:rPr>
        <w:t>Valentová</w:t>
      </w:r>
      <w:r w:rsidR="004518B2" w:rsidRPr="002F3A93">
        <w:rPr>
          <w:rFonts w:ascii="Times New Roman" w:eastAsia="TimesNewRoman" w:hAnsi="Times New Roman" w:cs="Times New Roman"/>
          <w:sz w:val="24"/>
          <w:szCs w:val="24"/>
          <w:lang w:eastAsia="cs-CZ"/>
        </w:rPr>
        <w:t>, 2007).</w:t>
      </w:r>
      <w:r w:rsidR="001131D5">
        <w:rPr>
          <w:rFonts w:ascii="Times New Roman" w:eastAsia="TimesNewRoman" w:hAnsi="Times New Roman" w:cs="Times New Roman"/>
          <w:sz w:val="24"/>
          <w:szCs w:val="24"/>
          <w:lang w:eastAsia="cs-CZ"/>
        </w:rPr>
        <w:t xml:space="preserve"> V mechanice tekutin je určen přechod mezi laminárním a turbulentním prouděním </w:t>
      </w:r>
      <w:proofErr w:type="spellStart"/>
      <w:r w:rsidR="001131D5">
        <w:rPr>
          <w:rFonts w:ascii="Times New Roman" w:eastAsia="TimesNewRoman" w:hAnsi="Times New Roman" w:cs="Times New Roman"/>
          <w:sz w:val="24"/>
          <w:szCs w:val="24"/>
          <w:lang w:eastAsia="cs-CZ"/>
        </w:rPr>
        <w:t>Reynoldsovo</w:t>
      </w:r>
      <w:proofErr w:type="spellEnd"/>
      <w:r w:rsidR="001131D5">
        <w:rPr>
          <w:rFonts w:ascii="Times New Roman" w:eastAsia="TimesNewRoman" w:hAnsi="Times New Roman" w:cs="Times New Roman"/>
          <w:sz w:val="24"/>
          <w:szCs w:val="24"/>
          <w:lang w:eastAsia="cs-CZ"/>
        </w:rPr>
        <w:t xml:space="preserve"> číslem Re, konkrétně jeho kritickými hodnotami. </w:t>
      </w:r>
      <w:r w:rsidR="00C117F8">
        <w:rPr>
          <w:rFonts w:ascii="Times New Roman" w:eastAsia="TimesNewRoman" w:hAnsi="Times New Roman" w:cs="Times New Roman"/>
          <w:sz w:val="24"/>
          <w:szCs w:val="24"/>
          <w:lang w:eastAsia="cs-CZ"/>
        </w:rPr>
        <w:t>Kritickou hodnotou se rozumí takové velikost Re, která zajišťuje laminární režim proudění.</w:t>
      </w:r>
      <w:r w:rsidR="00081FA3">
        <w:rPr>
          <w:rFonts w:ascii="Times New Roman" w:eastAsia="TimesNewRoman" w:hAnsi="Times New Roman" w:cs="Times New Roman"/>
          <w:sz w:val="24"/>
          <w:szCs w:val="24"/>
          <w:lang w:eastAsia="cs-CZ"/>
        </w:rPr>
        <w:t xml:space="preserve"> </w:t>
      </w:r>
    </w:p>
    <w:p w:rsidR="00654CD4" w:rsidRPr="002107F7" w:rsidRDefault="00654CD4" w:rsidP="00654CD4">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r w:rsidRPr="002107F7">
        <w:rPr>
          <w:rFonts w:ascii="Times New Roman" w:eastAsia="TimesNewRoman" w:hAnsi="Times New Roman" w:cs="Times New Roman"/>
          <w:sz w:val="24"/>
          <w:szCs w:val="24"/>
          <w:lang w:eastAsia="cs-CZ"/>
        </w:rPr>
        <w:t xml:space="preserve">Pro půdní prostředí udává </w:t>
      </w:r>
      <w:proofErr w:type="spellStart"/>
      <w:r w:rsidRPr="002107F7">
        <w:rPr>
          <w:rFonts w:ascii="Times New Roman" w:eastAsia="TimesNewRoman" w:hAnsi="Times New Roman" w:cs="Times New Roman"/>
          <w:sz w:val="24"/>
          <w:szCs w:val="24"/>
          <w:lang w:eastAsia="cs-CZ"/>
        </w:rPr>
        <w:t>Richardson</w:t>
      </w:r>
      <w:proofErr w:type="spellEnd"/>
      <w:r w:rsidRPr="002107F7">
        <w:rPr>
          <w:rFonts w:ascii="Times New Roman" w:eastAsia="TimesNewRoman" w:hAnsi="Times New Roman" w:cs="Times New Roman"/>
          <w:sz w:val="24"/>
          <w:szCs w:val="24"/>
          <w:lang w:eastAsia="cs-CZ"/>
        </w:rPr>
        <w:t xml:space="preserve"> kritickou hodnotu </w:t>
      </w:r>
      <w:proofErr w:type="spellStart"/>
      <w:r w:rsidRPr="002107F7">
        <w:rPr>
          <w:rFonts w:ascii="Times New Roman" w:eastAsia="TimesNewRoman" w:hAnsi="Times New Roman" w:cs="Times New Roman"/>
          <w:sz w:val="24"/>
          <w:szCs w:val="24"/>
          <w:lang w:eastAsia="cs-CZ"/>
        </w:rPr>
        <w:t>Reynoldsova</w:t>
      </w:r>
      <w:proofErr w:type="spellEnd"/>
      <w:r w:rsidRPr="002107F7">
        <w:rPr>
          <w:rFonts w:ascii="Times New Roman" w:eastAsia="TimesNewRoman" w:hAnsi="Times New Roman" w:cs="Times New Roman"/>
          <w:sz w:val="24"/>
          <w:szCs w:val="24"/>
          <w:lang w:eastAsia="cs-CZ"/>
        </w:rPr>
        <w:t xml:space="preserve"> čísla přibližně 1 a </w:t>
      </w:r>
      <w:proofErr w:type="spellStart"/>
      <w:r w:rsidRPr="002107F7">
        <w:rPr>
          <w:rFonts w:ascii="Times New Roman" w:eastAsia="TimesNewRoman" w:hAnsi="Times New Roman" w:cs="Times New Roman"/>
          <w:sz w:val="24"/>
          <w:szCs w:val="24"/>
          <w:lang w:eastAsia="cs-CZ"/>
        </w:rPr>
        <w:t>Lindquist</w:t>
      </w:r>
      <w:proofErr w:type="spellEnd"/>
      <w:r w:rsidRPr="002107F7">
        <w:rPr>
          <w:rFonts w:ascii="Times New Roman" w:eastAsia="TimesNewRoman" w:hAnsi="Times New Roman" w:cs="Times New Roman"/>
          <w:sz w:val="24"/>
          <w:szCs w:val="24"/>
          <w:lang w:eastAsia="cs-CZ"/>
        </w:rPr>
        <w:t xml:space="preserve"> 1 až 4. </w:t>
      </w:r>
      <w:proofErr w:type="spellStart"/>
      <w:r w:rsidRPr="002107F7">
        <w:rPr>
          <w:rFonts w:ascii="Times New Roman" w:eastAsia="TimesNewRoman" w:hAnsi="Times New Roman" w:cs="Times New Roman"/>
          <w:sz w:val="24"/>
          <w:szCs w:val="24"/>
          <w:lang w:eastAsia="cs-CZ"/>
        </w:rPr>
        <w:t>Pavlovskij</w:t>
      </w:r>
      <w:proofErr w:type="spellEnd"/>
      <w:r w:rsidRPr="002107F7">
        <w:rPr>
          <w:rFonts w:ascii="Times New Roman" w:eastAsia="TimesNewRoman" w:hAnsi="Times New Roman" w:cs="Times New Roman"/>
          <w:sz w:val="24"/>
          <w:szCs w:val="24"/>
          <w:lang w:eastAsia="cs-CZ"/>
        </w:rPr>
        <w:t xml:space="preserve"> zahrnuje do </w:t>
      </w:r>
      <w:proofErr w:type="spellStart"/>
      <w:r w:rsidRPr="002107F7">
        <w:rPr>
          <w:rFonts w:ascii="Times New Roman" w:eastAsia="TimesNewRoman" w:hAnsi="Times New Roman" w:cs="Times New Roman"/>
          <w:sz w:val="24"/>
          <w:szCs w:val="24"/>
          <w:lang w:eastAsia="cs-CZ"/>
        </w:rPr>
        <w:t>Reynoldsova</w:t>
      </w:r>
      <w:proofErr w:type="spellEnd"/>
      <w:r w:rsidRPr="002107F7">
        <w:rPr>
          <w:rFonts w:ascii="Times New Roman" w:eastAsia="TimesNewRoman" w:hAnsi="Times New Roman" w:cs="Times New Roman"/>
          <w:sz w:val="24"/>
          <w:szCs w:val="24"/>
          <w:lang w:eastAsia="cs-CZ"/>
        </w:rPr>
        <w:t xml:space="preserve"> čísla i vliv pórovitosti a kritické hodnoty uvádí v intervalu od 7 do 9. Rozdílné kritické hodnoty </w:t>
      </w:r>
      <w:proofErr w:type="spellStart"/>
      <w:r w:rsidRPr="002107F7">
        <w:rPr>
          <w:rFonts w:ascii="Times New Roman" w:eastAsia="TimesNewRoman" w:hAnsi="Times New Roman" w:cs="Times New Roman"/>
          <w:sz w:val="24"/>
          <w:szCs w:val="24"/>
          <w:lang w:eastAsia="cs-CZ"/>
        </w:rPr>
        <w:t>Reynoldsova</w:t>
      </w:r>
      <w:proofErr w:type="spellEnd"/>
      <w:r w:rsidRPr="002107F7">
        <w:rPr>
          <w:rFonts w:ascii="Times New Roman" w:eastAsia="TimesNewRoman" w:hAnsi="Times New Roman" w:cs="Times New Roman"/>
          <w:sz w:val="24"/>
          <w:szCs w:val="24"/>
          <w:lang w:eastAsia="cs-CZ"/>
        </w:rPr>
        <w:t xml:space="preserve"> čísla lze vysvětlit odlišnou metodikou pokusů při experimentech a také tím, že </w:t>
      </w:r>
      <w:proofErr w:type="spellStart"/>
      <w:r w:rsidRPr="002107F7">
        <w:rPr>
          <w:rFonts w:ascii="Times New Roman" w:eastAsia="TimesNewRoman" w:hAnsi="Times New Roman" w:cs="Times New Roman"/>
          <w:sz w:val="24"/>
          <w:szCs w:val="24"/>
          <w:lang w:eastAsia="cs-CZ"/>
        </w:rPr>
        <w:t>Reynoldsovo</w:t>
      </w:r>
      <w:proofErr w:type="spellEnd"/>
      <w:r w:rsidRPr="002107F7">
        <w:rPr>
          <w:rFonts w:ascii="Times New Roman" w:eastAsia="TimesNewRoman" w:hAnsi="Times New Roman" w:cs="Times New Roman"/>
          <w:sz w:val="24"/>
          <w:szCs w:val="24"/>
          <w:lang w:eastAsia="cs-CZ"/>
        </w:rPr>
        <w:t xml:space="preserve"> číslo není pro půdní prostředí přesně vystihující charakteristikou. Navíc hranici mezi lineárním a </w:t>
      </w:r>
      <w:proofErr w:type="spellStart"/>
      <w:r w:rsidRPr="002107F7">
        <w:rPr>
          <w:rFonts w:ascii="Times New Roman" w:eastAsia="TimesNewRoman" w:hAnsi="Times New Roman" w:cs="Times New Roman"/>
          <w:sz w:val="24"/>
          <w:szCs w:val="24"/>
          <w:lang w:eastAsia="cs-CZ"/>
        </w:rPr>
        <w:t>postlineárním</w:t>
      </w:r>
      <w:proofErr w:type="spellEnd"/>
      <w:r w:rsidRPr="002107F7">
        <w:rPr>
          <w:rFonts w:ascii="Times New Roman" w:eastAsia="TimesNewRoman" w:hAnsi="Times New Roman" w:cs="Times New Roman"/>
          <w:sz w:val="24"/>
          <w:szCs w:val="24"/>
          <w:lang w:eastAsia="cs-CZ"/>
        </w:rPr>
        <w:t xml:space="preserve"> prouděním je obtížné přesně stanovit, protože přechod z jednoho režimu proudění do druhého je plynulý (</w:t>
      </w:r>
      <w:r w:rsidRPr="002107F7">
        <w:rPr>
          <w:rFonts w:ascii="Times New Roman" w:eastAsia="TimesNewRoman" w:hAnsi="Times New Roman" w:cs="Times New Roman"/>
          <w:i/>
          <w:sz w:val="24"/>
          <w:szCs w:val="24"/>
          <w:lang w:eastAsia="cs-CZ"/>
        </w:rPr>
        <w:t>Kazda</w:t>
      </w:r>
      <w:r w:rsidRPr="002107F7">
        <w:rPr>
          <w:rFonts w:ascii="Times New Roman" w:eastAsia="TimesNewRoman" w:hAnsi="Times New Roman" w:cs="Times New Roman"/>
          <w:sz w:val="24"/>
          <w:szCs w:val="24"/>
          <w:lang w:eastAsia="cs-CZ"/>
        </w:rPr>
        <w:t xml:space="preserve">, 1997). </w:t>
      </w:r>
    </w:p>
    <w:p w:rsidR="00081FA3" w:rsidRDefault="00081FA3"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p>
    <w:p w:rsidR="005D2205" w:rsidRPr="002F3A93" w:rsidRDefault="00E3047B" w:rsidP="00256193">
      <w:pPr>
        <w:keepNext/>
        <w:autoSpaceDE w:val="0"/>
        <w:autoSpaceDN w:val="0"/>
        <w:adjustRightInd w:val="0"/>
        <w:spacing w:after="0" w:line="360" w:lineRule="auto"/>
        <w:jc w:val="center"/>
        <w:rPr>
          <w:rFonts w:ascii="Times New Roman" w:eastAsia="Calibri" w:hAnsi="Times New Roman" w:cs="Times New Roman"/>
          <w:sz w:val="24"/>
          <w:szCs w:val="24"/>
        </w:rPr>
      </w:pPr>
      <w:r>
        <w:rPr>
          <w:noProof/>
          <w:lang w:eastAsia="cs-CZ"/>
        </w:rPr>
        <w:drawing>
          <wp:inline distT="0" distB="0" distL="0" distR="0" wp14:anchorId="3BA2A2EA" wp14:editId="57245277">
            <wp:extent cx="3705225" cy="2057400"/>
            <wp:effectExtent l="0" t="0" r="952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05225" cy="2057400"/>
                    </a:xfrm>
                    <a:prstGeom prst="rect">
                      <a:avLst/>
                    </a:prstGeom>
                  </pic:spPr>
                </pic:pic>
              </a:graphicData>
            </a:graphic>
          </wp:inline>
        </w:drawing>
      </w:r>
    </w:p>
    <w:p w:rsidR="005D2205" w:rsidRPr="002F3A93" w:rsidRDefault="00980980" w:rsidP="00DA0B1C">
      <w:pPr>
        <w:pStyle w:val="Titulek"/>
        <w:spacing w:after="0" w:line="360" w:lineRule="auto"/>
        <w:rPr>
          <w:rFonts w:ascii="Times New Roman" w:hAnsi="Times New Roman"/>
          <w:b w:val="0"/>
          <w:i/>
          <w:color w:val="auto"/>
          <w:sz w:val="24"/>
          <w:szCs w:val="24"/>
        </w:rPr>
      </w:pPr>
      <w:r w:rsidRPr="002F3A93">
        <w:rPr>
          <w:rFonts w:ascii="Times New Roman" w:hAnsi="Times New Roman"/>
          <w:b w:val="0"/>
          <w:i/>
          <w:color w:val="auto"/>
          <w:sz w:val="24"/>
          <w:szCs w:val="24"/>
        </w:rPr>
        <w:t>Obr. 1</w:t>
      </w:r>
      <w:r w:rsidR="005D2205" w:rsidRPr="002F3A93">
        <w:rPr>
          <w:rFonts w:ascii="Times New Roman" w:hAnsi="Times New Roman"/>
          <w:b w:val="0"/>
          <w:i/>
          <w:color w:val="auto"/>
          <w:sz w:val="24"/>
          <w:szCs w:val="24"/>
        </w:rPr>
        <w:t xml:space="preserve">.: Meze platnosti </w:t>
      </w:r>
      <w:proofErr w:type="spellStart"/>
      <w:r w:rsidR="005D2205" w:rsidRPr="002F3A93">
        <w:rPr>
          <w:rFonts w:ascii="Times New Roman" w:hAnsi="Times New Roman"/>
          <w:b w:val="0"/>
          <w:i/>
          <w:color w:val="auto"/>
          <w:sz w:val="24"/>
          <w:szCs w:val="24"/>
        </w:rPr>
        <w:t>Darcyho</w:t>
      </w:r>
      <w:proofErr w:type="spellEnd"/>
      <w:r w:rsidR="005D2205" w:rsidRPr="002F3A93">
        <w:rPr>
          <w:rFonts w:ascii="Times New Roman" w:hAnsi="Times New Roman"/>
          <w:b w:val="0"/>
          <w:i/>
          <w:color w:val="auto"/>
          <w:sz w:val="24"/>
          <w:szCs w:val="24"/>
        </w:rPr>
        <w:t xml:space="preserve"> zákona</w:t>
      </w:r>
      <w:r w:rsidR="004E379D" w:rsidRPr="002F3A93">
        <w:rPr>
          <w:rFonts w:ascii="Times New Roman" w:hAnsi="Times New Roman"/>
          <w:b w:val="0"/>
          <w:i/>
          <w:color w:val="auto"/>
          <w:sz w:val="24"/>
          <w:szCs w:val="24"/>
        </w:rPr>
        <w:t xml:space="preserve">, kde Re označuje hodnoty </w:t>
      </w:r>
      <w:proofErr w:type="spellStart"/>
      <w:r w:rsidR="004E379D" w:rsidRPr="002F3A93">
        <w:rPr>
          <w:rFonts w:ascii="Times New Roman" w:hAnsi="Times New Roman"/>
          <w:b w:val="0"/>
          <w:i/>
          <w:color w:val="auto"/>
          <w:sz w:val="24"/>
          <w:szCs w:val="24"/>
        </w:rPr>
        <w:t>Reynoldsova</w:t>
      </w:r>
      <w:proofErr w:type="spellEnd"/>
      <w:r w:rsidR="004E379D" w:rsidRPr="002F3A93">
        <w:rPr>
          <w:rFonts w:ascii="Times New Roman" w:hAnsi="Times New Roman"/>
          <w:b w:val="0"/>
          <w:i/>
          <w:color w:val="auto"/>
          <w:sz w:val="24"/>
          <w:szCs w:val="24"/>
        </w:rPr>
        <w:t xml:space="preserve"> čísla</w:t>
      </w:r>
    </w:p>
    <w:p w:rsidR="0049402C" w:rsidRPr="002F3A93" w:rsidRDefault="0049402C" w:rsidP="0049402C">
      <w:pPr>
        <w:rPr>
          <w:rFonts w:ascii="Times New Roman" w:hAnsi="Times New Roman" w:cs="Times New Roman"/>
        </w:rPr>
      </w:pPr>
    </w:p>
    <w:p w:rsidR="005D2205" w:rsidRPr="002107F7" w:rsidRDefault="00542E26"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r>
        <w:rPr>
          <w:rFonts w:ascii="Times New Roman" w:eastAsia="TimesNewRoman" w:hAnsi="Times New Roman" w:cs="Times New Roman"/>
          <w:sz w:val="24"/>
          <w:szCs w:val="24"/>
          <w:lang w:eastAsia="cs-CZ"/>
        </w:rPr>
        <w:t>V případě jemnozrnných materiálů</w:t>
      </w:r>
      <w:r w:rsidRPr="00542E26">
        <w:rPr>
          <w:rFonts w:ascii="Times New Roman" w:eastAsia="TimesNewRoman" w:hAnsi="Times New Roman" w:cs="Times New Roman"/>
          <w:sz w:val="24"/>
          <w:szCs w:val="24"/>
          <w:lang w:eastAsia="cs-CZ"/>
        </w:rPr>
        <w:t xml:space="preserve">, kde je voda vázána silnými molekulárními silami, </w:t>
      </w:r>
      <w:proofErr w:type="spellStart"/>
      <w:r w:rsidRPr="00542E26">
        <w:rPr>
          <w:rFonts w:ascii="Times New Roman" w:eastAsia="TimesNewRoman" w:hAnsi="Times New Roman" w:cs="Times New Roman"/>
          <w:sz w:val="24"/>
          <w:szCs w:val="24"/>
          <w:lang w:eastAsia="cs-CZ"/>
        </w:rPr>
        <w:t>Darcyho</w:t>
      </w:r>
      <w:proofErr w:type="spellEnd"/>
      <w:r w:rsidRPr="00542E26">
        <w:rPr>
          <w:rFonts w:ascii="Times New Roman" w:eastAsia="TimesNewRoman" w:hAnsi="Times New Roman" w:cs="Times New Roman"/>
          <w:sz w:val="24"/>
          <w:szCs w:val="24"/>
          <w:lang w:eastAsia="cs-CZ"/>
        </w:rPr>
        <w:t xml:space="preserve"> vztah začíná platit až po překročení určité hodnoty hydrau</w:t>
      </w:r>
      <w:r>
        <w:rPr>
          <w:rFonts w:ascii="Times New Roman" w:eastAsia="TimesNewRoman" w:hAnsi="Times New Roman" w:cs="Times New Roman"/>
          <w:sz w:val="24"/>
          <w:szCs w:val="24"/>
          <w:lang w:eastAsia="cs-CZ"/>
        </w:rPr>
        <w:t xml:space="preserve">lického gradientu (Pech, 2010). </w:t>
      </w:r>
      <w:r w:rsidR="005D2205" w:rsidRPr="002107F7">
        <w:rPr>
          <w:rFonts w:ascii="Times New Roman" w:eastAsia="TimesNewRoman" w:hAnsi="Times New Roman" w:cs="Times New Roman"/>
          <w:sz w:val="24"/>
          <w:szCs w:val="24"/>
          <w:lang w:eastAsia="cs-CZ"/>
        </w:rPr>
        <w:t xml:space="preserve">Pro velmi </w:t>
      </w:r>
      <w:proofErr w:type="spellStart"/>
      <w:r w:rsidR="005D2205" w:rsidRPr="002107F7">
        <w:rPr>
          <w:rFonts w:ascii="Times New Roman" w:eastAsia="TimesNewRoman" w:hAnsi="Times New Roman" w:cs="Times New Roman"/>
          <w:sz w:val="24"/>
          <w:szCs w:val="24"/>
          <w:lang w:eastAsia="cs-CZ"/>
        </w:rPr>
        <w:t>hrubozrné</w:t>
      </w:r>
      <w:proofErr w:type="spellEnd"/>
      <w:r w:rsidR="005D2205" w:rsidRPr="002107F7">
        <w:rPr>
          <w:rFonts w:ascii="Times New Roman" w:eastAsia="TimesNewRoman" w:hAnsi="Times New Roman" w:cs="Times New Roman"/>
          <w:sz w:val="24"/>
          <w:szCs w:val="24"/>
          <w:lang w:eastAsia="cs-CZ"/>
        </w:rPr>
        <w:t xml:space="preserve"> materiály, kde převládají </w:t>
      </w:r>
      <w:r>
        <w:rPr>
          <w:rFonts w:ascii="Times New Roman" w:eastAsia="TimesNewRoman" w:hAnsi="Times New Roman" w:cs="Times New Roman"/>
          <w:sz w:val="24"/>
          <w:szCs w:val="24"/>
          <w:lang w:eastAsia="cs-CZ"/>
        </w:rPr>
        <w:t xml:space="preserve">setrvačné síly nad viskózními </w:t>
      </w:r>
      <w:r w:rsidR="005D2205" w:rsidRPr="002107F7">
        <w:rPr>
          <w:rFonts w:ascii="Times New Roman" w:eastAsia="TimesNewRoman" w:hAnsi="Times New Roman" w:cs="Times New Roman"/>
          <w:sz w:val="24"/>
          <w:szCs w:val="24"/>
          <w:lang w:eastAsia="cs-CZ"/>
        </w:rPr>
        <w:t xml:space="preserve">dochází k porušení lineární závislosti mezi rychlostí toku a hydraulickým gradientem, kdy určujícím parametrem se stává bezrozměrné </w:t>
      </w:r>
      <w:proofErr w:type="spellStart"/>
      <w:r w:rsidR="005D2205" w:rsidRPr="002107F7">
        <w:rPr>
          <w:rFonts w:ascii="Times New Roman" w:eastAsia="TimesNewRoman" w:hAnsi="Times New Roman" w:cs="Times New Roman"/>
          <w:sz w:val="24"/>
          <w:szCs w:val="24"/>
          <w:lang w:eastAsia="cs-CZ"/>
        </w:rPr>
        <w:t>Reynoldsovo</w:t>
      </w:r>
      <w:proofErr w:type="spellEnd"/>
      <w:r w:rsidR="005D2205" w:rsidRPr="002107F7">
        <w:rPr>
          <w:rFonts w:ascii="Times New Roman" w:eastAsia="TimesNewRoman" w:hAnsi="Times New Roman" w:cs="Times New Roman"/>
          <w:sz w:val="24"/>
          <w:szCs w:val="24"/>
          <w:lang w:eastAsia="cs-CZ"/>
        </w:rPr>
        <w:t xml:space="preserve"> číslo </w:t>
      </w:r>
      <w:r w:rsidR="005D2205" w:rsidRPr="002107F7">
        <w:rPr>
          <w:rFonts w:ascii="Times New Roman" w:eastAsia="TimesNewRoman" w:hAnsi="Times New Roman" w:cs="Times New Roman"/>
          <w:i/>
          <w:sz w:val="24"/>
          <w:szCs w:val="24"/>
          <w:lang w:eastAsia="cs-CZ"/>
        </w:rPr>
        <w:t>Re</w:t>
      </w:r>
      <w:r w:rsidR="005D2205" w:rsidRPr="002107F7">
        <w:rPr>
          <w:rFonts w:ascii="Times New Roman" w:hAnsi="Times New Roman" w:cs="Times New Roman"/>
          <w:sz w:val="24"/>
          <w:szCs w:val="24"/>
        </w:rPr>
        <w:t xml:space="preserve"> </w:t>
      </w:r>
      <w:r w:rsidR="005D2205" w:rsidRPr="002107F7">
        <w:rPr>
          <w:rFonts w:ascii="Times New Roman" w:eastAsia="TimesNewRoman" w:hAnsi="Times New Roman" w:cs="Times New Roman"/>
          <w:i/>
          <w:sz w:val="24"/>
          <w:szCs w:val="24"/>
          <w:lang w:eastAsia="cs-CZ"/>
        </w:rPr>
        <w:t xml:space="preserve">(Valentová, </w:t>
      </w:r>
      <w:r w:rsidR="005D2205" w:rsidRPr="002107F7">
        <w:rPr>
          <w:rFonts w:ascii="Times New Roman" w:eastAsia="TimesNewRoman" w:hAnsi="Times New Roman" w:cs="Times New Roman"/>
          <w:sz w:val="24"/>
          <w:szCs w:val="24"/>
          <w:lang w:eastAsia="cs-CZ"/>
        </w:rPr>
        <w:t>2007</w:t>
      </w:r>
      <w:r w:rsidR="005D2205" w:rsidRPr="002107F7">
        <w:rPr>
          <w:rFonts w:ascii="Times New Roman" w:eastAsia="TimesNewRoman" w:hAnsi="Times New Roman" w:cs="Times New Roman"/>
          <w:i/>
          <w:sz w:val="24"/>
          <w:szCs w:val="24"/>
          <w:lang w:eastAsia="cs-CZ"/>
        </w:rPr>
        <w:t>)</w:t>
      </w:r>
      <w:r w:rsidR="005D2205" w:rsidRPr="002107F7">
        <w:rPr>
          <w:rFonts w:ascii="Times New Roman" w:eastAsia="TimesNewRoman" w:hAnsi="Times New Roman" w:cs="Times New Roman"/>
          <w:sz w:val="24"/>
          <w:szCs w:val="24"/>
          <w:lang w:eastAsia="cs-CZ"/>
        </w:rPr>
        <w:t>.</w:t>
      </w:r>
    </w:p>
    <w:p w:rsidR="00061221" w:rsidRPr="002107F7" w:rsidRDefault="00061221"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p>
    <w:p w:rsidR="005D2205" w:rsidRPr="002107F7" w:rsidRDefault="005D2205" w:rsidP="00EA60AC">
      <w:pPr>
        <w:autoSpaceDE w:val="0"/>
        <w:autoSpaceDN w:val="0"/>
        <w:adjustRightInd w:val="0"/>
        <w:spacing w:after="0" w:line="360" w:lineRule="auto"/>
        <w:jc w:val="right"/>
        <w:rPr>
          <w:rFonts w:ascii="Times New Roman" w:eastAsia="TimesNewRoman" w:hAnsi="Times New Roman" w:cs="Times New Roman"/>
          <w:sz w:val="24"/>
          <w:szCs w:val="24"/>
          <w:lang w:eastAsia="cs-CZ"/>
        </w:rPr>
      </w:pPr>
      <w:r w:rsidRPr="002107F7">
        <w:rPr>
          <w:rFonts w:ascii="Times New Roman" w:eastAsia="TimesNewRoman" w:hAnsi="Times New Roman" w:cs="Times New Roman"/>
          <w:sz w:val="24"/>
          <w:szCs w:val="24"/>
          <w:lang w:eastAsia="cs-CZ"/>
        </w:rPr>
        <w:t xml:space="preserve">Re = </w:t>
      </w:r>
      <m:oMath>
        <m:f>
          <m:fPr>
            <m:ctrlPr>
              <w:rPr>
                <w:rFonts w:ascii="Cambria Math" w:eastAsia="TimesNewRoman" w:hAnsi="Cambria Math" w:cs="Times New Roman"/>
                <w:i/>
                <w:sz w:val="24"/>
                <w:szCs w:val="24"/>
              </w:rPr>
            </m:ctrlPr>
          </m:fPr>
          <m:num>
            <m:sSub>
              <m:sSubPr>
                <m:ctrlPr>
                  <w:rPr>
                    <w:rFonts w:ascii="Cambria Math" w:eastAsia="TimesNewRoman" w:hAnsi="Cambria Math" w:cs="Times New Roman"/>
                    <w:i/>
                    <w:sz w:val="24"/>
                    <w:szCs w:val="24"/>
                    <w:lang w:eastAsia="cs-CZ"/>
                  </w:rPr>
                </m:ctrlPr>
              </m:sSubPr>
              <m:e>
                <m:r>
                  <w:rPr>
                    <w:rFonts w:ascii="Cambria Math" w:eastAsia="TimesNewRoman" w:hAnsi="Cambria Math" w:cs="Times New Roman"/>
                    <w:sz w:val="24"/>
                    <w:szCs w:val="24"/>
                    <w:lang w:eastAsia="cs-CZ"/>
                  </w:rPr>
                  <m:t>v</m:t>
                </m:r>
              </m:e>
              <m:sub>
                <m:r>
                  <w:rPr>
                    <w:rFonts w:ascii="Cambria Math" w:eastAsia="TimesNewRoman" w:hAnsi="Cambria Math" w:cs="Times New Roman"/>
                    <w:sz w:val="24"/>
                    <w:szCs w:val="24"/>
                    <w:lang w:eastAsia="cs-CZ"/>
                  </w:rPr>
                  <m:t>s</m:t>
                </m:r>
              </m:sub>
            </m:sSub>
            <m:r>
              <w:rPr>
                <w:rFonts w:ascii="Cambria Math" w:eastAsia="TimesNewRoman" w:hAnsi="Cambria Math" w:cs="Times New Roman"/>
                <w:sz w:val="24"/>
                <w:szCs w:val="24"/>
                <w:lang w:eastAsia="cs-CZ"/>
              </w:rPr>
              <m:t xml:space="preserve"> * d</m:t>
            </m:r>
          </m:num>
          <m:den>
            <m:r>
              <m:rPr>
                <m:sty m:val="p"/>
              </m:rPr>
              <w:rPr>
                <w:rFonts w:ascii="Cambria Math" w:hAnsi="Cambria Math" w:cs="Times New Roman"/>
                <w:noProof/>
                <w:lang w:eastAsia="cs-CZ"/>
              </w:rPr>
              <w:drawing>
                <wp:inline distT="0" distB="0" distL="0" distR="0" wp14:anchorId="067C1AD0" wp14:editId="621D536F">
                  <wp:extent cx="95250" cy="85725"/>
                  <wp:effectExtent l="0" t="0" r="0" b="9525"/>
                  <wp:docPr id="9" name="Obrázek 9"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m:r>
          </m:den>
        </m:f>
      </m:oMath>
      <w:r w:rsidR="00EA60AC" w:rsidRPr="002107F7">
        <w:rPr>
          <w:rFonts w:ascii="Times New Roman" w:eastAsia="TimesNewRoman" w:hAnsi="Times New Roman" w:cs="Times New Roman"/>
          <w:sz w:val="24"/>
          <w:szCs w:val="24"/>
        </w:rPr>
        <w:t xml:space="preserve"> </w:t>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t>(</w:t>
      </w:r>
      <w:r w:rsidR="00DC33DB" w:rsidRPr="002107F7">
        <w:rPr>
          <w:rFonts w:ascii="Times New Roman" w:eastAsia="TimesNewRoman" w:hAnsi="Times New Roman" w:cs="Times New Roman"/>
          <w:sz w:val="24"/>
          <w:szCs w:val="24"/>
        </w:rPr>
        <w:t>2.7</w:t>
      </w:r>
      <w:r w:rsidR="00EA60AC" w:rsidRPr="002107F7">
        <w:rPr>
          <w:rFonts w:ascii="Times New Roman" w:eastAsia="TimesNewRoman" w:hAnsi="Times New Roman" w:cs="Times New Roman"/>
          <w:sz w:val="24"/>
          <w:szCs w:val="24"/>
        </w:rPr>
        <w:t>)</w:t>
      </w:r>
    </w:p>
    <w:p w:rsidR="005D2205" w:rsidRPr="002107F7" w:rsidRDefault="005D2205" w:rsidP="005F2522">
      <w:pPr>
        <w:autoSpaceDE w:val="0"/>
        <w:autoSpaceDN w:val="0"/>
        <w:adjustRightInd w:val="0"/>
        <w:spacing w:after="0" w:line="360" w:lineRule="auto"/>
        <w:jc w:val="both"/>
        <w:rPr>
          <w:rFonts w:ascii="Times New Roman" w:eastAsia="TimesNewRoman" w:hAnsi="Times New Roman" w:cs="Times New Roman"/>
          <w:sz w:val="24"/>
          <w:szCs w:val="24"/>
          <w:lang w:eastAsia="cs-CZ"/>
        </w:rPr>
      </w:pPr>
      <w:r w:rsidRPr="002107F7">
        <w:rPr>
          <w:rFonts w:ascii="Times New Roman" w:eastAsia="TimesNewRoman" w:hAnsi="Times New Roman" w:cs="Times New Roman"/>
          <w:sz w:val="24"/>
          <w:szCs w:val="24"/>
          <w:lang w:eastAsia="cs-CZ"/>
        </w:rPr>
        <w:t xml:space="preserve">kde </w:t>
      </w:r>
      <w:proofErr w:type="spellStart"/>
      <w:r w:rsidRPr="002107F7">
        <w:rPr>
          <w:rFonts w:ascii="Times New Roman" w:eastAsia="TimesNewRoman" w:hAnsi="Times New Roman" w:cs="Times New Roman"/>
          <w:i/>
          <w:sz w:val="24"/>
          <w:szCs w:val="24"/>
          <w:lang w:eastAsia="cs-CZ"/>
        </w:rPr>
        <w:t>v</w:t>
      </w:r>
      <w:r w:rsidR="009E4E8D" w:rsidRPr="002107F7">
        <w:rPr>
          <w:rFonts w:ascii="Times New Roman" w:eastAsia="TimesNewRoman" w:hAnsi="Times New Roman" w:cs="Times New Roman"/>
          <w:i/>
          <w:sz w:val="24"/>
          <w:szCs w:val="24"/>
          <w:vertAlign w:val="subscript"/>
          <w:lang w:eastAsia="cs-CZ"/>
        </w:rPr>
        <w:t>s</w:t>
      </w:r>
      <w:proofErr w:type="spellEnd"/>
      <w:r w:rsidRPr="002107F7">
        <w:rPr>
          <w:rFonts w:ascii="Times New Roman" w:eastAsia="TimesNewRoman" w:hAnsi="Times New Roman" w:cs="Times New Roman"/>
          <w:sz w:val="24"/>
          <w:szCs w:val="24"/>
          <w:lang w:eastAsia="cs-CZ"/>
        </w:rPr>
        <w:t xml:space="preserve"> je </w:t>
      </w:r>
      <w:r w:rsidR="009E4E8D" w:rsidRPr="002107F7">
        <w:rPr>
          <w:rFonts w:ascii="Times New Roman" w:eastAsia="TimesNewRoman" w:hAnsi="Times New Roman" w:cs="Times New Roman"/>
          <w:sz w:val="24"/>
          <w:szCs w:val="24"/>
          <w:lang w:eastAsia="cs-CZ"/>
        </w:rPr>
        <w:t xml:space="preserve">střední hodnota rychlosti proudění kapaliny </w:t>
      </w:r>
      <w:r w:rsidRPr="002107F7">
        <w:rPr>
          <w:rFonts w:ascii="Times New Roman" w:eastAsia="TimesNewRoman" w:hAnsi="Times New Roman" w:cs="Times New Roman"/>
          <w:sz w:val="24"/>
          <w:szCs w:val="24"/>
          <w:lang w:eastAsia="cs-CZ"/>
        </w:rPr>
        <w:t>[</w:t>
      </w:r>
      <w:r w:rsidR="002C6145" w:rsidRPr="002107F7">
        <w:rPr>
          <w:rFonts w:ascii="Times New Roman" w:eastAsia="TimesNewRoman" w:hAnsi="Times New Roman" w:cs="Times New Roman"/>
          <w:sz w:val="24"/>
          <w:szCs w:val="24"/>
          <w:lang w:eastAsia="cs-CZ"/>
        </w:rPr>
        <w:t>L</w:t>
      </w:r>
      <w:r w:rsidRPr="002107F7">
        <w:rPr>
          <w:rFonts w:ascii="Times New Roman" w:eastAsia="TimesNewRoman" w:hAnsi="Times New Roman" w:cs="Times New Roman"/>
          <w:sz w:val="24"/>
          <w:szCs w:val="24"/>
          <w:lang w:val="en-US" w:eastAsia="cs-CZ"/>
        </w:rPr>
        <w:t>/</w:t>
      </w:r>
      <w:r w:rsidR="002C6145" w:rsidRPr="002107F7">
        <w:rPr>
          <w:rFonts w:ascii="Times New Roman" w:eastAsia="TimesNewRoman" w:hAnsi="Times New Roman" w:cs="Times New Roman"/>
          <w:sz w:val="24"/>
          <w:szCs w:val="24"/>
          <w:lang w:eastAsia="cs-CZ"/>
        </w:rPr>
        <w:t>T</w:t>
      </w:r>
      <w:r w:rsidRPr="002107F7">
        <w:rPr>
          <w:rFonts w:ascii="Times New Roman" w:eastAsia="TimesNewRoman" w:hAnsi="Times New Roman" w:cs="Times New Roman"/>
          <w:sz w:val="24"/>
          <w:szCs w:val="24"/>
          <w:lang w:eastAsia="cs-CZ"/>
        </w:rPr>
        <w:t xml:space="preserve">], </w:t>
      </w:r>
      <w:r w:rsidR="003C030D" w:rsidRPr="002107F7">
        <w:rPr>
          <w:rFonts w:ascii="Times New Roman" w:hAnsi="Times New Roman" w:cs="Times New Roman"/>
          <w:noProof/>
          <w:lang w:eastAsia="cs-CZ"/>
        </w:rPr>
        <w:drawing>
          <wp:inline distT="0" distB="0" distL="0" distR="0" wp14:anchorId="1A16BA2B" wp14:editId="74F0CC39">
            <wp:extent cx="95250" cy="85725"/>
            <wp:effectExtent l="0" t="0" r="0" b="9525"/>
            <wp:docPr id="8" name="Obrázek 8"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002C6145" w:rsidRPr="002107F7">
        <w:rPr>
          <w:rFonts w:ascii="Times New Roman" w:eastAsia="TimesNewRoman" w:hAnsi="Times New Roman" w:cs="Times New Roman"/>
          <w:sz w:val="24"/>
          <w:szCs w:val="24"/>
          <w:lang w:eastAsia="cs-CZ"/>
        </w:rPr>
        <w:t xml:space="preserve"> kinematická viskozita [L</w:t>
      </w:r>
      <w:r w:rsidRPr="002107F7">
        <w:rPr>
          <w:rFonts w:ascii="Times New Roman" w:eastAsia="TimesNewRoman" w:hAnsi="Times New Roman" w:cs="Times New Roman"/>
          <w:sz w:val="24"/>
          <w:szCs w:val="24"/>
          <w:vertAlign w:val="superscript"/>
          <w:lang w:eastAsia="cs-CZ"/>
        </w:rPr>
        <w:t>2</w:t>
      </w:r>
      <w:r w:rsidR="002C6145" w:rsidRPr="002107F7">
        <w:rPr>
          <w:rFonts w:ascii="Times New Roman" w:eastAsia="TimesNewRoman" w:hAnsi="Times New Roman" w:cs="Times New Roman"/>
          <w:sz w:val="24"/>
          <w:szCs w:val="24"/>
          <w:lang w:eastAsia="cs-CZ"/>
        </w:rPr>
        <w:t>/T</w:t>
      </w:r>
      <w:r w:rsidRPr="002107F7">
        <w:rPr>
          <w:rFonts w:ascii="Times New Roman" w:eastAsia="TimesNewRoman" w:hAnsi="Times New Roman" w:cs="Times New Roman"/>
          <w:sz w:val="24"/>
          <w:szCs w:val="24"/>
          <w:lang w:eastAsia="cs-CZ"/>
        </w:rPr>
        <w:t xml:space="preserve">] a </w:t>
      </w:r>
      <w:r w:rsidRPr="002107F7">
        <w:rPr>
          <w:rFonts w:ascii="Times New Roman" w:eastAsia="TimesNewRoman" w:hAnsi="Times New Roman" w:cs="Times New Roman"/>
          <w:i/>
          <w:sz w:val="24"/>
          <w:szCs w:val="24"/>
          <w:lang w:eastAsia="cs-CZ"/>
        </w:rPr>
        <w:t>d</w:t>
      </w:r>
      <w:r w:rsidRPr="002107F7">
        <w:rPr>
          <w:rFonts w:ascii="Times New Roman" w:eastAsia="TimesNewRoman" w:hAnsi="Times New Roman" w:cs="Times New Roman"/>
          <w:sz w:val="24"/>
          <w:szCs w:val="24"/>
          <w:lang w:eastAsia="cs-CZ"/>
        </w:rPr>
        <w:t xml:space="preserve"> reprezentuje průměr efektivního zrna [</w:t>
      </w:r>
      <w:r w:rsidR="002C6145" w:rsidRPr="002107F7">
        <w:rPr>
          <w:rFonts w:ascii="Times New Roman" w:eastAsia="TimesNewRoman" w:hAnsi="Times New Roman" w:cs="Times New Roman"/>
          <w:sz w:val="24"/>
          <w:szCs w:val="24"/>
          <w:lang w:eastAsia="cs-CZ"/>
        </w:rPr>
        <w:t>L</w:t>
      </w:r>
      <w:r w:rsidRPr="002107F7">
        <w:rPr>
          <w:rFonts w:ascii="Times New Roman" w:eastAsia="TimesNewRoman" w:hAnsi="Times New Roman" w:cs="Times New Roman"/>
          <w:sz w:val="24"/>
          <w:szCs w:val="24"/>
          <w:lang w:eastAsia="cs-CZ"/>
        </w:rPr>
        <w:t>].</w:t>
      </w:r>
    </w:p>
    <w:p w:rsidR="00A91257" w:rsidRPr="002107F7" w:rsidRDefault="005C2AF9" w:rsidP="009B15CB">
      <w:pPr>
        <w:pStyle w:val="Nadpis3"/>
        <w:rPr>
          <w:rFonts w:cs="Times New Roman"/>
        </w:rPr>
      </w:pPr>
      <w:bookmarkStart w:id="39" w:name="_Toc426444290"/>
      <w:r w:rsidRPr="002107F7">
        <w:rPr>
          <w:rFonts w:cs="Times New Roman"/>
        </w:rPr>
        <w:t>Ustálené</w:t>
      </w:r>
      <w:r w:rsidR="00E3448D" w:rsidRPr="002107F7">
        <w:rPr>
          <w:rFonts w:cs="Times New Roman"/>
        </w:rPr>
        <w:t xml:space="preserve"> (stacionární)</w:t>
      </w:r>
      <w:r w:rsidRPr="002107F7">
        <w:rPr>
          <w:rFonts w:cs="Times New Roman"/>
        </w:rPr>
        <w:t xml:space="preserve"> proudění podzemní vody</w:t>
      </w:r>
      <w:bookmarkEnd w:id="39"/>
    </w:p>
    <w:p w:rsidR="005C2AF9" w:rsidRPr="002107F7" w:rsidRDefault="000D0F9D" w:rsidP="0086704D">
      <w:pPr>
        <w:spacing w:line="360" w:lineRule="auto"/>
        <w:ind w:firstLine="708"/>
        <w:jc w:val="both"/>
        <w:rPr>
          <w:rFonts w:ascii="Times New Roman" w:hAnsi="Times New Roman" w:cs="Times New Roman"/>
          <w:sz w:val="24"/>
          <w:szCs w:val="24"/>
        </w:rPr>
      </w:pPr>
      <w:r w:rsidRPr="002107F7">
        <w:rPr>
          <w:rFonts w:ascii="Times New Roman" w:hAnsi="Times New Roman" w:cs="Times New Roman"/>
          <w:sz w:val="24"/>
          <w:szCs w:val="24"/>
        </w:rPr>
        <w:t>Proudění</w:t>
      </w:r>
      <w:r w:rsidR="008C44C7" w:rsidRPr="002107F7">
        <w:rPr>
          <w:rFonts w:ascii="Times New Roman" w:hAnsi="Times New Roman" w:cs="Times New Roman"/>
          <w:sz w:val="24"/>
          <w:szCs w:val="24"/>
        </w:rPr>
        <w:t>,</w:t>
      </w:r>
      <w:r w:rsidRPr="002107F7">
        <w:rPr>
          <w:rFonts w:ascii="Times New Roman" w:hAnsi="Times New Roman" w:cs="Times New Roman"/>
          <w:sz w:val="24"/>
          <w:szCs w:val="24"/>
        </w:rPr>
        <w:t xml:space="preserve"> pro které platí, že vektory rychlosti </w:t>
      </w:r>
      <w:r w:rsidR="00731A3A">
        <w:rPr>
          <w:rFonts w:ascii="Times New Roman" w:hAnsi="Times New Roman" w:cs="Times New Roman"/>
          <w:sz w:val="24"/>
          <w:szCs w:val="24"/>
        </w:rPr>
        <w:t>proudového pole v daném místě</w:t>
      </w:r>
      <w:r w:rsidRPr="002107F7">
        <w:rPr>
          <w:rFonts w:ascii="Times New Roman" w:hAnsi="Times New Roman" w:cs="Times New Roman"/>
          <w:sz w:val="24"/>
          <w:szCs w:val="24"/>
        </w:rPr>
        <w:t xml:space="preserve"> jsou v čase konstantní</w:t>
      </w:r>
      <w:r w:rsidR="0098498A" w:rsidRPr="002107F7">
        <w:rPr>
          <w:rFonts w:ascii="Times New Roman" w:hAnsi="Times New Roman" w:cs="Times New Roman"/>
          <w:sz w:val="24"/>
          <w:szCs w:val="24"/>
        </w:rPr>
        <w:t>,</w:t>
      </w:r>
      <w:r w:rsidRPr="002107F7">
        <w:rPr>
          <w:rFonts w:ascii="Times New Roman" w:hAnsi="Times New Roman" w:cs="Times New Roman"/>
          <w:sz w:val="24"/>
          <w:szCs w:val="24"/>
        </w:rPr>
        <w:t xml:space="preserve"> označujeme jako proudění ustálené. Uvažujeme-li </w:t>
      </w:r>
      <w:r w:rsidR="00733FA7">
        <w:rPr>
          <w:rFonts w:ascii="Times New Roman" w:hAnsi="Times New Roman" w:cs="Times New Roman"/>
          <w:sz w:val="24"/>
          <w:szCs w:val="24"/>
        </w:rPr>
        <w:t>elementární</w:t>
      </w:r>
      <w:r w:rsidRPr="002107F7">
        <w:rPr>
          <w:rFonts w:ascii="Times New Roman" w:hAnsi="Times New Roman" w:cs="Times New Roman"/>
          <w:sz w:val="24"/>
          <w:szCs w:val="24"/>
        </w:rPr>
        <w:t xml:space="preserve"> objem porézn</w:t>
      </w:r>
      <w:r w:rsidR="00024177">
        <w:rPr>
          <w:rFonts w:ascii="Times New Roman" w:hAnsi="Times New Roman" w:cs="Times New Roman"/>
          <w:sz w:val="24"/>
          <w:szCs w:val="24"/>
        </w:rPr>
        <w:t xml:space="preserve">ího materiálu viz. </w:t>
      </w:r>
      <w:r w:rsidR="00AE42BD" w:rsidRPr="002107F7">
        <w:rPr>
          <w:rFonts w:ascii="Times New Roman" w:hAnsi="Times New Roman" w:cs="Times New Roman"/>
          <w:sz w:val="24"/>
          <w:szCs w:val="24"/>
        </w:rPr>
        <w:t>obrázek č. 2</w:t>
      </w:r>
      <w:r w:rsidR="008C44C7" w:rsidRPr="002107F7">
        <w:rPr>
          <w:rFonts w:ascii="Times New Roman" w:hAnsi="Times New Roman" w:cs="Times New Roman"/>
          <w:sz w:val="24"/>
          <w:szCs w:val="24"/>
        </w:rPr>
        <w:t xml:space="preserve"> a tento element označíme</w:t>
      </w:r>
      <w:r w:rsidRPr="002107F7">
        <w:rPr>
          <w:rFonts w:ascii="Times New Roman" w:hAnsi="Times New Roman" w:cs="Times New Roman"/>
          <w:sz w:val="24"/>
          <w:szCs w:val="24"/>
        </w:rPr>
        <w:t xml:space="preserve"> za elementární objem. </w:t>
      </w:r>
      <w:r w:rsidR="008C44C7" w:rsidRPr="002107F7">
        <w:rPr>
          <w:rFonts w:ascii="Times New Roman" w:hAnsi="Times New Roman" w:cs="Times New Roman"/>
          <w:sz w:val="24"/>
          <w:szCs w:val="24"/>
        </w:rPr>
        <w:t xml:space="preserve"> Pak z</w:t>
      </w:r>
      <w:r w:rsidRPr="002107F7">
        <w:rPr>
          <w:rFonts w:ascii="Times New Roman" w:hAnsi="Times New Roman" w:cs="Times New Roman"/>
          <w:sz w:val="24"/>
          <w:szCs w:val="24"/>
        </w:rPr>
        <w:t>ákon kontin</w:t>
      </w:r>
      <w:r w:rsidR="008C44C7" w:rsidRPr="002107F7">
        <w:rPr>
          <w:rFonts w:ascii="Times New Roman" w:hAnsi="Times New Roman" w:cs="Times New Roman"/>
          <w:sz w:val="24"/>
          <w:szCs w:val="24"/>
        </w:rPr>
        <w:t>uity</w:t>
      </w:r>
      <w:r w:rsidR="0098498A" w:rsidRPr="002107F7">
        <w:rPr>
          <w:rFonts w:ascii="Times New Roman" w:hAnsi="Times New Roman" w:cs="Times New Roman"/>
          <w:sz w:val="24"/>
          <w:szCs w:val="24"/>
        </w:rPr>
        <w:t xml:space="preserve"> při</w:t>
      </w:r>
      <w:r w:rsidR="008C44C7" w:rsidRPr="002107F7">
        <w:rPr>
          <w:rFonts w:ascii="Times New Roman" w:hAnsi="Times New Roman" w:cs="Times New Roman"/>
          <w:sz w:val="24"/>
          <w:szCs w:val="24"/>
        </w:rPr>
        <w:t xml:space="preserve"> tomto režimu proudění stanovuje, že množství přit</w:t>
      </w:r>
      <w:r w:rsidR="007208B1" w:rsidRPr="002107F7">
        <w:rPr>
          <w:rFonts w:ascii="Times New Roman" w:hAnsi="Times New Roman" w:cs="Times New Roman"/>
          <w:sz w:val="24"/>
          <w:szCs w:val="24"/>
        </w:rPr>
        <w:t>ékající</w:t>
      </w:r>
      <w:r w:rsidR="008C44C7" w:rsidRPr="002107F7">
        <w:rPr>
          <w:rFonts w:ascii="Times New Roman" w:hAnsi="Times New Roman" w:cs="Times New Roman"/>
          <w:sz w:val="24"/>
          <w:szCs w:val="24"/>
        </w:rPr>
        <w:t xml:space="preserve"> vody do elementárního objem</w:t>
      </w:r>
      <w:r w:rsidR="0098498A" w:rsidRPr="002107F7">
        <w:rPr>
          <w:rFonts w:ascii="Times New Roman" w:hAnsi="Times New Roman" w:cs="Times New Roman"/>
          <w:sz w:val="24"/>
          <w:szCs w:val="24"/>
        </w:rPr>
        <w:t>u</w:t>
      </w:r>
      <w:r w:rsidR="008C44C7" w:rsidRPr="002107F7">
        <w:rPr>
          <w:rFonts w:ascii="Times New Roman" w:hAnsi="Times New Roman" w:cs="Times New Roman"/>
          <w:sz w:val="24"/>
          <w:szCs w:val="24"/>
        </w:rPr>
        <w:t xml:space="preserve"> se rovná objemu vody, který daný elementární objem opustí</w:t>
      </w:r>
      <w:r w:rsidR="006B11BA">
        <w:rPr>
          <w:rFonts w:ascii="Times New Roman" w:hAnsi="Times New Roman" w:cs="Times New Roman"/>
          <w:sz w:val="24"/>
          <w:szCs w:val="24"/>
        </w:rPr>
        <w:t>, za předpokladu, že v uvažovaném objemu nedochází ke vzniku ani zániku bilancované vody</w:t>
      </w:r>
      <w:r w:rsidR="008C44C7" w:rsidRPr="002107F7">
        <w:rPr>
          <w:rFonts w:ascii="Times New Roman" w:hAnsi="Times New Roman" w:cs="Times New Roman"/>
          <w:sz w:val="24"/>
          <w:szCs w:val="24"/>
        </w:rPr>
        <w:t>.</w:t>
      </w:r>
      <w:r w:rsidR="0098498A" w:rsidRPr="002107F7">
        <w:rPr>
          <w:rFonts w:ascii="Times New Roman" w:hAnsi="Times New Roman" w:cs="Times New Roman"/>
          <w:sz w:val="24"/>
          <w:szCs w:val="24"/>
        </w:rPr>
        <w:t xml:space="preserve"> Tento vztah vyjadřuje zápisem:</w:t>
      </w:r>
    </w:p>
    <w:p w:rsidR="00944AA0" w:rsidRDefault="006A0835" w:rsidP="00A91900">
      <w:pPr>
        <w:spacing w:line="360" w:lineRule="auto"/>
        <w:jc w:val="right"/>
        <w:rPr>
          <w:rFonts w:ascii="Times New Roman" w:eastAsiaTheme="minorEastAsia" w:hAnsi="Times New Roman" w:cs="Times New Roman"/>
          <w:sz w:val="24"/>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e>
            </m:d>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e>
            </m:d>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e>
            </m:d>
          </m:num>
          <m:den>
            <m:r>
              <w:rPr>
                <w:rFonts w:ascii="Cambria Math" w:hAnsi="Cambria Math" w:cs="Times New Roman"/>
                <w:sz w:val="28"/>
                <w:szCs w:val="28"/>
              </w:rPr>
              <m:t>∂z</m:t>
            </m:r>
          </m:den>
        </m:f>
        <m:r>
          <w:rPr>
            <w:rFonts w:ascii="Cambria Math" w:hAnsi="Cambria Math" w:cs="Times New Roman"/>
            <w:sz w:val="28"/>
            <w:szCs w:val="28"/>
          </w:rPr>
          <m:t>=0</m:t>
        </m:r>
      </m:oMath>
      <w:r w:rsidR="003F6138" w:rsidRPr="002107F7">
        <w:rPr>
          <w:rFonts w:ascii="Times New Roman" w:eastAsiaTheme="minorEastAsia" w:hAnsi="Times New Roman" w:cs="Times New Roman"/>
          <w:sz w:val="28"/>
          <w:szCs w:val="28"/>
        </w:rPr>
        <w:t xml:space="preserve"> </w:t>
      </w:r>
      <w:r w:rsidR="003F6138" w:rsidRPr="002107F7">
        <w:rPr>
          <w:rFonts w:ascii="Times New Roman" w:eastAsiaTheme="minorEastAsia" w:hAnsi="Times New Roman" w:cs="Times New Roman"/>
          <w:sz w:val="28"/>
          <w:szCs w:val="28"/>
        </w:rPr>
        <w:tab/>
      </w:r>
      <w:r w:rsidR="003F6138" w:rsidRPr="002107F7">
        <w:rPr>
          <w:rFonts w:ascii="Times New Roman" w:eastAsiaTheme="minorEastAsia" w:hAnsi="Times New Roman" w:cs="Times New Roman"/>
          <w:sz w:val="24"/>
          <w:szCs w:val="24"/>
        </w:rPr>
        <w:tab/>
      </w:r>
      <w:r w:rsidR="003F6138" w:rsidRPr="002107F7">
        <w:rPr>
          <w:rFonts w:ascii="Times New Roman" w:eastAsiaTheme="minorEastAsia" w:hAnsi="Times New Roman" w:cs="Times New Roman"/>
          <w:sz w:val="24"/>
          <w:szCs w:val="24"/>
        </w:rPr>
        <w:tab/>
      </w:r>
      <w:r w:rsidR="003F6138" w:rsidRPr="002107F7">
        <w:rPr>
          <w:rFonts w:ascii="Times New Roman" w:eastAsiaTheme="minorEastAsia" w:hAnsi="Times New Roman" w:cs="Times New Roman"/>
          <w:sz w:val="24"/>
          <w:szCs w:val="24"/>
        </w:rPr>
        <w:tab/>
        <w:t>(</w:t>
      </w:r>
      <w:r w:rsidR="00844285" w:rsidRPr="002107F7">
        <w:rPr>
          <w:rFonts w:ascii="Times New Roman" w:eastAsiaTheme="minorEastAsia" w:hAnsi="Times New Roman" w:cs="Times New Roman"/>
          <w:sz w:val="24"/>
          <w:szCs w:val="24"/>
        </w:rPr>
        <w:t>2.8</w:t>
      </w:r>
      <w:r w:rsidR="003F6138" w:rsidRPr="002107F7">
        <w:rPr>
          <w:rFonts w:ascii="Times New Roman" w:eastAsiaTheme="minorEastAsia" w:hAnsi="Times New Roman" w:cs="Times New Roman"/>
          <w:sz w:val="24"/>
          <w:szCs w:val="24"/>
        </w:rPr>
        <w:t>)</w:t>
      </w:r>
    </w:p>
    <w:p w:rsidR="006447AC" w:rsidRPr="002107F7" w:rsidRDefault="002F7CC6" w:rsidP="006447A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kde </w:t>
      </w:r>
      <w:proofErr w:type="spellStart"/>
      <w:r>
        <w:rPr>
          <w:rFonts w:ascii="Times New Roman" w:eastAsiaTheme="minorEastAsia" w:hAnsi="Times New Roman" w:cs="Times New Roman"/>
          <w:sz w:val="24"/>
          <w:szCs w:val="24"/>
        </w:rPr>
        <w:t>v</w:t>
      </w:r>
      <w:r w:rsidRPr="00CE42F0">
        <w:rPr>
          <w:rFonts w:ascii="Times New Roman" w:eastAsiaTheme="minorEastAsia" w:hAnsi="Times New Roman" w:cs="Times New Roman"/>
          <w:sz w:val="24"/>
          <w:szCs w:val="24"/>
          <w:vertAlign w:val="subscript"/>
        </w:rPr>
        <w:t>x</w:t>
      </w:r>
      <w:proofErr w:type="spellEnd"/>
      <w:r>
        <w:rPr>
          <w:rFonts w:ascii="Times New Roman" w:eastAsiaTheme="minorEastAsia" w:hAnsi="Times New Roman" w:cs="Times New Roman"/>
          <w:sz w:val="24"/>
          <w:szCs w:val="24"/>
        </w:rPr>
        <w:t>, v</w:t>
      </w:r>
      <w:r w:rsidRPr="00CE42F0">
        <w:rPr>
          <w:rFonts w:ascii="Times New Roman" w:eastAsiaTheme="minorEastAsia" w:hAnsi="Times New Roman" w:cs="Times New Roman"/>
          <w:sz w:val="24"/>
          <w:szCs w:val="24"/>
          <w:vertAlign w:val="subscript"/>
        </w:rPr>
        <w:t>y</w:t>
      </w:r>
      <w:r>
        <w:rPr>
          <w:rFonts w:ascii="Times New Roman" w:eastAsiaTheme="minorEastAsia" w:hAnsi="Times New Roman" w:cs="Times New Roman"/>
          <w:sz w:val="24"/>
          <w:szCs w:val="24"/>
        </w:rPr>
        <w:t xml:space="preserve"> a </w:t>
      </w:r>
      <w:proofErr w:type="spellStart"/>
      <w:r>
        <w:rPr>
          <w:rFonts w:ascii="Times New Roman" w:eastAsiaTheme="minorEastAsia" w:hAnsi="Times New Roman" w:cs="Times New Roman"/>
          <w:sz w:val="24"/>
          <w:szCs w:val="24"/>
        </w:rPr>
        <w:t>v</w:t>
      </w:r>
      <w:r w:rsidRPr="00CE42F0">
        <w:rPr>
          <w:rFonts w:ascii="Times New Roman" w:eastAsiaTheme="minorEastAsia" w:hAnsi="Times New Roman" w:cs="Times New Roman"/>
          <w:sz w:val="24"/>
          <w:szCs w:val="24"/>
          <w:vertAlign w:val="subscript"/>
        </w:rPr>
        <w:t>z</w:t>
      </w:r>
      <w:proofErr w:type="spellEnd"/>
      <w:r>
        <w:rPr>
          <w:rFonts w:ascii="Times New Roman" w:eastAsiaTheme="minorEastAsia" w:hAnsi="Times New Roman" w:cs="Times New Roman"/>
          <w:sz w:val="24"/>
          <w:szCs w:val="24"/>
        </w:rPr>
        <w:t xml:space="preserve"> jsou složky rychlosti proudění </w:t>
      </w:r>
      <w:r w:rsidR="006447AC" w:rsidRPr="006447AC">
        <w:rPr>
          <w:rFonts w:ascii="Times New Roman" w:eastAsiaTheme="minorEastAsia" w:hAnsi="Times New Roman" w:cs="Times New Roman"/>
          <w:sz w:val="24"/>
          <w:szCs w:val="24"/>
        </w:rPr>
        <w:t>a ρ je hustota kapaliny. Pokud označíme danou kapalinu za nestlačitelnou, pak platí, že funkce ρ(</w:t>
      </w:r>
      <w:proofErr w:type="spellStart"/>
      <w:r w:rsidR="006447AC" w:rsidRPr="006447AC">
        <w:rPr>
          <w:rFonts w:ascii="Times New Roman" w:eastAsiaTheme="minorEastAsia" w:hAnsi="Times New Roman" w:cs="Times New Roman"/>
          <w:sz w:val="24"/>
          <w:szCs w:val="24"/>
        </w:rPr>
        <w:t>x,y,z</w:t>
      </w:r>
      <w:proofErr w:type="spellEnd"/>
      <w:r w:rsidR="006447AC" w:rsidRPr="006447AC">
        <w:rPr>
          <w:rFonts w:ascii="Times New Roman" w:eastAsiaTheme="minorEastAsia" w:hAnsi="Times New Roman" w:cs="Times New Roman"/>
          <w:sz w:val="24"/>
          <w:szCs w:val="24"/>
        </w:rPr>
        <w:t xml:space="preserve">) je konstantní. Výše uvedenou rovnici lze zjednodušit </w:t>
      </w:r>
      <w:r w:rsidR="008E1B08">
        <w:rPr>
          <w:rFonts w:ascii="Times New Roman" w:eastAsiaTheme="minorEastAsia" w:hAnsi="Times New Roman" w:cs="Times New Roman"/>
          <w:sz w:val="24"/>
          <w:szCs w:val="24"/>
        </w:rPr>
        <w:t>do tvaru</w:t>
      </w:r>
      <w:r w:rsidR="006447AC" w:rsidRPr="006447AC">
        <w:rPr>
          <w:rFonts w:ascii="Times New Roman" w:eastAsiaTheme="minorEastAsia" w:hAnsi="Times New Roman" w:cs="Times New Roman"/>
          <w:sz w:val="24"/>
          <w:szCs w:val="24"/>
        </w:rPr>
        <w:t>:</w:t>
      </w:r>
    </w:p>
    <w:p w:rsidR="007B644D" w:rsidRPr="002107F7" w:rsidRDefault="007B644D" w:rsidP="006D6E83">
      <w:pPr>
        <w:spacing w:line="360" w:lineRule="auto"/>
        <w:jc w:val="right"/>
        <w:rPr>
          <w:rFonts w:ascii="Times New Roman" w:eastAsiaTheme="majorEastAsia" w:hAnsi="Times New Roman" w:cs="Times New Roman"/>
          <w:sz w:val="24"/>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num>
          <m:den>
            <m:r>
              <w:rPr>
                <w:rFonts w:ascii="Cambria Math" w:hAnsi="Cambria Math" w:cs="Times New Roman"/>
                <w:sz w:val="28"/>
                <w:szCs w:val="28"/>
              </w:rPr>
              <m:t>∂z</m:t>
            </m:r>
          </m:den>
        </m:f>
        <m:r>
          <w:rPr>
            <w:rFonts w:ascii="Cambria Math" w:hAnsi="Cambria Math" w:cs="Times New Roman"/>
            <w:sz w:val="28"/>
            <w:szCs w:val="28"/>
          </w:rPr>
          <m:t>=0</m:t>
        </m:r>
      </m:oMath>
      <w:r w:rsidR="006D6E83" w:rsidRPr="002107F7">
        <w:rPr>
          <w:rFonts w:ascii="Times New Roman" w:eastAsiaTheme="majorEastAsia" w:hAnsi="Times New Roman" w:cs="Times New Roman"/>
          <w:sz w:val="28"/>
          <w:szCs w:val="28"/>
        </w:rPr>
        <w:t xml:space="preserve"> </w:t>
      </w:r>
      <w:r w:rsidR="006D6E83" w:rsidRPr="002107F7">
        <w:rPr>
          <w:rFonts w:ascii="Times New Roman" w:eastAsiaTheme="majorEastAsia" w:hAnsi="Times New Roman" w:cs="Times New Roman"/>
          <w:sz w:val="28"/>
          <w:szCs w:val="28"/>
        </w:rPr>
        <w:tab/>
      </w:r>
      <w:r w:rsidR="006D6E83" w:rsidRPr="002107F7">
        <w:rPr>
          <w:rFonts w:ascii="Times New Roman" w:eastAsiaTheme="majorEastAsia" w:hAnsi="Times New Roman" w:cs="Times New Roman"/>
          <w:sz w:val="24"/>
          <w:szCs w:val="24"/>
        </w:rPr>
        <w:tab/>
      </w:r>
      <w:r w:rsidR="006D6E83" w:rsidRPr="002107F7">
        <w:rPr>
          <w:rFonts w:ascii="Times New Roman" w:eastAsiaTheme="majorEastAsia" w:hAnsi="Times New Roman" w:cs="Times New Roman"/>
          <w:sz w:val="24"/>
          <w:szCs w:val="24"/>
        </w:rPr>
        <w:tab/>
      </w:r>
      <w:r w:rsidR="006D6E83" w:rsidRPr="002107F7">
        <w:rPr>
          <w:rFonts w:ascii="Times New Roman" w:eastAsiaTheme="majorEastAsia" w:hAnsi="Times New Roman" w:cs="Times New Roman"/>
          <w:sz w:val="24"/>
          <w:szCs w:val="24"/>
        </w:rPr>
        <w:tab/>
      </w:r>
      <w:r w:rsidR="006D6E83" w:rsidRPr="002107F7">
        <w:rPr>
          <w:rFonts w:ascii="Times New Roman" w:eastAsiaTheme="majorEastAsia" w:hAnsi="Times New Roman" w:cs="Times New Roman"/>
          <w:sz w:val="24"/>
          <w:szCs w:val="24"/>
        </w:rPr>
        <w:tab/>
        <w:t>(</w:t>
      </w:r>
      <w:r w:rsidR="005763CF" w:rsidRPr="002107F7">
        <w:rPr>
          <w:rFonts w:ascii="Times New Roman" w:eastAsiaTheme="majorEastAsia" w:hAnsi="Times New Roman" w:cs="Times New Roman"/>
          <w:sz w:val="24"/>
          <w:szCs w:val="24"/>
        </w:rPr>
        <w:t>2.9</w:t>
      </w:r>
      <w:r w:rsidR="006D6E83" w:rsidRPr="002107F7">
        <w:rPr>
          <w:rFonts w:ascii="Times New Roman" w:eastAsiaTheme="majorEastAsia" w:hAnsi="Times New Roman" w:cs="Times New Roman"/>
          <w:sz w:val="24"/>
          <w:szCs w:val="24"/>
        </w:rPr>
        <w:t>)</w:t>
      </w:r>
    </w:p>
    <w:p w:rsidR="00A91900" w:rsidRPr="002107F7" w:rsidRDefault="00354A03" w:rsidP="00A91900">
      <w:pPr>
        <w:spacing w:line="360" w:lineRule="auto"/>
        <w:jc w:val="center"/>
        <w:rPr>
          <w:rFonts w:ascii="Times New Roman" w:hAnsi="Times New Roman" w:cs="Times New Roman"/>
          <w:sz w:val="24"/>
          <w:szCs w:val="24"/>
        </w:rPr>
      </w:pPr>
      <w:r>
        <w:rPr>
          <w:noProof/>
          <w:lang w:eastAsia="cs-CZ"/>
        </w:rPr>
        <w:drawing>
          <wp:inline distT="0" distB="0" distL="0" distR="0" wp14:anchorId="6C3D8EE3" wp14:editId="109F8EAF">
            <wp:extent cx="3962400" cy="268605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62400" cy="2686050"/>
                    </a:xfrm>
                    <a:prstGeom prst="rect">
                      <a:avLst/>
                    </a:prstGeom>
                  </pic:spPr>
                </pic:pic>
              </a:graphicData>
            </a:graphic>
          </wp:inline>
        </w:drawing>
      </w:r>
    </w:p>
    <w:p w:rsidR="00A91900" w:rsidRPr="002107F7" w:rsidRDefault="00A91900" w:rsidP="00A91900">
      <w:pPr>
        <w:spacing w:line="360" w:lineRule="auto"/>
        <w:rPr>
          <w:rFonts w:ascii="Times New Roman" w:hAnsi="Times New Roman" w:cs="Times New Roman"/>
          <w:i/>
          <w:sz w:val="24"/>
          <w:szCs w:val="24"/>
        </w:rPr>
      </w:pPr>
      <w:r w:rsidRPr="002107F7">
        <w:rPr>
          <w:rFonts w:ascii="Times New Roman" w:hAnsi="Times New Roman" w:cs="Times New Roman"/>
          <w:i/>
          <w:sz w:val="24"/>
          <w:szCs w:val="24"/>
        </w:rPr>
        <w:t>Obr.: 2. Elementární objem.</w:t>
      </w:r>
    </w:p>
    <w:p w:rsidR="004D042D" w:rsidRPr="002107F7" w:rsidRDefault="00F469FB" w:rsidP="004D042D">
      <w:pPr>
        <w:spacing w:line="360" w:lineRule="auto"/>
        <w:jc w:val="both"/>
        <w:rPr>
          <w:rFonts w:ascii="Times New Roman" w:hAnsi="Times New Roman" w:cs="Times New Roman"/>
          <w:sz w:val="24"/>
          <w:szCs w:val="24"/>
        </w:rPr>
      </w:pPr>
      <w:r w:rsidRPr="006510EA">
        <w:rPr>
          <w:rFonts w:ascii="Times New Roman" w:hAnsi="Times New Roman" w:cs="Times New Roman"/>
          <w:sz w:val="24"/>
          <w:szCs w:val="24"/>
        </w:rPr>
        <w:t xml:space="preserve">Substitucí </w:t>
      </w:r>
      <w:proofErr w:type="spellStart"/>
      <w:r w:rsidRPr="006510EA">
        <w:rPr>
          <w:rFonts w:ascii="Times New Roman" w:hAnsi="Times New Roman" w:cs="Times New Roman"/>
          <w:sz w:val="24"/>
          <w:szCs w:val="24"/>
        </w:rPr>
        <w:t>Darcyho</w:t>
      </w:r>
      <w:proofErr w:type="spellEnd"/>
      <w:r w:rsidRPr="006510EA">
        <w:rPr>
          <w:rFonts w:ascii="Times New Roman" w:hAnsi="Times New Roman" w:cs="Times New Roman"/>
          <w:sz w:val="24"/>
          <w:szCs w:val="24"/>
        </w:rPr>
        <w:t xml:space="preserve"> zákona pro </w:t>
      </w:r>
      <w:proofErr w:type="spellStart"/>
      <w:r w:rsidRPr="006510EA">
        <w:rPr>
          <w:rFonts w:ascii="Times New Roman" w:hAnsi="Times New Roman" w:cs="Times New Roman"/>
          <w:i/>
          <w:sz w:val="24"/>
          <w:szCs w:val="24"/>
        </w:rPr>
        <w:t>v</w:t>
      </w:r>
      <w:r w:rsidRPr="006510EA">
        <w:rPr>
          <w:rFonts w:ascii="Times New Roman" w:hAnsi="Times New Roman" w:cs="Times New Roman"/>
          <w:i/>
          <w:sz w:val="24"/>
          <w:szCs w:val="24"/>
          <w:vertAlign w:val="subscript"/>
        </w:rPr>
        <w:t>x</w:t>
      </w:r>
      <w:proofErr w:type="spellEnd"/>
      <w:r w:rsidRPr="006510EA">
        <w:rPr>
          <w:rFonts w:ascii="Times New Roman" w:hAnsi="Times New Roman" w:cs="Times New Roman"/>
          <w:i/>
          <w:sz w:val="24"/>
          <w:szCs w:val="24"/>
        </w:rPr>
        <w:t>, v</w:t>
      </w:r>
      <w:r w:rsidRPr="006510EA">
        <w:rPr>
          <w:rFonts w:ascii="Times New Roman" w:hAnsi="Times New Roman" w:cs="Times New Roman"/>
          <w:i/>
          <w:sz w:val="24"/>
          <w:szCs w:val="24"/>
          <w:vertAlign w:val="subscript"/>
        </w:rPr>
        <w:t>y</w:t>
      </w:r>
      <w:r w:rsidRPr="006510EA">
        <w:rPr>
          <w:rFonts w:ascii="Times New Roman" w:hAnsi="Times New Roman" w:cs="Times New Roman"/>
          <w:i/>
          <w:sz w:val="24"/>
          <w:szCs w:val="24"/>
        </w:rPr>
        <w:t xml:space="preserve"> a </w:t>
      </w:r>
      <w:proofErr w:type="spellStart"/>
      <w:r w:rsidRPr="006510EA">
        <w:rPr>
          <w:rFonts w:ascii="Times New Roman" w:hAnsi="Times New Roman" w:cs="Times New Roman"/>
          <w:i/>
          <w:sz w:val="24"/>
          <w:szCs w:val="24"/>
        </w:rPr>
        <w:t>v</w:t>
      </w:r>
      <w:r w:rsidRPr="006510EA">
        <w:rPr>
          <w:rFonts w:ascii="Times New Roman" w:hAnsi="Times New Roman" w:cs="Times New Roman"/>
          <w:i/>
          <w:sz w:val="24"/>
          <w:szCs w:val="24"/>
          <w:vertAlign w:val="subscript"/>
        </w:rPr>
        <w:t>z</w:t>
      </w:r>
      <w:proofErr w:type="spellEnd"/>
      <w:r w:rsidRPr="006510EA">
        <w:rPr>
          <w:rFonts w:ascii="Times New Roman" w:hAnsi="Times New Roman" w:cs="Times New Roman"/>
          <w:sz w:val="24"/>
          <w:szCs w:val="24"/>
        </w:rPr>
        <w:t xml:space="preserve"> získáme rovnice popisující ustálené anizotropní proudění porézním materiálem.</w:t>
      </w:r>
    </w:p>
    <w:p w:rsidR="004D042D" w:rsidRPr="002107F7" w:rsidRDefault="00543B36" w:rsidP="00294007">
      <w:pPr>
        <w:spacing w:line="360" w:lineRule="auto"/>
        <w:jc w:val="right"/>
        <w:rPr>
          <w:rFonts w:ascii="Times New Roman" w:eastAsiaTheme="minorEastAsia" w:hAnsi="Times New Roman" w:cs="Times New Roman"/>
          <w:sz w:val="24"/>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∂x</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∂x</m:t>
                </m:r>
              </m:den>
            </m:f>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∂y</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y</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∂y</m:t>
                </m:r>
              </m:den>
            </m:f>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∂z</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z</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∂z</m:t>
                </m:r>
              </m:den>
            </m:f>
          </m:e>
        </m:d>
        <m:r>
          <w:rPr>
            <w:rFonts w:ascii="Cambria Math" w:hAnsi="Cambria Math" w:cs="Times New Roman"/>
            <w:sz w:val="28"/>
            <w:szCs w:val="28"/>
          </w:rPr>
          <m:t>=0</m:t>
        </m:r>
      </m:oMath>
      <w:r w:rsidR="00294007" w:rsidRPr="002107F7">
        <w:rPr>
          <w:rFonts w:ascii="Times New Roman" w:eastAsiaTheme="minorEastAsia" w:hAnsi="Times New Roman" w:cs="Times New Roman"/>
          <w:sz w:val="24"/>
          <w:szCs w:val="24"/>
        </w:rPr>
        <w:t xml:space="preserve"> </w:t>
      </w:r>
      <w:r w:rsidR="00294007" w:rsidRPr="002107F7">
        <w:rPr>
          <w:rFonts w:ascii="Times New Roman" w:eastAsiaTheme="minorEastAsia" w:hAnsi="Times New Roman" w:cs="Times New Roman"/>
          <w:sz w:val="24"/>
          <w:szCs w:val="24"/>
        </w:rPr>
        <w:tab/>
      </w:r>
      <w:r w:rsidR="00294007" w:rsidRPr="002107F7">
        <w:rPr>
          <w:rFonts w:ascii="Times New Roman" w:eastAsiaTheme="minorEastAsia" w:hAnsi="Times New Roman" w:cs="Times New Roman"/>
          <w:sz w:val="24"/>
          <w:szCs w:val="24"/>
        </w:rPr>
        <w:tab/>
        <w:t>(</w:t>
      </w:r>
      <w:r w:rsidR="00C84776" w:rsidRPr="002107F7">
        <w:rPr>
          <w:rFonts w:ascii="Times New Roman" w:eastAsiaTheme="minorEastAsia" w:hAnsi="Times New Roman" w:cs="Times New Roman"/>
          <w:sz w:val="24"/>
          <w:szCs w:val="24"/>
        </w:rPr>
        <w:t>2.10</w:t>
      </w:r>
      <w:r w:rsidR="00294007" w:rsidRPr="002107F7">
        <w:rPr>
          <w:rFonts w:ascii="Times New Roman" w:eastAsiaTheme="minorEastAsia" w:hAnsi="Times New Roman" w:cs="Times New Roman"/>
          <w:sz w:val="24"/>
          <w:szCs w:val="24"/>
        </w:rPr>
        <w:t>)</w:t>
      </w:r>
    </w:p>
    <w:p w:rsidR="004D042D" w:rsidRPr="002107F7" w:rsidRDefault="006E2204" w:rsidP="004D042D">
      <w:pPr>
        <w:spacing w:line="360" w:lineRule="auto"/>
        <w:jc w:val="both"/>
        <w:rPr>
          <w:rFonts w:ascii="Times New Roman" w:hAnsi="Times New Roman" w:cs="Times New Roman"/>
          <w:sz w:val="24"/>
          <w:szCs w:val="24"/>
        </w:rPr>
      </w:pPr>
      <w:r w:rsidRPr="002107F7">
        <w:rPr>
          <w:rFonts w:ascii="Times New Roman" w:hAnsi="Times New Roman" w:cs="Times New Roman"/>
          <w:sz w:val="24"/>
          <w:szCs w:val="24"/>
        </w:rPr>
        <w:t xml:space="preserve">kde </w:t>
      </w:r>
      <w:r w:rsidRPr="002107F7">
        <w:rPr>
          <w:rFonts w:ascii="Times New Roman" w:hAnsi="Times New Roman" w:cs="Times New Roman"/>
          <w:i/>
          <w:sz w:val="24"/>
          <w:szCs w:val="24"/>
        </w:rPr>
        <w:t>h</w:t>
      </w:r>
      <w:r w:rsidRPr="002107F7">
        <w:rPr>
          <w:rFonts w:ascii="Times New Roman" w:hAnsi="Times New Roman" w:cs="Times New Roman"/>
          <w:sz w:val="24"/>
          <w:szCs w:val="24"/>
        </w:rPr>
        <w:t xml:space="preserve"> hydraulická výška a </w:t>
      </w:r>
      <w:proofErr w:type="spellStart"/>
      <w:r w:rsidRPr="002107F7">
        <w:rPr>
          <w:rFonts w:ascii="Times New Roman" w:hAnsi="Times New Roman" w:cs="Times New Roman"/>
          <w:sz w:val="24"/>
          <w:szCs w:val="24"/>
        </w:rPr>
        <w:t>K</w:t>
      </w:r>
      <w:r w:rsidRPr="002107F7">
        <w:rPr>
          <w:rFonts w:ascii="Times New Roman" w:hAnsi="Times New Roman" w:cs="Times New Roman"/>
          <w:sz w:val="24"/>
          <w:szCs w:val="24"/>
          <w:vertAlign w:val="subscript"/>
        </w:rPr>
        <w:t>x</w:t>
      </w:r>
      <w:proofErr w:type="spellEnd"/>
      <w:r w:rsidRPr="002107F7">
        <w:rPr>
          <w:rFonts w:ascii="Times New Roman" w:hAnsi="Times New Roman" w:cs="Times New Roman"/>
          <w:sz w:val="24"/>
          <w:szCs w:val="24"/>
        </w:rPr>
        <w:t xml:space="preserve">, </w:t>
      </w:r>
      <w:proofErr w:type="spellStart"/>
      <w:r w:rsidRPr="002107F7">
        <w:rPr>
          <w:rFonts w:ascii="Times New Roman" w:hAnsi="Times New Roman" w:cs="Times New Roman"/>
          <w:sz w:val="24"/>
          <w:szCs w:val="24"/>
        </w:rPr>
        <w:t>K</w:t>
      </w:r>
      <w:r w:rsidRPr="002107F7">
        <w:rPr>
          <w:rFonts w:ascii="Times New Roman" w:hAnsi="Times New Roman" w:cs="Times New Roman"/>
          <w:sz w:val="24"/>
          <w:szCs w:val="24"/>
          <w:vertAlign w:val="subscript"/>
        </w:rPr>
        <w:t>y</w:t>
      </w:r>
      <w:proofErr w:type="spellEnd"/>
      <w:r w:rsidRPr="002107F7">
        <w:rPr>
          <w:rFonts w:ascii="Times New Roman" w:hAnsi="Times New Roman" w:cs="Times New Roman"/>
          <w:sz w:val="24"/>
          <w:szCs w:val="24"/>
        </w:rPr>
        <w:t xml:space="preserve"> a </w:t>
      </w:r>
      <w:proofErr w:type="spellStart"/>
      <w:r w:rsidRPr="002107F7">
        <w:rPr>
          <w:rFonts w:ascii="Times New Roman" w:hAnsi="Times New Roman" w:cs="Times New Roman"/>
          <w:sz w:val="24"/>
          <w:szCs w:val="24"/>
        </w:rPr>
        <w:t>K</w:t>
      </w:r>
      <w:r w:rsidRPr="002107F7">
        <w:rPr>
          <w:rFonts w:ascii="Times New Roman" w:hAnsi="Times New Roman" w:cs="Times New Roman"/>
          <w:sz w:val="24"/>
          <w:szCs w:val="24"/>
          <w:vertAlign w:val="subscript"/>
        </w:rPr>
        <w:t>z</w:t>
      </w:r>
      <w:proofErr w:type="spellEnd"/>
      <w:r w:rsidRPr="002107F7">
        <w:rPr>
          <w:rFonts w:ascii="Times New Roman" w:hAnsi="Times New Roman" w:cs="Times New Roman"/>
          <w:sz w:val="24"/>
          <w:szCs w:val="24"/>
        </w:rPr>
        <w:t xml:space="preserve"> </w:t>
      </w:r>
      <w:r w:rsidR="00524D34" w:rsidRPr="002107F7">
        <w:rPr>
          <w:rFonts w:ascii="Times New Roman" w:hAnsi="Times New Roman" w:cs="Times New Roman"/>
          <w:sz w:val="24"/>
          <w:szCs w:val="24"/>
        </w:rPr>
        <w:t>představují hydraulickou vodivost v jednotlivých směrech souřadného systému</w:t>
      </w:r>
      <w:r w:rsidR="00524D34" w:rsidRPr="006510EA">
        <w:rPr>
          <w:rFonts w:ascii="Times New Roman" w:hAnsi="Times New Roman" w:cs="Times New Roman"/>
          <w:sz w:val="24"/>
          <w:szCs w:val="24"/>
        </w:rPr>
        <w:t xml:space="preserve">. Pro izotropní medium </w:t>
      </w:r>
      <w:r w:rsidR="00C45ACE" w:rsidRPr="006510EA">
        <w:rPr>
          <w:rFonts w:ascii="Times New Roman" w:hAnsi="Times New Roman" w:cs="Times New Roman"/>
          <w:sz w:val="24"/>
          <w:szCs w:val="24"/>
        </w:rPr>
        <w:t>platí</w:t>
      </w:r>
      <w:r w:rsidR="00524D34" w:rsidRPr="006510EA">
        <w:rPr>
          <w:rFonts w:ascii="Times New Roman" w:hAnsi="Times New Roman" w:cs="Times New Roman"/>
          <w:sz w:val="24"/>
          <w:szCs w:val="24"/>
        </w:rPr>
        <w:t xml:space="preserve"> </w:t>
      </w:r>
      <w:proofErr w:type="spellStart"/>
      <w:r w:rsidR="00524D34" w:rsidRPr="006510EA">
        <w:rPr>
          <w:rFonts w:ascii="Times New Roman" w:hAnsi="Times New Roman" w:cs="Times New Roman"/>
          <w:sz w:val="24"/>
          <w:szCs w:val="24"/>
        </w:rPr>
        <w:t>K</w:t>
      </w:r>
      <w:r w:rsidR="00524D34" w:rsidRPr="006510EA">
        <w:rPr>
          <w:rFonts w:ascii="Times New Roman" w:hAnsi="Times New Roman" w:cs="Times New Roman"/>
          <w:sz w:val="24"/>
          <w:szCs w:val="24"/>
          <w:vertAlign w:val="subscript"/>
        </w:rPr>
        <w:t>x</w:t>
      </w:r>
      <w:proofErr w:type="spellEnd"/>
      <w:r w:rsidR="00524D34" w:rsidRPr="006510EA">
        <w:rPr>
          <w:rFonts w:ascii="Times New Roman" w:hAnsi="Times New Roman" w:cs="Times New Roman"/>
          <w:sz w:val="24"/>
          <w:szCs w:val="24"/>
        </w:rPr>
        <w:t xml:space="preserve"> </w:t>
      </w:r>
      <w:r w:rsidR="00634D05" w:rsidRPr="006510EA">
        <w:rPr>
          <w:rFonts w:ascii="Times New Roman" w:hAnsi="Times New Roman" w:cs="Times New Roman"/>
          <w:sz w:val="24"/>
          <w:szCs w:val="24"/>
        </w:rPr>
        <w:t xml:space="preserve">= </w:t>
      </w:r>
      <w:proofErr w:type="spellStart"/>
      <w:r w:rsidR="00524D34" w:rsidRPr="006510EA">
        <w:rPr>
          <w:rFonts w:ascii="Times New Roman" w:hAnsi="Times New Roman" w:cs="Times New Roman"/>
          <w:sz w:val="24"/>
          <w:szCs w:val="24"/>
        </w:rPr>
        <w:t>K</w:t>
      </w:r>
      <w:r w:rsidR="00524D34" w:rsidRPr="006510EA">
        <w:rPr>
          <w:rFonts w:ascii="Times New Roman" w:hAnsi="Times New Roman" w:cs="Times New Roman"/>
          <w:sz w:val="24"/>
          <w:szCs w:val="24"/>
          <w:vertAlign w:val="subscript"/>
        </w:rPr>
        <w:t>y</w:t>
      </w:r>
      <w:proofErr w:type="spellEnd"/>
      <w:r w:rsidR="00634D05" w:rsidRPr="006510EA">
        <w:rPr>
          <w:rFonts w:ascii="Times New Roman" w:hAnsi="Times New Roman" w:cs="Times New Roman"/>
          <w:sz w:val="24"/>
          <w:szCs w:val="24"/>
        </w:rPr>
        <w:t xml:space="preserve"> =</w:t>
      </w:r>
      <w:r w:rsidR="00DC06D9" w:rsidRPr="006510EA">
        <w:rPr>
          <w:rFonts w:ascii="Times New Roman" w:hAnsi="Times New Roman" w:cs="Times New Roman"/>
          <w:sz w:val="24"/>
          <w:szCs w:val="24"/>
        </w:rPr>
        <w:t xml:space="preserve"> </w:t>
      </w:r>
      <w:proofErr w:type="spellStart"/>
      <w:r w:rsidR="00524D34" w:rsidRPr="006510EA">
        <w:rPr>
          <w:rFonts w:ascii="Times New Roman" w:hAnsi="Times New Roman" w:cs="Times New Roman"/>
          <w:sz w:val="24"/>
          <w:szCs w:val="24"/>
        </w:rPr>
        <w:t>K</w:t>
      </w:r>
      <w:r w:rsidR="00524D34" w:rsidRPr="006510EA">
        <w:rPr>
          <w:rFonts w:ascii="Times New Roman" w:hAnsi="Times New Roman" w:cs="Times New Roman"/>
          <w:sz w:val="24"/>
          <w:szCs w:val="24"/>
          <w:vertAlign w:val="subscript"/>
        </w:rPr>
        <w:t>z</w:t>
      </w:r>
      <w:proofErr w:type="spellEnd"/>
      <w:r w:rsidR="006510EA">
        <w:rPr>
          <w:rFonts w:ascii="Times New Roman" w:hAnsi="Times New Roman" w:cs="Times New Roman"/>
          <w:sz w:val="24"/>
          <w:szCs w:val="24"/>
        </w:rPr>
        <w:t xml:space="preserve"> </w:t>
      </w:r>
      <w:r w:rsidR="00524D34" w:rsidRPr="006510EA">
        <w:rPr>
          <w:rFonts w:ascii="Times New Roman" w:hAnsi="Times New Roman" w:cs="Times New Roman"/>
          <w:sz w:val="24"/>
          <w:szCs w:val="24"/>
        </w:rPr>
        <w:t>a</w:t>
      </w:r>
      <w:r w:rsidR="006510EA">
        <w:rPr>
          <w:rFonts w:ascii="Times New Roman" w:hAnsi="Times New Roman" w:cs="Times New Roman"/>
          <w:sz w:val="24"/>
          <w:szCs w:val="24"/>
        </w:rPr>
        <w:t xml:space="preserve"> v případě, že jde také o homogenní prostředí</w:t>
      </w:r>
      <w:r w:rsidR="00B92961">
        <w:rPr>
          <w:rFonts w:ascii="Times New Roman" w:hAnsi="Times New Roman" w:cs="Times New Roman"/>
          <w:sz w:val="24"/>
          <w:szCs w:val="24"/>
        </w:rPr>
        <w:t xml:space="preserve"> hodnota K</w:t>
      </w:r>
      <w:r w:rsidR="00FB0E1E">
        <w:rPr>
          <w:rFonts w:ascii="Times New Roman" w:hAnsi="Times New Roman" w:cs="Times New Roman"/>
          <w:sz w:val="24"/>
          <w:szCs w:val="24"/>
        </w:rPr>
        <w:t>(</w:t>
      </w:r>
      <w:proofErr w:type="spellStart"/>
      <w:r w:rsidR="00FB0E1E">
        <w:rPr>
          <w:rFonts w:ascii="Times New Roman" w:hAnsi="Times New Roman" w:cs="Times New Roman"/>
          <w:sz w:val="24"/>
          <w:szCs w:val="24"/>
        </w:rPr>
        <w:t>x,y,z</w:t>
      </w:r>
      <w:proofErr w:type="spellEnd"/>
      <w:r w:rsidR="00FB0E1E">
        <w:rPr>
          <w:rFonts w:ascii="Times New Roman" w:hAnsi="Times New Roman" w:cs="Times New Roman"/>
          <w:sz w:val="24"/>
          <w:szCs w:val="24"/>
        </w:rPr>
        <w:t>)</w:t>
      </w:r>
      <w:r w:rsidR="00B92961">
        <w:rPr>
          <w:rFonts w:ascii="Times New Roman" w:hAnsi="Times New Roman" w:cs="Times New Roman"/>
          <w:sz w:val="24"/>
          <w:szCs w:val="24"/>
        </w:rPr>
        <w:t xml:space="preserve"> = konstanta</w:t>
      </w:r>
      <w:r w:rsidR="00524D34" w:rsidRPr="002107F7">
        <w:rPr>
          <w:rFonts w:ascii="Times New Roman" w:hAnsi="Times New Roman" w:cs="Times New Roman"/>
          <w:sz w:val="24"/>
          <w:szCs w:val="24"/>
        </w:rPr>
        <w:t xml:space="preserve">. </w:t>
      </w:r>
      <w:r w:rsidR="00202152">
        <w:rPr>
          <w:rFonts w:ascii="Times New Roman" w:hAnsi="Times New Roman" w:cs="Times New Roman"/>
          <w:sz w:val="24"/>
          <w:szCs w:val="24"/>
        </w:rPr>
        <w:t>Po následné úpravě p</w:t>
      </w:r>
      <w:r w:rsidR="00524D34" w:rsidRPr="002107F7">
        <w:rPr>
          <w:rFonts w:ascii="Times New Roman" w:hAnsi="Times New Roman" w:cs="Times New Roman"/>
          <w:sz w:val="24"/>
          <w:szCs w:val="24"/>
        </w:rPr>
        <w:t>ro izotropní ho</w:t>
      </w:r>
      <w:r w:rsidR="00D327C3" w:rsidRPr="002107F7">
        <w:rPr>
          <w:rFonts w:ascii="Times New Roman" w:hAnsi="Times New Roman" w:cs="Times New Roman"/>
          <w:sz w:val="24"/>
          <w:szCs w:val="24"/>
        </w:rPr>
        <w:t>mogenní prostředí tedy platí</w:t>
      </w:r>
      <w:r w:rsidR="00E26695" w:rsidRPr="002107F7">
        <w:rPr>
          <w:rFonts w:ascii="Times New Roman" w:hAnsi="Times New Roman" w:cs="Times New Roman"/>
          <w:sz w:val="24"/>
          <w:szCs w:val="24"/>
        </w:rPr>
        <w:t xml:space="preserve"> vztah</w:t>
      </w:r>
      <w:r w:rsidR="00524D34" w:rsidRPr="002107F7">
        <w:rPr>
          <w:rFonts w:ascii="Times New Roman" w:hAnsi="Times New Roman" w:cs="Times New Roman"/>
          <w:sz w:val="24"/>
          <w:szCs w:val="24"/>
        </w:rPr>
        <w:t>:</w:t>
      </w:r>
    </w:p>
    <w:p w:rsidR="004D042D" w:rsidRPr="002107F7" w:rsidRDefault="00524D34" w:rsidP="00CD3B73">
      <w:pPr>
        <w:spacing w:line="360" w:lineRule="auto"/>
        <w:jc w:val="right"/>
        <w:rPr>
          <w:rFonts w:ascii="Times New Roman" w:eastAsiaTheme="minorEastAsia" w:hAnsi="Times New Roman" w:cs="Times New Roman"/>
          <w:sz w:val="24"/>
          <w:szCs w:val="24"/>
        </w:rPr>
      </w:pPr>
      <m:oMath>
        <m:r>
          <w:rPr>
            <w:rFonts w:ascii="Cambria Math" w:hAnsi="Cambria Math" w:cs="Times New Roman"/>
            <w:sz w:val="28"/>
            <w:szCs w:val="28"/>
            <w:lang w:val="en-US"/>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e>
        </m:d>
        <m:r>
          <w:rPr>
            <w:rFonts w:ascii="Cambria Math" w:hAnsi="Cambria Math" w:cs="Times New Roman"/>
            <w:sz w:val="28"/>
            <w:szCs w:val="28"/>
          </w:rPr>
          <m:t xml:space="preserve">- </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e>
        </m:d>
        <m:r>
          <w:rPr>
            <w:rFonts w:ascii="Cambria Math" w:hAnsi="Cambria Math" w:cs="Times New Roman"/>
            <w:sz w:val="28"/>
            <w:szCs w:val="28"/>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2</m:t>
                    </m:r>
                  </m:sup>
                </m:sSup>
              </m:den>
            </m:f>
          </m:e>
        </m:d>
        <m:r>
          <w:rPr>
            <w:rFonts w:ascii="Cambria Math" w:hAnsi="Cambria Math" w:cs="Times New Roman"/>
            <w:sz w:val="28"/>
            <w:szCs w:val="28"/>
          </w:rPr>
          <m:t>=0</m:t>
        </m:r>
      </m:oMath>
      <w:r w:rsidR="00CD3B73" w:rsidRPr="002107F7">
        <w:rPr>
          <w:rFonts w:ascii="Times New Roman" w:eastAsiaTheme="minorEastAsia" w:hAnsi="Times New Roman" w:cs="Times New Roman"/>
          <w:sz w:val="28"/>
          <w:szCs w:val="28"/>
        </w:rPr>
        <w:t xml:space="preserve"> </w:t>
      </w:r>
      <w:r w:rsidR="00CD3B73" w:rsidRPr="002107F7">
        <w:rPr>
          <w:rFonts w:ascii="Times New Roman" w:eastAsiaTheme="minorEastAsia" w:hAnsi="Times New Roman" w:cs="Times New Roman"/>
          <w:sz w:val="28"/>
          <w:szCs w:val="28"/>
        </w:rPr>
        <w:tab/>
      </w:r>
      <w:r w:rsidR="00CD3B73" w:rsidRPr="002107F7">
        <w:rPr>
          <w:rFonts w:ascii="Times New Roman" w:eastAsiaTheme="minorEastAsia" w:hAnsi="Times New Roman" w:cs="Times New Roman"/>
          <w:sz w:val="24"/>
          <w:szCs w:val="24"/>
        </w:rPr>
        <w:tab/>
      </w:r>
      <w:r w:rsidR="00CD3B73" w:rsidRPr="002107F7">
        <w:rPr>
          <w:rFonts w:ascii="Times New Roman" w:eastAsiaTheme="minorEastAsia" w:hAnsi="Times New Roman" w:cs="Times New Roman"/>
          <w:sz w:val="24"/>
          <w:szCs w:val="24"/>
        </w:rPr>
        <w:tab/>
      </w:r>
      <w:r w:rsidR="00CD3B73" w:rsidRPr="002107F7">
        <w:rPr>
          <w:rFonts w:ascii="Times New Roman" w:eastAsiaTheme="minorEastAsia" w:hAnsi="Times New Roman" w:cs="Times New Roman"/>
          <w:sz w:val="24"/>
          <w:szCs w:val="24"/>
        </w:rPr>
        <w:tab/>
        <w:t>(</w:t>
      </w:r>
      <w:r w:rsidR="00C84776" w:rsidRPr="002107F7">
        <w:rPr>
          <w:rFonts w:ascii="Times New Roman" w:eastAsiaTheme="minorEastAsia" w:hAnsi="Times New Roman" w:cs="Times New Roman"/>
          <w:sz w:val="24"/>
          <w:szCs w:val="24"/>
        </w:rPr>
        <w:t>2.11</w:t>
      </w:r>
      <w:r w:rsidR="00CD3B73" w:rsidRPr="002107F7">
        <w:rPr>
          <w:rFonts w:ascii="Times New Roman" w:eastAsiaTheme="minorEastAsia" w:hAnsi="Times New Roman" w:cs="Times New Roman"/>
          <w:sz w:val="24"/>
          <w:szCs w:val="24"/>
        </w:rPr>
        <w:t>)</w:t>
      </w:r>
    </w:p>
    <w:p w:rsidR="00EA06E9" w:rsidRPr="002C6708" w:rsidRDefault="00334045" w:rsidP="00EF08E0">
      <w:pPr>
        <w:spacing w:line="360" w:lineRule="auto"/>
        <w:ind w:firstLine="708"/>
        <w:jc w:val="both"/>
        <w:rPr>
          <w:rFonts w:cs="Times New Roman"/>
          <w:sz w:val="24"/>
          <w:szCs w:val="24"/>
        </w:rPr>
      </w:pPr>
      <w:r w:rsidRPr="002107F7">
        <w:rPr>
          <w:rFonts w:ascii="Times New Roman" w:hAnsi="Times New Roman" w:cs="Times New Roman"/>
          <w:sz w:val="24"/>
          <w:szCs w:val="24"/>
        </w:rPr>
        <w:t xml:space="preserve">Tato rovnice je jedna ze základních parciálních diferenciálních rovnic, označovaná jako </w:t>
      </w:r>
      <w:proofErr w:type="spellStart"/>
      <w:r w:rsidRPr="002107F7">
        <w:rPr>
          <w:rFonts w:ascii="Times New Roman" w:hAnsi="Times New Roman" w:cs="Times New Roman"/>
          <w:sz w:val="24"/>
          <w:szCs w:val="24"/>
        </w:rPr>
        <w:t>Laplaceova</w:t>
      </w:r>
      <w:proofErr w:type="spellEnd"/>
      <w:r w:rsidRPr="002107F7">
        <w:rPr>
          <w:rFonts w:ascii="Times New Roman" w:hAnsi="Times New Roman" w:cs="Times New Roman"/>
          <w:sz w:val="24"/>
          <w:szCs w:val="24"/>
        </w:rPr>
        <w:t xml:space="preserve"> rovnice.  </w:t>
      </w:r>
      <w:r w:rsidR="00DC0A78" w:rsidRPr="002107F7">
        <w:rPr>
          <w:rFonts w:ascii="Times New Roman" w:hAnsi="Times New Roman" w:cs="Times New Roman"/>
          <w:sz w:val="24"/>
          <w:szCs w:val="24"/>
        </w:rPr>
        <w:t xml:space="preserve">Řešením </w:t>
      </w:r>
      <w:r w:rsidR="006F64EA" w:rsidRPr="002107F7">
        <w:rPr>
          <w:rFonts w:ascii="Times New Roman" w:hAnsi="Times New Roman" w:cs="Times New Roman"/>
          <w:sz w:val="24"/>
          <w:szCs w:val="24"/>
        </w:rPr>
        <w:t>rovnice</w:t>
      </w:r>
      <w:r w:rsidR="00DC0A78" w:rsidRPr="002107F7">
        <w:rPr>
          <w:rFonts w:ascii="Times New Roman" w:hAnsi="Times New Roman" w:cs="Times New Roman"/>
          <w:sz w:val="24"/>
          <w:szCs w:val="24"/>
        </w:rPr>
        <w:t xml:space="preserve"> (2.11)</w:t>
      </w:r>
      <w:r w:rsidR="006F64EA" w:rsidRPr="002107F7">
        <w:rPr>
          <w:rFonts w:ascii="Times New Roman" w:hAnsi="Times New Roman" w:cs="Times New Roman"/>
          <w:sz w:val="24"/>
          <w:szCs w:val="24"/>
        </w:rPr>
        <w:t xml:space="preserve"> získáme funkci h(</w:t>
      </w:r>
      <w:proofErr w:type="spellStart"/>
      <w:r w:rsidR="006F64EA" w:rsidRPr="002107F7">
        <w:rPr>
          <w:rFonts w:ascii="Times New Roman" w:hAnsi="Times New Roman" w:cs="Times New Roman"/>
          <w:sz w:val="24"/>
          <w:szCs w:val="24"/>
        </w:rPr>
        <w:t>x,y,z</w:t>
      </w:r>
      <w:proofErr w:type="spellEnd"/>
      <w:r w:rsidR="006F64EA" w:rsidRPr="002107F7">
        <w:rPr>
          <w:rFonts w:ascii="Times New Roman" w:hAnsi="Times New Roman" w:cs="Times New Roman"/>
          <w:sz w:val="24"/>
          <w:szCs w:val="24"/>
        </w:rPr>
        <w:t>),</w:t>
      </w:r>
      <w:r w:rsidR="00172463" w:rsidRPr="002107F7">
        <w:rPr>
          <w:rFonts w:ascii="Times New Roman" w:hAnsi="Times New Roman" w:cs="Times New Roman"/>
          <w:sz w:val="24"/>
          <w:szCs w:val="24"/>
        </w:rPr>
        <w:t xml:space="preserve"> </w:t>
      </w:r>
      <w:r w:rsidR="006F64EA" w:rsidRPr="002107F7">
        <w:rPr>
          <w:rFonts w:ascii="Times New Roman" w:hAnsi="Times New Roman" w:cs="Times New Roman"/>
          <w:sz w:val="24"/>
          <w:szCs w:val="24"/>
        </w:rPr>
        <w:t>která popisuje hodnoty hydraulické výšky v jednotlivých bodech trojrozměrné oblasti řešení.</w:t>
      </w:r>
      <w:r w:rsidR="001143F5" w:rsidRPr="002107F7">
        <w:rPr>
          <w:rFonts w:ascii="Times New Roman" w:hAnsi="Times New Roman" w:cs="Times New Roman"/>
          <w:sz w:val="24"/>
          <w:szCs w:val="24"/>
        </w:rPr>
        <w:t xml:space="preserve"> Stává se tak </w:t>
      </w:r>
      <w:r w:rsidR="001143F5" w:rsidRPr="002107F7">
        <w:rPr>
          <w:rFonts w:ascii="Times New Roman" w:hAnsi="Times New Roman" w:cs="Times New Roman"/>
          <w:sz w:val="24"/>
          <w:szCs w:val="24"/>
        </w:rPr>
        <w:lastRenderedPageBreak/>
        <w:t xml:space="preserve">základní rovnicí pro popis proudění podzemní vody v porézních materiálech </w:t>
      </w:r>
      <w:r w:rsidR="0072153C" w:rsidRPr="002107F7">
        <w:rPr>
          <w:rFonts w:ascii="Times New Roman" w:hAnsi="Times New Roman" w:cs="Times New Roman"/>
          <w:sz w:val="24"/>
          <w:szCs w:val="24"/>
        </w:rPr>
        <w:t>v</w:t>
      </w:r>
      <w:r w:rsidR="001143F5" w:rsidRPr="002107F7">
        <w:rPr>
          <w:rFonts w:ascii="Times New Roman" w:hAnsi="Times New Roman" w:cs="Times New Roman"/>
          <w:sz w:val="24"/>
          <w:szCs w:val="24"/>
        </w:rPr>
        <w:t xml:space="preserve"> ustáleném režimu proudění</w:t>
      </w:r>
      <w:r w:rsidR="008A4AA6" w:rsidRPr="002107F7">
        <w:rPr>
          <w:rFonts w:ascii="Times New Roman" w:hAnsi="Times New Roman" w:cs="Times New Roman"/>
          <w:sz w:val="24"/>
          <w:szCs w:val="24"/>
        </w:rPr>
        <w:t xml:space="preserve"> (</w:t>
      </w:r>
      <w:proofErr w:type="spellStart"/>
      <w:r w:rsidR="008A4AA6" w:rsidRPr="002107F7">
        <w:rPr>
          <w:rFonts w:ascii="Times New Roman" w:hAnsi="Times New Roman" w:cs="Times New Roman"/>
          <w:i/>
          <w:sz w:val="24"/>
          <w:szCs w:val="24"/>
        </w:rPr>
        <w:t>Freeze</w:t>
      </w:r>
      <w:proofErr w:type="spellEnd"/>
      <w:r w:rsidR="008A4AA6" w:rsidRPr="002107F7">
        <w:rPr>
          <w:rFonts w:ascii="Times New Roman" w:hAnsi="Times New Roman" w:cs="Times New Roman"/>
          <w:i/>
          <w:sz w:val="24"/>
          <w:szCs w:val="24"/>
        </w:rPr>
        <w:t xml:space="preserve">, </w:t>
      </w:r>
      <w:proofErr w:type="spellStart"/>
      <w:r w:rsidR="008A4AA6" w:rsidRPr="002107F7">
        <w:rPr>
          <w:rFonts w:ascii="Times New Roman" w:hAnsi="Times New Roman" w:cs="Times New Roman"/>
          <w:i/>
          <w:sz w:val="24"/>
          <w:szCs w:val="24"/>
        </w:rPr>
        <w:t>Cherry</w:t>
      </w:r>
      <w:proofErr w:type="spellEnd"/>
      <w:r w:rsidR="008A4AA6" w:rsidRPr="002107F7">
        <w:rPr>
          <w:rFonts w:ascii="Times New Roman" w:hAnsi="Times New Roman" w:cs="Times New Roman"/>
          <w:sz w:val="24"/>
          <w:szCs w:val="24"/>
        </w:rPr>
        <w:t>, 1979)</w:t>
      </w:r>
      <w:r w:rsidR="001143F5" w:rsidRPr="002107F7">
        <w:rPr>
          <w:rFonts w:ascii="Times New Roman" w:hAnsi="Times New Roman" w:cs="Times New Roman"/>
          <w:sz w:val="24"/>
          <w:szCs w:val="24"/>
        </w:rPr>
        <w:t>.</w:t>
      </w:r>
      <w:r w:rsidR="006F64EA" w:rsidRPr="002107F7">
        <w:rPr>
          <w:rFonts w:ascii="Times New Roman" w:hAnsi="Times New Roman" w:cs="Times New Roman"/>
          <w:sz w:val="24"/>
          <w:szCs w:val="24"/>
        </w:rPr>
        <w:t xml:space="preserve"> </w:t>
      </w:r>
    </w:p>
    <w:p w:rsidR="00B240A8" w:rsidRPr="00554B64" w:rsidRDefault="001D5281" w:rsidP="00EA06E9">
      <w:pPr>
        <w:pStyle w:val="Nadpis3"/>
        <w:rPr>
          <w:rFonts w:cs="Times New Roman"/>
        </w:rPr>
      </w:pPr>
      <w:bookmarkStart w:id="40" w:name="_Toc426444291"/>
      <w:proofErr w:type="spellStart"/>
      <w:r w:rsidRPr="00554B64">
        <w:rPr>
          <w:rFonts w:cs="Times New Roman"/>
        </w:rPr>
        <w:t>Dupuitovy</w:t>
      </w:r>
      <w:proofErr w:type="spellEnd"/>
      <w:r w:rsidRPr="00554B64">
        <w:rPr>
          <w:rFonts w:cs="Times New Roman"/>
        </w:rPr>
        <w:t xml:space="preserve"> postuláty</w:t>
      </w:r>
      <w:bookmarkEnd w:id="40"/>
    </w:p>
    <w:p w:rsidR="004D042D" w:rsidRPr="00554B64" w:rsidRDefault="001D5281" w:rsidP="009C134A">
      <w:pPr>
        <w:spacing w:line="360" w:lineRule="auto"/>
        <w:ind w:firstLine="360"/>
        <w:jc w:val="both"/>
        <w:rPr>
          <w:rFonts w:ascii="Times New Roman" w:hAnsi="Times New Roman" w:cs="Times New Roman"/>
          <w:sz w:val="24"/>
          <w:szCs w:val="24"/>
        </w:rPr>
      </w:pPr>
      <w:r w:rsidRPr="00554B64">
        <w:rPr>
          <w:rFonts w:ascii="Times New Roman" w:hAnsi="Times New Roman" w:cs="Times New Roman"/>
          <w:sz w:val="24"/>
          <w:szCs w:val="24"/>
        </w:rPr>
        <w:t xml:space="preserve">Při </w:t>
      </w:r>
      <w:r w:rsidR="00367E11" w:rsidRPr="00554B64">
        <w:rPr>
          <w:rFonts w:ascii="Times New Roman" w:hAnsi="Times New Roman" w:cs="Times New Roman"/>
          <w:sz w:val="24"/>
          <w:szCs w:val="24"/>
        </w:rPr>
        <w:t xml:space="preserve">ustáleném </w:t>
      </w:r>
      <w:r w:rsidRPr="00554B64">
        <w:rPr>
          <w:rFonts w:ascii="Times New Roman" w:hAnsi="Times New Roman" w:cs="Times New Roman"/>
          <w:sz w:val="24"/>
          <w:szCs w:val="24"/>
        </w:rPr>
        <w:t xml:space="preserve">proudění podzemní vody s volnou hladinou, často zavádíme zjednodušující </w:t>
      </w:r>
      <w:proofErr w:type="spellStart"/>
      <w:r w:rsidRPr="00554B64">
        <w:rPr>
          <w:rFonts w:ascii="Times New Roman" w:hAnsi="Times New Roman" w:cs="Times New Roman"/>
          <w:sz w:val="24"/>
          <w:szCs w:val="24"/>
        </w:rPr>
        <w:t>Dupuitovy</w:t>
      </w:r>
      <w:proofErr w:type="spellEnd"/>
      <w:r w:rsidRPr="00554B64">
        <w:rPr>
          <w:rFonts w:ascii="Times New Roman" w:hAnsi="Times New Roman" w:cs="Times New Roman"/>
          <w:sz w:val="24"/>
          <w:szCs w:val="24"/>
        </w:rPr>
        <w:t xml:space="preserve"> postuláty</w:t>
      </w:r>
      <w:r w:rsidR="00DE5890" w:rsidRPr="00554B64">
        <w:rPr>
          <w:rFonts w:ascii="Times New Roman" w:hAnsi="Times New Roman" w:cs="Times New Roman"/>
          <w:sz w:val="24"/>
          <w:szCs w:val="24"/>
        </w:rPr>
        <w:t xml:space="preserve">. Postuláty jsou založeny na předpokladu, že sklon hladiny podzemní vody je malý v rozsahu </w:t>
      </w:r>
      <w:r w:rsidR="00DE5890" w:rsidRPr="00554B64">
        <w:rPr>
          <w:rFonts w:ascii="Times New Roman" w:hAnsi="Times New Roman" w:cs="Times New Roman"/>
          <w:sz w:val="24"/>
          <w:szCs w:val="24"/>
          <w:lang w:val="en-US"/>
        </w:rPr>
        <w:t>1/100</w:t>
      </w:r>
      <w:r w:rsidR="006728B2">
        <w:rPr>
          <w:rFonts w:ascii="Times New Roman" w:hAnsi="Times New Roman" w:cs="Times New Roman"/>
          <w:sz w:val="24"/>
          <w:szCs w:val="24"/>
          <w:lang w:val="en-US"/>
        </w:rPr>
        <w:t>0</w:t>
      </w:r>
      <w:r w:rsidR="00DE5890" w:rsidRPr="00554B64">
        <w:rPr>
          <w:rFonts w:ascii="Times New Roman" w:hAnsi="Times New Roman" w:cs="Times New Roman"/>
          <w:sz w:val="24"/>
          <w:szCs w:val="24"/>
          <w:lang w:val="en-US"/>
        </w:rPr>
        <w:t xml:space="preserve"> a</w:t>
      </w:r>
      <w:r w:rsidR="00DE5890" w:rsidRPr="00554B64">
        <w:rPr>
          <w:rFonts w:ascii="Times New Roman" w:hAnsi="Times New Roman" w:cs="Times New Roman"/>
          <w:sz w:val="24"/>
          <w:szCs w:val="24"/>
        </w:rPr>
        <w:t xml:space="preserve">ž 10/1000, z toho důvodu lze směr proudění </w:t>
      </w:r>
      <w:r w:rsidR="003A4294" w:rsidRPr="00554B64">
        <w:rPr>
          <w:rFonts w:ascii="Times New Roman" w:hAnsi="Times New Roman" w:cs="Times New Roman"/>
          <w:sz w:val="24"/>
          <w:szCs w:val="24"/>
        </w:rPr>
        <w:t>aproximovat na</w:t>
      </w:r>
      <w:r w:rsidR="00DE5890" w:rsidRPr="00554B64">
        <w:rPr>
          <w:rFonts w:ascii="Times New Roman" w:hAnsi="Times New Roman" w:cs="Times New Roman"/>
          <w:sz w:val="24"/>
          <w:szCs w:val="24"/>
        </w:rPr>
        <w:t xml:space="preserve"> horizontální</w:t>
      </w:r>
      <w:r w:rsidR="005C2981" w:rsidRPr="00554B64">
        <w:rPr>
          <w:rFonts w:ascii="Times New Roman" w:hAnsi="Times New Roman" w:cs="Times New Roman"/>
          <w:sz w:val="24"/>
          <w:szCs w:val="24"/>
        </w:rPr>
        <w:t xml:space="preserve"> (</w:t>
      </w:r>
      <w:r w:rsidR="005C2981" w:rsidRPr="00554B64">
        <w:rPr>
          <w:rFonts w:ascii="Times New Roman" w:hAnsi="Times New Roman" w:cs="Times New Roman"/>
          <w:i/>
          <w:sz w:val="24"/>
          <w:szCs w:val="24"/>
        </w:rPr>
        <w:t>Valentová</w:t>
      </w:r>
      <w:r w:rsidR="005C2981" w:rsidRPr="00554B64">
        <w:rPr>
          <w:rFonts w:ascii="Times New Roman" w:hAnsi="Times New Roman" w:cs="Times New Roman"/>
          <w:sz w:val="24"/>
          <w:szCs w:val="24"/>
        </w:rPr>
        <w:t>, 2007)</w:t>
      </w:r>
      <w:r w:rsidR="00DE5890" w:rsidRPr="00554B64">
        <w:rPr>
          <w:rFonts w:ascii="Times New Roman" w:hAnsi="Times New Roman" w:cs="Times New Roman"/>
          <w:sz w:val="24"/>
          <w:szCs w:val="24"/>
        </w:rPr>
        <w:t>.</w:t>
      </w:r>
      <w:r w:rsidR="00131DFD" w:rsidRPr="00554B64">
        <w:rPr>
          <w:rFonts w:ascii="Times New Roman" w:hAnsi="Times New Roman" w:cs="Times New Roman"/>
          <w:sz w:val="24"/>
          <w:szCs w:val="24"/>
        </w:rPr>
        <w:t xml:space="preserve"> </w:t>
      </w:r>
      <w:proofErr w:type="spellStart"/>
      <w:r w:rsidR="00131DFD" w:rsidRPr="00554B64">
        <w:rPr>
          <w:rFonts w:ascii="Times New Roman" w:hAnsi="Times New Roman" w:cs="Times New Roman"/>
          <w:sz w:val="24"/>
          <w:szCs w:val="24"/>
        </w:rPr>
        <w:t>Dupuitovy</w:t>
      </w:r>
      <w:proofErr w:type="spellEnd"/>
      <w:r w:rsidR="00131DFD" w:rsidRPr="00554B64">
        <w:rPr>
          <w:rFonts w:ascii="Times New Roman" w:hAnsi="Times New Roman" w:cs="Times New Roman"/>
          <w:sz w:val="24"/>
          <w:szCs w:val="24"/>
        </w:rPr>
        <w:t xml:space="preserve"> postuláty lze definovat tímto z</w:t>
      </w:r>
      <w:r w:rsidR="00213F90" w:rsidRPr="00554B64">
        <w:rPr>
          <w:rFonts w:ascii="Times New Roman" w:hAnsi="Times New Roman" w:cs="Times New Roman"/>
          <w:sz w:val="24"/>
          <w:szCs w:val="24"/>
        </w:rPr>
        <w:t>p</w:t>
      </w:r>
      <w:r w:rsidR="00131DFD" w:rsidRPr="00554B64">
        <w:rPr>
          <w:rFonts w:ascii="Times New Roman" w:hAnsi="Times New Roman" w:cs="Times New Roman"/>
          <w:sz w:val="24"/>
          <w:szCs w:val="24"/>
        </w:rPr>
        <w:t>ůsobem:</w:t>
      </w:r>
    </w:p>
    <w:p w:rsidR="004D042D" w:rsidRPr="00554B64" w:rsidRDefault="00296170" w:rsidP="00296170">
      <w:pPr>
        <w:pStyle w:val="Odstavecseseznamem"/>
        <w:numPr>
          <w:ilvl w:val="0"/>
          <w:numId w:val="7"/>
        </w:numPr>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h</w:t>
      </w:r>
      <w:r w:rsidR="00131DFD" w:rsidRPr="00554B64">
        <w:rPr>
          <w:rFonts w:ascii="Times New Roman" w:hAnsi="Times New Roman" w:cs="Times New Roman"/>
          <w:sz w:val="24"/>
          <w:szCs w:val="24"/>
        </w:rPr>
        <w:t>ydraulická výška H(</w:t>
      </w:r>
      <w:proofErr w:type="spellStart"/>
      <w:r w:rsidR="00131DFD" w:rsidRPr="00554B64">
        <w:rPr>
          <w:rFonts w:ascii="Times New Roman" w:hAnsi="Times New Roman" w:cs="Times New Roman"/>
          <w:sz w:val="24"/>
          <w:szCs w:val="24"/>
        </w:rPr>
        <w:t>x,y,z</w:t>
      </w:r>
      <w:proofErr w:type="spellEnd"/>
      <w:r w:rsidR="00131DFD" w:rsidRPr="00554B64">
        <w:rPr>
          <w:rFonts w:ascii="Times New Roman" w:hAnsi="Times New Roman" w:cs="Times New Roman"/>
          <w:sz w:val="24"/>
          <w:szCs w:val="24"/>
        </w:rPr>
        <w:t>) je rovna výšce podzemní vody h(</w:t>
      </w:r>
      <w:proofErr w:type="spellStart"/>
      <w:r w:rsidR="00131DFD" w:rsidRPr="00554B64">
        <w:rPr>
          <w:rFonts w:ascii="Times New Roman" w:hAnsi="Times New Roman" w:cs="Times New Roman"/>
          <w:sz w:val="24"/>
          <w:szCs w:val="24"/>
        </w:rPr>
        <w:t>x,y</w:t>
      </w:r>
      <w:proofErr w:type="spellEnd"/>
      <w:r w:rsidR="00131DFD" w:rsidRPr="00554B64">
        <w:rPr>
          <w:rFonts w:ascii="Times New Roman" w:hAnsi="Times New Roman" w:cs="Times New Roman"/>
          <w:sz w:val="24"/>
          <w:szCs w:val="24"/>
        </w:rPr>
        <w:t xml:space="preserve">), proudnice jsou vodorovné přímky a </w:t>
      </w:r>
      <w:proofErr w:type="spellStart"/>
      <w:r w:rsidR="00131DFD" w:rsidRPr="00554B64">
        <w:rPr>
          <w:rFonts w:ascii="Times New Roman" w:hAnsi="Times New Roman" w:cs="Times New Roman"/>
          <w:sz w:val="24"/>
          <w:szCs w:val="24"/>
        </w:rPr>
        <w:t>ekvipotenciály</w:t>
      </w:r>
      <w:proofErr w:type="spellEnd"/>
      <w:r w:rsidR="00131DFD" w:rsidRPr="00554B64">
        <w:rPr>
          <w:rFonts w:ascii="Times New Roman" w:hAnsi="Times New Roman" w:cs="Times New Roman"/>
          <w:sz w:val="24"/>
          <w:szCs w:val="24"/>
        </w:rPr>
        <w:t xml:space="preserve"> svislice</w:t>
      </w:r>
    </w:p>
    <w:p w:rsidR="004D042D" w:rsidRPr="00554B64" w:rsidRDefault="00296170" w:rsidP="00296170">
      <w:pPr>
        <w:pStyle w:val="Odstavecseseznamem"/>
        <w:numPr>
          <w:ilvl w:val="0"/>
          <w:numId w:val="7"/>
        </w:numPr>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g</w:t>
      </w:r>
      <w:r w:rsidR="003F3FDF" w:rsidRPr="00554B64">
        <w:rPr>
          <w:rFonts w:ascii="Times New Roman" w:hAnsi="Times New Roman" w:cs="Times New Roman"/>
          <w:sz w:val="24"/>
          <w:szCs w:val="24"/>
        </w:rPr>
        <w:t>radient</w:t>
      </w:r>
      <w:r w:rsidR="00B62E28" w:rsidRPr="00554B64">
        <w:rPr>
          <w:rFonts w:ascii="Times New Roman" w:hAnsi="Times New Roman" w:cs="Times New Roman"/>
          <w:sz w:val="24"/>
          <w:szCs w:val="24"/>
        </w:rPr>
        <w:t xml:space="preserve"> potenciálu je dán sklonem volné</w:t>
      </w:r>
      <w:r w:rsidR="003F3FDF" w:rsidRPr="00554B64">
        <w:rPr>
          <w:rFonts w:ascii="Times New Roman" w:hAnsi="Times New Roman" w:cs="Times New Roman"/>
          <w:sz w:val="24"/>
          <w:szCs w:val="24"/>
        </w:rPr>
        <w:t xml:space="preserve"> hladiny a</w:t>
      </w:r>
      <w:r w:rsidR="0030181B" w:rsidRPr="00554B64">
        <w:rPr>
          <w:rFonts w:ascii="Times New Roman" w:hAnsi="Times New Roman" w:cs="Times New Roman"/>
          <w:sz w:val="24"/>
          <w:szCs w:val="24"/>
        </w:rPr>
        <w:t xml:space="preserve"> je po</w:t>
      </w:r>
      <w:r w:rsidR="003F3FDF" w:rsidRPr="00554B64">
        <w:rPr>
          <w:rFonts w:ascii="Times New Roman" w:hAnsi="Times New Roman" w:cs="Times New Roman"/>
          <w:sz w:val="24"/>
          <w:szCs w:val="24"/>
        </w:rPr>
        <w:t xml:space="preserve"> svislici konsta</w:t>
      </w:r>
      <w:r w:rsidR="00FA6422" w:rsidRPr="00554B64">
        <w:rPr>
          <w:rFonts w:ascii="Times New Roman" w:hAnsi="Times New Roman" w:cs="Times New Roman"/>
          <w:sz w:val="24"/>
          <w:szCs w:val="24"/>
        </w:rPr>
        <w:t>n</w:t>
      </w:r>
      <w:r w:rsidR="003F3FDF" w:rsidRPr="00554B64">
        <w:rPr>
          <w:rFonts w:ascii="Times New Roman" w:hAnsi="Times New Roman" w:cs="Times New Roman"/>
          <w:sz w:val="24"/>
          <w:szCs w:val="24"/>
        </w:rPr>
        <w:t>tní.</w:t>
      </w:r>
    </w:p>
    <w:p w:rsidR="006F36A4" w:rsidRPr="00554B64" w:rsidRDefault="006F36A4" w:rsidP="004D042D">
      <w:pPr>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Po zavedení těchto postulátů můžeme vyjádřit hustotu toku</w:t>
      </w:r>
      <w:r w:rsidR="00DB7FAE" w:rsidRPr="00554B64">
        <w:rPr>
          <w:rFonts w:ascii="Times New Roman" w:hAnsi="Times New Roman" w:cs="Times New Roman"/>
          <w:sz w:val="24"/>
          <w:szCs w:val="24"/>
        </w:rPr>
        <w:t xml:space="preserve"> </w:t>
      </w:r>
      <w:r w:rsidR="00DB7FAE" w:rsidRPr="00554B64">
        <w:rPr>
          <w:rFonts w:ascii="Times New Roman" w:hAnsi="Times New Roman" w:cs="Times New Roman"/>
          <w:sz w:val="24"/>
          <w:szCs w:val="24"/>
          <w:lang w:val="en-US"/>
        </w:rPr>
        <w:t>[LT</w:t>
      </w:r>
      <w:r w:rsidR="0054125B" w:rsidRPr="00554B64">
        <w:rPr>
          <w:rFonts w:ascii="Times New Roman" w:hAnsi="Times New Roman" w:cs="Times New Roman"/>
          <w:sz w:val="24"/>
          <w:szCs w:val="24"/>
          <w:vertAlign w:val="superscript"/>
          <w:lang w:val="en-US"/>
        </w:rPr>
        <w:t>-1</w:t>
      </w:r>
      <w:r w:rsidR="00DB7FAE" w:rsidRPr="00554B64">
        <w:rPr>
          <w:rFonts w:ascii="Times New Roman" w:hAnsi="Times New Roman" w:cs="Times New Roman"/>
          <w:sz w:val="24"/>
          <w:szCs w:val="24"/>
          <w:lang w:val="en-US"/>
        </w:rPr>
        <w:t>]</w:t>
      </w:r>
      <w:r w:rsidRPr="00554B64">
        <w:rPr>
          <w:rFonts w:ascii="Times New Roman" w:hAnsi="Times New Roman" w:cs="Times New Roman"/>
          <w:sz w:val="24"/>
          <w:szCs w:val="24"/>
        </w:rPr>
        <w:t xml:space="preserve"> </w:t>
      </w:r>
      <w:r w:rsidR="00E53267">
        <w:rPr>
          <w:rFonts w:ascii="Times New Roman" w:hAnsi="Times New Roman" w:cs="Times New Roman"/>
          <w:sz w:val="24"/>
          <w:szCs w:val="24"/>
        </w:rPr>
        <w:t xml:space="preserve">pro homogenní izotropní prostředí </w:t>
      </w:r>
      <w:r w:rsidRPr="00554B64">
        <w:rPr>
          <w:rFonts w:ascii="Times New Roman" w:hAnsi="Times New Roman" w:cs="Times New Roman"/>
          <w:sz w:val="24"/>
          <w:szCs w:val="24"/>
        </w:rPr>
        <w:t>jako:</w:t>
      </w:r>
    </w:p>
    <w:p w:rsidR="00524D34" w:rsidRDefault="00BC216B" w:rsidP="00C84776">
      <w:pPr>
        <w:spacing w:line="360" w:lineRule="auto"/>
        <w:jc w:val="right"/>
        <w:rPr>
          <w:rFonts w:ascii="Times New Roman" w:hAnsi="Times New Roman" w:cs="Times New Roman"/>
          <w:sz w:val="24"/>
          <w:szCs w:val="24"/>
        </w:rPr>
      </w:pP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x</m:t>
            </m:r>
          </m:sub>
        </m:sSub>
        <m:r>
          <w:rPr>
            <w:rFonts w:ascii="Cambria Math" w:hAnsi="Cambria Math" w:cs="Times New Roman"/>
            <w:sz w:val="26"/>
            <w:szCs w:val="26"/>
          </w:rPr>
          <m:t xml:space="preserve">=-K </m:t>
        </m:r>
        <m:f>
          <m:fPr>
            <m:ctrlPr>
              <w:rPr>
                <w:rFonts w:ascii="Cambria Math" w:hAnsi="Cambria Math" w:cs="Times New Roman"/>
                <w:i/>
                <w:sz w:val="26"/>
                <w:szCs w:val="26"/>
              </w:rPr>
            </m:ctrlPr>
          </m:fPr>
          <m:num>
            <m:r>
              <w:rPr>
                <w:rFonts w:ascii="Cambria Math" w:hAnsi="Cambria Math" w:cs="Times New Roman"/>
                <w:sz w:val="26"/>
                <w:szCs w:val="26"/>
              </w:rPr>
              <m:t>dh</m:t>
            </m:r>
          </m:num>
          <m:den>
            <m:r>
              <w:rPr>
                <w:rFonts w:ascii="Cambria Math" w:hAnsi="Cambria Math" w:cs="Times New Roman"/>
                <w:sz w:val="26"/>
                <w:szCs w:val="26"/>
              </w:rPr>
              <m:t>dx</m:t>
            </m:r>
          </m:den>
        </m:f>
      </m:oMath>
      <w:r w:rsidR="00533529" w:rsidRPr="00554B64">
        <w:rPr>
          <w:rFonts w:ascii="Times New Roman" w:hAnsi="Times New Roman" w:cs="Times New Roman"/>
          <w:b/>
          <w:i/>
          <w:sz w:val="26"/>
          <w:szCs w:val="26"/>
        </w:rPr>
        <w:tab/>
      </w:r>
      <w:r w:rsidR="00533529" w:rsidRPr="00554B64">
        <w:rPr>
          <w:rFonts w:ascii="Times New Roman" w:hAnsi="Times New Roman" w:cs="Times New Roman"/>
          <w:b/>
          <w:i/>
          <w:sz w:val="24"/>
          <w:szCs w:val="24"/>
        </w:rPr>
        <w:tab/>
      </w:r>
      <w:r w:rsidR="00533529" w:rsidRPr="00554B64">
        <w:rPr>
          <w:rFonts w:ascii="Times New Roman" w:hAnsi="Times New Roman" w:cs="Times New Roman"/>
          <w:b/>
          <w:i/>
          <w:sz w:val="24"/>
          <w:szCs w:val="24"/>
        </w:rPr>
        <w:tab/>
      </w:r>
      <w:r w:rsidR="00533529" w:rsidRPr="00554B64">
        <w:rPr>
          <w:rFonts w:ascii="Times New Roman" w:hAnsi="Times New Roman" w:cs="Times New Roman"/>
          <w:b/>
          <w:i/>
          <w:sz w:val="24"/>
          <w:szCs w:val="24"/>
        </w:rPr>
        <w:tab/>
      </w:r>
      <w:r w:rsidR="00533529" w:rsidRPr="00554B64">
        <w:rPr>
          <w:rFonts w:ascii="Times New Roman" w:hAnsi="Times New Roman" w:cs="Times New Roman"/>
          <w:i/>
          <w:sz w:val="24"/>
          <w:szCs w:val="24"/>
        </w:rPr>
        <w:tab/>
      </w:r>
      <w:r w:rsidR="00533529" w:rsidRPr="00554B64">
        <w:rPr>
          <w:rFonts w:ascii="Times New Roman" w:hAnsi="Times New Roman" w:cs="Times New Roman"/>
          <w:sz w:val="24"/>
          <w:szCs w:val="24"/>
        </w:rPr>
        <w:t>(</w:t>
      </w:r>
      <w:r w:rsidR="00F417D5" w:rsidRPr="00554B64">
        <w:rPr>
          <w:rFonts w:ascii="Times New Roman" w:hAnsi="Times New Roman" w:cs="Times New Roman"/>
          <w:sz w:val="24"/>
          <w:szCs w:val="24"/>
        </w:rPr>
        <w:t>2.12</w:t>
      </w:r>
      <w:r w:rsidR="00533529" w:rsidRPr="00554B64">
        <w:rPr>
          <w:rFonts w:ascii="Times New Roman" w:hAnsi="Times New Roman" w:cs="Times New Roman"/>
          <w:sz w:val="24"/>
          <w:szCs w:val="24"/>
        </w:rPr>
        <w:t>)</w:t>
      </w:r>
    </w:p>
    <w:p w:rsidR="003D2AF9" w:rsidRDefault="00BC216B" w:rsidP="00BC21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Průtok vztažený na jeden metr šířky </w:t>
      </w:r>
      <w:proofErr w:type="spellStart"/>
      <w:r>
        <w:rPr>
          <w:rFonts w:ascii="Times New Roman" w:hAnsi="Times New Roman" w:cs="Times New Roman"/>
          <w:sz w:val="24"/>
          <w:szCs w:val="24"/>
        </w:rPr>
        <w:t>zvodně</w:t>
      </w:r>
      <w:proofErr w:type="spellEnd"/>
      <w:r>
        <w:rPr>
          <w:rFonts w:ascii="Times New Roman" w:hAnsi="Times New Roman" w:cs="Times New Roman"/>
          <w:sz w:val="24"/>
          <w:szCs w:val="24"/>
        </w:rPr>
        <w:t xml:space="preserve"> </w:t>
      </w:r>
      <w:r w:rsidR="003D2AF9">
        <w:rPr>
          <w:rFonts w:ascii="Times New Roman" w:hAnsi="Times New Roman" w:cs="Times New Roman"/>
          <w:sz w:val="24"/>
          <w:szCs w:val="24"/>
        </w:rPr>
        <w:t>je definován vztahem:</w:t>
      </w:r>
    </w:p>
    <w:p w:rsidR="00BC216B" w:rsidRPr="003D2AF9" w:rsidRDefault="003D2AF9" w:rsidP="003D2AF9">
      <w:pPr>
        <w:spacing w:line="360" w:lineRule="auto"/>
        <w:jc w:val="right"/>
        <w:rPr>
          <w:rFonts w:ascii="Times New Roman" w:hAnsi="Times New Roman" w:cs="Times New Roman"/>
          <w:sz w:val="24"/>
          <w:szCs w:val="24"/>
        </w:rPr>
      </w:pPr>
      <m:oMath>
        <m:r>
          <w:rPr>
            <w:rFonts w:ascii="Cambria Math" w:hAnsi="Cambria Math" w:cs="Times New Roman"/>
            <w:sz w:val="24"/>
            <w:szCs w:val="24"/>
            <w:vertAlign w:val="subscript"/>
          </w:rPr>
          <m:t>Q=Kh(x)</m:t>
        </m:r>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dh</m:t>
            </m:r>
          </m:num>
          <m:den>
            <m:r>
              <w:rPr>
                <w:rFonts w:ascii="Cambria Math" w:hAnsi="Cambria Math" w:cs="Times New Roman"/>
                <w:sz w:val="24"/>
                <w:szCs w:val="24"/>
                <w:vertAlign w:val="subscript"/>
              </w:rPr>
              <m:t>dx</m:t>
            </m:r>
          </m:den>
        </m:f>
      </m:oMath>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sidRPr="003D2AF9">
        <w:rPr>
          <w:rFonts w:ascii="Times New Roman" w:eastAsiaTheme="minorEastAsia" w:hAnsi="Times New Roman" w:cs="Times New Roman"/>
          <w:sz w:val="24"/>
          <w:szCs w:val="24"/>
        </w:rPr>
        <w:t>(2.13)</w:t>
      </w:r>
    </w:p>
    <w:p w:rsidR="003D2AF9" w:rsidRDefault="003D2AF9" w:rsidP="003D2A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kde K je hydraulická vodivost, h(x) je hladina podzemní vody a </w:t>
      </w:r>
      <w:proofErr w:type="spellStart"/>
      <w:r>
        <w:rPr>
          <w:rFonts w:ascii="Times New Roman" w:hAnsi="Times New Roman" w:cs="Times New Roman"/>
          <w:sz w:val="24"/>
          <w:szCs w:val="24"/>
        </w:rPr>
        <w:t>dh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dx</w:t>
      </w:r>
      <w:proofErr w:type="spellEnd"/>
      <w:r>
        <w:rPr>
          <w:rFonts w:ascii="Times New Roman" w:hAnsi="Times New Roman" w:cs="Times New Roman"/>
          <w:sz w:val="24"/>
          <w:szCs w:val="24"/>
        </w:rPr>
        <w:t xml:space="preserve"> je hydraulický gradient.</w:t>
      </w:r>
    </w:p>
    <w:p w:rsidR="001172CA" w:rsidRPr="001172CA" w:rsidRDefault="001172CA" w:rsidP="001172CA">
      <w:pPr>
        <w:spacing w:line="360" w:lineRule="auto"/>
        <w:ind w:firstLine="708"/>
        <w:jc w:val="both"/>
        <w:rPr>
          <w:rFonts w:ascii="Times New Roman" w:hAnsi="Times New Roman" w:cs="Times New Roman"/>
          <w:sz w:val="24"/>
          <w:szCs w:val="24"/>
        </w:rPr>
      </w:pPr>
      <w:proofErr w:type="spellStart"/>
      <w:r w:rsidRPr="001172CA">
        <w:rPr>
          <w:rFonts w:ascii="Times New Roman" w:hAnsi="Times New Roman" w:cs="Times New Roman"/>
          <w:sz w:val="24"/>
          <w:szCs w:val="24"/>
        </w:rPr>
        <w:t>Dupuitovy</w:t>
      </w:r>
      <w:proofErr w:type="spellEnd"/>
      <w:r w:rsidRPr="001172CA">
        <w:rPr>
          <w:rFonts w:ascii="Times New Roman" w:hAnsi="Times New Roman" w:cs="Times New Roman"/>
          <w:sz w:val="24"/>
          <w:szCs w:val="24"/>
        </w:rPr>
        <w:t xml:space="preserve"> postuláty se často používají při řešení proudění podzemní vody, daný problém nám značně zjednodušení, přesto výsledky lze při splnění základních předpokladů považovat za zcela relevantní </w:t>
      </w:r>
      <w:r w:rsidRPr="002B6067">
        <w:rPr>
          <w:rFonts w:ascii="Times New Roman" w:hAnsi="Times New Roman" w:cs="Times New Roman"/>
          <w:i/>
          <w:sz w:val="24"/>
          <w:szCs w:val="24"/>
        </w:rPr>
        <w:t>(</w:t>
      </w:r>
      <w:proofErr w:type="spellStart"/>
      <w:r w:rsidRPr="002B6067">
        <w:rPr>
          <w:rFonts w:ascii="Times New Roman" w:hAnsi="Times New Roman" w:cs="Times New Roman"/>
          <w:i/>
          <w:sz w:val="24"/>
          <w:szCs w:val="24"/>
        </w:rPr>
        <w:t>Freeze</w:t>
      </w:r>
      <w:proofErr w:type="spellEnd"/>
      <w:r w:rsidRPr="002B6067">
        <w:rPr>
          <w:rFonts w:ascii="Times New Roman" w:hAnsi="Times New Roman" w:cs="Times New Roman"/>
          <w:i/>
          <w:sz w:val="24"/>
          <w:szCs w:val="24"/>
        </w:rPr>
        <w:t xml:space="preserve">, </w:t>
      </w:r>
      <w:proofErr w:type="spellStart"/>
      <w:r w:rsidRPr="002B6067">
        <w:rPr>
          <w:rFonts w:ascii="Times New Roman" w:hAnsi="Times New Roman" w:cs="Times New Roman"/>
          <w:i/>
          <w:sz w:val="24"/>
          <w:szCs w:val="24"/>
        </w:rPr>
        <w:t>Cherry</w:t>
      </w:r>
      <w:proofErr w:type="spellEnd"/>
      <w:r w:rsidRPr="002B6067">
        <w:rPr>
          <w:rFonts w:ascii="Times New Roman" w:hAnsi="Times New Roman" w:cs="Times New Roman"/>
          <w:i/>
          <w:sz w:val="24"/>
          <w:szCs w:val="24"/>
        </w:rPr>
        <w:t>, 1979</w:t>
      </w:r>
      <w:r w:rsidRPr="001172CA">
        <w:rPr>
          <w:rFonts w:ascii="Times New Roman" w:hAnsi="Times New Roman" w:cs="Times New Roman"/>
          <w:sz w:val="24"/>
          <w:szCs w:val="24"/>
        </w:rPr>
        <w:t>).</w:t>
      </w:r>
    </w:p>
    <w:p w:rsidR="00C81F8D" w:rsidRPr="00554B64" w:rsidRDefault="000A676D" w:rsidP="00855B46">
      <w:pPr>
        <w:pStyle w:val="Nadpis3"/>
        <w:rPr>
          <w:rFonts w:cs="Times New Roman"/>
        </w:rPr>
      </w:pPr>
      <w:bookmarkStart w:id="41" w:name="_Toc426444292"/>
      <w:r w:rsidRPr="00554B64">
        <w:rPr>
          <w:rFonts w:cs="Times New Roman"/>
        </w:rPr>
        <w:t>Neustálené proudění podzemní vody</w:t>
      </w:r>
      <w:bookmarkEnd w:id="41"/>
    </w:p>
    <w:p w:rsidR="00F11875" w:rsidRPr="00554B64" w:rsidRDefault="00AF2C41" w:rsidP="007613BD">
      <w:pPr>
        <w:spacing w:line="360" w:lineRule="auto"/>
        <w:ind w:firstLine="708"/>
        <w:jc w:val="both"/>
        <w:rPr>
          <w:rFonts w:ascii="Times New Roman" w:hAnsi="Times New Roman" w:cs="Times New Roman"/>
          <w:sz w:val="24"/>
          <w:szCs w:val="24"/>
          <w:lang w:eastAsia="cs-CZ"/>
        </w:rPr>
      </w:pPr>
      <w:r w:rsidRPr="00554B64">
        <w:rPr>
          <w:rFonts w:ascii="Times New Roman" w:hAnsi="Times New Roman" w:cs="Times New Roman"/>
          <w:sz w:val="24"/>
          <w:szCs w:val="24"/>
          <w:lang w:eastAsia="cs-CZ"/>
        </w:rPr>
        <w:t xml:space="preserve">Při neustáleném proudění elementárním objemem reprezentovaným porézním materiálem platí že, </w:t>
      </w:r>
      <w:r w:rsidR="00F11875" w:rsidRPr="00554B64">
        <w:rPr>
          <w:rFonts w:ascii="Times New Roman" w:hAnsi="Times New Roman" w:cs="Times New Roman"/>
          <w:sz w:val="24"/>
          <w:szCs w:val="24"/>
          <w:lang w:eastAsia="cs-CZ"/>
        </w:rPr>
        <w:t>celková</w:t>
      </w:r>
      <w:r w:rsidRPr="00554B64">
        <w:rPr>
          <w:rFonts w:ascii="Times New Roman" w:hAnsi="Times New Roman" w:cs="Times New Roman"/>
          <w:sz w:val="24"/>
          <w:szCs w:val="24"/>
          <w:lang w:eastAsia="cs-CZ"/>
        </w:rPr>
        <w:t xml:space="preserve"> </w:t>
      </w:r>
      <w:r w:rsidR="00F11875" w:rsidRPr="00554B64">
        <w:rPr>
          <w:rFonts w:ascii="Times New Roman" w:hAnsi="Times New Roman" w:cs="Times New Roman"/>
          <w:sz w:val="24"/>
          <w:szCs w:val="24"/>
          <w:lang w:eastAsia="cs-CZ"/>
        </w:rPr>
        <w:t>rychlost</w:t>
      </w:r>
      <w:r w:rsidRPr="00554B64">
        <w:rPr>
          <w:rFonts w:ascii="Times New Roman" w:hAnsi="Times New Roman" w:cs="Times New Roman"/>
          <w:sz w:val="24"/>
          <w:szCs w:val="24"/>
          <w:lang w:eastAsia="cs-CZ"/>
        </w:rPr>
        <w:t xml:space="preserve"> proudící kapaliny v elementárním objemu se rovná </w:t>
      </w:r>
      <w:r w:rsidR="00F11875" w:rsidRPr="00554B64">
        <w:rPr>
          <w:rFonts w:ascii="Times New Roman" w:hAnsi="Times New Roman" w:cs="Times New Roman"/>
          <w:sz w:val="24"/>
          <w:szCs w:val="24"/>
          <w:lang w:eastAsia="cs-CZ"/>
        </w:rPr>
        <w:t>časové změně objemu kapaliny uvnitř elementu. Pomocí rovnice kontinuity můžete tuto skutečnost vyjádřit vztahem:</w:t>
      </w:r>
    </w:p>
    <w:p w:rsidR="00F11875" w:rsidRPr="00554B64" w:rsidRDefault="0064561C" w:rsidP="008962D2">
      <w:pPr>
        <w:spacing w:line="360" w:lineRule="auto"/>
        <w:jc w:val="right"/>
        <w:rPr>
          <w:rFonts w:ascii="Times New Roman" w:eastAsiaTheme="minorEastAsia" w:hAnsi="Times New Roman" w:cs="Times New Roman"/>
          <w:i/>
          <w:sz w:val="24"/>
          <w:szCs w:val="24"/>
          <w:lang w:val="en-US"/>
        </w:rPr>
      </w:pPr>
      <m:oMath>
        <m:r>
          <w:rPr>
            <w:rFonts w:ascii="Cambria Math" w:hAnsi="Cambria Math" w:cs="Times New Roman"/>
            <w:sz w:val="28"/>
            <w:szCs w:val="28"/>
            <w:lang w:val="en-US"/>
          </w:rPr>
          <w:lastRenderedPageBreak/>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e>
            </m:d>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e>
            </m:d>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e>
            </m:d>
          </m:num>
          <m:den>
            <m:r>
              <w:rPr>
                <w:rFonts w:ascii="Cambria Math" w:hAnsi="Cambria Math" w:cs="Times New Roman"/>
                <w:sz w:val="28"/>
                <w:szCs w:val="28"/>
              </w:rPr>
              <m:t>∂z</m:t>
            </m:r>
          </m:den>
        </m:f>
        <m:r>
          <w:rPr>
            <w:rFonts w:ascii="Cambria Math" w:hAnsi="Cambria Math" w:cs="Times New Roman"/>
            <w:sz w:val="28"/>
            <w:szCs w:val="28"/>
          </w:rPr>
          <m:t>=n</m:t>
        </m:r>
        <m:f>
          <m:fPr>
            <m:ctrlPr>
              <w:rPr>
                <w:rFonts w:ascii="Cambria Math" w:hAnsi="Cambria Math" w:cs="Times New Roman"/>
                <w:i/>
                <w:sz w:val="28"/>
                <w:szCs w:val="28"/>
              </w:rPr>
            </m:ctrlPr>
          </m:fPr>
          <m:num>
            <m:r>
              <w:rPr>
                <w:rFonts w:ascii="Cambria Math" w:hAnsi="Cambria Math" w:cs="Times New Roman"/>
                <w:sz w:val="28"/>
                <w:szCs w:val="28"/>
              </w:rPr>
              <m:t>∂</m:t>
            </m:r>
            <m:r>
              <m:rPr>
                <m:sty m:val="p"/>
              </m:rPr>
              <w:rPr>
                <w:rFonts w:ascii="Cambria Math" w:hAnsi="Cambria Math" w:cs="Times New Roman"/>
                <w:color w:val="252525"/>
                <w:sz w:val="28"/>
                <w:szCs w:val="28"/>
                <w:shd w:val="clear" w:color="auto" w:fill="FFFFFF"/>
              </w:rPr>
              <m:t>ρ</m:t>
            </m:r>
          </m:num>
          <m:den>
            <m:r>
              <w:rPr>
                <w:rFonts w:ascii="Cambria Math" w:hAnsi="Cambria Math" w:cs="Times New Roman"/>
                <w:sz w:val="28"/>
                <w:szCs w:val="28"/>
              </w:rPr>
              <m:t>∂t</m:t>
            </m:r>
          </m:den>
        </m:f>
        <m:r>
          <w:rPr>
            <w:rFonts w:ascii="Cambria Math" w:hAnsi="Cambria Math" w:cs="Times New Roman"/>
            <w:sz w:val="28"/>
            <w:szCs w:val="28"/>
            <w:lang w:val="en-US"/>
          </w:rPr>
          <m:t xml:space="preserve">+ </m:t>
        </m:r>
        <m:r>
          <m:rPr>
            <m:sty m:val="p"/>
          </m:rPr>
          <w:rPr>
            <w:rFonts w:ascii="Cambria Math" w:hAnsi="Cambria Math" w:cs="Times New Roman"/>
            <w:color w:val="252525"/>
            <w:sz w:val="28"/>
            <w:szCs w:val="28"/>
            <w:shd w:val="clear" w:color="auto" w:fill="FFFFFF"/>
          </w:rPr>
          <m:t>ρ</m:t>
        </m:r>
        <m:f>
          <m:fPr>
            <m:ctrlPr>
              <w:rPr>
                <w:rFonts w:ascii="Cambria Math" w:hAnsi="Cambria Math" w:cs="Times New Roman"/>
                <w:i/>
                <w:sz w:val="28"/>
                <w:szCs w:val="28"/>
                <w:lang w:val="en-US"/>
              </w:rPr>
            </m:ctrlPr>
          </m:fPr>
          <m:num>
            <m:r>
              <w:rPr>
                <w:rFonts w:ascii="Cambria Math" w:hAnsi="Cambria Math" w:cs="Times New Roman"/>
                <w:sz w:val="28"/>
                <w:szCs w:val="28"/>
                <w:lang w:val="en-US"/>
              </w:rPr>
              <m:t>δn</m:t>
            </m:r>
          </m:num>
          <m:den>
            <m:r>
              <w:rPr>
                <w:rFonts w:ascii="Cambria Math" w:hAnsi="Cambria Math" w:cs="Times New Roman"/>
                <w:sz w:val="28"/>
                <w:szCs w:val="28"/>
                <w:lang w:val="en-US"/>
              </w:rPr>
              <m:t>δt</m:t>
            </m:r>
          </m:den>
        </m:f>
      </m:oMath>
      <w:r w:rsidR="008962D2" w:rsidRPr="00554B64">
        <w:rPr>
          <w:rFonts w:ascii="Times New Roman" w:eastAsiaTheme="minorEastAsia" w:hAnsi="Times New Roman" w:cs="Times New Roman"/>
          <w:i/>
          <w:sz w:val="28"/>
          <w:szCs w:val="28"/>
          <w:lang w:val="en-US"/>
        </w:rPr>
        <w:t xml:space="preserve"> </w:t>
      </w:r>
      <w:r w:rsidR="008962D2" w:rsidRPr="00554B64">
        <w:rPr>
          <w:rFonts w:ascii="Times New Roman" w:eastAsiaTheme="minorEastAsia" w:hAnsi="Times New Roman" w:cs="Times New Roman"/>
          <w:i/>
          <w:sz w:val="28"/>
          <w:szCs w:val="28"/>
          <w:lang w:val="en-US"/>
        </w:rPr>
        <w:tab/>
      </w:r>
      <w:r w:rsidR="008962D2" w:rsidRPr="00554B64">
        <w:rPr>
          <w:rFonts w:ascii="Times New Roman" w:eastAsiaTheme="minorEastAsia" w:hAnsi="Times New Roman" w:cs="Times New Roman"/>
          <w:i/>
          <w:sz w:val="24"/>
          <w:szCs w:val="24"/>
          <w:lang w:val="en-US"/>
        </w:rPr>
        <w:tab/>
      </w:r>
      <w:r w:rsidR="008962D2" w:rsidRPr="00554B64">
        <w:rPr>
          <w:rFonts w:ascii="Times New Roman" w:eastAsiaTheme="minorEastAsia" w:hAnsi="Times New Roman" w:cs="Times New Roman"/>
          <w:i/>
          <w:sz w:val="24"/>
          <w:szCs w:val="24"/>
          <w:lang w:val="en-US"/>
        </w:rPr>
        <w:tab/>
      </w:r>
      <w:r w:rsidR="008962D2" w:rsidRPr="00554B64">
        <w:rPr>
          <w:rFonts w:ascii="Times New Roman" w:eastAsiaTheme="minorEastAsia" w:hAnsi="Times New Roman" w:cs="Times New Roman"/>
          <w:sz w:val="24"/>
          <w:szCs w:val="24"/>
          <w:lang w:val="en-US"/>
        </w:rPr>
        <w:t>(</w:t>
      </w:r>
      <w:r w:rsidR="00E87652" w:rsidRPr="00554B64">
        <w:rPr>
          <w:rFonts w:ascii="Times New Roman" w:eastAsiaTheme="minorEastAsia" w:hAnsi="Times New Roman" w:cs="Times New Roman"/>
          <w:sz w:val="24"/>
          <w:szCs w:val="24"/>
          <w:lang w:val="en-US"/>
        </w:rPr>
        <w:t>2</w:t>
      </w:r>
      <w:r w:rsidR="008962D2" w:rsidRPr="00554B64">
        <w:rPr>
          <w:rFonts w:ascii="Times New Roman" w:eastAsiaTheme="minorEastAsia" w:hAnsi="Times New Roman" w:cs="Times New Roman"/>
          <w:sz w:val="24"/>
          <w:szCs w:val="24"/>
          <w:lang w:val="en-US"/>
        </w:rPr>
        <w:t>.</w:t>
      </w:r>
      <w:r w:rsidR="00E87652" w:rsidRPr="00554B64">
        <w:rPr>
          <w:rFonts w:ascii="Times New Roman" w:eastAsiaTheme="minorEastAsia" w:hAnsi="Times New Roman" w:cs="Times New Roman"/>
          <w:sz w:val="24"/>
          <w:szCs w:val="24"/>
          <w:lang w:val="en-US"/>
        </w:rPr>
        <w:t>1</w:t>
      </w:r>
      <w:r w:rsidR="006C39EB">
        <w:rPr>
          <w:rFonts w:ascii="Times New Roman" w:eastAsiaTheme="minorEastAsia" w:hAnsi="Times New Roman" w:cs="Times New Roman"/>
          <w:sz w:val="24"/>
          <w:szCs w:val="24"/>
          <w:lang w:val="en-US"/>
        </w:rPr>
        <w:t>4</w:t>
      </w:r>
      <w:r w:rsidR="008962D2" w:rsidRPr="00554B64">
        <w:rPr>
          <w:rFonts w:ascii="Times New Roman" w:eastAsiaTheme="minorEastAsia" w:hAnsi="Times New Roman" w:cs="Times New Roman"/>
          <w:sz w:val="24"/>
          <w:szCs w:val="24"/>
          <w:lang w:val="en-US"/>
        </w:rPr>
        <w:t>)</w:t>
      </w:r>
    </w:p>
    <w:p w:rsidR="00770447" w:rsidRPr="00554B64" w:rsidRDefault="00D13AB1" w:rsidP="005F2522">
      <w:pPr>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 xml:space="preserve">kde </w:t>
      </w:r>
      <w:r w:rsidRPr="00554B64">
        <w:rPr>
          <w:rFonts w:ascii="Times New Roman" w:hAnsi="Times New Roman" w:cs="Times New Roman"/>
          <w:i/>
          <w:sz w:val="24"/>
          <w:szCs w:val="24"/>
        </w:rPr>
        <w:t>n</w:t>
      </w:r>
      <w:r w:rsidRPr="00554B64">
        <w:rPr>
          <w:rFonts w:ascii="Times New Roman" w:hAnsi="Times New Roman" w:cs="Times New Roman"/>
          <w:sz w:val="24"/>
          <w:szCs w:val="24"/>
        </w:rPr>
        <w:t xml:space="preserve"> je pórovitost materiálu</w:t>
      </w:r>
      <w:r w:rsidR="00412D92" w:rsidRPr="00554B64">
        <w:rPr>
          <w:rFonts w:ascii="Times New Roman" w:hAnsi="Times New Roman" w:cs="Times New Roman"/>
          <w:sz w:val="24"/>
          <w:szCs w:val="24"/>
        </w:rPr>
        <w:t xml:space="preserve">. </w:t>
      </w:r>
      <w:r w:rsidR="00EF4D3F" w:rsidRPr="00554B64">
        <w:rPr>
          <w:rFonts w:ascii="Times New Roman" w:hAnsi="Times New Roman" w:cs="Times New Roman"/>
          <w:sz w:val="24"/>
          <w:szCs w:val="24"/>
        </w:rPr>
        <w:t xml:space="preserve">Víme, že změna hustoty ρ a změna pórovitosti </w:t>
      </w:r>
      <w:r w:rsidR="00EF4D3F" w:rsidRPr="00554B64">
        <w:rPr>
          <w:rFonts w:ascii="Times New Roman" w:hAnsi="Times New Roman" w:cs="Times New Roman"/>
          <w:i/>
          <w:sz w:val="24"/>
          <w:szCs w:val="24"/>
        </w:rPr>
        <w:t>n</w:t>
      </w:r>
      <w:r w:rsidR="00EF4D3F" w:rsidRPr="00554B64">
        <w:rPr>
          <w:rFonts w:ascii="Times New Roman" w:hAnsi="Times New Roman" w:cs="Times New Roman"/>
          <w:sz w:val="24"/>
          <w:szCs w:val="24"/>
        </w:rPr>
        <w:t xml:space="preserve"> jsou způsobeny změnou hodnoty </w:t>
      </w:r>
      <w:r w:rsidR="00C1567E" w:rsidRPr="00554B64">
        <w:rPr>
          <w:rFonts w:ascii="Times New Roman" w:hAnsi="Times New Roman" w:cs="Times New Roman"/>
          <w:sz w:val="24"/>
          <w:szCs w:val="24"/>
        </w:rPr>
        <w:t>hydraulické</w:t>
      </w:r>
      <w:r w:rsidR="00EF4D3F" w:rsidRPr="00554B64">
        <w:rPr>
          <w:rFonts w:ascii="Times New Roman" w:hAnsi="Times New Roman" w:cs="Times New Roman"/>
          <w:sz w:val="24"/>
          <w:szCs w:val="24"/>
        </w:rPr>
        <w:t xml:space="preserve"> výšky a specifická </w:t>
      </w:r>
      <w:proofErr w:type="spellStart"/>
      <w:r w:rsidR="00EF4D3F" w:rsidRPr="00554B64">
        <w:rPr>
          <w:rFonts w:ascii="Times New Roman" w:hAnsi="Times New Roman" w:cs="Times New Roman"/>
          <w:sz w:val="24"/>
          <w:szCs w:val="24"/>
        </w:rPr>
        <w:t>storativita</w:t>
      </w:r>
      <w:proofErr w:type="spellEnd"/>
      <w:r w:rsidR="00EF4D3F" w:rsidRPr="00554B64">
        <w:rPr>
          <w:rFonts w:ascii="Times New Roman" w:hAnsi="Times New Roman" w:cs="Times New Roman"/>
          <w:sz w:val="24"/>
          <w:szCs w:val="24"/>
        </w:rPr>
        <w:t xml:space="preserve"> je definováno jako množství uvolněné vody </w:t>
      </w:r>
      <w:r w:rsidR="00BE5073">
        <w:rPr>
          <w:rFonts w:ascii="Times New Roman" w:hAnsi="Times New Roman" w:cs="Times New Roman"/>
          <w:sz w:val="24"/>
          <w:szCs w:val="24"/>
        </w:rPr>
        <w:t>z objemu výšky b a plochou podstavy 1m</w:t>
      </w:r>
      <w:r w:rsidR="00BE5073" w:rsidRPr="00BE5073">
        <w:rPr>
          <w:rFonts w:ascii="Times New Roman" w:hAnsi="Times New Roman" w:cs="Times New Roman"/>
          <w:sz w:val="24"/>
          <w:szCs w:val="24"/>
          <w:vertAlign w:val="superscript"/>
        </w:rPr>
        <w:t>2</w:t>
      </w:r>
      <w:r w:rsidR="00BE5073">
        <w:rPr>
          <w:rFonts w:ascii="Times New Roman" w:hAnsi="Times New Roman" w:cs="Times New Roman"/>
          <w:sz w:val="24"/>
          <w:szCs w:val="24"/>
        </w:rPr>
        <w:t xml:space="preserve"> </w:t>
      </w:r>
      <w:r w:rsidR="00EF4D3F" w:rsidRPr="00554B64">
        <w:rPr>
          <w:rFonts w:ascii="Times New Roman" w:hAnsi="Times New Roman" w:cs="Times New Roman"/>
          <w:sz w:val="24"/>
          <w:szCs w:val="24"/>
        </w:rPr>
        <w:t>při jednotkovém poklesu hydraulické výšky</w:t>
      </w:r>
      <w:r w:rsidR="00770447" w:rsidRPr="00554B64">
        <w:rPr>
          <w:rFonts w:ascii="Times New Roman" w:hAnsi="Times New Roman" w:cs="Times New Roman"/>
          <w:sz w:val="24"/>
          <w:szCs w:val="24"/>
        </w:rPr>
        <w:t>, tedy časovou změnu objemu lze vyjádřit jako:</w:t>
      </w:r>
    </w:p>
    <w:p w:rsidR="00D13AB1" w:rsidRPr="00554B64" w:rsidRDefault="000978EA" w:rsidP="00376C45">
      <w:pPr>
        <w:spacing w:line="360" w:lineRule="auto"/>
        <w:jc w:val="right"/>
        <w:rPr>
          <w:rFonts w:ascii="Times New Roman" w:eastAsiaTheme="minorEastAsia" w:hAnsi="Times New Roman" w:cs="Times New Roman"/>
          <w:sz w:val="24"/>
          <w:szCs w:val="24"/>
        </w:rPr>
      </w:pPr>
      <m:oMath>
        <m:r>
          <m:rPr>
            <m:sty m:val="p"/>
          </m:rPr>
          <w:rPr>
            <w:rFonts w:ascii="Cambria Math" w:hAnsi="Cambria Math" w:cs="Times New Roman"/>
            <w:sz w:val="26"/>
            <w:szCs w:val="26"/>
          </w:rPr>
          <m:t xml:space="preserve">ρ </m:t>
        </m:r>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vertAlign w:val="subscript"/>
              </w:rPr>
              <m:t>S</m:t>
            </m:r>
          </m:e>
          <m:sub>
            <m:r>
              <w:rPr>
                <w:rFonts w:ascii="Cambria Math" w:hAnsi="Cambria Math" w:cs="Times New Roman"/>
                <w:sz w:val="26"/>
                <w:szCs w:val="26"/>
                <w:vertAlign w:val="subscript"/>
              </w:rPr>
              <m:t>s</m:t>
            </m:r>
          </m:sub>
        </m:sSub>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∂t</m:t>
            </m:r>
          </m:den>
        </m:f>
      </m:oMath>
      <w:r w:rsidR="00376C45" w:rsidRPr="00554B64">
        <w:rPr>
          <w:rFonts w:ascii="Times New Roman" w:eastAsiaTheme="minorEastAsia" w:hAnsi="Times New Roman" w:cs="Times New Roman"/>
          <w:sz w:val="24"/>
          <w:szCs w:val="24"/>
        </w:rPr>
        <w:t xml:space="preserve"> </w:t>
      </w:r>
      <w:r w:rsidR="00376C45" w:rsidRPr="00554B64">
        <w:rPr>
          <w:rFonts w:ascii="Times New Roman" w:eastAsiaTheme="minorEastAsia" w:hAnsi="Times New Roman" w:cs="Times New Roman"/>
          <w:sz w:val="24"/>
          <w:szCs w:val="24"/>
        </w:rPr>
        <w:tab/>
      </w:r>
      <w:r w:rsidR="00376C45" w:rsidRPr="00554B64">
        <w:rPr>
          <w:rFonts w:ascii="Times New Roman" w:eastAsiaTheme="minorEastAsia" w:hAnsi="Times New Roman" w:cs="Times New Roman"/>
          <w:sz w:val="24"/>
          <w:szCs w:val="24"/>
        </w:rPr>
        <w:tab/>
      </w:r>
      <w:r w:rsidR="00376C45" w:rsidRPr="00554B64">
        <w:rPr>
          <w:rFonts w:ascii="Times New Roman" w:eastAsiaTheme="minorEastAsia" w:hAnsi="Times New Roman" w:cs="Times New Roman"/>
          <w:sz w:val="24"/>
          <w:szCs w:val="24"/>
        </w:rPr>
        <w:tab/>
      </w:r>
      <w:r w:rsidR="00376C45" w:rsidRPr="00554B64">
        <w:rPr>
          <w:rFonts w:ascii="Times New Roman" w:eastAsiaTheme="minorEastAsia" w:hAnsi="Times New Roman" w:cs="Times New Roman"/>
          <w:sz w:val="24"/>
          <w:szCs w:val="24"/>
        </w:rPr>
        <w:tab/>
      </w:r>
      <w:r w:rsidR="00376C45" w:rsidRPr="00554B64">
        <w:rPr>
          <w:rFonts w:ascii="Times New Roman" w:eastAsiaTheme="minorEastAsia" w:hAnsi="Times New Roman" w:cs="Times New Roman"/>
          <w:sz w:val="24"/>
          <w:szCs w:val="24"/>
        </w:rPr>
        <w:tab/>
        <w:t>(</w:t>
      </w:r>
      <w:r w:rsidR="00DA779B" w:rsidRPr="00554B64">
        <w:rPr>
          <w:rFonts w:ascii="Times New Roman" w:eastAsiaTheme="minorEastAsia" w:hAnsi="Times New Roman" w:cs="Times New Roman"/>
          <w:sz w:val="24"/>
          <w:szCs w:val="24"/>
        </w:rPr>
        <w:t>2.1</w:t>
      </w:r>
      <w:r w:rsidR="006C39EB">
        <w:rPr>
          <w:rFonts w:ascii="Times New Roman" w:eastAsiaTheme="minorEastAsia" w:hAnsi="Times New Roman" w:cs="Times New Roman"/>
          <w:sz w:val="24"/>
          <w:szCs w:val="24"/>
        </w:rPr>
        <w:t>5</w:t>
      </w:r>
      <w:r w:rsidR="00376C45" w:rsidRPr="00554B64">
        <w:rPr>
          <w:rFonts w:ascii="Times New Roman" w:eastAsiaTheme="minorEastAsia" w:hAnsi="Times New Roman" w:cs="Times New Roman"/>
          <w:sz w:val="24"/>
          <w:szCs w:val="24"/>
        </w:rPr>
        <w:t>)</w:t>
      </w:r>
    </w:p>
    <w:p w:rsidR="00600E56" w:rsidRDefault="0082645C" w:rsidP="00600E56">
      <w:pPr>
        <w:spacing w:line="360" w:lineRule="auto"/>
        <w:jc w:val="both"/>
        <w:rPr>
          <w:rFonts w:ascii="Times New Roman" w:hAnsi="Times New Roman" w:cs="Times New Roman"/>
          <w:sz w:val="24"/>
          <w:szCs w:val="24"/>
        </w:rPr>
      </w:pPr>
      <w:r w:rsidRPr="00554B64">
        <w:rPr>
          <w:rFonts w:ascii="Times New Roman" w:eastAsiaTheme="minorEastAsia" w:hAnsi="Times New Roman" w:cs="Times New Roman"/>
          <w:sz w:val="24"/>
          <w:szCs w:val="24"/>
        </w:rPr>
        <w:t xml:space="preserve">Zavedením předpokladu, že </w:t>
      </w:r>
      <w:r w:rsidRPr="00554B64">
        <w:rPr>
          <w:rFonts w:ascii="Times New Roman" w:hAnsi="Times New Roman" w:cs="Times New Roman"/>
          <w:sz w:val="24"/>
          <w:szCs w:val="24"/>
        </w:rPr>
        <w:t>ρ</w:t>
      </w:r>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num>
          <m:den>
            <m:r>
              <w:rPr>
                <w:rFonts w:ascii="Cambria Math" w:hAnsi="Cambria Math" w:cs="Times New Roman"/>
                <w:sz w:val="24"/>
                <w:szCs w:val="24"/>
              </w:rPr>
              <m:t>∂x</m:t>
            </m:r>
          </m:den>
        </m:f>
      </m:oMath>
      <w:r w:rsidRPr="00554B64">
        <w:rPr>
          <w:rFonts w:ascii="Times New Roman" w:eastAsiaTheme="minorEastAsia" w:hAnsi="Times New Roman" w:cs="Times New Roman"/>
          <w:sz w:val="24"/>
          <w:szCs w:val="24"/>
        </w:rPr>
        <w:t xml:space="preserve"> je mnohonásobně větší než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 xml:space="preserve">ρ </m:t>
            </m:r>
          </m:num>
          <m:den>
            <m:r>
              <w:rPr>
                <w:rFonts w:ascii="Cambria Math" w:hAnsi="Cambria Math" w:cs="Times New Roman"/>
                <w:sz w:val="24"/>
                <w:szCs w:val="24"/>
              </w:rPr>
              <m:t>∂x</m:t>
            </m:r>
          </m:den>
        </m:f>
      </m:oMath>
      <w:r w:rsidRPr="00554B64">
        <w:rPr>
          <w:rFonts w:ascii="Times New Roman" w:eastAsiaTheme="minorEastAsia" w:hAnsi="Times New Roman" w:cs="Times New Roman"/>
          <w:sz w:val="24"/>
          <w:szCs w:val="24"/>
        </w:rPr>
        <w:t xml:space="preserve"> </w:t>
      </w:r>
      <w:r w:rsidR="0074428C" w:rsidRPr="00554B64">
        <w:rPr>
          <w:rFonts w:ascii="Times New Roman" w:eastAsiaTheme="minorEastAsia" w:hAnsi="Times New Roman" w:cs="Times New Roman"/>
          <w:sz w:val="24"/>
          <w:szCs w:val="24"/>
        </w:rPr>
        <w:t xml:space="preserve">můžeme hustotu </w:t>
      </w:r>
      <w:r w:rsidR="0074428C" w:rsidRPr="00554B64">
        <w:rPr>
          <w:rFonts w:ascii="Times New Roman" w:hAnsi="Times New Roman" w:cs="Times New Roman"/>
          <w:sz w:val="24"/>
          <w:szCs w:val="24"/>
        </w:rPr>
        <w:t xml:space="preserve">ρ zanedbat na obou stranách rovnice a po dosazení </w:t>
      </w:r>
      <w:r w:rsidR="00F0043F">
        <w:rPr>
          <w:rFonts w:ascii="Times New Roman" w:hAnsi="Times New Roman" w:cs="Times New Roman"/>
          <w:sz w:val="24"/>
          <w:szCs w:val="24"/>
        </w:rPr>
        <w:t xml:space="preserve">za </w:t>
      </w:r>
      <w:proofErr w:type="spellStart"/>
      <w:r w:rsidR="00F0043F">
        <w:rPr>
          <w:rFonts w:ascii="Times New Roman" w:hAnsi="Times New Roman" w:cs="Times New Roman"/>
          <w:sz w:val="24"/>
          <w:szCs w:val="24"/>
        </w:rPr>
        <w:t>v</w:t>
      </w:r>
      <w:r w:rsidR="00F0043F" w:rsidRPr="00F0043F">
        <w:rPr>
          <w:rFonts w:ascii="Times New Roman" w:hAnsi="Times New Roman" w:cs="Times New Roman"/>
          <w:sz w:val="24"/>
          <w:szCs w:val="24"/>
          <w:vertAlign w:val="subscript"/>
        </w:rPr>
        <w:t>x</w:t>
      </w:r>
      <w:proofErr w:type="spellEnd"/>
      <w:r w:rsidR="00F0043F">
        <w:rPr>
          <w:rFonts w:ascii="Times New Roman" w:hAnsi="Times New Roman" w:cs="Times New Roman"/>
          <w:sz w:val="24"/>
          <w:szCs w:val="24"/>
        </w:rPr>
        <w:t>, v</w:t>
      </w:r>
      <w:r w:rsidR="00F0043F" w:rsidRPr="00F0043F">
        <w:rPr>
          <w:rFonts w:ascii="Times New Roman" w:hAnsi="Times New Roman" w:cs="Times New Roman"/>
          <w:sz w:val="24"/>
          <w:szCs w:val="24"/>
          <w:vertAlign w:val="subscript"/>
        </w:rPr>
        <w:t>y</w:t>
      </w:r>
      <w:r w:rsidR="00F0043F">
        <w:rPr>
          <w:rFonts w:ascii="Times New Roman" w:hAnsi="Times New Roman" w:cs="Times New Roman"/>
          <w:sz w:val="24"/>
          <w:szCs w:val="24"/>
        </w:rPr>
        <w:t xml:space="preserve"> a </w:t>
      </w:r>
      <w:proofErr w:type="spellStart"/>
      <w:r w:rsidR="00F0043F">
        <w:rPr>
          <w:rFonts w:ascii="Times New Roman" w:hAnsi="Times New Roman" w:cs="Times New Roman"/>
          <w:sz w:val="24"/>
          <w:szCs w:val="24"/>
        </w:rPr>
        <w:t>v</w:t>
      </w:r>
      <w:r w:rsidR="00F0043F" w:rsidRPr="00F0043F">
        <w:rPr>
          <w:rFonts w:ascii="Times New Roman" w:hAnsi="Times New Roman" w:cs="Times New Roman"/>
          <w:sz w:val="24"/>
          <w:szCs w:val="24"/>
          <w:vertAlign w:val="subscript"/>
        </w:rPr>
        <w:t>z</w:t>
      </w:r>
      <w:proofErr w:type="spellEnd"/>
      <w:r w:rsidR="00F0043F">
        <w:rPr>
          <w:rFonts w:ascii="Times New Roman" w:hAnsi="Times New Roman" w:cs="Times New Roman"/>
          <w:sz w:val="24"/>
          <w:szCs w:val="24"/>
        </w:rPr>
        <w:t xml:space="preserve"> z</w:t>
      </w:r>
      <w:r w:rsidR="00605012">
        <w:rPr>
          <w:rFonts w:ascii="Times New Roman" w:hAnsi="Times New Roman" w:cs="Times New Roman"/>
          <w:sz w:val="24"/>
          <w:szCs w:val="24"/>
        </w:rPr>
        <w:t xml:space="preserve"> předpisu</w:t>
      </w:r>
      <w:r w:rsidR="00F0043F">
        <w:rPr>
          <w:rFonts w:ascii="Times New Roman" w:hAnsi="Times New Roman" w:cs="Times New Roman"/>
          <w:sz w:val="24"/>
          <w:szCs w:val="24"/>
        </w:rPr>
        <w:t xml:space="preserve"> pro </w:t>
      </w:r>
      <w:proofErr w:type="spellStart"/>
      <w:r w:rsidR="0074428C" w:rsidRPr="00554B64">
        <w:rPr>
          <w:rFonts w:ascii="Times New Roman" w:hAnsi="Times New Roman" w:cs="Times New Roman"/>
          <w:sz w:val="24"/>
          <w:szCs w:val="24"/>
        </w:rPr>
        <w:t>Darcyho</w:t>
      </w:r>
      <w:proofErr w:type="spellEnd"/>
      <w:r w:rsidR="0074428C" w:rsidRPr="00554B64">
        <w:rPr>
          <w:rFonts w:ascii="Times New Roman" w:hAnsi="Times New Roman" w:cs="Times New Roman"/>
          <w:sz w:val="24"/>
          <w:szCs w:val="24"/>
        </w:rPr>
        <w:t xml:space="preserve"> </w:t>
      </w:r>
      <w:r w:rsidR="00F0043F">
        <w:rPr>
          <w:rFonts w:ascii="Times New Roman" w:hAnsi="Times New Roman" w:cs="Times New Roman"/>
          <w:sz w:val="24"/>
          <w:szCs w:val="24"/>
        </w:rPr>
        <w:t>rychlost</w:t>
      </w:r>
      <w:r w:rsidR="0074428C" w:rsidRPr="00554B64">
        <w:rPr>
          <w:rFonts w:ascii="Times New Roman" w:hAnsi="Times New Roman" w:cs="Times New Roman"/>
          <w:sz w:val="24"/>
          <w:szCs w:val="24"/>
        </w:rPr>
        <w:t xml:space="preserve"> získáme vztah</w:t>
      </w:r>
      <w:r w:rsidR="00FC297B" w:rsidRPr="00554B64">
        <w:rPr>
          <w:rFonts w:ascii="Times New Roman" w:hAnsi="Times New Roman" w:cs="Times New Roman"/>
          <w:sz w:val="24"/>
          <w:szCs w:val="24"/>
        </w:rPr>
        <w:t xml:space="preserve"> pro popis neustáleného anizotropního proudění nasyceným porézním materiálem</w:t>
      </w:r>
      <w:r w:rsidR="0074428C" w:rsidRPr="00554B64">
        <w:rPr>
          <w:rFonts w:ascii="Times New Roman" w:hAnsi="Times New Roman" w:cs="Times New Roman"/>
          <w:sz w:val="24"/>
          <w:szCs w:val="24"/>
        </w:rPr>
        <w:t>:</w:t>
      </w:r>
    </w:p>
    <w:p w:rsidR="00846A65" w:rsidRPr="00554B64" w:rsidRDefault="00600E56" w:rsidP="00600E56">
      <w:pPr>
        <w:spacing w:line="360" w:lineRule="auto"/>
        <w:jc w:val="right"/>
        <w:rPr>
          <w:rFonts w:ascii="Times New Roman" w:eastAsiaTheme="majorEastAsia" w:hAnsi="Times New Roman" w:cs="Times New Roman"/>
          <w:sz w:val="24"/>
          <w:szCs w:val="24"/>
        </w:rPr>
      </w:pPr>
      <m:oMath>
        <m:r>
          <w:rPr>
            <w:rFonts w:ascii="Cambria Math" w:hAnsi="Cambria Math" w:cs="Times New Roman"/>
            <w:sz w:val="26"/>
            <w:szCs w:val="26"/>
          </w:rPr>
          <w:tab/>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∂x</m:t>
            </m:r>
          </m:den>
        </m:f>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x</m:t>
                </m:r>
              </m:sub>
            </m:sSub>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∂x</m:t>
                </m:r>
              </m:den>
            </m:f>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∂y</m:t>
            </m:r>
          </m:den>
        </m:f>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y</m:t>
                </m:r>
              </m:sub>
            </m:sSub>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∂y</m:t>
                </m:r>
              </m:den>
            </m:f>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∂z</m:t>
            </m:r>
          </m:den>
        </m:f>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z</m:t>
                </m:r>
              </m:sub>
            </m:sSub>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∂z</m:t>
                </m:r>
              </m:den>
            </m:f>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s</m:t>
            </m:r>
          </m:sub>
        </m:sSub>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∂t</m:t>
            </m:r>
          </m:den>
        </m:f>
      </m:oMath>
      <w:r w:rsidR="009A49FA" w:rsidRPr="00554B64">
        <w:rPr>
          <w:rFonts w:ascii="Times New Roman" w:eastAsiaTheme="majorEastAsia" w:hAnsi="Times New Roman" w:cs="Times New Roman"/>
          <w:sz w:val="24"/>
          <w:szCs w:val="24"/>
        </w:rPr>
        <w:t xml:space="preserve"> </w:t>
      </w:r>
      <w:r w:rsidR="009A49FA" w:rsidRPr="00554B64">
        <w:rPr>
          <w:rFonts w:ascii="Times New Roman" w:eastAsiaTheme="majorEastAsia" w:hAnsi="Times New Roman" w:cs="Times New Roman"/>
          <w:sz w:val="24"/>
          <w:szCs w:val="24"/>
        </w:rPr>
        <w:tab/>
      </w:r>
      <w:r w:rsidR="009A49FA" w:rsidRPr="00554B64">
        <w:rPr>
          <w:rFonts w:ascii="Times New Roman" w:eastAsiaTheme="majorEastAsia" w:hAnsi="Times New Roman" w:cs="Times New Roman"/>
          <w:sz w:val="24"/>
          <w:szCs w:val="24"/>
        </w:rPr>
        <w:tab/>
        <w:t>(</w:t>
      </w:r>
      <w:r w:rsidR="002A16E3" w:rsidRPr="00554B64">
        <w:rPr>
          <w:rFonts w:ascii="Times New Roman" w:eastAsiaTheme="majorEastAsia" w:hAnsi="Times New Roman" w:cs="Times New Roman"/>
          <w:sz w:val="24"/>
          <w:szCs w:val="24"/>
        </w:rPr>
        <w:t>2.1</w:t>
      </w:r>
      <w:r w:rsidR="00171E36">
        <w:rPr>
          <w:rFonts w:ascii="Times New Roman" w:eastAsiaTheme="majorEastAsia" w:hAnsi="Times New Roman" w:cs="Times New Roman"/>
          <w:sz w:val="24"/>
          <w:szCs w:val="24"/>
        </w:rPr>
        <w:t>6</w:t>
      </w:r>
      <w:r w:rsidR="009A49FA" w:rsidRPr="00554B64">
        <w:rPr>
          <w:rFonts w:ascii="Times New Roman" w:eastAsiaTheme="majorEastAsia" w:hAnsi="Times New Roman" w:cs="Times New Roman"/>
          <w:sz w:val="24"/>
          <w:szCs w:val="24"/>
        </w:rPr>
        <w:t>)</w:t>
      </w:r>
    </w:p>
    <w:p w:rsidR="00763F76" w:rsidRPr="00554B64" w:rsidRDefault="00763F76" w:rsidP="005F2522">
      <w:pPr>
        <w:tabs>
          <w:tab w:val="left" w:pos="7125"/>
        </w:tabs>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Pro homogenní</w:t>
      </w:r>
      <w:r w:rsidR="00E26160">
        <w:rPr>
          <w:rFonts w:ascii="Times New Roman" w:hAnsi="Times New Roman" w:cs="Times New Roman"/>
          <w:sz w:val="24"/>
          <w:szCs w:val="24"/>
        </w:rPr>
        <w:t xml:space="preserve"> </w:t>
      </w:r>
      <w:r w:rsidR="00E26160" w:rsidRPr="00554B64">
        <w:rPr>
          <w:rFonts w:ascii="Times New Roman" w:hAnsi="Times New Roman" w:cs="Times New Roman"/>
          <w:sz w:val="24"/>
          <w:szCs w:val="24"/>
        </w:rPr>
        <w:t>izotropní</w:t>
      </w:r>
      <w:r w:rsidRPr="00554B64">
        <w:rPr>
          <w:rFonts w:ascii="Times New Roman" w:hAnsi="Times New Roman" w:cs="Times New Roman"/>
          <w:sz w:val="24"/>
          <w:szCs w:val="24"/>
        </w:rPr>
        <w:t xml:space="preserve"> proudění rovnici redukujeme</w:t>
      </w:r>
      <w:r w:rsidR="002A16E3" w:rsidRPr="00554B64">
        <w:rPr>
          <w:rFonts w:ascii="Times New Roman" w:hAnsi="Times New Roman" w:cs="Times New Roman"/>
          <w:sz w:val="24"/>
          <w:szCs w:val="24"/>
        </w:rPr>
        <w:t xml:space="preserve"> rovnici (2.1</w:t>
      </w:r>
      <w:r w:rsidR="005F0573">
        <w:rPr>
          <w:rFonts w:ascii="Times New Roman" w:hAnsi="Times New Roman" w:cs="Times New Roman"/>
          <w:sz w:val="24"/>
          <w:szCs w:val="24"/>
        </w:rPr>
        <w:t>6</w:t>
      </w:r>
      <w:r w:rsidR="002A16E3" w:rsidRPr="00554B64">
        <w:rPr>
          <w:rFonts w:ascii="Times New Roman" w:hAnsi="Times New Roman" w:cs="Times New Roman"/>
          <w:sz w:val="24"/>
          <w:szCs w:val="24"/>
        </w:rPr>
        <w:t>)</w:t>
      </w:r>
      <w:r w:rsidRPr="00554B64">
        <w:rPr>
          <w:rFonts w:ascii="Times New Roman" w:hAnsi="Times New Roman" w:cs="Times New Roman"/>
          <w:sz w:val="24"/>
          <w:szCs w:val="24"/>
        </w:rPr>
        <w:t xml:space="preserve"> na tvar:</w:t>
      </w:r>
    </w:p>
    <w:p w:rsidR="00956245" w:rsidRDefault="00BC216B" w:rsidP="00497A60">
      <w:pPr>
        <w:spacing w:line="360" w:lineRule="auto"/>
        <w:jc w:val="right"/>
        <w:rPr>
          <w:rFonts w:ascii="Times New Roman" w:eastAsiaTheme="majorEastAsia" w:hAnsi="Times New Roman" w:cs="Times New Roman"/>
          <w:sz w:val="24"/>
          <w:szCs w:val="24"/>
        </w:rPr>
      </w:pPr>
      <m:oMath>
        <m:d>
          <m:dPr>
            <m:ctrlPr>
              <w:rPr>
                <w:rFonts w:ascii="Cambria Math" w:hAnsi="Cambria Math" w:cs="Times New Roman"/>
                <w:i/>
                <w:sz w:val="26"/>
                <w:szCs w:val="26"/>
              </w:rPr>
            </m:ctrlPr>
          </m:dPr>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h</m:t>
                </m:r>
              </m:num>
              <m:den>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den>
            </m:f>
          </m:e>
        </m:d>
        <m:r>
          <w:rPr>
            <w:rFonts w:ascii="Cambria Math" w:hAnsi="Cambria Math" w:cs="Times New Roman"/>
            <w:sz w:val="26"/>
            <w:szCs w:val="26"/>
          </w:rPr>
          <m:t xml:space="preserve">+ </m:t>
        </m:r>
        <m:d>
          <m:dPr>
            <m:ctrlPr>
              <w:rPr>
                <w:rFonts w:ascii="Cambria Math" w:hAnsi="Cambria Math" w:cs="Times New Roman"/>
                <w:i/>
                <w:sz w:val="26"/>
                <w:szCs w:val="26"/>
              </w:rPr>
            </m:ctrlPr>
          </m:dPr>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h</m:t>
                </m:r>
              </m:num>
              <m:den>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y</m:t>
                    </m:r>
                  </m:e>
                  <m:sup>
                    <m:r>
                      <w:rPr>
                        <w:rFonts w:ascii="Cambria Math" w:hAnsi="Cambria Math" w:cs="Times New Roman"/>
                        <w:sz w:val="26"/>
                        <w:szCs w:val="26"/>
                      </w:rPr>
                      <m:t>2</m:t>
                    </m:r>
                  </m:sup>
                </m:sSup>
              </m:den>
            </m:f>
          </m:e>
        </m:d>
        <m:r>
          <w:rPr>
            <w:rFonts w:ascii="Cambria Math" w:hAnsi="Cambria Math" w:cs="Times New Roman"/>
            <w:sz w:val="26"/>
            <w:szCs w:val="26"/>
          </w:rPr>
          <m:t>+</m:t>
        </m:r>
        <m:d>
          <m:dPr>
            <m:ctrlPr>
              <w:rPr>
                <w:rFonts w:ascii="Cambria Math" w:hAnsi="Cambria Math" w:cs="Times New Roman"/>
                <w:i/>
                <w:sz w:val="26"/>
                <w:szCs w:val="26"/>
              </w:rPr>
            </m:ctrlPr>
          </m:dPr>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h</m:t>
                </m:r>
              </m:num>
              <m:den>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2</m:t>
                    </m:r>
                  </m:sup>
                </m:sSup>
              </m:den>
            </m:f>
          </m:e>
        </m:d>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s</m:t>
                </m:r>
              </m:sub>
            </m:sSub>
          </m:num>
          <m:den>
            <m:r>
              <w:rPr>
                <w:rFonts w:ascii="Cambria Math" w:hAnsi="Cambria Math" w:cs="Times New Roman"/>
                <w:sz w:val="26"/>
                <w:szCs w:val="26"/>
              </w:rPr>
              <m:t>K</m:t>
            </m:r>
          </m:den>
        </m:f>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∂t</m:t>
            </m:r>
          </m:den>
        </m:f>
      </m:oMath>
      <w:r w:rsidR="008E769C" w:rsidRPr="00554B64">
        <w:rPr>
          <w:rFonts w:ascii="Times New Roman" w:eastAsiaTheme="majorEastAsia" w:hAnsi="Times New Roman" w:cs="Times New Roman"/>
          <w:sz w:val="24"/>
          <w:szCs w:val="24"/>
        </w:rPr>
        <w:tab/>
      </w:r>
      <w:r w:rsidR="008E769C" w:rsidRPr="00554B64">
        <w:rPr>
          <w:rFonts w:ascii="Times New Roman" w:eastAsiaTheme="majorEastAsia" w:hAnsi="Times New Roman" w:cs="Times New Roman"/>
          <w:sz w:val="24"/>
          <w:szCs w:val="24"/>
        </w:rPr>
        <w:tab/>
      </w:r>
      <w:r w:rsidR="00497A60" w:rsidRPr="00554B64">
        <w:rPr>
          <w:rFonts w:ascii="Times New Roman" w:eastAsiaTheme="majorEastAsia" w:hAnsi="Times New Roman" w:cs="Times New Roman"/>
          <w:sz w:val="24"/>
          <w:szCs w:val="24"/>
        </w:rPr>
        <w:tab/>
      </w:r>
      <w:r w:rsidR="008E769C" w:rsidRPr="00554B64">
        <w:rPr>
          <w:rFonts w:ascii="Times New Roman" w:eastAsiaTheme="majorEastAsia" w:hAnsi="Times New Roman" w:cs="Times New Roman"/>
          <w:sz w:val="24"/>
          <w:szCs w:val="24"/>
        </w:rPr>
        <w:t>(</w:t>
      </w:r>
      <w:r w:rsidR="007B4F73" w:rsidRPr="00554B64">
        <w:rPr>
          <w:rFonts w:ascii="Times New Roman" w:eastAsiaTheme="majorEastAsia" w:hAnsi="Times New Roman" w:cs="Times New Roman"/>
          <w:sz w:val="24"/>
          <w:szCs w:val="24"/>
        </w:rPr>
        <w:t>2.1</w:t>
      </w:r>
      <w:r w:rsidR="00171E36">
        <w:rPr>
          <w:rFonts w:ascii="Times New Roman" w:eastAsiaTheme="majorEastAsia" w:hAnsi="Times New Roman" w:cs="Times New Roman"/>
          <w:sz w:val="24"/>
          <w:szCs w:val="24"/>
        </w:rPr>
        <w:t>7</w:t>
      </w:r>
      <w:r w:rsidR="008E769C" w:rsidRPr="00554B64">
        <w:rPr>
          <w:rFonts w:ascii="Times New Roman" w:eastAsiaTheme="majorEastAsia" w:hAnsi="Times New Roman" w:cs="Times New Roman"/>
          <w:sz w:val="24"/>
          <w:szCs w:val="24"/>
        </w:rPr>
        <w:t>)</w:t>
      </w:r>
    </w:p>
    <w:p w:rsidR="0040725C" w:rsidRDefault="0040725C" w:rsidP="0040725C">
      <w:pPr>
        <w:spacing w:line="360" w:lineRule="auto"/>
        <w:rPr>
          <w:rFonts w:ascii="Times New Roman" w:eastAsiaTheme="majorEastAsia" w:hAnsi="Times New Roman" w:cs="Times New Roman"/>
          <w:sz w:val="24"/>
          <w:szCs w:val="24"/>
          <w:vertAlign w:val="subscript"/>
        </w:rPr>
      </w:pPr>
      <w:r>
        <w:rPr>
          <w:rFonts w:ascii="Times New Roman" w:eastAsiaTheme="majorEastAsia" w:hAnsi="Times New Roman" w:cs="Times New Roman"/>
          <w:sz w:val="24"/>
          <w:szCs w:val="24"/>
        </w:rPr>
        <w:t xml:space="preserve">Nebo vyjádření pomocí předpisu pro specifickou </w:t>
      </w:r>
      <w:proofErr w:type="spellStart"/>
      <w:r>
        <w:rPr>
          <w:rFonts w:ascii="Times New Roman" w:eastAsiaTheme="majorEastAsia" w:hAnsi="Times New Roman" w:cs="Times New Roman"/>
          <w:sz w:val="24"/>
          <w:szCs w:val="24"/>
        </w:rPr>
        <w:t>storativitu</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w:t>
      </w:r>
      <w:r w:rsidRPr="0040725C">
        <w:rPr>
          <w:rFonts w:ascii="Times New Roman" w:eastAsiaTheme="majorEastAsia" w:hAnsi="Times New Roman" w:cs="Times New Roman"/>
          <w:sz w:val="24"/>
          <w:szCs w:val="24"/>
          <w:vertAlign w:val="subscript"/>
        </w:rPr>
        <w:t>s</w:t>
      </w:r>
      <w:proofErr w:type="spellEnd"/>
      <w:r>
        <w:rPr>
          <w:rFonts w:ascii="Times New Roman" w:eastAsiaTheme="majorEastAsia" w:hAnsi="Times New Roman" w:cs="Times New Roman"/>
          <w:sz w:val="24"/>
          <w:szCs w:val="24"/>
          <w:vertAlign w:val="subscript"/>
        </w:rPr>
        <w:t>:</w:t>
      </w:r>
    </w:p>
    <w:p w:rsidR="0040725C" w:rsidRPr="00554B64" w:rsidRDefault="00835776" w:rsidP="00835776">
      <w:pPr>
        <w:spacing w:line="360" w:lineRule="auto"/>
        <w:jc w:val="right"/>
        <w:rPr>
          <w:rFonts w:ascii="Times New Roman" w:eastAsiaTheme="majorEastAsia" w:hAnsi="Times New Roman" w:cs="Times New Roman"/>
          <w:sz w:val="24"/>
          <w:szCs w:val="24"/>
        </w:rPr>
      </w:pPr>
      <m:oMath>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x</m:t>
                    </m:r>
                  </m:e>
                  <m:sup>
                    <m:r>
                      <w:rPr>
                        <w:rFonts w:ascii="Cambria Math" w:hAnsi="Cambria Math" w:cs="Times New Roman"/>
                        <w:sz w:val="28"/>
                        <w:szCs w:val="26"/>
                      </w:rPr>
                      <m:t>2</m:t>
                    </m:r>
                  </m:sup>
                </m:sSup>
              </m:den>
            </m:f>
          </m:e>
        </m:d>
        <m:r>
          <w:rPr>
            <w:rFonts w:ascii="Cambria Math" w:hAnsi="Cambria Math" w:cs="Times New Roman"/>
            <w:sz w:val="28"/>
            <w:szCs w:val="26"/>
          </w:rPr>
          <m:t xml:space="preserve">+ </m:t>
        </m:r>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y</m:t>
                    </m:r>
                  </m:e>
                  <m:sup>
                    <m:r>
                      <w:rPr>
                        <w:rFonts w:ascii="Cambria Math" w:hAnsi="Cambria Math" w:cs="Times New Roman"/>
                        <w:sz w:val="28"/>
                        <w:szCs w:val="26"/>
                      </w:rPr>
                      <m:t>2</m:t>
                    </m:r>
                  </m:sup>
                </m:sSup>
              </m:den>
            </m:f>
          </m:e>
        </m:d>
        <m:r>
          <w:rPr>
            <w:rFonts w:ascii="Cambria Math" w:hAnsi="Cambria Math" w:cs="Times New Roman"/>
            <w:sz w:val="28"/>
            <w:szCs w:val="26"/>
          </w:rPr>
          <m:t>+</m:t>
        </m:r>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z</m:t>
                    </m:r>
                  </m:e>
                  <m:sup>
                    <m:r>
                      <w:rPr>
                        <w:rFonts w:ascii="Cambria Math" w:hAnsi="Cambria Math" w:cs="Times New Roman"/>
                        <w:sz w:val="28"/>
                        <w:szCs w:val="26"/>
                      </w:rPr>
                      <m:t>2</m:t>
                    </m:r>
                  </m:sup>
                </m:sSup>
              </m:den>
            </m:f>
          </m:e>
        </m:d>
        <m:r>
          <w:rPr>
            <w:rFonts w:ascii="Cambria Math" w:hAnsi="Cambria Math" w:cs="Times New Roman"/>
            <w:sz w:val="28"/>
            <w:szCs w:val="26"/>
          </w:rPr>
          <m:t>=</m:t>
        </m:r>
        <m:f>
          <m:fPr>
            <m:ctrlPr>
              <w:rPr>
                <w:rFonts w:ascii="Cambria Math" w:hAnsi="Cambria Math" w:cs="Times New Roman"/>
                <w:i/>
                <w:sz w:val="28"/>
                <w:szCs w:val="26"/>
              </w:rPr>
            </m:ctrlPr>
          </m:fPr>
          <m:num>
            <m:r>
              <w:rPr>
                <w:rFonts w:ascii="Cambria Math" w:eastAsiaTheme="minorEastAsia" w:hAnsi="Cambria Math" w:cs="Times New Roman"/>
                <w:color w:val="252525"/>
                <w:sz w:val="28"/>
                <w:szCs w:val="24"/>
                <w:shd w:val="clear" w:color="auto" w:fill="FFFFFF"/>
              </w:rPr>
              <m:t>ρ g (</m:t>
            </m:r>
            <m:r>
              <w:rPr>
                <w:rFonts w:ascii="Cambria Math" w:hAnsi="Cambria Math" w:cs="Times New Roman"/>
                <w:sz w:val="28"/>
                <w:szCs w:val="24"/>
              </w:rPr>
              <m:t>α</m:t>
            </m:r>
            <m:r>
              <w:rPr>
                <w:rFonts w:ascii="Cambria Math" w:eastAsiaTheme="minorEastAsia" w:hAnsi="Cambria Math" w:cs="Times New Roman"/>
                <w:color w:val="252525"/>
                <w:sz w:val="28"/>
                <w:szCs w:val="24"/>
                <w:shd w:val="clear" w:color="auto" w:fill="FFFFFF"/>
              </w:rPr>
              <m:t xml:space="preserve"> </m:t>
            </m:r>
            <m:r>
              <w:rPr>
                <w:rFonts w:ascii="Cambria Math" w:eastAsiaTheme="minorEastAsia" w:hAnsi="Cambria Math" w:cs="Times New Roman"/>
                <w:color w:val="252525"/>
                <w:sz w:val="28"/>
                <w:szCs w:val="24"/>
                <w:shd w:val="clear" w:color="auto" w:fill="FFFFFF"/>
                <w:lang w:val="en-US"/>
              </w:rPr>
              <m:t>+</m:t>
            </m:r>
            <m:r>
              <w:rPr>
                <w:rFonts w:ascii="Cambria Math" w:eastAsiaTheme="minorEastAsia" w:hAnsi="Cambria Math" w:cs="Times New Roman"/>
                <w:color w:val="252525"/>
                <w:sz w:val="28"/>
                <w:szCs w:val="24"/>
                <w:shd w:val="clear" w:color="auto" w:fill="FFFFFF"/>
              </w:rPr>
              <m:t xml:space="preserve"> nβ</m:t>
            </m:r>
            <m:r>
              <w:rPr>
                <w:rFonts w:ascii="Cambria Math" w:eastAsiaTheme="minorEastAsia" w:hAnsi="Cambria Math" w:cs="Times New Roman"/>
                <w:color w:val="252525"/>
                <w:sz w:val="28"/>
                <w:szCs w:val="24"/>
                <w:shd w:val="clear" w:color="auto" w:fill="FFFFFF"/>
                <w:vertAlign w:val="subscript"/>
              </w:rPr>
              <m:t>v</m:t>
            </m:r>
            <m:r>
              <w:rPr>
                <w:rFonts w:ascii="Cambria Math" w:eastAsiaTheme="minorEastAsia" w:hAnsi="Cambria Math" w:cs="Times New Roman"/>
                <w:color w:val="252525"/>
                <w:sz w:val="28"/>
                <w:szCs w:val="24"/>
                <w:shd w:val="clear" w:color="auto" w:fill="FFFFFF"/>
              </w:rPr>
              <m:t>)</m:t>
            </m:r>
          </m:num>
          <m:den>
            <m:r>
              <w:rPr>
                <w:rFonts w:ascii="Cambria Math" w:hAnsi="Cambria Math" w:cs="Times New Roman"/>
                <w:sz w:val="28"/>
                <w:szCs w:val="26"/>
              </w:rPr>
              <m:t>K</m:t>
            </m:r>
          </m:den>
        </m:f>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∂t</m:t>
            </m:r>
          </m:den>
        </m:f>
      </m:oMath>
      <w:r w:rsidRPr="00554B64">
        <w:rPr>
          <w:rFonts w:ascii="Times New Roman" w:eastAsiaTheme="majorEastAsia" w:hAnsi="Times New Roman" w:cs="Times New Roman"/>
          <w:sz w:val="24"/>
          <w:szCs w:val="24"/>
        </w:rPr>
        <w:tab/>
      </w:r>
      <w:r w:rsidRPr="00554B64">
        <w:rPr>
          <w:rFonts w:ascii="Times New Roman" w:eastAsiaTheme="majorEastAsia" w:hAnsi="Times New Roman" w:cs="Times New Roman"/>
          <w:sz w:val="24"/>
          <w:szCs w:val="24"/>
        </w:rPr>
        <w:tab/>
      </w:r>
      <w:r w:rsidRPr="00554B64">
        <w:rPr>
          <w:rFonts w:ascii="Times New Roman" w:eastAsiaTheme="majorEastAsia" w:hAnsi="Times New Roman" w:cs="Times New Roman"/>
          <w:sz w:val="24"/>
          <w:szCs w:val="24"/>
        </w:rPr>
        <w:tab/>
        <w:t>(2.1</w:t>
      </w:r>
      <w:r>
        <w:rPr>
          <w:rFonts w:ascii="Times New Roman" w:eastAsiaTheme="majorEastAsia" w:hAnsi="Times New Roman" w:cs="Times New Roman"/>
          <w:sz w:val="24"/>
          <w:szCs w:val="24"/>
        </w:rPr>
        <w:t>8</w:t>
      </w:r>
      <w:r w:rsidRPr="00554B64">
        <w:rPr>
          <w:rFonts w:ascii="Times New Roman" w:eastAsiaTheme="majorEastAsia" w:hAnsi="Times New Roman" w:cs="Times New Roman"/>
          <w:sz w:val="24"/>
          <w:szCs w:val="24"/>
        </w:rPr>
        <w:t>)</w:t>
      </w:r>
    </w:p>
    <w:p w:rsidR="00EB0E39" w:rsidRPr="00554B64" w:rsidRDefault="008E769C" w:rsidP="005F2522">
      <w:pPr>
        <w:tabs>
          <w:tab w:val="left" w:pos="7125"/>
        </w:tabs>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 xml:space="preserve">Rovnice </w:t>
      </w:r>
      <w:r w:rsidR="007630EF" w:rsidRPr="00554B64">
        <w:rPr>
          <w:rFonts w:ascii="Times New Roman" w:hAnsi="Times New Roman" w:cs="Times New Roman"/>
          <w:sz w:val="24"/>
          <w:szCs w:val="24"/>
        </w:rPr>
        <w:t>(2.1</w:t>
      </w:r>
      <w:r w:rsidR="0040725C">
        <w:rPr>
          <w:rFonts w:ascii="Times New Roman" w:hAnsi="Times New Roman" w:cs="Times New Roman"/>
          <w:sz w:val="24"/>
          <w:szCs w:val="24"/>
        </w:rPr>
        <w:t>8</w:t>
      </w:r>
      <w:r w:rsidR="007630EF" w:rsidRPr="00554B64">
        <w:rPr>
          <w:rFonts w:ascii="Times New Roman" w:hAnsi="Times New Roman" w:cs="Times New Roman"/>
          <w:sz w:val="24"/>
          <w:szCs w:val="24"/>
        </w:rPr>
        <w:t>)</w:t>
      </w:r>
      <w:r w:rsidRPr="00554B64">
        <w:rPr>
          <w:rFonts w:ascii="Times New Roman" w:hAnsi="Times New Roman" w:cs="Times New Roman"/>
          <w:sz w:val="24"/>
          <w:szCs w:val="24"/>
        </w:rPr>
        <w:t xml:space="preserve"> je označovaná jako difúzní r</w:t>
      </w:r>
      <w:r w:rsidR="00050367" w:rsidRPr="00554B64">
        <w:rPr>
          <w:rFonts w:ascii="Times New Roman" w:hAnsi="Times New Roman" w:cs="Times New Roman"/>
          <w:sz w:val="24"/>
          <w:szCs w:val="24"/>
        </w:rPr>
        <w:t xml:space="preserve">ovnice, jejíž řešení je </w:t>
      </w:r>
      <w:bookmarkStart w:id="42" w:name="_GoBack"/>
      <w:r w:rsidR="00050367" w:rsidRPr="00554B64">
        <w:rPr>
          <w:rFonts w:ascii="Times New Roman" w:hAnsi="Times New Roman" w:cs="Times New Roman"/>
          <w:sz w:val="24"/>
          <w:szCs w:val="24"/>
        </w:rPr>
        <w:t xml:space="preserve">funkce </w:t>
      </w:r>
      <w:r w:rsidR="00050367" w:rsidRPr="00554B64">
        <w:rPr>
          <w:rFonts w:ascii="Times New Roman" w:hAnsi="Times New Roman" w:cs="Times New Roman"/>
          <w:i/>
          <w:sz w:val="24"/>
          <w:szCs w:val="24"/>
        </w:rPr>
        <w:t>h(</w:t>
      </w:r>
      <w:proofErr w:type="spellStart"/>
      <w:r w:rsidR="00050367" w:rsidRPr="00554B64">
        <w:rPr>
          <w:rFonts w:ascii="Times New Roman" w:hAnsi="Times New Roman" w:cs="Times New Roman"/>
          <w:i/>
          <w:sz w:val="24"/>
          <w:szCs w:val="24"/>
        </w:rPr>
        <w:t>x,y,z,t</w:t>
      </w:r>
      <w:proofErr w:type="spellEnd"/>
      <w:r w:rsidR="00050367" w:rsidRPr="00554B64">
        <w:rPr>
          <w:rFonts w:ascii="Times New Roman" w:hAnsi="Times New Roman" w:cs="Times New Roman"/>
          <w:i/>
          <w:sz w:val="24"/>
          <w:szCs w:val="24"/>
        </w:rPr>
        <w:t>)</w:t>
      </w:r>
      <w:r w:rsidR="00050367" w:rsidRPr="00554B64">
        <w:rPr>
          <w:rFonts w:ascii="Times New Roman" w:hAnsi="Times New Roman" w:cs="Times New Roman"/>
          <w:sz w:val="24"/>
          <w:szCs w:val="24"/>
        </w:rPr>
        <w:t xml:space="preserve">, která </w:t>
      </w:r>
      <w:bookmarkEnd w:id="42"/>
      <w:r w:rsidRPr="00554B64">
        <w:rPr>
          <w:rFonts w:ascii="Times New Roman" w:hAnsi="Times New Roman" w:cs="Times New Roman"/>
          <w:sz w:val="24"/>
          <w:szCs w:val="24"/>
        </w:rPr>
        <w:t>popisuje časové rozložení hydraulické výš</w:t>
      </w:r>
      <w:r w:rsidR="004C19EB">
        <w:rPr>
          <w:rFonts w:ascii="Times New Roman" w:hAnsi="Times New Roman" w:cs="Times New Roman"/>
          <w:sz w:val="24"/>
          <w:szCs w:val="24"/>
        </w:rPr>
        <w:t>ky v zájmové oblasti. Ř</w:t>
      </w:r>
      <w:r w:rsidRPr="00554B64">
        <w:rPr>
          <w:rFonts w:ascii="Times New Roman" w:hAnsi="Times New Roman" w:cs="Times New Roman"/>
          <w:sz w:val="24"/>
          <w:szCs w:val="24"/>
        </w:rPr>
        <w:t>ešení rovnice vyžaduje znalost těchto hydrogeologických parametrů</w:t>
      </w:r>
      <w:r w:rsidR="004C19EB">
        <w:rPr>
          <w:rFonts w:ascii="Times New Roman" w:hAnsi="Times New Roman" w:cs="Times New Roman"/>
          <w:sz w:val="24"/>
          <w:szCs w:val="24"/>
        </w:rPr>
        <w:t xml:space="preserve">: </w:t>
      </w:r>
      <w:r w:rsidR="004C19EB" w:rsidRPr="00235261">
        <w:rPr>
          <w:rFonts w:ascii="Times New Roman" w:hAnsi="Times New Roman" w:cs="Times New Roman"/>
          <w:i/>
          <w:sz w:val="24"/>
          <w:szCs w:val="24"/>
        </w:rPr>
        <w:t>K</w:t>
      </w:r>
      <w:r w:rsidR="004C19EB">
        <w:rPr>
          <w:rFonts w:ascii="Times New Roman" w:hAnsi="Times New Roman" w:cs="Times New Roman"/>
          <w:sz w:val="24"/>
          <w:szCs w:val="24"/>
        </w:rPr>
        <w:t xml:space="preserve">, </w:t>
      </w:r>
      <w:r w:rsidR="004C19EB" w:rsidRPr="00235261">
        <w:rPr>
          <w:rFonts w:ascii="Times New Roman" w:hAnsi="Times New Roman" w:cs="Times New Roman"/>
          <w:i/>
          <w:sz w:val="24"/>
          <w:szCs w:val="24"/>
        </w:rPr>
        <w:t>α</w:t>
      </w:r>
      <w:r w:rsidR="004C19EB" w:rsidRPr="004C19EB">
        <w:rPr>
          <w:rFonts w:ascii="Times New Roman" w:hAnsi="Times New Roman" w:cs="Times New Roman"/>
          <w:sz w:val="24"/>
          <w:szCs w:val="24"/>
        </w:rPr>
        <w:t>,</w:t>
      </w:r>
      <w:r w:rsidR="004C19EB">
        <w:rPr>
          <w:rFonts w:ascii="Times New Roman" w:hAnsi="Times New Roman" w:cs="Times New Roman"/>
          <w:sz w:val="24"/>
          <w:szCs w:val="24"/>
        </w:rPr>
        <w:t xml:space="preserve"> a </w:t>
      </w:r>
      <w:r w:rsidR="004C19EB" w:rsidRPr="00235261">
        <w:rPr>
          <w:rFonts w:ascii="Times New Roman" w:hAnsi="Times New Roman" w:cs="Times New Roman"/>
          <w:i/>
          <w:sz w:val="24"/>
          <w:szCs w:val="24"/>
        </w:rPr>
        <w:t>n</w:t>
      </w:r>
      <w:r w:rsidR="004C19EB">
        <w:rPr>
          <w:rFonts w:ascii="Times New Roman" w:hAnsi="Times New Roman" w:cs="Times New Roman"/>
          <w:sz w:val="24"/>
          <w:szCs w:val="24"/>
        </w:rPr>
        <w:t xml:space="preserve">, dále parametrů kapaliny </w:t>
      </w:r>
      <w:r w:rsidR="004C19EB" w:rsidRPr="00235261">
        <w:rPr>
          <w:rFonts w:ascii="Times New Roman" w:hAnsi="Times New Roman" w:cs="Times New Roman"/>
          <w:i/>
          <w:sz w:val="24"/>
          <w:szCs w:val="24"/>
        </w:rPr>
        <w:t>ρ</w:t>
      </w:r>
      <w:r w:rsidR="004C19EB">
        <w:rPr>
          <w:rFonts w:ascii="Times New Roman" w:hAnsi="Times New Roman" w:cs="Times New Roman"/>
          <w:sz w:val="24"/>
          <w:szCs w:val="24"/>
        </w:rPr>
        <w:t xml:space="preserve"> a </w:t>
      </w:r>
      <w:r w:rsidR="004C19EB" w:rsidRPr="00235261">
        <w:rPr>
          <w:rFonts w:ascii="Times New Roman" w:hAnsi="Times New Roman" w:cs="Times New Roman"/>
          <w:i/>
          <w:sz w:val="24"/>
          <w:szCs w:val="24"/>
        </w:rPr>
        <w:t>β</w:t>
      </w:r>
      <w:r w:rsidR="004C19EB">
        <w:rPr>
          <w:rFonts w:ascii="Times New Roman" w:hAnsi="Times New Roman" w:cs="Times New Roman"/>
          <w:sz w:val="24"/>
          <w:szCs w:val="24"/>
        </w:rPr>
        <w:t xml:space="preserve">. </w:t>
      </w:r>
      <w:r w:rsidR="00EB0E39" w:rsidRPr="00554B64">
        <w:rPr>
          <w:rFonts w:ascii="Times New Roman" w:hAnsi="Times New Roman" w:cs="Times New Roman"/>
          <w:sz w:val="24"/>
          <w:szCs w:val="24"/>
        </w:rPr>
        <w:t xml:space="preserve">Pro speciální případ horizontálního kolektoru s napjatou hladinou o mocnosti </w:t>
      </w:r>
      <w:r w:rsidR="00EB0E39" w:rsidRPr="00554B64">
        <w:rPr>
          <w:rFonts w:ascii="Times New Roman" w:hAnsi="Times New Roman" w:cs="Times New Roman"/>
          <w:i/>
          <w:sz w:val="24"/>
          <w:szCs w:val="24"/>
        </w:rPr>
        <w:t>b</w:t>
      </w:r>
      <w:r w:rsidR="00EB0E39" w:rsidRPr="00554B64">
        <w:rPr>
          <w:rFonts w:ascii="Times New Roman" w:hAnsi="Times New Roman" w:cs="Times New Roman"/>
          <w:sz w:val="24"/>
          <w:szCs w:val="24"/>
        </w:rPr>
        <w:t xml:space="preserve">, lze rovnici </w:t>
      </w:r>
      <w:r w:rsidR="006C2376">
        <w:rPr>
          <w:rFonts w:ascii="Times New Roman" w:hAnsi="Times New Roman" w:cs="Times New Roman"/>
          <w:sz w:val="24"/>
          <w:szCs w:val="24"/>
        </w:rPr>
        <w:t>vyjádřit ve</w:t>
      </w:r>
      <w:r w:rsidR="00EB0E39" w:rsidRPr="00554B64">
        <w:rPr>
          <w:rFonts w:ascii="Times New Roman" w:hAnsi="Times New Roman" w:cs="Times New Roman"/>
          <w:sz w:val="24"/>
          <w:szCs w:val="24"/>
        </w:rPr>
        <w:t xml:space="preserve"> tvaru:</w:t>
      </w:r>
    </w:p>
    <w:p w:rsidR="000A0AA2" w:rsidRPr="00554B64" w:rsidRDefault="00BC216B" w:rsidP="000A0AA2">
      <w:pPr>
        <w:tabs>
          <w:tab w:val="right" w:pos="9072"/>
        </w:tabs>
        <w:spacing w:line="360" w:lineRule="auto"/>
        <w:jc w:val="right"/>
        <w:rPr>
          <w:rFonts w:ascii="Times New Roman" w:eastAsiaTheme="minorEastAsia" w:hAnsi="Times New Roman" w:cs="Times New Roman"/>
          <w:sz w:val="24"/>
          <w:szCs w:val="24"/>
        </w:rPr>
      </w:pPr>
      <m:oMath>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e>
        </m:d>
        <m:r>
          <w:rPr>
            <w:rFonts w:ascii="Cambria Math" w:hAnsi="Cambria Math" w:cs="Times New Roman"/>
            <w:sz w:val="28"/>
            <w:szCs w:val="28"/>
          </w:rPr>
          <m:t xml:space="preserve">+ </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num>
          <m:den>
            <m:r>
              <w:rPr>
                <w:rFonts w:ascii="Cambria Math" w:hAnsi="Cambria Math" w:cs="Times New Roman"/>
                <w:sz w:val="28"/>
                <w:szCs w:val="28"/>
              </w:rPr>
              <m:t>T</m:t>
            </m:r>
          </m:den>
        </m:f>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∂t</m:t>
            </m:r>
          </m:den>
        </m:f>
      </m:oMath>
      <w:r w:rsidR="00F9515F" w:rsidRPr="00554B64">
        <w:rPr>
          <w:rFonts w:ascii="Times New Roman" w:eastAsiaTheme="minorEastAsia" w:hAnsi="Times New Roman" w:cs="Times New Roman"/>
          <w:sz w:val="24"/>
          <w:szCs w:val="24"/>
        </w:rPr>
        <w:t xml:space="preserve">               </w:t>
      </w:r>
      <w:r w:rsidR="000A0AA2" w:rsidRPr="00554B64">
        <w:rPr>
          <w:rFonts w:ascii="Times New Roman" w:eastAsiaTheme="minorEastAsia" w:hAnsi="Times New Roman" w:cs="Times New Roman"/>
          <w:sz w:val="24"/>
          <w:szCs w:val="24"/>
        </w:rPr>
        <w:t xml:space="preserve">                                 (2.1</w:t>
      </w:r>
      <w:r w:rsidR="0040725C">
        <w:rPr>
          <w:rFonts w:ascii="Times New Roman" w:eastAsiaTheme="minorEastAsia" w:hAnsi="Times New Roman" w:cs="Times New Roman"/>
          <w:sz w:val="24"/>
          <w:szCs w:val="24"/>
        </w:rPr>
        <w:t>9</w:t>
      </w:r>
      <w:r w:rsidR="000A0AA2" w:rsidRPr="00554B64">
        <w:rPr>
          <w:rFonts w:ascii="Times New Roman" w:eastAsiaTheme="minorEastAsia" w:hAnsi="Times New Roman" w:cs="Times New Roman"/>
          <w:sz w:val="24"/>
          <w:szCs w:val="24"/>
        </w:rPr>
        <w:t>)</w:t>
      </w:r>
    </w:p>
    <w:p w:rsidR="00630037" w:rsidRPr="006550DA" w:rsidRDefault="003A7EF2" w:rsidP="006B5F2B">
      <w:pPr>
        <w:tabs>
          <w:tab w:val="right" w:pos="9072"/>
        </w:tabs>
        <w:spacing w:line="360" w:lineRule="auto"/>
        <w:jc w:val="both"/>
      </w:pPr>
      <w:r w:rsidRPr="006550DA">
        <w:rPr>
          <w:rFonts w:ascii="Times New Roman" w:hAnsi="Times New Roman" w:cs="Times New Roman"/>
          <w:sz w:val="24"/>
          <w:szCs w:val="24"/>
        </w:rPr>
        <w:t>kde be</w:t>
      </w:r>
      <w:r w:rsidR="003D1D9C" w:rsidRPr="006550DA">
        <w:rPr>
          <w:rFonts w:ascii="Times New Roman" w:hAnsi="Times New Roman" w:cs="Times New Roman"/>
          <w:sz w:val="24"/>
          <w:szCs w:val="24"/>
        </w:rPr>
        <w:t xml:space="preserve">zrozměrný koeficient </w:t>
      </w:r>
      <w:proofErr w:type="spellStart"/>
      <w:r w:rsidR="003D1D9C" w:rsidRPr="006550DA">
        <w:rPr>
          <w:rFonts w:ascii="Times New Roman" w:hAnsi="Times New Roman" w:cs="Times New Roman"/>
          <w:sz w:val="24"/>
          <w:szCs w:val="24"/>
        </w:rPr>
        <w:t>storativity</w:t>
      </w:r>
      <w:proofErr w:type="spellEnd"/>
      <w:r w:rsidRPr="006550DA">
        <w:rPr>
          <w:rFonts w:ascii="Times New Roman" w:hAnsi="Times New Roman" w:cs="Times New Roman"/>
          <w:sz w:val="24"/>
          <w:szCs w:val="24"/>
        </w:rPr>
        <w:t xml:space="preserve"> </w:t>
      </w:r>
      <w:r w:rsidRPr="006550DA">
        <w:rPr>
          <w:rFonts w:ascii="Times New Roman" w:hAnsi="Times New Roman" w:cs="Times New Roman"/>
          <w:i/>
          <w:sz w:val="24"/>
          <w:szCs w:val="24"/>
        </w:rPr>
        <w:t>S =</w:t>
      </w:r>
      <w:r w:rsidR="006F0F87" w:rsidRPr="006550DA">
        <w:rPr>
          <w:rFonts w:ascii="Times New Roman" w:hAnsi="Times New Roman" w:cs="Times New Roman"/>
          <w:i/>
          <w:sz w:val="24"/>
          <w:szCs w:val="24"/>
        </w:rPr>
        <w:t xml:space="preserve"> </w:t>
      </w:r>
      <w:proofErr w:type="spellStart"/>
      <w:r w:rsidRPr="006550DA">
        <w:rPr>
          <w:rFonts w:ascii="Times New Roman" w:hAnsi="Times New Roman" w:cs="Times New Roman"/>
          <w:i/>
          <w:sz w:val="24"/>
          <w:szCs w:val="24"/>
        </w:rPr>
        <w:t>S</w:t>
      </w:r>
      <w:r w:rsidRPr="006550DA">
        <w:rPr>
          <w:rFonts w:ascii="Times New Roman" w:hAnsi="Times New Roman" w:cs="Times New Roman"/>
          <w:i/>
          <w:sz w:val="24"/>
          <w:szCs w:val="24"/>
          <w:vertAlign w:val="subscript"/>
        </w:rPr>
        <w:t>s</w:t>
      </w:r>
      <w:r w:rsidRPr="006550DA">
        <w:rPr>
          <w:rFonts w:ascii="Times New Roman" w:hAnsi="Times New Roman" w:cs="Times New Roman"/>
          <w:i/>
          <w:sz w:val="24"/>
          <w:szCs w:val="24"/>
        </w:rPr>
        <w:t>b</w:t>
      </w:r>
      <w:proofErr w:type="spellEnd"/>
      <w:r w:rsidRPr="006550DA">
        <w:rPr>
          <w:rFonts w:ascii="Times New Roman" w:hAnsi="Times New Roman" w:cs="Times New Roman"/>
          <w:sz w:val="24"/>
          <w:szCs w:val="24"/>
        </w:rPr>
        <w:t xml:space="preserve"> </w:t>
      </w:r>
      <w:r w:rsidR="006F0F87" w:rsidRPr="006550DA">
        <w:rPr>
          <w:rFonts w:ascii="Times New Roman" w:hAnsi="Times New Roman" w:cs="Times New Roman"/>
          <w:sz w:val="24"/>
          <w:szCs w:val="24"/>
        </w:rPr>
        <w:t xml:space="preserve">a </w:t>
      </w:r>
      <w:proofErr w:type="spellStart"/>
      <w:r w:rsidR="006F0F87" w:rsidRPr="006550DA">
        <w:rPr>
          <w:rFonts w:ascii="Times New Roman" w:hAnsi="Times New Roman" w:cs="Times New Roman"/>
          <w:sz w:val="24"/>
          <w:szCs w:val="24"/>
        </w:rPr>
        <w:t>transmisivita</w:t>
      </w:r>
      <w:proofErr w:type="spellEnd"/>
      <w:r w:rsidR="006F0F87" w:rsidRPr="006550DA">
        <w:rPr>
          <w:rFonts w:ascii="Times New Roman" w:hAnsi="Times New Roman" w:cs="Times New Roman"/>
          <w:sz w:val="24"/>
          <w:szCs w:val="24"/>
        </w:rPr>
        <w:t xml:space="preserve"> kolektoru T = </w:t>
      </w:r>
      <w:proofErr w:type="spellStart"/>
      <w:r w:rsidRPr="006550DA">
        <w:rPr>
          <w:rFonts w:ascii="Times New Roman" w:hAnsi="Times New Roman" w:cs="Times New Roman"/>
          <w:sz w:val="24"/>
          <w:szCs w:val="24"/>
        </w:rPr>
        <w:t>K</w:t>
      </w:r>
      <w:r w:rsidR="006F0F87" w:rsidRPr="006550DA">
        <w:rPr>
          <w:rFonts w:ascii="Times New Roman" w:hAnsi="Times New Roman" w:cs="Times New Roman"/>
          <w:sz w:val="24"/>
          <w:szCs w:val="24"/>
        </w:rPr>
        <w:t>b</w:t>
      </w:r>
      <w:proofErr w:type="spellEnd"/>
      <w:r w:rsidR="00315349" w:rsidRPr="006550DA">
        <w:rPr>
          <w:rFonts w:ascii="Times New Roman" w:hAnsi="Times New Roman" w:cs="Times New Roman"/>
          <w:sz w:val="24"/>
          <w:szCs w:val="24"/>
        </w:rPr>
        <w:t>, řešením je</w:t>
      </w:r>
      <w:r w:rsidR="006550DA">
        <w:rPr>
          <w:rFonts w:ascii="Times New Roman" w:hAnsi="Times New Roman" w:cs="Times New Roman"/>
          <w:sz w:val="24"/>
          <w:szCs w:val="24"/>
        </w:rPr>
        <w:t xml:space="preserve"> funkce </w:t>
      </w:r>
      <w:r w:rsidR="00315349" w:rsidRPr="006550DA">
        <w:rPr>
          <w:rFonts w:ascii="Times New Roman" w:hAnsi="Times New Roman" w:cs="Times New Roman"/>
          <w:sz w:val="24"/>
          <w:szCs w:val="24"/>
        </w:rPr>
        <w:t>h(</w:t>
      </w:r>
      <w:proofErr w:type="spellStart"/>
      <w:r w:rsidR="00315349" w:rsidRPr="006550DA">
        <w:rPr>
          <w:rFonts w:ascii="Times New Roman" w:hAnsi="Times New Roman" w:cs="Times New Roman"/>
          <w:sz w:val="24"/>
          <w:szCs w:val="24"/>
        </w:rPr>
        <w:t>x,y,t</w:t>
      </w:r>
      <w:proofErr w:type="spellEnd"/>
      <w:r w:rsidR="00315349" w:rsidRPr="006550DA">
        <w:rPr>
          <w:rFonts w:ascii="Times New Roman" w:hAnsi="Times New Roman" w:cs="Times New Roman"/>
          <w:sz w:val="24"/>
          <w:szCs w:val="24"/>
        </w:rPr>
        <w:t>)</w:t>
      </w:r>
      <w:r w:rsidR="005F2AB0">
        <w:rPr>
          <w:rFonts w:ascii="Times New Roman" w:hAnsi="Times New Roman" w:cs="Times New Roman"/>
          <w:sz w:val="24"/>
          <w:szCs w:val="24"/>
        </w:rPr>
        <w:t xml:space="preserve">, která reprezentuje </w:t>
      </w:r>
      <w:r w:rsidR="00315349" w:rsidRPr="006550DA">
        <w:rPr>
          <w:rFonts w:ascii="Times New Roman" w:hAnsi="Times New Roman" w:cs="Times New Roman"/>
          <w:sz w:val="24"/>
          <w:szCs w:val="24"/>
        </w:rPr>
        <w:t xml:space="preserve">rozložení hydraulické výšky v horizontálním kolektoru v </w:t>
      </w:r>
      <w:r w:rsidR="00315349" w:rsidRPr="006550DA">
        <w:rPr>
          <w:rFonts w:ascii="Times New Roman" w:hAnsi="Times New Roman" w:cs="Times New Roman"/>
          <w:sz w:val="24"/>
          <w:szCs w:val="24"/>
        </w:rPr>
        <w:lastRenderedPageBreak/>
        <w:t>čase t</w:t>
      </w:r>
      <w:r w:rsidR="006550DA">
        <w:rPr>
          <w:rFonts w:ascii="Times New Roman" w:hAnsi="Times New Roman" w:cs="Times New Roman"/>
          <w:sz w:val="24"/>
          <w:szCs w:val="24"/>
        </w:rPr>
        <w:t>. Řešení rovni</w:t>
      </w:r>
      <w:r w:rsidR="001C021B">
        <w:rPr>
          <w:rFonts w:ascii="Times New Roman" w:hAnsi="Times New Roman" w:cs="Times New Roman"/>
          <w:sz w:val="24"/>
          <w:szCs w:val="24"/>
        </w:rPr>
        <w:t>c</w:t>
      </w:r>
      <w:r w:rsidR="006550DA">
        <w:rPr>
          <w:rFonts w:ascii="Times New Roman" w:hAnsi="Times New Roman" w:cs="Times New Roman"/>
          <w:sz w:val="24"/>
          <w:szCs w:val="24"/>
        </w:rPr>
        <w:t xml:space="preserve">e (2.19) vyžaduje znalost hydraulických parametrů </w:t>
      </w:r>
      <w:proofErr w:type="spellStart"/>
      <w:r w:rsidR="006550DA">
        <w:rPr>
          <w:rFonts w:ascii="Times New Roman" w:hAnsi="Times New Roman" w:cs="Times New Roman"/>
          <w:sz w:val="24"/>
          <w:szCs w:val="24"/>
        </w:rPr>
        <w:t>zvodně</w:t>
      </w:r>
      <w:proofErr w:type="spellEnd"/>
      <w:r w:rsidR="006550DA">
        <w:rPr>
          <w:rFonts w:ascii="Times New Roman" w:hAnsi="Times New Roman" w:cs="Times New Roman"/>
          <w:sz w:val="24"/>
          <w:szCs w:val="24"/>
        </w:rPr>
        <w:t xml:space="preserve"> S a T</w:t>
      </w:r>
      <w:r w:rsidR="00315349" w:rsidRPr="006550DA">
        <w:rPr>
          <w:rFonts w:ascii="Times New Roman" w:hAnsi="Times New Roman" w:cs="Times New Roman"/>
          <w:sz w:val="24"/>
          <w:szCs w:val="24"/>
        </w:rPr>
        <w:t xml:space="preserve"> </w:t>
      </w:r>
      <w:r w:rsidR="001B61BF" w:rsidRPr="006550DA">
        <w:rPr>
          <w:rFonts w:ascii="Times New Roman" w:hAnsi="Times New Roman" w:cs="Times New Roman"/>
          <w:sz w:val="24"/>
          <w:szCs w:val="24"/>
        </w:rPr>
        <w:t>(</w:t>
      </w:r>
      <w:proofErr w:type="spellStart"/>
      <w:r w:rsidR="001B61BF" w:rsidRPr="006550DA">
        <w:rPr>
          <w:rFonts w:ascii="Times New Roman" w:hAnsi="Times New Roman" w:cs="Times New Roman"/>
          <w:sz w:val="24"/>
          <w:szCs w:val="24"/>
        </w:rPr>
        <w:t>Freeze</w:t>
      </w:r>
      <w:proofErr w:type="spellEnd"/>
      <w:r w:rsidR="001B61BF" w:rsidRPr="006550DA">
        <w:rPr>
          <w:rFonts w:ascii="Times New Roman" w:hAnsi="Times New Roman" w:cs="Times New Roman"/>
          <w:sz w:val="24"/>
          <w:szCs w:val="24"/>
        </w:rPr>
        <w:t xml:space="preserve">, </w:t>
      </w:r>
      <w:proofErr w:type="spellStart"/>
      <w:r w:rsidR="001B61BF" w:rsidRPr="006550DA">
        <w:rPr>
          <w:rFonts w:ascii="Times New Roman" w:hAnsi="Times New Roman" w:cs="Times New Roman"/>
          <w:sz w:val="24"/>
          <w:szCs w:val="24"/>
        </w:rPr>
        <w:t>Cherry</w:t>
      </w:r>
      <w:proofErr w:type="spellEnd"/>
      <w:r w:rsidR="001B61BF" w:rsidRPr="006550DA">
        <w:rPr>
          <w:rFonts w:ascii="Times New Roman" w:hAnsi="Times New Roman" w:cs="Times New Roman"/>
          <w:sz w:val="24"/>
          <w:szCs w:val="24"/>
        </w:rPr>
        <w:t>, 1979)</w:t>
      </w:r>
      <w:r w:rsidRPr="006550DA">
        <w:rPr>
          <w:rFonts w:ascii="Times New Roman" w:hAnsi="Times New Roman" w:cs="Times New Roman"/>
          <w:sz w:val="24"/>
          <w:szCs w:val="24"/>
        </w:rPr>
        <w:t>.</w:t>
      </w:r>
    </w:p>
    <w:p w:rsidR="00B21ED8" w:rsidRDefault="00BE520B" w:rsidP="00BE520B">
      <w:pPr>
        <w:pStyle w:val="Nadpis2"/>
      </w:pPr>
      <w:bookmarkStart w:id="43" w:name="_Toc426444293"/>
      <w:r w:rsidRPr="00BE520B">
        <w:t xml:space="preserve">3. </w:t>
      </w:r>
      <w:r w:rsidR="00C557B7" w:rsidRPr="00BE520B">
        <w:t>P</w:t>
      </w:r>
      <w:r w:rsidR="0053637A" w:rsidRPr="00BE520B">
        <w:t>roudění podzemní vody k</w:t>
      </w:r>
      <w:r w:rsidR="00B21ED8" w:rsidRPr="00BE520B">
        <w:t xml:space="preserve"> vrtu</w:t>
      </w:r>
      <w:bookmarkEnd w:id="43"/>
      <w:r w:rsidR="00B21ED8" w:rsidRPr="00BE520B">
        <w:t xml:space="preserve"> </w:t>
      </w:r>
    </w:p>
    <w:p w:rsidR="004D116E" w:rsidRPr="00066CB5" w:rsidRDefault="004D116E" w:rsidP="004D116E">
      <w:pPr>
        <w:pStyle w:val="Nadpis3"/>
        <w:rPr>
          <w:rFonts w:cs="Times New Roman"/>
        </w:rPr>
      </w:pPr>
      <w:bookmarkStart w:id="44" w:name="_Toc426444294"/>
      <w:r w:rsidRPr="00066CB5">
        <w:rPr>
          <w:rFonts w:cs="Times New Roman"/>
        </w:rPr>
        <w:t>Hydrodynamické zkoušky</w:t>
      </w:r>
      <w:bookmarkEnd w:id="44"/>
    </w:p>
    <w:p w:rsidR="004D116E" w:rsidRPr="00893109" w:rsidRDefault="004D116E" w:rsidP="00066CB5">
      <w:pPr>
        <w:spacing w:line="360" w:lineRule="auto"/>
        <w:ind w:firstLine="360"/>
        <w:jc w:val="both"/>
        <w:rPr>
          <w:rFonts w:ascii="Times New Roman" w:hAnsi="Times New Roman" w:cs="Times New Roman"/>
          <w:sz w:val="24"/>
          <w:szCs w:val="24"/>
        </w:rPr>
      </w:pPr>
      <w:r w:rsidRPr="00893109">
        <w:rPr>
          <w:rFonts w:ascii="Times New Roman" w:hAnsi="Times New Roman" w:cs="Times New Roman"/>
          <w:sz w:val="24"/>
          <w:szCs w:val="24"/>
        </w:rPr>
        <w:t>Za hydrodynamické zkoušky označujeme procesy, kterými na hydrogeologických objektech (vrt, studna) na základě pozorování účinku hydrogeologického zásahu do systému stanovujeme hydraulické charakteristiky pozorované oblasti. Hydrodynamické zkoušky můžeme rozdělit do několika základních skupin:</w:t>
      </w:r>
    </w:p>
    <w:p w:rsidR="004D116E" w:rsidRPr="00893109" w:rsidRDefault="004D116E" w:rsidP="00066CB5">
      <w:pPr>
        <w:pStyle w:val="Odstavecseseznamem"/>
        <w:numPr>
          <w:ilvl w:val="0"/>
          <w:numId w:val="5"/>
        </w:numPr>
        <w:spacing w:line="360" w:lineRule="auto"/>
        <w:jc w:val="both"/>
        <w:rPr>
          <w:rFonts w:ascii="Times New Roman" w:hAnsi="Times New Roman" w:cs="Times New Roman"/>
          <w:sz w:val="24"/>
          <w:szCs w:val="24"/>
        </w:rPr>
      </w:pPr>
      <w:r w:rsidRPr="00893109">
        <w:rPr>
          <w:rFonts w:ascii="Times New Roman" w:hAnsi="Times New Roman" w:cs="Times New Roman"/>
          <w:sz w:val="24"/>
          <w:szCs w:val="24"/>
        </w:rPr>
        <w:t>Přítoková zkouška, při již se pozoruje reakce objektu na dotaci pozemní vody. Do této skupiny řadíme čerpací zkoušku, při které je měřeno snížení hladiny podzemní vody v čerpaném objektu při konstantním čerpaném množství. Následně můžou být stanoveny hodnoty pro stoupací zkoušku, v podobě záznamu vzestupu hladiny podzemní vody.  Zde jsou uvedeny pouze základní typy přítokových zkoušek.</w:t>
      </w:r>
    </w:p>
    <w:p w:rsidR="004D116E" w:rsidRPr="00893109" w:rsidRDefault="004D116E" w:rsidP="00066CB5">
      <w:pPr>
        <w:pStyle w:val="Odstavecseseznamem"/>
        <w:numPr>
          <w:ilvl w:val="0"/>
          <w:numId w:val="5"/>
        </w:numPr>
        <w:spacing w:line="360" w:lineRule="auto"/>
        <w:jc w:val="both"/>
        <w:rPr>
          <w:rFonts w:ascii="Times New Roman" w:hAnsi="Times New Roman" w:cs="Times New Roman"/>
          <w:sz w:val="24"/>
          <w:szCs w:val="24"/>
        </w:rPr>
      </w:pPr>
      <w:proofErr w:type="spellStart"/>
      <w:r w:rsidRPr="00893109">
        <w:rPr>
          <w:rFonts w:ascii="Times New Roman" w:hAnsi="Times New Roman" w:cs="Times New Roman"/>
          <w:sz w:val="24"/>
          <w:szCs w:val="24"/>
        </w:rPr>
        <w:t>Nálevové</w:t>
      </w:r>
      <w:proofErr w:type="spellEnd"/>
      <w:r w:rsidRPr="00893109">
        <w:rPr>
          <w:rFonts w:ascii="Times New Roman" w:hAnsi="Times New Roman" w:cs="Times New Roman"/>
          <w:sz w:val="24"/>
          <w:szCs w:val="24"/>
        </w:rPr>
        <w:t xml:space="preserve"> zkoušky, kde stanovujeme závislost mezi stavem hladiny ve zkušebním objektu a množstvím vody nalévaným do objektu.</w:t>
      </w:r>
    </w:p>
    <w:p w:rsidR="004D116E" w:rsidRPr="00893109" w:rsidRDefault="004D116E" w:rsidP="00066CB5">
      <w:pPr>
        <w:pStyle w:val="Odstavecseseznamem"/>
        <w:numPr>
          <w:ilvl w:val="0"/>
          <w:numId w:val="5"/>
        </w:numPr>
        <w:spacing w:line="360" w:lineRule="auto"/>
        <w:jc w:val="both"/>
        <w:rPr>
          <w:rFonts w:ascii="Times New Roman" w:hAnsi="Times New Roman" w:cs="Times New Roman"/>
          <w:sz w:val="24"/>
          <w:szCs w:val="24"/>
        </w:rPr>
      </w:pPr>
      <w:r w:rsidRPr="00893109">
        <w:rPr>
          <w:rFonts w:ascii="Times New Roman" w:hAnsi="Times New Roman" w:cs="Times New Roman"/>
          <w:sz w:val="24"/>
          <w:szCs w:val="24"/>
        </w:rPr>
        <w:t>Vtlačovací zkoušky, při nichž se sleduje závislost tlakových poměrů na vrtu s množstvím tekutiny vtlačované do vrtu přetlakem.</w:t>
      </w:r>
    </w:p>
    <w:p w:rsidR="004D116E" w:rsidRPr="00893109" w:rsidRDefault="004D116E" w:rsidP="00066CB5">
      <w:pPr>
        <w:pStyle w:val="Odstavecseseznamem"/>
        <w:numPr>
          <w:ilvl w:val="0"/>
          <w:numId w:val="5"/>
        </w:numPr>
        <w:spacing w:line="360" w:lineRule="auto"/>
        <w:jc w:val="both"/>
        <w:rPr>
          <w:rFonts w:ascii="Times New Roman" w:hAnsi="Times New Roman" w:cs="Times New Roman"/>
          <w:sz w:val="24"/>
          <w:szCs w:val="24"/>
        </w:rPr>
      </w:pPr>
      <w:r w:rsidRPr="00893109">
        <w:rPr>
          <w:rFonts w:ascii="Times New Roman" w:hAnsi="Times New Roman" w:cs="Times New Roman"/>
          <w:sz w:val="24"/>
          <w:szCs w:val="24"/>
        </w:rPr>
        <w:t>Expresní zkoušky, jedná se o zkoušky o velmi krátké době trvání, kdy se do objektu jednorázově přidá nebo odebere určitý objem kapaliny.</w:t>
      </w:r>
    </w:p>
    <w:p w:rsidR="004D116E" w:rsidRPr="00893109" w:rsidRDefault="004D116E" w:rsidP="00066CB5">
      <w:pPr>
        <w:spacing w:line="360" w:lineRule="auto"/>
        <w:jc w:val="both"/>
        <w:rPr>
          <w:rFonts w:ascii="Times New Roman" w:hAnsi="Times New Roman" w:cs="Times New Roman"/>
          <w:sz w:val="24"/>
          <w:szCs w:val="24"/>
        </w:rPr>
      </w:pPr>
      <w:r w:rsidRPr="00893109">
        <w:rPr>
          <w:rFonts w:ascii="Times New Roman" w:hAnsi="Times New Roman" w:cs="Times New Roman"/>
          <w:sz w:val="24"/>
          <w:szCs w:val="24"/>
        </w:rPr>
        <w:t>Základním výstupem těchto terénním zkoušek je časový průběh změny hladiny podzemní vody v hydrogeologických objektech. Následně jsou data použita jako vstupní data pro vyhodnocovací metody, pomocí které dojde k výslednému určení základních charakteristik zvodnělých vrstev (</w:t>
      </w:r>
      <w:r w:rsidRPr="00893109">
        <w:rPr>
          <w:rFonts w:ascii="Times New Roman" w:hAnsi="Times New Roman" w:cs="Times New Roman"/>
          <w:i/>
          <w:sz w:val="24"/>
          <w:szCs w:val="24"/>
        </w:rPr>
        <w:t>Jetel</w:t>
      </w:r>
      <w:r w:rsidRPr="00893109">
        <w:rPr>
          <w:rFonts w:ascii="Times New Roman" w:hAnsi="Times New Roman" w:cs="Times New Roman"/>
          <w:sz w:val="24"/>
          <w:szCs w:val="24"/>
        </w:rPr>
        <w:t>, 1982).</w:t>
      </w:r>
    </w:p>
    <w:p w:rsidR="004D116E" w:rsidRPr="002C6708" w:rsidRDefault="004D116E" w:rsidP="004D116E">
      <w:pPr>
        <w:spacing w:line="360" w:lineRule="auto"/>
        <w:jc w:val="center"/>
      </w:pPr>
      <w:r w:rsidRPr="002C6708">
        <w:rPr>
          <w:noProof/>
          <w:lang w:eastAsia="cs-CZ"/>
        </w:rPr>
        <w:lastRenderedPageBreak/>
        <w:drawing>
          <wp:inline distT="0" distB="0" distL="0" distR="0" wp14:anchorId="6597B044" wp14:editId="07521752">
            <wp:extent cx="4572000" cy="457200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000" cy="4572000"/>
                    </a:xfrm>
                    <a:prstGeom prst="rect">
                      <a:avLst/>
                    </a:prstGeom>
                  </pic:spPr>
                </pic:pic>
              </a:graphicData>
            </a:graphic>
          </wp:inline>
        </w:drawing>
      </w:r>
    </w:p>
    <w:p w:rsidR="004D116E" w:rsidRPr="00893109" w:rsidRDefault="004D116E" w:rsidP="00753A1F">
      <w:pPr>
        <w:spacing w:line="360" w:lineRule="auto"/>
        <w:jc w:val="both"/>
        <w:rPr>
          <w:rFonts w:ascii="Times New Roman" w:hAnsi="Times New Roman" w:cs="Times New Roman"/>
        </w:rPr>
      </w:pPr>
      <w:r w:rsidRPr="00CD244F">
        <w:rPr>
          <w:rFonts w:ascii="Times New Roman" w:hAnsi="Times New Roman" w:cs="Times New Roman"/>
          <w:i/>
          <w:sz w:val="24"/>
        </w:rPr>
        <w:t>Obr.: 3</w:t>
      </w:r>
      <w:r w:rsidR="006242C8" w:rsidRPr="00CD244F">
        <w:rPr>
          <w:rFonts w:ascii="Times New Roman" w:hAnsi="Times New Roman" w:cs="Times New Roman"/>
          <w:i/>
          <w:sz w:val="24"/>
        </w:rPr>
        <w:t>.</w:t>
      </w:r>
      <w:r w:rsidRPr="00CD244F">
        <w:rPr>
          <w:rFonts w:ascii="Times New Roman" w:hAnsi="Times New Roman" w:cs="Times New Roman"/>
          <w:i/>
          <w:sz w:val="24"/>
        </w:rPr>
        <w:t xml:space="preserve"> </w:t>
      </w:r>
      <w:r w:rsidR="006242C8" w:rsidRPr="00CD244F">
        <w:rPr>
          <w:rFonts w:ascii="Times New Roman" w:hAnsi="Times New Roman" w:cs="Times New Roman"/>
          <w:i/>
          <w:sz w:val="24"/>
        </w:rPr>
        <w:t>S</w:t>
      </w:r>
      <w:r w:rsidRPr="00CD244F">
        <w:rPr>
          <w:rFonts w:ascii="Times New Roman" w:hAnsi="Times New Roman" w:cs="Times New Roman"/>
          <w:i/>
          <w:sz w:val="24"/>
        </w:rPr>
        <w:t>chéma standardního vrtu pro jímání podzemí vody</w:t>
      </w:r>
    </w:p>
    <w:p w:rsidR="007811F3" w:rsidRPr="00893109" w:rsidRDefault="007811F3" w:rsidP="007811F3">
      <w:pPr>
        <w:pStyle w:val="Nadpis3"/>
        <w:rPr>
          <w:rFonts w:cs="Times New Roman"/>
        </w:rPr>
      </w:pPr>
      <w:bookmarkStart w:id="45" w:name="_Toc426444295"/>
      <w:r w:rsidRPr="00893109">
        <w:rPr>
          <w:rFonts w:cs="Times New Roman"/>
        </w:rPr>
        <w:t>Neustálené rotačně symetrické proudění</w:t>
      </w:r>
      <w:bookmarkEnd w:id="45"/>
      <w:r w:rsidRPr="00893109">
        <w:rPr>
          <w:rFonts w:cs="Times New Roman"/>
        </w:rPr>
        <w:t xml:space="preserve"> </w:t>
      </w:r>
    </w:p>
    <w:p w:rsidR="007811F3" w:rsidRPr="00893109" w:rsidRDefault="007811F3" w:rsidP="007811F3">
      <w:pPr>
        <w:spacing w:after="0" w:line="360" w:lineRule="auto"/>
        <w:ind w:firstLine="708"/>
        <w:jc w:val="both"/>
        <w:rPr>
          <w:rFonts w:ascii="Times New Roman" w:hAnsi="Times New Roman" w:cs="Times New Roman"/>
          <w:sz w:val="24"/>
          <w:szCs w:val="24"/>
        </w:rPr>
      </w:pPr>
      <w:r w:rsidRPr="00893109">
        <w:rPr>
          <w:rFonts w:ascii="Times New Roman" w:hAnsi="Times New Roman" w:cs="Times New Roman"/>
          <w:sz w:val="24"/>
          <w:szCs w:val="24"/>
        </w:rPr>
        <w:t xml:space="preserve">Rotačně symetrické proudění při použití cylindrických souřadnic je takové proudění, které je ve všech rovinách, procházející osou vrtu stejné a jehož vektor rychlosti v libovolném bodě </w:t>
      </w:r>
      <w:r w:rsidRPr="00893109">
        <w:rPr>
          <w:rFonts w:ascii="Times New Roman" w:hAnsi="Times New Roman" w:cs="Times New Roman"/>
          <w:i/>
          <w:sz w:val="24"/>
          <w:szCs w:val="24"/>
        </w:rPr>
        <w:t>x</w:t>
      </w:r>
      <w:r w:rsidRPr="00893109">
        <w:rPr>
          <w:rFonts w:ascii="Times New Roman" w:hAnsi="Times New Roman" w:cs="Times New Roman"/>
          <w:sz w:val="24"/>
          <w:szCs w:val="24"/>
        </w:rPr>
        <w:t xml:space="preserve"> a čase </w:t>
      </w:r>
      <w:r w:rsidRPr="00893109">
        <w:rPr>
          <w:rFonts w:ascii="Times New Roman" w:hAnsi="Times New Roman" w:cs="Times New Roman"/>
          <w:i/>
          <w:sz w:val="24"/>
          <w:szCs w:val="24"/>
        </w:rPr>
        <w:t>t</w:t>
      </w:r>
      <w:r w:rsidRPr="00893109">
        <w:rPr>
          <w:rFonts w:ascii="Times New Roman" w:hAnsi="Times New Roman" w:cs="Times New Roman"/>
          <w:sz w:val="24"/>
          <w:szCs w:val="24"/>
        </w:rPr>
        <w:t xml:space="preserve"> leží v rovině dané osou vrtu a bodem </w:t>
      </w:r>
      <w:r w:rsidRPr="00893109">
        <w:rPr>
          <w:rFonts w:ascii="Times New Roman" w:hAnsi="Times New Roman" w:cs="Times New Roman"/>
          <w:i/>
          <w:sz w:val="24"/>
          <w:szCs w:val="24"/>
        </w:rPr>
        <w:t>x</w:t>
      </w:r>
      <w:r w:rsidRPr="00893109">
        <w:rPr>
          <w:rFonts w:ascii="Times New Roman" w:hAnsi="Times New Roman" w:cs="Times New Roman"/>
          <w:sz w:val="24"/>
          <w:szCs w:val="24"/>
        </w:rPr>
        <w:t xml:space="preserve">. Protože hydraulická výška a její gradient je po zavedení </w:t>
      </w:r>
      <w:proofErr w:type="spellStart"/>
      <w:r w:rsidRPr="00893109">
        <w:rPr>
          <w:rFonts w:ascii="Times New Roman" w:hAnsi="Times New Roman" w:cs="Times New Roman"/>
          <w:sz w:val="24"/>
          <w:szCs w:val="24"/>
        </w:rPr>
        <w:t>Dupuitových</w:t>
      </w:r>
      <w:proofErr w:type="spellEnd"/>
      <w:r w:rsidRPr="00893109">
        <w:rPr>
          <w:rFonts w:ascii="Times New Roman" w:hAnsi="Times New Roman" w:cs="Times New Roman"/>
          <w:sz w:val="24"/>
          <w:szCs w:val="24"/>
        </w:rPr>
        <w:t xml:space="preserve"> postulátů konstantní na vertikále, a protože je proudění symetrické, bude v rovnici popisující proudění podzemních vod vystupovat pouze jedna nezávisle proměnná </w:t>
      </w:r>
      <w:r w:rsidRPr="00893109">
        <w:rPr>
          <w:rFonts w:ascii="Times New Roman" w:hAnsi="Times New Roman" w:cs="Times New Roman"/>
          <w:i/>
          <w:sz w:val="24"/>
          <w:szCs w:val="24"/>
        </w:rPr>
        <w:t>r</w:t>
      </w:r>
      <w:r w:rsidRPr="00893109">
        <w:rPr>
          <w:rFonts w:ascii="Times New Roman" w:hAnsi="Times New Roman" w:cs="Times New Roman"/>
          <w:sz w:val="24"/>
          <w:szCs w:val="24"/>
        </w:rPr>
        <w:t xml:space="preserve"> – proudění se poté stává jednorozměrným. Pro popis toho proudění používáme cylindrických souřadnic, které jsou definovány souřadnicí </w:t>
      </w:r>
      <w:r w:rsidRPr="00893109">
        <w:rPr>
          <w:rFonts w:ascii="Times New Roman" w:hAnsi="Times New Roman" w:cs="Times New Roman"/>
          <w:i/>
          <w:sz w:val="24"/>
          <w:szCs w:val="24"/>
        </w:rPr>
        <w:t>r</w:t>
      </w:r>
      <w:r w:rsidRPr="00893109">
        <w:rPr>
          <w:rFonts w:ascii="Times New Roman" w:hAnsi="Times New Roman" w:cs="Times New Roman"/>
          <w:sz w:val="24"/>
          <w:szCs w:val="24"/>
        </w:rPr>
        <w:t xml:space="preserve"> vzdálenost od osy symetrie, souřadnicí </w:t>
      </w:r>
      <w:r w:rsidRPr="00893109">
        <w:rPr>
          <w:rFonts w:ascii="Times New Roman" w:hAnsi="Times New Roman" w:cs="Times New Roman"/>
          <w:i/>
          <w:sz w:val="24"/>
          <w:szCs w:val="24"/>
        </w:rPr>
        <w:t>z</w:t>
      </w:r>
      <w:r w:rsidRPr="00893109">
        <w:rPr>
          <w:rFonts w:ascii="Times New Roman" w:hAnsi="Times New Roman" w:cs="Times New Roman"/>
          <w:sz w:val="24"/>
          <w:szCs w:val="24"/>
        </w:rPr>
        <w:t xml:space="preserve"> určující vertikální osu a úhlem průmětu </w:t>
      </w:r>
      <w:proofErr w:type="spellStart"/>
      <w:r w:rsidRPr="00893109">
        <w:rPr>
          <w:rFonts w:ascii="Times New Roman" w:hAnsi="Times New Roman" w:cs="Times New Roman"/>
          <w:sz w:val="24"/>
          <w:szCs w:val="24"/>
        </w:rPr>
        <w:t>průvodiče</w:t>
      </w:r>
      <w:proofErr w:type="spellEnd"/>
      <w:r w:rsidRPr="00893109">
        <w:rPr>
          <w:rFonts w:ascii="Times New Roman" w:hAnsi="Times New Roman" w:cs="Times New Roman"/>
          <w:sz w:val="24"/>
          <w:szCs w:val="24"/>
        </w:rPr>
        <w:t xml:space="preserve"> </w:t>
      </w:r>
      <w:r w:rsidRPr="00893109">
        <w:rPr>
          <w:rFonts w:ascii="Times New Roman" w:hAnsi="Times New Roman" w:cs="Times New Roman"/>
          <w:i/>
          <w:sz w:val="24"/>
          <w:szCs w:val="24"/>
        </w:rPr>
        <w:t>θ</w:t>
      </w:r>
      <w:r w:rsidRPr="00893109">
        <w:rPr>
          <w:rFonts w:ascii="Times New Roman" w:hAnsi="Times New Roman" w:cs="Times New Roman"/>
          <w:sz w:val="24"/>
          <w:szCs w:val="24"/>
        </w:rPr>
        <w:t xml:space="preserve">. Diferenciální rovnice popisující radiálně symetrické proudění ve zvodnělé vrstvě ve tvaru pro snížení hladiny má tvar </w:t>
      </w:r>
      <w:r w:rsidRPr="00893109">
        <w:rPr>
          <w:rFonts w:ascii="Times New Roman" w:hAnsi="Times New Roman" w:cs="Times New Roman"/>
          <w:sz w:val="24"/>
          <w:szCs w:val="24"/>
          <w:lang w:val="en-US"/>
        </w:rPr>
        <w:t>(</w:t>
      </w:r>
      <w:r w:rsidRPr="00893109">
        <w:rPr>
          <w:rFonts w:ascii="Times New Roman" w:hAnsi="Times New Roman" w:cs="Times New Roman"/>
          <w:i/>
          <w:sz w:val="24"/>
          <w:szCs w:val="24"/>
        </w:rPr>
        <w:t>Valentová</w:t>
      </w:r>
      <w:r w:rsidRPr="00893109">
        <w:rPr>
          <w:rFonts w:ascii="Times New Roman" w:hAnsi="Times New Roman" w:cs="Times New Roman"/>
          <w:sz w:val="24"/>
          <w:szCs w:val="24"/>
        </w:rPr>
        <w:t>, 2007</w:t>
      </w:r>
      <w:r w:rsidRPr="00893109">
        <w:rPr>
          <w:rFonts w:ascii="Times New Roman" w:hAnsi="Times New Roman" w:cs="Times New Roman"/>
          <w:sz w:val="24"/>
          <w:szCs w:val="24"/>
          <w:lang w:val="en-US"/>
        </w:rPr>
        <w:t>)</w:t>
      </w:r>
      <w:r w:rsidRPr="00893109">
        <w:rPr>
          <w:rFonts w:ascii="Times New Roman" w:hAnsi="Times New Roman" w:cs="Times New Roman"/>
          <w:sz w:val="24"/>
          <w:szCs w:val="24"/>
        </w:rPr>
        <w:t>.</w:t>
      </w:r>
    </w:p>
    <w:p w:rsidR="007811F3" w:rsidRPr="002C6708" w:rsidRDefault="007811F3" w:rsidP="007811F3">
      <w:pPr>
        <w:spacing w:after="0" w:line="360" w:lineRule="auto"/>
        <w:ind w:firstLine="708"/>
        <w:jc w:val="both"/>
        <w:rPr>
          <w:sz w:val="24"/>
          <w:szCs w:val="24"/>
        </w:rPr>
      </w:pPr>
    </w:p>
    <w:p w:rsidR="007811F3" w:rsidRPr="002C6708" w:rsidRDefault="00BC216B" w:rsidP="007811F3">
      <w:pPr>
        <w:spacing w:after="0" w:line="360" w:lineRule="auto"/>
        <w:jc w:val="right"/>
        <w:rPr>
          <w:sz w:val="24"/>
          <w:szCs w:val="24"/>
        </w:rPr>
      </w:pPr>
      <m:oMath>
        <m:f>
          <m:fPr>
            <m:ctrlPr>
              <w:rPr>
                <w:rFonts w:ascii="Cambria Math" w:hAnsi="Cambria Math"/>
                <w:i/>
                <w:sz w:val="32"/>
                <w:szCs w:val="28"/>
              </w:rPr>
            </m:ctrlPr>
          </m:fPr>
          <m:num>
            <m:sSup>
              <m:sSupPr>
                <m:ctrlPr>
                  <w:rPr>
                    <w:rFonts w:ascii="Cambria Math" w:hAnsi="Cambria Math"/>
                    <w:i/>
                    <w:sz w:val="32"/>
                    <w:szCs w:val="28"/>
                  </w:rPr>
                </m:ctrlPr>
              </m:sSupPr>
              <m:e>
                <m:r>
                  <w:rPr>
                    <w:rFonts w:ascii="Cambria Math" w:hAnsi="Cambria Math"/>
                    <w:sz w:val="32"/>
                    <w:szCs w:val="28"/>
                  </w:rPr>
                  <m:t>∂</m:t>
                </m:r>
              </m:e>
              <m:sup>
                <m:r>
                  <w:rPr>
                    <w:rFonts w:ascii="Cambria Math" w:hAnsi="Cambria Math"/>
                    <w:sz w:val="32"/>
                    <w:szCs w:val="28"/>
                    <w:lang w:val="en-US"/>
                  </w:rPr>
                  <m:t>2</m:t>
                </m:r>
              </m:sup>
            </m:sSup>
            <m:r>
              <w:rPr>
                <w:rFonts w:ascii="Cambria Math" w:hAnsi="Cambria Math"/>
                <w:sz w:val="32"/>
                <w:szCs w:val="28"/>
              </w:rPr>
              <m:t>s</m:t>
            </m:r>
          </m:num>
          <m:den>
            <m:r>
              <w:rPr>
                <w:rFonts w:ascii="Cambria Math" w:hAnsi="Cambria Math"/>
                <w:sz w:val="32"/>
                <w:szCs w:val="28"/>
              </w:rPr>
              <m:t>∂</m:t>
            </m:r>
            <m:sSup>
              <m:sSupPr>
                <m:ctrlPr>
                  <w:rPr>
                    <w:rFonts w:ascii="Cambria Math" w:hAnsi="Cambria Math"/>
                    <w:i/>
                    <w:sz w:val="32"/>
                    <w:szCs w:val="28"/>
                  </w:rPr>
                </m:ctrlPr>
              </m:sSupPr>
              <m:e>
                <m:r>
                  <w:rPr>
                    <w:rFonts w:ascii="Cambria Math" w:hAnsi="Cambria Math"/>
                    <w:sz w:val="32"/>
                    <w:szCs w:val="28"/>
                  </w:rPr>
                  <m:t>r</m:t>
                </m:r>
              </m:e>
              <m:sup>
                <m:r>
                  <w:rPr>
                    <w:rFonts w:ascii="Cambria Math" w:hAnsi="Cambria Math"/>
                    <w:sz w:val="32"/>
                    <w:szCs w:val="28"/>
                  </w:rPr>
                  <m:t>2</m:t>
                </m:r>
              </m:sup>
            </m:sSup>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r</m:t>
            </m:r>
          </m:den>
        </m:f>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∂r</m:t>
            </m:r>
          </m:den>
        </m:f>
        <m:r>
          <w:rPr>
            <w:rFonts w:ascii="Cambria Math" w:hAnsi="Cambria Math"/>
            <w:sz w:val="32"/>
            <w:szCs w:val="28"/>
          </w:rPr>
          <m:t xml:space="preserve">= </m:t>
        </m:r>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T</m:t>
            </m:r>
          </m:den>
        </m:f>
        <m:r>
          <w:rPr>
            <w:rFonts w:ascii="Cambria Math" w:hAnsi="Cambria Math"/>
            <w:sz w:val="32"/>
            <w:szCs w:val="28"/>
          </w:rPr>
          <m:t xml:space="preserve"> </m:t>
        </m:r>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∂t</m:t>
            </m:r>
          </m:den>
        </m:f>
      </m:oMath>
      <w:r w:rsidR="007811F3" w:rsidRPr="00753A1F">
        <w:rPr>
          <w:rFonts w:eastAsiaTheme="minorEastAsia"/>
          <w:sz w:val="28"/>
          <w:szCs w:val="24"/>
        </w:rPr>
        <w:t xml:space="preserve"> </w:t>
      </w:r>
      <w:r w:rsidR="007811F3" w:rsidRPr="00753A1F">
        <w:rPr>
          <w:rFonts w:eastAsiaTheme="minorEastAsia"/>
          <w:sz w:val="28"/>
          <w:szCs w:val="24"/>
        </w:rPr>
        <w:tab/>
      </w:r>
      <w:r w:rsidR="007811F3" w:rsidRPr="002C6708">
        <w:rPr>
          <w:rFonts w:eastAsiaTheme="minorEastAsia"/>
          <w:sz w:val="24"/>
          <w:szCs w:val="24"/>
        </w:rPr>
        <w:tab/>
      </w:r>
      <w:r w:rsidR="007811F3" w:rsidRPr="002C6708">
        <w:rPr>
          <w:rFonts w:eastAsiaTheme="minorEastAsia"/>
          <w:sz w:val="24"/>
          <w:szCs w:val="24"/>
        </w:rPr>
        <w:tab/>
      </w:r>
      <w:r w:rsidR="007811F3" w:rsidRPr="002C6708">
        <w:rPr>
          <w:rFonts w:eastAsiaTheme="minorEastAsia"/>
          <w:sz w:val="24"/>
          <w:szCs w:val="24"/>
        </w:rPr>
        <w:tab/>
      </w:r>
      <w:r w:rsidR="007811F3" w:rsidRPr="002C6708">
        <w:rPr>
          <w:rFonts w:eastAsiaTheme="minorEastAsia"/>
          <w:sz w:val="24"/>
          <w:szCs w:val="24"/>
        </w:rPr>
        <w:tab/>
        <w:t>(</w:t>
      </w:r>
      <w:r w:rsidR="00B15FF5">
        <w:rPr>
          <w:rFonts w:eastAsiaTheme="minorEastAsia"/>
          <w:sz w:val="24"/>
          <w:szCs w:val="24"/>
        </w:rPr>
        <w:t>3.1</w:t>
      </w:r>
      <w:r w:rsidR="007811F3" w:rsidRPr="002C6708">
        <w:rPr>
          <w:rFonts w:eastAsiaTheme="minorEastAsia"/>
          <w:sz w:val="24"/>
          <w:szCs w:val="24"/>
        </w:rPr>
        <w:t>)</w:t>
      </w:r>
    </w:p>
    <w:p w:rsidR="007811F3" w:rsidRPr="005A373F" w:rsidRDefault="007811F3" w:rsidP="007811F3">
      <w:pPr>
        <w:spacing w:after="0" w:line="360" w:lineRule="auto"/>
        <w:jc w:val="both"/>
        <w:rPr>
          <w:rFonts w:ascii="Times New Roman" w:hAnsi="Times New Roman" w:cs="Times New Roman"/>
          <w:sz w:val="24"/>
          <w:szCs w:val="24"/>
        </w:rPr>
      </w:pPr>
      <w:r w:rsidRPr="005A373F">
        <w:rPr>
          <w:rFonts w:ascii="Times New Roman" w:hAnsi="Times New Roman" w:cs="Times New Roman"/>
          <w:sz w:val="24"/>
          <w:szCs w:val="24"/>
        </w:rPr>
        <w:t xml:space="preserve">kde je S  </w:t>
      </w:r>
      <w:proofErr w:type="spellStart"/>
      <w:r w:rsidRPr="005A373F">
        <w:rPr>
          <w:rFonts w:ascii="Times New Roman" w:hAnsi="Times New Roman" w:cs="Times New Roman"/>
          <w:sz w:val="24"/>
          <w:szCs w:val="24"/>
        </w:rPr>
        <w:t>storativita</w:t>
      </w:r>
      <w:proofErr w:type="spellEnd"/>
      <w:r w:rsidRPr="005A373F">
        <w:rPr>
          <w:rFonts w:ascii="Times New Roman" w:hAnsi="Times New Roman" w:cs="Times New Roman"/>
          <w:sz w:val="24"/>
          <w:szCs w:val="24"/>
        </w:rPr>
        <w:t xml:space="preserve"> vrtu a T </w:t>
      </w:r>
      <w:proofErr w:type="spellStart"/>
      <w:r w:rsidRPr="005A373F">
        <w:rPr>
          <w:rFonts w:ascii="Times New Roman" w:hAnsi="Times New Roman" w:cs="Times New Roman"/>
          <w:sz w:val="24"/>
          <w:szCs w:val="24"/>
        </w:rPr>
        <w:t>transmisivita</w:t>
      </w:r>
      <w:proofErr w:type="spellEnd"/>
      <w:r w:rsidRPr="005A373F">
        <w:rPr>
          <w:rFonts w:ascii="Times New Roman" w:hAnsi="Times New Roman" w:cs="Times New Roman"/>
          <w:sz w:val="24"/>
          <w:szCs w:val="24"/>
        </w:rPr>
        <w:t xml:space="preserve"> zvodnělého prostředí.</w:t>
      </w:r>
    </w:p>
    <w:p w:rsidR="007811F3" w:rsidRPr="005A373F" w:rsidRDefault="007811F3" w:rsidP="007811F3">
      <w:pPr>
        <w:spacing w:after="0" w:line="360" w:lineRule="auto"/>
        <w:jc w:val="both"/>
        <w:rPr>
          <w:rFonts w:ascii="Times New Roman" w:hAnsi="Times New Roman" w:cs="Times New Roman"/>
          <w:sz w:val="24"/>
          <w:szCs w:val="24"/>
        </w:rPr>
      </w:pPr>
    </w:p>
    <w:p w:rsidR="007811F3" w:rsidRPr="005A373F" w:rsidRDefault="007811F3" w:rsidP="007811F3">
      <w:pPr>
        <w:spacing w:after="0" w:line="360" w:lineRule="auto"/>
        <w:ind w:firstLine="708"/>
        <w:jc w:val="both"/>
        <w:rPr>
          <w:rFonts w:ascii="Times New Roman" w:hAnsi="Times New Roman" w:cs="Times New Roman"/>
          <w:sz w:val="24"/>
          <w:szCs w:val="24"/>
        </w:rPr>
      </w:pPr>
      <w:r w:rsidRPr="005A373F">
        <w:rPr>
          <w:rFonts w:ascii="Times New Roman" w:hAnsi="Times New Roman" w:cs="Times New Roman"/>
          <w:sz w:val="24"/>
          <w:szCs w:val="24"/>
        </w:rPr>
        <w:t>Tento tvar rovnice nejčastěji používáme při řešení proudění podzemních vod, kde jako hlavní kritérium výpočtu vystupuje snížení hladiny v průběhu hydrodynamické zkoušky (</w:t>
      </w:r>
      <w:proofErr w:type="spellStart"/>
      <w:r w:rsidRPr="005A373F">
        <w:rPr>
          <w:rFonts w:ascii="Times New Roman" w:hAnsi="Times New Roman" w:cs="Times New Roman"/>
          <w:i/>
          <w:sz w:val="24"/>
          <w:szCs w:val="24"/>
        </w:rPr>
        <w:t>Wang</w:t>
      </w:r>
      <w:proofErr w:type="spellEnd"/>
      <w:r w:rsidRPr="005A373F">
        <w:rPr>
          <w:rFonts w:ascii="Times New Roman" w:hAnsi="Times New Roman" w:cs="Times New Roman"/>
          <w:i/>
          <w:sz w:val="24"/>
          <w:szCs w:val="24"/>
        </w:rPr>
        <w:t xml:space="preserve"> et al, 2012</w:t>
      </w:r>
      <w:r w:rsidRPr="005A373F">
        <w:rPr>
          <w:rFonts w:ascii="Times New Roman" w:hAnsi="Times New Roman" w:cs="Times New Roman"/>
          <w:sz w:val="24"/>
          <w:szCs w:val="24"/>
        </w:rPr>
        <w:t>). Při čerpání vody z vrtu dochází k uvolňování vody z pórů a v důsledku toho dochází ke snižování hladiny, tvoří se depresní kužel. U kolektorů s napjatou hladinou vlivem stlačitelnosti prostředí a vody nedochází k poklesu hladiny podzemní vody, nýbrž k poklesu piezometrické výšky, která má taktéž tvar depresního kužele (</w:t>
      </w:r>
      <w:proofErr w:type="spellStart"/>
      <w:r w:rsidRPr="005A373F">
        <w:rPr>
          <w:rFonts w:ascii="Times New Roman" w:hAnsi="Times New Roman" w:cs="Times New Roman"/>
          <w:i/>
          <w:sz w:val="24"/>
          <w:szCs w:val="24"/>
        </w:rPr>
        <w:t>Domenico</w:t>
      </w:r>
      <w:proofErr w:type="spellEnd"/>
      <w:r w:rsidRPr="005A373F">
        <w:rPr>
          <w:rFonts w:ascii="Times New Roman" w:hAnsi="Times New Roman" w:cs="Times New Roman"/>
          <w:i/>
          <w:sz w:val="24"/>
          <w:szCs w:val="24"/>
        </w:rPr>
        <w:t xml:space="preserve"> et al.,</w:t>
      </w:r>
      <w:r w:rsidRPr="005A373F">
        <w:rPr>
          <w:rFonts w:ascii="Times New Roman" w:hAnsi="Times New Roman" w:cs="Times New Roman"/>
          <w:sz w:val="24"/>
          <w:szCs w:val="24"/>
        </w:rPr>
        <w:t xml:space="preserve"> 1998).</w:t>
      </w:r>
    </w:p>
    <w:p w:rsidR="007811F3" w:rsidRPr="005A373F" w:rsidRDefault="007811F3" w:rsidP="007811F3">
      <w:pPr>
        <w:spacing w:after="0" w:line="360" w:lineRule="auto"/>
        <w:ind w:firstLine="708"/>
        <w:jc w:val="both"/>
        <w:rPr>
          <w:rFonts w:ascii="Times New Roman" w:hAnsi="Times New Roman" w:cs="Times New Roman"/>
          <w:sz w:val="24"/>
          <w:szCs w:val="24"/>
        </w:rPr>
      </w:pPr>
      <w:r w:rsidRPr="005A373F">
        <w:rPr>
          <w:rFonts w:ascii="Times New Roman" w:hAnsi="Times New Roman" w:cs="Times New Roman"/>
          <w:sz w:val="24"/>
          <w:szCs w:val="24"/>
        </w:rPr>
        <w:t xml:space="preserve">Při čerpání ze studny považujeme proudění za nestacionární, za předpokladu nekonečného dosahu kolektoru a stále se zvětšujícího dosahu depresního kužele. Poměr dosahu studny </w:t>
      </w:r>
      <w:r w:rsidRPr="005A373F">
        <w:rPr>
          <w:rFonts w:ascii="Times New Roman" w:hAnsi="Times New Roman" w:cs="Times New Roman"/>
          <w:i/>
          <w:sz w:val="24"/>
          <w:szCs w:val="24"/>
        </w:rPr>
        <w:t>R</w:t>
      </w:r>
      <w:r w:rsidRPr="005A373F">
        <w:rPr>
          <w:rFonts w:ascii="Times New Roman" w:hAnsi="Times New Roman" w:cs="Times New Roman"/>
          <w:sz w:val="24"/>
          <w:szCs w:val="24"/>
          <w:lang w:val="en-US"/>
        </w:rPr>
        <w:t>[L]</w:t>
      </w:r>
      <w:r w:rsidRPr="005A373F">
        <w:rPr>
          <w:rFonts w:ascii="Times New Roman" w:hAnsi="Times New Roman" w:cs="Times New Roman"/>
          <w:sz w:val="24"/>
          <w:szCs w:val="24"/>
        </w:rPr>
        <w:t xml:space="preserve"> definuje vzdálenost vlivu depresního kužele na tvar hladiny podzemní vody (</w:t>
      </w:r>
      <w:r w:rsidRPr="005A373F">
        <w:rPr>
          <w:rFonts w:ascii="Times New Roman" w:hAnsi="Times New Roman" w:cs="Times New Roman"/>
          <w:i/>
          <w:sz w:val="24"/>
          <w:szCs w:val="24"/>
        </w:rPr>
        <w:t>Pech</w:t>
      </w:r>
      <w:r w:rsidRPr="005A373F">
        <w:rPr>
          <w:rFonts w:ascii="Times New Roman" w:hAnsi="Times New Roman" w:cs="Times New Roman"/>
          <w:sz w:val="24"/>
          <w:szCs w:val="24"/>
        </w:rPr>
        <w:t xml:space="preserve">, 2010). Pro jeho určení je možné použít empirický vzorec dle </w:t>
      </w:r>
      <w:proofErr w:type="spellStart"/>
      <w:r w:rsidRPr="005A373F">
        <w:rPr>
          <w:rFonts w:ascii="Times New Roman" w:hAnsi="Times New Roman" w:cs="Times New Roman"/>
          <w:sz w:val="24"/>
          <w:szCs w:val="24"/>
        </w:rPr>
        <w:t>Sichardta</w:t>
      </w:r>
      <w:proofErr w:type="spellEnd"/>
      <w:r w:rsidRPr="005A373F">
        <w:rPr>
          <w:rFonts w:ascii="Times New Roman" w:hAnsi="Times New Roman" w:cs="Times New Roman"/>
          <w:sz w:val="24"/>
          <w:szCs w:val="24"/>
        </w:rPr>
        <w:t>:</w:t>
      </w:r>
    </w:p>
    <w:p w:rsidR="007811F3" w:rsidRPr="005A373F" w:rsidRDefault="007811F3" w:rsidP="007811F3">
      <w:pPr>
        <w:spacing w:after="0" w:line="360" w:lineRule="auto"/>
        <w:ind w:firstLine="708"/>
        <w:jc w:val="both"/>
        <w:rPr>
          <w:rFonts w:ascii="Times New Roman" w:hAnsi="Times New Roman" w:cs="Times New Roman"/>
          <w:sz w:val="24"/>
          <w:szCs w:val="24"/>
        </w:rPr>
      </w:pPr>
    </w:p>
    <w:p w:rsidR="007811F3" w:rsidRPr="005A373F" w:rsidRDefault="007811F3" w:rsidP="007811F3">
      <w:pPr>
        <w:spacing w:after="0" w:line="360" w:lineRule="auto"/>
        <w:jc w:val="right"/>
        <w:rPr>
          <w:rFonts w:ascii="Times New Roman" w:hAnsi="Times New Roman" w:cs="Times New Roman"/>
          <w:sz w:val="24"/>
          <w:szCs w:val="24"/>
        </w:rPr>
      </w:pPr>
      <w:r w:rsidRPr="005A373F">
        <w:rPr>
          <w:rFonts w:ascii="Times New Roman" w:hAnsi="Times New Roman" w:cs="Times New Roman"/>
          <w:sz w:val="24"/>
          <w:szCs w:val="24"/>
        </w:rPr>
        <w:t xml:space="preserve">R = 3000 </w:t>
      </w:r>
      <w:r w:rsidRPr="005A373F">
        <w:rPr>
          <w:rFonts w:ascii="Times New Roman" w:hAnsi="Times New Roman" w:cs="Times New Roman"/>
          <w:sz w:val="24"/>
          <w:szCs w:val="24"/>
          <w:lang w:val="en-US"/>
        </w:rPr>
        <w:t xml:space="preserve">* </w:t>
      </w:r>
      <w:r w:rsidRPr="005A373F">
        <w:rPr>
          <w:rFonts w:ascii="Times New Roman" w:hAnsi="Times New Roman" w:cs="Times New Roman"/>
          <w:sz w:val="24"/>
          <w:szCs w:val="24"/>
        </w:rPr>
        <w:t>s * K </w:t>
      </w:r>
      <w:r w:rsidRPr="005A373F">
        <w:rPr>
          <w:rFonts w:ascii="Times New Roman" w:hAnsi="Times New Roman" w:cs="Times New Roman"/>
          <w:sz w:val="24"/>
          <w:szCs w:val="24"/>
          <w:vertAlign w:val="superscript"/>
        </w:rPr>
        <w:t xml:space="preserve">½ </w:t>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rPr>
        <w:t>(</w:t>
      </w:r>
      <w:r w:rsidR="006725DA" w:rsidRPr="005A373F">
        <w:rPr>
          <w:rFonts w:ascii="Times New Roman" w:hAnsi="Times New Roman" w:cs="Times New Roman"/>
          <w:sz w:val="24"/>
          <w:szCs w:val="24"/>
        </w:rPr>
        <w:t>3.2</w:t>
      </w:r>
      <w:r w:rsidRPr="005A373F">
        <w:rPr>
          <w:rFonts w:ascii="Times New Roman" w:hAnsi="Times New Roman" w:cs="Times New Roman"/>
          <w:sz w:val="24"/>
          <w:szCs w:val="24"/>
        </w:rPr>
        <w:t>)</w:t>
      </w:r>
    </w:p>
    <w:p w:rsidR="007811F3" w:rsidRPr="005A373F" w:rsidRDefault="007811F3" w:rsidP="00B51175">
      <w:pPr>
        <w:spacing w:after="0" w:line="360" w:lineRule="auto"/>
        <w:jc w:val="both"/>
        <w:rPr>
          <w:rFonts w:ascii="Times New Roman" w:hAnsi="Times New Roman" w:cs="Times New Roman"/>
        </w:rPr>
      </w:pPr>
      <w:r w:rsidRPr="005A373F">
        <w:rPr>
          <w:rFonts w:ascii="Times New Roman" w:hAnsi="Times New Roman" w:cs="Times New Roman"/>
          <w:sz w:val="24"/>
          <w:szCs w:val="24"/>
        </w:rPr>
        <w:t xml:space="preserve">kde s je snížení hladiny ve studni </w:t>
      </w:r>
      <w:r w:rsidRPr="005A373F">
        <w:rPr>
          <w:rFonts w:ascii="Times New Roman" w:hAnsi="Times New Roman" w:cs="Times New Roman"/>
          <w:sz w:val="24"/>
          <w:szCs w:val="24"/>
          <w:lang w:val="en-US"/>
        </w:rPr>
        <w:t>[L] a K </w:t>
      </w:r>
      <w:r w:rsidRPr="005A373F">
        <w:rPr>
          <w:rFonts w:ascii="Times New Roman" w:hAnsi="Times New Roman" w:cs="Times New Roman"/>
          <w:sz w:val="24"/>
          <w:szCs w:val="24"/>
        </w:rPr>
        <w:t xml:space="preserve">hydraulická vodivost </w:t>
      </w:r>
      <w:r w:rsidRPr="005A373F">
        <w:rPr>
          <w:rFonts w:ascii="Times New Roman" w:hAnsi="Times New Roman" w:cs="Times New Roman"/>
          <w:sz w:val="24"/>
          <w:szCs w:val="24"/>
          <w:lang w:val="en-US"/>
        </w:rPr>
        <w:t>[L/T].</w:t>
      </w:r>
      <w:r w:rsidRPr="005A373F">
        <w:rPr>
          <w:rFonts w:ascii="Times New Roman" w:hAnsi="Times New Roman" w:cs="Times New Roman"/>
          <w:sz w:val="24"/>
          <w:szCs w:val="24"/>
        </w:rPr>
        <w:t xml:space="preserve"> </w:t>
      </w:r>
    </w:p>
    <w:p w:rsidR="006B595A" w:rsidRPr="005A373F" w:rsidRDefault="006B595A" w:rsidP="00D95F26">
      <w:pPr>
        <w:pStyle w:val="Nadpis3"/>
        <w:rPr>
          <w:rFonts w:cs="Times New Roman"/>
        </w:rPr>
      </w:pPr>
      <w:bookmarkStart w:id="46" w:name="_Toc426444296"/>
      <w:r w:rsidRPr="005A373F">
        <w:rPr>
          <w:rFonts w:cs="Times New Roman"/>
        </w:rPr>
        <w:t>Neustálené proudění k ideálnímu vrtu</w:t>
      </w:r>
      <w:bookmarkEnd w:id="46"/>
    </w:p>
    <w:p w:rsidR="002172E6" w:rsidRPr="005A373F" w:rsidRDefault="00E26CE9" w:rsidP="002172E6">
      <w:pPr>
        <w:spacing w:line="360" w:lineRule="auto"/>
        <w:ind w:firstLine="360"/>
        <w:jc w:val="both"/>
        <w:rPr>
          <w:rFonts w:ascii="Times New Roman" w:hAnsi="Times New Roman" w:cs="Times New Roman"/>
          <w:sz w:val="24"/>
          <w:szCs w:val="24"/>
        </w:rPr>
      </w:pPr>
      <w:proofErr w:type="spellStart"/>
      <w:r w:rsidRPr="005A373F">
        <w:rPr>
          <w:rFonts w:ascii="Times New Roman" w:hAnsi="Times New Roman" w:cs="Times New Roman"/>
          <w:sz w:val="24"/>
          <w:szCs w:val="24"/>
        </w:rPr>
        <w:t>Theis</w:t>
      </w:r>
      <w:proofErr w:type="spellEnd"/>
      <w:r w:rsidRPr="005A373F">
        <w:rPr>
          <w:rFonts w:ascii="Times New Roman" w:hAnsi="Times New Roman" w:cs="Times New Roman"/>
          <w:sz w:val="24"/>
          <w:szCs w:val="24"/>
        </w:rPr>
        <w:t xml:space="preserve"> (1935) byl první kdo publikoval analytické řešení rovnice pro neustálené proudění</w:t>
      </w:r>
      <w:r w:rsidR="007F5892" w:rsidRPr="005A373F">
        <w:rPr>
          <w:rFonts w:ascii="Times New Roman" w:hAnsi="Times New Roman" w:cs="Times New Roman"/>
          <w:sz w:val="24"/>
          <w:szCs w:val="24"/>
        </w:rPr>
        <w:t xml:space="preserve"> podzemní vody</w:t>
      </w:r>
      <w:r w:rsidRPr="005A373F">
        <w:rPr>
          <w:rFonts w:ascii="Times New Roman" w:hAnsi="Times New Roman" w:cs="Times New Roman"/>
          <w:sz w:val="24"/>
          <w:szCs w:val="24"/>
        </w:rPr>
        <w:t xml:space="preserve"> (</w:t>
      </w:r>
      <w:r w:rsidR="00F978EE" w:rsidRPr="005A373F">
        <w:rPr>
          <w:rFonts w:ascii="Times New Roman" w:hAnsi="Times New Roman" w:cs="Times New Roman"/>
          <w:sz w:val="24"/>
          <w:szCs w:val="24"/>
        </w:rPr>
        <w:t>3.1</w:t>
      </w:r>
      <w:r w:rsidRPr="005A373F">
        <w:rPr>
          <w:rFonts w:ascii="Times New Roman" w:hAnsi="Times New Roman" w:cs="Times New Roman"/>
          <w:sz w:val="24"/>
          <w:szCs w:val="24"/>
        </w:rPr>
        <w:t>).</w:t>
      </w:r>
      <w:r w:rsidR="007F5892" w:rsidRPr="005A373F">
        <w:rPr>
          <w:rFonts w:ascii="Times New Roman" w:hAnsi="Times New Roman" w:cs="Times New Roman"/>
          <w:sz w:val="24"/>
          <w:szCs w:val="24"/>
        </w:rPr>
        <w:t xml:space="preserve"> Tento přínos do problematiky proudění podzemní vody znamenal značný pokrok pro daný obor. Při jeho řešení </w:t>
      </w:r>
      <w:r w:rsidR="00FC5DBE" w:rsidRPr="005A373F">
        <w:rPr>
          <w:rFonts w:ascii="Times New Roman" w:hAnsi="Times New Roman" w:cs="Times New Roman"/>
          <w:sz w:val="24"/>
          <w:szCs w:val="24"/>
        </w:rPr>
        <w:t>byly uvažovány tyto počáteční a okrajové podmínky</w:t>
      </w:r>
      <w:r w:rsidR="002172E6" w:rsidRPr="005A373F">
        <w:rPr>
          <w:rFonts w:ascii="Times New Roman" w:hAnsi="Times New Roman" w:cs="Times New Roman"/>
          <w:sz w:val="24"/>
          <w:szCs w:val="24"/>
        </w:rPr>
        <w:t>:</w:t>
      </w:r>
    </w:p>
    <w:p w:rsidR="002172E6" w:rsidRPr="005A373F" w:rsidRDefault="002B131F" w:rsidP="002B131F">
      <w:pPr>
        <w:spacing w:line="360" w:lineRule="auto"/>
        <w:jc w:val="center"/>
        <w:rPr>
          <w:rFonts w:ascii="Times New Roman" w:hAnsi="Times New Roman" w:cs="Times New Roman"/>
          <w:sz w:val="24"/>
          <w:szCs w:val="24"/>
        </w:rPr>
      </w:pPr>
      <w:r w:rsidRPr="005A373F">
        <w:rPr>
          <w:rFonts w:ascii="Times New Roman" w:hAnsi="Times New Roman" w:cs="Times New Roman"/>
          <w:sz w:val="24"/>
          <w:szCs w:val="24"/>
        </w:rPr>
        <w:t>h(r, 0) = h</w:t>
      </w:r>
      <w:r w:rsidRPr="005A373F">
        <w:rPr>
          <w:rFonts w:ascii="Times New Roman" w:hAnsi="Times New Roman" w:cs="Times New Roman"/>
          <w:sz w:val="24"/>
          <w:szCs w:val="24"/>
          <w:vertAlign w:val="subscript"/>
        </w:rPr>
        <w:t>0</w:t>
      </w:r>
      <w:r w:rsidRPr="005A373F">
        <w:rPr>
          <w:rFonts w:ascii="Times New Roman" w:hAnsi="Times New Roman" w:cs="Times New Roman"/>
          <w:sz w:val="24"/>
          <w:szCs w:val="24"/>
          <w:vertAlign w:val="subscript"/>
        </w:rPr>
        <w:tab/>
      </w:r>
      <w:r w:rsidRPr="005A373F">
        <w:rPr>
          <w:rFonts w:ascii="Times New Roman" w:hAnsi="Times New Roman" w:cs="Times New Roman"/>
          <w:sz w:val="24"/>
          <w:szCs w:val="24"/>
        </w:rPr>
        <w:t>pro r &gt; 0</w:t>
      </w:r>
    </w:p>
    <w:p w:rsidR="00FC5DBE" w:rsidRPr="005A373F" w:rsidRDefault="00FC5DBE" w:rsidP="00FC5DBE">
      <w:pPr>
        <w:spacing w:line="360" w:lineRule="auto"/>
        <w:rPr>
          <w:rFonts w:ascii="Times New Roman" w:hAnsi="Times New Roman" w:cs="Times New Roman"/>
          <w:sz w:val="24"/>
          <w:szCs w:val="24"/>
        </w:rPr>
      </w:pPr>
      <w:r w:rsidRPr="005A373F">
        <w:rPr>
          <w:rFonts w:ascii="Times New Roman" w:hAnsi="Times New Roman" w:cs="Times New Roman"/>
          <w:sz w:val="24"/>
          <w:szCs w:val="24"/>
        </w:rPr>
        <w:t>okrajové podmínky:</w:t>
      </w:r>
    </w:p>
    <w:p w:rsidR="00120BA5" w:rsidRPr="005A373F" w:rsidRDefault="00120BA5" w:rsidP="00120BA5">
      <w:pPr>
        <w:spacing w:line="360" w:lineRule="auto"/>
        <w:jc w:val="center"/>
        <w:rPr>
          <w:rFonts w:ascii="Times New Roman" w:hAnsi="Times New Roman" w:cs="Times New Roman"/>
          <w:sz w:val="24"/>
          <w:szCs w:val="24"/>
        </w:rPr>
      </w:pPr>
      <w:r w:rsidRPr="005A373F">
        <w:rPr>
          <w:rFonts w:ascii="Times New Roman" w:hAnsi="Times New Roman" w:cs="Times New Roman"/>
          <w:sz w:val="24"/>
          <w:szCs w:val="24"/>
        </w:rPr>
        <w:t>h(</w:t>
      </w:r>
      <w:r w:rsidR="00FC5DBE" w:rsidRPr="005A373F">
        <w:rPr>
          <w:rFonts w:ascii="Times New Roman" w:hAnsi="Times New Roman" w:cs="Times New Roman"/>
          <w:sz w:val="24"/>
          <w:szCs w:val="24"/>
        </w:rPr>
        <w:t>∞</w:t>
      </w:r>
      <w:r w:rsidRPr="005A373F">
        <w:rPr>
          <w:rFonts w:ascii="Times New Roman" w:hAnsi="Times New Roman" w:cs="Times New Roman"/>
          <w:sz w:val="24"/>
          <w:szCs w:val="24"/>
        </w:rPr>
        <w:t>,t) =h</w:t>
      </w:r>
      <w:r w:rsidRPr="005A373F">
        <w:rPr>
          <w:rFonts w:ascii="Times New Roman" w:hAnsi="Times New Roman" w:cs="Times New Roman"/>
          <w:sz w:val="24"/>
          <w:szCs w:val="24"/>
          <w:vertAlign w:val="subscript"/>
        </w:rPr>
        <w:t>0</w:t>
      </w:r>
      <w:r w:rsidRPr="005A373F">
        <w:rPr>
          <w:rFonts w:ascii="Times New Roman" w:hAnsi="Times New Roman" w:cs="Times New Roman"/>
          <w:sz w:val="24"/>
          <w:szCs w:val="24"/>
        </w:rPr>
        <w:tab/>
        <w:t>pro t &gt; 0</w:t>
      </w:r>
    </w:p>
    <w:p w:rsidR="00FC5DBE" w:rsidRDefault="00FC5DBE" w:rsidP="00FC5DBE">
      <w:pPr>
        <w:spacing w:line="360" w:lineRule="auto"/>
        <w:rPr>
          <w:rFonts w:ascii="Times New Roman" w:eastAsiaTheme="minorEastAsia" w:hAnsi="Times New Roman" w:cs="Times New Roman"/>
          <w:sz w:val="24"/>
          <w:szCs w:val="24"/>
        </w:rPr>
      </w:pPr>
      <w:r w:rsidRPr="005A373F">
        <w:rPr>
          <w:rFonts w:ascii="Times New Roman" w:hAnsi="Times New Roman" w:cs="Times New Roman"/>
          <w:sz w:val="24"/>
          <w:szCs w:val="24"/>
        </w:rPr>
        <w:t>a konstantní čerpané množství Q[L</w:t>
      </w:r>
      <w:r w:rsidRPr="005A373F">
        <w:rPr>
          <w:rFonts w:ascii="Times New Roman" w:hAnsi="Times New Roman" w:cs="Times New Roman"/>
          <w:sz w:val="24"/>
          <w:szCs w:val="24"/>
          <w:vertAlign w:val="superscript"/>
        </w:rPr>
        <w:t>3</w:t>
      </w:r>
      <w:r w:rsidRPr="005A373F">
        <w:rPr>
          <w:rFonts w:ascii="Times New Roman" w:hAnsi="Times New Roman" w:cs="Times New Roman"/>
          <w:sz w:val="24"/>
          <w:szCs w:val="24"/>
        </w:rPr>
        <w:t>/T]</w:t>
      </w:r>
      <w:r w:rsidRPr="005A373F">
        <w:rPr>
          <w:rFonts w:ascii="Times New Roman" w:hAnsi="Times New Roman" w:cs="Times New Roman"/>
          <w:sz w:val="24"/>
          <w:szCs w:val="24"/>
        </w:rPr>
        <w:tab/>
        <w:t xml:space="preserve">ve studni: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 xml:space="preserve"> lim</m:t>
                </m:r>
              </m:e>
              <m:lim>
                <m:r>
                  <w:rPr>
                    <w:rFonts w:ascii="Cambria Math" w:hAnsi="Cambria Math" w:cs="Times New Roman"/>
                    <w:sz w:val="24"/>
                    <w:szCs w:val="24"/>
                  </w:rPr>
                  <m:t>r→0</m:t>
                </m:r>
              </m:lim>
            </m:limLow>
          </m:fName>
          <m:e>
            <m:d>
              <m:dPr>
                <m:ctrlPr>
                  <w:rPr>
                    <w:rFonts w:ascii="Cambria Math" w:hAnsi="Cambria Math" w:cs="Times New Roman"/>
                    <w:i/>
                    <w:sz w:val="24"/>
                    <w:szCs w:val="24"/>
                  </w:rPr>
                </m:ctrlPr>
              </m:dPr>
              <m:e>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∂r</m:t>
                    </m:r>
                  </m:den>
                </m:f>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2π</m:t>
            </m:r>
            <m:r>
              <w:rPr>
                <w:rFonts w:ascii="Cambria Math" w:hAnsi="Cambria Math" w:cs="Times New Roman"/>
                <w:sz w:val="24"/>
                <w:szCs w:val="24"/>
              </w:rPr>
              <m:t>T</m:t>
            </m:r>
          </m:den>
        </m:f>
      </m:oMath>
      <w:r w:rsidRPr="005A373F">
        <w:rPr>
          <w:rFonts w:ascii="Times New Roman" w:eastAsiaTheme="minorEastAsia" w:hAnsi="Times New Roman" w:cs="Times New Roman"/>
          <w:sz w:val="24"/>
          <w:szCs w:val="24"/>
        </w:rPr>
        <w:t xml:space="preserve"> </w:t>
      </w:r>
      <w:r w:rsidRPr="005A373F">
        <w:rPr>
          <w:rFonts w:ascii="Times New Roman" w:eastAsiaTheme="minorEastAsia" w:hAnsi="Times New Roman" w:cs="Times New Roman"/>
          <w:sz w:val="24"/>
          <w:szCs w:val="24"/>
        </w:rPr>
        <w:tab/>
        <w:t xml:space="preserve">pro t &gt; 0 </w:t>
      </w:r>
    </w:p>
    <w:p w:rsidR="005A373F" w:rsidRDefault="005A373F" w:rsidP="00FC5DBE">
      <w:pPr>
        <w:spacing w:line="360" w:lineRule="auto"/>
        <w:rPr>
          <w:rFonts w:ascii="Times New Roman" w:eastAsiaTheme="minorEastAsia" w:hAnsi="Times New Roman" w:cs="Times New Roman"/>
          <w:sz w:val="24"/>
          <w:szCs w:val="24"/>
        </w:rPr>
      </w:pPr>
    </w:p>
    <w:p w:rsidR="005A373F" w:rsidRPr="005A373F" w:rsidRDefault="005A373F" w:rsidP="00FC5DBE">
      <w:pPr>
        <w:spacing w:line="360" w:lineRule="auto"/>
        <w:rPr>
          <w:rFonts w:ascii="Times New Roman" w:eastAsiaTheme="minorEastAsia" w:hAnsi="Times New Roman" w:cs="Times New Roman"/>
          <w:sz w:val="24"/>
          <w:szCs w:val="24"/>
        </w:rPr>
      </w:pPr>
    </w:p>
    <w:p w:rsidR="00704413" w:rsidRPr="005A373F" w:rsidRDefault="00DF0D55" w:rsidP="00FC5DBE">
      <w:pPr>
        <w:spacing w:line="360" w:lineRule="auto"/>
        <w:rPr>
          <w:rFonts w:ascii="Times New Roman" w:eastAsiaTheme="minorEastAsia" w:hAnsi="Times New Roman" w:cs="Times New Roman"/>
          <w:sz w:val="24"/>
          <w:szCs w:val="24"/>
        </w:rPr>
      </w:pPr>
      <w:r w:rsidRPr="005A373F">
        <w:rPr>
          <w:rFonts w:ascii="Times New Roman" w:eastAsiaTheme="minorEastAsia" w:hAnsi="Times New Roman" w:cs="Times New Roman"/>
          <w:sz w:val="24"/>
          <w:szCs w:val="24"/>
        </w:rPr>
        <w:lastRenderedPageBreak/>
        <w:t>Výsledné řešení můžeme vyjádřit ve tvaru:</w:t>
      </w:r>
    </w:p>
    <w:p w:rsidR="00DF0D55" w:rsidRPr="00550FE4" w:rsidRDefault="00BC216B" w:rsidP="00633B49">
      <w:pPr>
        <w:spacing w:line="360" w:lineRule="auto"/>
        <w:jc w:val="right"/>
        <w:rPr>
          <w:rFonts w:ascii="Times New Roman" w:hAnsi="Times New Roman" w:cs="Times New Roman"/>
          <w:sz w:val="24"/>
          <w:szCs w:val="24"/>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r,t</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4πT</m:t>
            </m:r>
          </m:den>
        </m:f>
        <m:nary>
          <m:naryPr>
            <m:limLoc m:val="undOvr"/>
            <m:ctrlPr>
              <w:rPr>
                <w:rFonts w:ascii="Cambria Math" w:hAnsi="Cambria Math" w:cs="Times New Roman"/>
                <w:i/>
                <w:sz w:val="26"/>
                <w:szCs w:val="26"/>
              </w:rPr>
            </m:ctrlPr>
          </m:naryPr>
          <m:sub>
            <m:r>
              <w:rPr>
                <w:rFonts w:ascii="Cambria Math" w:hAnsi="Cambria Math" w:cs="Times New Roman"/>
                <w:sz w:val="26"/>
                <w:szCs w:val="26"/>
              </w:rPr>
              <m:t>u</m:t>
            </m:r>
          </m:sub>
          <m:sup>
            <m:r>
              <w:rPr>
                <w:rFonts w:ascii="Cambria Math" w:hAnsi="Cambria Math" w:cs="Times New Roman"/>
                <w:sz w:val="26"/>
                <w:szCs w:val="26"/>
              </w:rPr>
              <m:t>∞</m:t>
            </m:r>
          </m:sup>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-u</m:t>
                    </m:r>
                  </m:sup>
                </m:sSup>
                <m:r>
                  <w:rPr>
                    <w:rFonts w:ascii="Cambria Math" w:hAnsi="Cambria Math" w:cs="Times New Roman"/>
                    <w:sz w:val="26"/>
                    <w:szCs w:val="26"/>
                  </w:rPr>
                  <m:t>du</m:t>
                </m:r>
              </m:num>
              <m:den>
                <m:r>
                  <w:rPr>
                    <w:rFonts w:ascii="Cambria Math" w:hAnsi="Cambria Math" w:cs="Times New Roman"/>
                    <w:sz w:val="26"/>
                    <w:szCs w:val="26"/>
                  </w:rPr>
                  <m:t>u</m:t>
                </m:r>
              </m:den>
            </m:f>
          </m:e>
        </m:nary>
      </m:oMath>
      <w:r w:rsidR="00633B49" w:rsidRPr="00550FE4">
        <w:rPr>
          <w:rFonts w:ascii="Times New Roman" w:eastAsiaTheme="minorEastAsia" w:hAnsi="Times New Roman" w:cs="Times New Roman"/>
          <w:sz w:val="26"/>
          <w:szCs w:val="26"/>
        </w:rPr>
        <w:t xml:space="preserve"> </w:t>
      </w:r>
      <w:r w:rsidR="00633B49" w:rsidRPr="00550FE4">
        <w:rPr>
          <w:rFonts w:ascii="Times New Roman" w:eastAsiaTheme="minorEastAsia" w:hAnsi="Times New Roman" w:cs="Times New Roman"/>
          <w:sz w:val="26"/>
          <w:szCs w:val="26"/>
        </w:rPr>
        <w:tab/>
      </w:r>
      <w:r w:rsidR="00633B49" w:rsidRPr="00550FE4">
        <w:rPr>
          <w:rFonts w:ascii="Times New Roman" w:eastAsiaTheme="minorEastAsia" w:hAnsi="Times New Roman" w:cs="Times New Roman"/>
        </w:rPr>
        <w:tab/>
      </w:r>
      <w:r w:rsidR="00633B49" w:rsidRPr="00550FE4">
        <w:rPr>
          <w:rFonts w:ascii="Times New Roman" w:eastAsiaTheme="minorEastAsia" w:hAnsi="Times New Roman" w:cs="Times New Roman"/>
        </w:rPr>
        <w:tab/>
      </w:r>
      <w:r w:rsidR="00633B49" w:rsidRPr="00550FE4">
        <w:rPr>
          <w:rFonts w:ascii="Times New Roman" w:eastAsiaTheme="minorEastAsia" w:hAnsi="Times New Roman" w:cs="Times New Roman"/>
        </w:rPr>
        <w:tab/>
      </w:r>
      <w:r w:rsidR="00633B49" w:rsidRPr="00550FE4">
        <w:rPr>
          <w:rFonts w:ascii="Times New Roman" w:eastAsiaTheme="minorEastAsia" w:hAnsi="Times New Roman" w:cs="Times New Roman"/>
          <w:sz w:val="24"/>
          <w:szCs w:val="24"/>
        </w:rPr>
        <w:t>(</w:t>
      </w:r>
      <w:r w:rsidR="00352DE7" w:rsidRPr="00550FE4">
        <w:rPr>
          <w:rFonts w:ascii="Times New Roman" w:eastAsiaTheme="minorEastAsia" w:hAnsi="Times New Roman" w:cs="Times New Roman"/>
          <w:sz w:val="24"/>
          <w:szCs w:val="24"/>
        </w:rPr>
        <w:t>3.</w:t>
      </w:r>
      <w:r w:rsidR="00F57657" w:rsidRPr="00550FE4">
        <w:rPr>
          <w:rFonts w:ascii="Times New Roman" w:eastAsiaTheme="minorEastAsia" w:hAnsi="Times New Roman" w:cs="Times New Roman"/>
          <w:sz w:val="24"/>
          <w:szCs w:val="24"/>
        </w:rPr>
        <w:t>3</w:t>
      </w:r>
      <w:r w:rsidR="00633B49" w:rsidRPr="00550FE4">
        <w:rPr>
          <w:rFonts w:ascii="Times New Roman" w:eastAsiaTheme="minorEastAsia" w:hAnsi="Times New Roman" w:cs="Times New Roman"/>
          <w:sz w:val="24"/>
          <w:szCs w:val="24"/>
        </w:rPr>
        <w:t>)</w:t>
      </w:r>
    </w:p>
    <w:p w:rsidR="002172E6" w:rsidRPr="00550FE4" w:rsidRDefault="006E4B0C" w:rsidP="006E4B0C">
      <w:pPr>
        <w:spacing w:line="360" w:lineRule="auto"/>
        <w:jc w:val="center"/>
        <w:rPr>
          <w:rFonts w:ascii="Times New Roman" w:eastAsiaTheme="minorEastAsia" w:hAnsi="Times New Roman" w:cs="Times New Roman"/>
          <w:sz w:val="24"/>
          <w:szCs w:val="24"/>
        </w:rPr>
      </w:pPr>
      <w:r w:rsidRPr="00550FE4">
        <w:rPr>
          <w:rFonts w:ascii="Times New Roman" w:hAnsi="Times New Roman" w:cs="Times New Roman"/>
          <w:sz w:val="24"/>
          <w:szCs w:val="24"/>
        </w:rPr>
        <w:t xml:space="preserve">kde </w:t>
      </w:r>
      <m:oMath>
        <m:r>
          <w:rPr>
            <w:rFonts w:ascii="Cambria Math" w:hAnsi="Cambria Math" w:cs="Times New Roman"/>
            <w:sz w:val="24"/>
            <w:szCs w:val="24"/>
          </w:rPr>
          <m:t xml:space="preserve">u=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S</m:t>
            </m:r>
          </m:num>
          <m:den>
            <m:r>
              <w:rPr>
                <w:rFonts w:ascii="Cambria Math" w:hAnsi="Cambria Math" w:cs="Times New Roman"/>
                <w:sz w:val="24"/>
                <w:szCs w:val="24"/>
              </w:rPr>
              <m:t>4Tt</m:t>
            </m:r>
          </m:den>
        </m:f>
      </m:oMath>
    </w:p>
    <w:p w:rsidR="006E4B0C" w:rsidRPr="00550FE4" w:rsidRDefault="00D448AE" w:rsidP="00826D3A">
      <w:pPr>
        <w:spacing w:line="360" w:lineRule="auto"/>
        <w:jc w:val="both"/>
        <w:rPr>
          <w:rFonts w:ascii="Times New Roman" w:eastAsiaTheme="minorEastAsia" w:hAnsi="Times New Roman" w:cs="Times New Roman"/>
          <w:sz w:val="24"/>
          <w:szCs w:val="24"/>
        </w:rPr>
      </w:pPr>
      <w:r w:rsidRPr="00550FE4">
        <w:rPr>
          <w:rFonts w:ascii="Times New Roman" w:eastAsiaTheme="minorEastAsia" w:hAnsi="Times New Roman" w:cs="Times New Roman"/>
          <w:sz w:val="24"/>
          <w:szCs w:val="24"/>
        </w:rPr>
        <w:t>Integrál v rovnici (</w:t>
      </w:r>
      <w:r w:rsidR="00BA560B" w:rsidRPr="00550FE4">
        <w:rPr>
          <w:rFonts w:ascii="Times New Roman" w:eastAsiaTheme="minorEastAsia" w:hAnsi="Times New Roman" w:cs="Times New Roman"/>
          <w:sz w:val="24"/>
          <w:szCs w:val="24"/>
        </w:rPr>
        <w:t>3.</w:t>
      </w:r>
      <w:r w:rsidR="00F57657" w:rsidRPr="00550FE4">
        <w:rPr>
          <w:rFonts w:ascii="Times New Roman" w:eastAsiaTheme="minorEastAsia" w:hAnsi="Times New Roman" w:cs="Times New Roman"/>
          <w:sz w:val="24"/>
          <w:szCs w:val="24"/>
        </w:rPr>
        <w:t>3</w:t>
      </w:r>
      <w:r w:rsidRPr="00550FE4">
        <w:rPr>
          <w:rFonts w:ascii="Times New Roman" w:eastAsiaTheme="minorEastAsia" w:hAnsi="Times New Roman" w:cs="Times New Roman"/>
          <w:sz w:val="24"/>
          <w:szCs w:val="24"/>
        </w:rPr>
        <w:t xml:space="preserve">) označujeme jako exponenciální integrál, pro speciální definici hodnoty </w:t>
      </w:r>
      <w:r w:rsidRPr="00550FE4">
        <w:rPr>
          <w:rFonts w:ascii="Times New Roman" w:eastAsiaTheme="minorEastAsia" w:hAnsi="Times New Roman" w:cs="Times New Roman"/>
          <w:i/>
          <w:sz w:val="24"/>
          <w:szCs w:val="24"/>
        </w:rPr>
        <w:t>u</w:t>
      </w:r>
      <w:r w:rsidRPr="00550FE4">
        <w:rPr>
          <w:rFonts w:ascii="Times New Roman" w:eastAsiaTheme="minorEastAsia" w:hAnsi="Times New Roman" w:cs="Times New Roman"/>
          <w:sz w:val="24"/>
          <w:szCs w:val="24"/>
        </w:rPr>
        <w:t xml:space="preserve">, kterou můžeme označit jako argument studňové funkce, dostaneme </w:t>
      </w:r>
      <w:r w:rsidR="00282F4D" w:rsidRPr="00550FE4">
        <w:rPr>
          <w:rFonts w:ascii="Times New Roman" w:eastAsiaTheme="minorEastAsia" w:hAnsi="Times New Roman" w:cs="Times New Roman"/>
          <w:sz w:val="24"/>
          <w:szCs w:val="24"/>
        </w:rPr>
        <w:t xml:space="preserve">rovnici </w:t>
      </w:r>
      <w:r w:rsidRPr="00550FE4">
        <w:rPr>
          <w:rFonts w:ascii="Times New Roman" w:eastAsiaTheme="minorEastAsia" w:hAnsi="Times New Roman" w:cs="Times New Roman"/>
          <w:sz w:val="24"/>
          <w:szCs w:val="24"/>
        </w:rPr>
        <w:t>snížení podzemní vody ve tvaru:</w:t>
      </w:r>
    </w:p>
    <w:p w:rsidR="00282F4D" w:rsidRPr="00550FE4" w:rsidRDefault="00BC216B" w:rsidP="00282F4D">
      <w:pPr>
        <w:spacing w:line="360" w:lineRule="auto"/>
        <w:jc w:val="right"/>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r,t</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4πT</m:t>
            </m:r>
          </m:den>
        </m:f>
        <m:r>
          <w:rPr>
            <w:rFonts w:ascii="Cambria Math" w:hAnsi="Cambria Math" w:cs="Times New Roman"/>
            <w:sz w:val="26"/>
            <w:szCs w:val="26"/>
          </w:rPr>
          <m:t xml:space="preserve"> W(u)</m:t>
        </m:r>
      </m:oMath>
      <w:r w:rsidR="00282F4D" w:rsidRPr="00550FE4">
        <w:rPr>
          <w:rFonts w:ascii="Times New Roman" w:eastAsiaTheme="minorEastAsia" w:hAnsi="Times New Roman" w:cs="Times New Roman"/>
          <w:sz w:val="26"/>
          <w:szCs w:val="26"/>
        </w:rPr>
        <w:t xml:space="preserve"> </w:t>
      </w:r>
      <w:r w:rsidR="00282F4D" w:rsidRPr="00550FE4">
        <w:rPr>
          <w:rFonts w:ascii="Times New Roman" w:eastAsiaTheme="minorEastAsia" w:hAnsi="Times New Roman" w:cs="Times New Roman"/>
          <w:sz w:val="26"/>
          <w:szCs w:val="26"/>
        </w:rPr>
        <w:tab/>
      </w:r>
      <w:r w:rsidR="00282F4D" w:rsidRPr="00550FE4">
        <w:rPr>
          <w:rFonts w:ascii="Times New Roman" w:eastAsiaTheme="minorEastAsia" w:hAnsi="Times New Roman" w:cs="Times New Roman"/>
          <w:sz w:val="26"/>
          <w:szCs w:val="26"/>
        </w:rPr>
        <w:tab/>
      </w:r>
      <w:r w:rsidR="00282F4D" w:rsidRPr="00550FE4">
        <w:rPr>
          <w:rFonts w:ascii="Times New Roman" w:eastAsiaTheme="minorEastAsia" w:hAnsi="Times New Roman" w:cs="Times New Roman"/>
          <w:sz w:val="26"/>
          <w:szCs w:val="26"/>
        </w:rPr>
        <w:tab/>
      </w:r>
      <w:r w:rsidR="00282F4D" w:rsidRPr="00550FE4">
        <w:rPr>
          <w:rFonts w:ascii="Times New Roman" w:eastAsiaTheme="minorEastAsia" w:hAnsi="Times New Roman" w:cs="Times New Roman"/>
          <w:sz w:val="26"/>
          <w:szCs w:val="26"/>
        </w:rPr>
        <w:tab/>
      </w:r>
      <w:r w:rsidR="00282F4D" w:rsidRPr="00550FE4">
        <w:rPr>
          <w:rFonts w:ascii="Times New Roman" w:eastAsiaTheme="minorEastAsia" w:hAnsi="Times New Roman" w:cs="Times New Roman"/>
        </w:rPr>
        <w:tab/>
      </w:r>
      <w:r w:rsidR="00282F4D" w:rsidRPr="00550FE4">
        <w:rPr>
          <w:rFonts w:ascii="Times New Roman" w:eastAsiaTheme="minorEastAsia" w:hAnsi="Times New Roman" w:cs="Times New Roman"/>
          <w:sz w:val="24"/>
          <w:szCs w:val="24"/>
        </w:rPr>
        <w:t>(</w:t>
      </w:r>
      <w:r w:rsidR="00352DE7" w:rsidRPr="00550FE4">
        <w:rPr>
          <w:rFonts w:ascii="Times New Roman" w:eastAsiaTheme="minorEastAsia" w:hAnsi="Times New Roman" w:cs="Times New Roman"/>
          <w:sz w:val="24"/>
          <w:szCs w:val="24"/>
        </w:rPr>
        <w:t>3.</w:t>
      </w:r>
      <w:r w:rsidR="00F57657" w:rsidRPr="00550FE4">
        <w:rPr>
          <w:rFonts w:ascii="Times New Roman" w:eastAsiaTheme="minorEastAsia" w:hAnsi="Times New Roman" w:cs="Times New Roman"/>
          <w:sz w:val="24"/>
          <w:szCs w:val="24"/>
        </w:rPr>
        <w:t>4</w:t>
      </w:r>
      <w:r w:rsidR="00282F4D" w:rsidRPr="00550FE4">
        <w:rPr>
          <w:rFonts w:ascii="Times New Roman" w:eastAsiaTheme="minorEastAsia" w:hAnsi="Times New Roman" w:cs="Times New Roman"/>
          <w:sz w:val="24"/>
          <w:szCs w:val="24"/>
        </w:rPr>
        <w:t>)</w:t>
      </w:r>
    </w:p>
    <w:p w:rsidR="00D448AE" w:rsidRPr="00550FE4" w:rsidRDefault="00E65938" w:rsidP="00826D3A">
      <w:pPr>
        <w:spacing w:line="360" w:lineRule="auto"/>
        <w:jc w:val="both"/>
        <w:rPr>
          <w:rFonts w:ascii="Times New Roman" w:hAnsi="Times New Roman" w:cs="Times New Roman"/>
          <w:sz w:val="24"/>
          <w:szCs w:val="24"/>
        </w:rPr>
      </w:pPr>
      <w:r w:rsidRPr="00550FE4">
        <w:rPr>
          <w:rFonts w:ascii="Times New Roman" w:hAnsi="Times New Roman" w:cs="Times New Roman"/>
          <w:sz w:val="24"/>
          <w:szCs w:val="24"/>
        </w:rPr>
        <w:t xml:space="preserve">kde </w:t>
      </w:r>
      <w:r w:rsidR="009B071C">
        <w:rPr>
          <w:rFonts w:ascii="Times New Roman" w:hAnsi="Times New Roman" w:cs="Times New Roman"/>
          <w:sz w:val="24"/>
          <w:szCs w:val="24"/>
        </w:rPr>
        <w:t>funkce</w:t>
      </w:r>
      <w:r w:rsidRPr="00550FE4">
        <w:rPr>
          <w:rFonts w:ascii="Times New Roman" w:hAnsi="Times New Roman" w:cs="Times New Roman"/>
          <w:sz w:val="24"/>
          <w:szCs w:val="24"/>
        </w:rPr>
        <w:t xml:space="preserve"> </w:t>
      </w:r>
      <w:r w:rsidRPr="00550FE4">
        <w:rPr>
          <w:rFonts w:ascii="Times New Roman" w:hAnsi="Times New Roman" w:cs="Times New Roman"/>
          <w:i/>
          <w:sz w:val="24"/>
          <w:szCs w:val="24"/>
        </w:rPr>
        <w:t>W(u)</w:t>
      </w:r>
      <w:r w:rsidRPr="00550FE4">
        <w:rPr>
          <w:rFonts w:ascii="Times New Roman" w:hAnsi="Times New Roman" w:cs="Times New Roman"/>
          <w:sz w:val="24"/>
          <w:szCs w:val="24"/>
        </w:rPr>
        <w:t xml:space="preserve"> </w:t>
      </w:r>
      <w:r w:rsidR="00F541F2">
        <w:rPr>
          <w:rFonts w:ascii="Times New Roman" w:hAnsi="Times New Roman" w:cs="Times New Roman"/>
          <w:sz w:val="24"/>
          <w:szCs w:val="24"/>
        </w:rPr>
        <w:t xml:space="preserve">je </w:t>
      </w:r>
      <w:r w:rsidR="009B071C">
        <w:rPr>
          <w:rFonts w:ascii="Times New Roman" w:hAnsi="Times New Roman" w:cs="Times New Roman"/>
          <w:sz w:val="24"/>
          <w:szCs w:val="24"/>
        </w:rPr>
        <w:t>reprezentována</w:t>
      </w:r>
      <w:r w:rsidR="00CC750B">
        <w:rPr>
          <w:rFonts w:ascii="Times New Roman" w:hAnsi="Times New Roman" w:cs="Times New Roman"/>
          <w:sz w:val="24"/>
          <w:szCs w:val="24"/>
        </w:rPr>
        <w:t xml:space="preserve"> studňovou</w:t>
      </w:r>
      <w:r w:rsidR="00B10DCF">
        <w:rPr>
          <w:rFonts w:ascii="Times New Roman" w:hAnsi="Times New Roman" w:cs="Times New Roman"/>
          <w:sz w:val="24"/>
          <w:szCs w:val="24"/>
        </w:rPr>
        <w:t xml:space="preserve"> funkcí</w:t>
      </w:r>
      <w:r w:rsidRPr="00550FE4">
        <w:rPr>
          <w:rFonts w:ascii="Times New Roman" w:hAnsi="Times New Roman" w:cs="Times New Roman"/>
          <w:sz w:val="24"/>
          <w:szCs w:val="24"/>
        </w:rPr>
        <w:t>, která odpovídá integrální exponenciální funkci</w:t>
      </w:r>
      <w:r w:rsidR="00ED1283" w:rsidRPr="00550FE4">
        <w:rPr>
          <w:rFonts w:ascii="Times New Roman" w:hAnsi="Times New Roman" w:cs="Times New Roman"/>
          <w:sz w:val="24"/>
          <w:szCs w:val="24"/>
        </w:rPr>
        <w:t xml:space="preserve"> a lze </w:t>
      </w:r>
      <w:r w:rsidR="00D15D39" w:rsidRPr="00550FE4">
        <w:rPr>
          <w:rFonts w:ascii="Times New Roman" w:hAnsi="Times New Roman" w:cs="Times New Roman"/>
          <w:sz w:val="24"/>
          <w:szCs w:val="24"/>
        </w:rPr>
        <w:t xml:space="preserve">ji </w:t>
      </w:r>
      <w:r w:rsidR="00ED1283" w:rsidRPr="00550FE4">
        <w:rPr>
          <w:rFonts w:ascii="Times New Roman" w:hAnsi="Times New Roman" w:cs="Times New Roman"/>
          <w:sz w:val="24"/>
          <w:szCs w:val="24"/>
        </w:rPr>
        <w:t>vy</w:t>
      </w:r>
      <w:r w:rsidR="00D15D39" w:rsidRPr="00550FE4">
        <w:rPr>
          <w:rFonts w:ascii="Times New Roman" w:hAnsi="Times New Roman" w:cs="Times New Roman"/>
          <w:sz w:val="24"/>
          <w:szCs w:val="24"/>
        </w:rPr>
        <w:t>jádřit ve tvaru</w:t>
      </w:r>
      <w:r w:rsidR="00ED1283" w:rsidRPr="00550FE4">
        <w:rPr>
          <w:rFonts w:ascii="Times New Roman" w:hAnsi="Times New Roman" w:cs="Times New Roman"/>
          <w:sz w:val="24"/>
          <w:szCs w:val="24"/>
        </w:rPr>
        <w:t>:</w:t>
      </w:r>
      <w:r w:rsidRPr="00550FE4">
        <w:rPr>
          <w:rFonts w:ascii="Times New Roman" w:hAnsi="Times New Roman" w:cs="Times New Roman"/>
          <w:sz w:val="24"/>
          <w:szCs w:val="24"/>
        </w:rPr>
        <w:t xml:space="preserve"> </w:t>
      </w:r>
    </w:p>
    <w:p w:rsidR="00ED1283" w:rsidRPr="00550FE4" w:rsidRDefault="00AB6F35" w:rsidP="00B6586A">
      <w:pPr>
        <w:spacing w:line="360" w:lineRule="auto"/>
        <w:jc w:val="right"/>
        <w:rPr>
          <w:rFonts w:ascii="Times New Roman" w:eastAsiaTheme="minorEastAsia" w:hAnsi="Times New Roman" w:cs="Times New Roman"/>
          <w:sz w:val="24"/>
          <w:szCs w:val="24"/>
          <w:lang w:val="en-GB"/>
        </w:rPr>
      </w:pPr>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 -0.577216-</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u</m:t>
            </m:r>
          </m:e>
        </m:func>
        <m:r>
          <w:rPr>
            <w:rFonts w:ascii="Cambria Math" w:hAnsi="Cambria Math" w:cs="Times New Roman"/>
            <w:sz w:val="24"/>
            <w:szCs w:val="24"/>
            <w:lang w:val="en-US"/>
          </w:rPr>
          <m:t>+</m:t>
        </m:r>
        <m:r>
          <w:rPr>
            <w:rFonts w:ascii="Cambria Math" w:hAnsi="Cambria Math" w:cs="Times New Roman"/>
            <w:sz w:val="24"/>
            <w:szCs w:val="24"/>
            <w:lang w:val="en-GB"/>
          </w:rPr>
          <m:t xml:space="preserve"> </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n</m:t>
            </m:r>
          </m:sub>
          <m:sup>
            <m:r>
              <w:rPr>
                <w:rFonts w:ascii="Cambria Math" w:hAnsi="Cambria Math" w:cs="Times New Roman"/>
                <w:sz w:val="24"/>
                <w:szCs w:val="24"/>
                <w:lang w:val="en-GB"/>
              </w:rPr>
              <m:t>∞</m:t>
            </m:r>
          </m:sup>
          <m:e>
            <m:sSup>
              <m:sSupPr>
                <m:ctrlPr>
                  <w:rPr>
                    <w:rFonts w:ascii="Cambria Math" w:hAnsi="Cambria Math" w:cs="Times New Roman"/>
                    <w:i/>
                    <w:sz w:val="24"/>
                    <w:szCs w:val="24"/>
                    <w:lang w:val="en-GB"/>
                  </w:rPr>
                </m:ctrlPr>
              </m:sSupPr>
              <m:e>
                <m:r>
                  <w:rPr>
                    <w:rFonts w:ascii="Cambria Math" w:hAnsi="Cambria Math" w:cs="Times New Roman"/>
                    <w:sz w:val="24"/>
                    <w:szCs w:val="24"/>
                    <w:lang w:val="en-GB"/>
                  </w:rPr>
                  <m:t>(-1)</m:t>
                </m:r>
              </m:e>
              <m:sup>
                <m:r>
                  <w:rPr>
                    <w:rFonts w:ascii="Cambria Math" w:hAnsi="Cambria Math" w:cs="Times New Roman"/>
                    <w:sz w:val="24"/>
                    <w:szCs w:val="24"/>
                    <w:lang w:val="en-GB"/>
                  </w:rPr>
                  <m:t>n+1</m:t>
                </m:r>
              </m:sup>
            </m:sSup>
            <m:f>
              <m:fPr>
                <m:ctrlPr>
                  <w:rPr>
                    <w:rFonts w:ascii="Cambria Math" w:hAnsi="Cambria Math" w:cs="Times New Roman"/>
                    <w:i/>
                    <w:sz w:val="24"/>
                    <w:szCs w:val="24"/>
                    <w:lang w:val="en-GB"/>
                  </w:rPr>
                </m:ctrlPr>
              </m:fPr>
              <m:num>
                <m:sSup>
                  <m:sSupPr>
                    <m:ctrlPr>
                      <w:rPr>
                        <w:rFonts w:ascii="Cambria Math" w:hAnsi="Cambria Math" w:cs="Times New Roman"/>
                        <w:i/>
                        <w:sz w:val="24"/>
                        <w:szCs w:val="24"/>
                        <w:lang w:val="en-GB"/>
                      </w:rPr>
                    </m:ctrlPr>
                  </m:sSupPr>
                  <m:e>
                    <m:r>
                      <w:rPr>
                        <w:rFonts w:ascii="Cambria Math" w:hAnsi="Cambria Math" w:cs="Times New Roman"/>
                        <w:sz w:val="24"/>
                        <w:szCs w:val="24"/>
                        <w:lang w:val="en-GB"/>
                      </w:rPr>
                      <m:t>u</m:t>
                    </m:r>
                  </m:e>
                  <m:sup>
                    <m:r>
                      <w:rPr>
                        <w:rFonts w:ascii="Cambria Math" w:hAnsi="Cambria Math" w:cs="Times New Roman"/>
                        <w:sz w:val="24"/>
                        <w:szCs w:val="24"/>
                        <w:lang w:val="en-GB"/>
                      </w:rPr>
                      <m:t>n</m:t>
                    </m:r>
                  </m:sup>
                </m:sSup>
              </m:num>
              <m:den>
                <m:r>
                  <w:rPr>
                    <w:rFonts w:ascii="Cambria Math" w:hAnsi="Cambria Math" w:cs="Times New Roman"/>
                    <w:sz w:val="24"/>
                    <w:szCs w:val="24"/>
                    <w:lang w:val="en-GB"/>
                  </w:rPr>
                  <m:t>n!n</m:t>
                </m:r>
              </m:den>
            </m:f>
          </m:e>
        </m:nary>
      </m:oMath>
      <w:r w:rsidR="00B6586A" w:rsidRPr="00550FE4">
        <w:rPr>
          <w:rFonts w:ascii="Times New Roman" w:eastAsiaTheme="minorEastAsia" w:hAnsi="Times New Roman" w:cs="Times New Roman"/>
          <w:i/>
          <w:sz w:val="24"/>
          <w:szCs w:val="24"/>
          <w:lang w:val="en-GB"/>
        </w:rPr>
        <w:tab/>
      </w:r>
      <w:r w:rsidR="00B6586A" w:rsidRPr="00550FE4">
        <w:rPr>
          <w:rFonts w:ascii="Times New Roman" w:eastAsiaTheme="minorEastAsia" w:hAnsi="Times New Roman" w:cs="Times New Roman"/>
          <w:i/>
          <w:sz w:val="24"/>
          <w:szCs w:val="24"/>
          <w:lang w:val="en-GB"/>
        </w:rPr>
        <w:tab/>
      </w:r>
      <w:r w:rsidR="00B6586A" w:rsidRPr="00550FE4">
        <w:rPr>
          <w:rFonts w:ascii="Times New Roman" w:eastAsiaTheme="minorEastAsia" w:hAnsi="Times New Roman" w:cs="Times New Roman"/>
          <w:sz w:val="24"/>
          <w:szCs w:val="24"/>
          <w:lang w:val="en-GB"/>
        </w:rPr>
        <w:t>(</w:t>
      </w:r>
      <w:r w:rsidR="00E62F61" w:rsidRPr="00550FE4">
        <w:rPr>
          <w:rFonts w:ascii="Times New Roman" w:eastAsiaTheme="minorEastAsia" w:hAnsi="Times New Roman" w:cs="Times New Roman"/>
          <w:sz w:val="24"/>
          <w:szCs w:val="24"/>
          <w:lang w:val="en-GB"/>
        </w:rPr>
        <w:t>3</w:t>
      </w:r>
      <w:r w:rsidR="00B6586A" w:rsidRPr="00550FE4">
        <w:rPr>
          <w:rFonts w:ascii="Times New Roman" w:eastAsiaTheme="minorEastAsia" w:hAnsi="Times New Roman" w:cs="Times New Roman"/>
          <w:sz w:val="24"/>
          <w:szCs w:val="24"/>
          <w:lang w:val="en-GB"/>
        </w:rPr>
        <w:t>.</w:t>
      </w:r>
      <w:r w:rsidR="00F57657" w:rsidRPr="00550FE4">
        <w:rPr>
          <w:rFonts w:ascii="Times New Roman" w:eastAsiaTheme="minorEastAsia" w:hAnsi="Times New Roman" w:cs="Times New Roman"/>
          <w:sz w:val="24"/>
          <w:szCs w:val="24"/>
          <w:lang w:val="en-GB"/>
        </w:rPr>
        <w:t>5</w:t>
      </w:r>
      <w:r w:rsidR="00B6586A" w:rsidRPr="00550FE4">
        <w:rPr>
          <w:rFonts w:ascii="Times New Roman" w:eastAsiaTheme="minorEastAsia" w:hAnsi="Times New Roman" w:cs="Times New Roman"/>
          <w:sz w:val="24"/>
          <w:szCs w:val="24"/>
          <w:lang w:val="en-GB"/>
        </w:rPr>
        <w:t>)</w:t>
      </w:r>
    </w:p>
    <w:p w:rsidR="009D26F6" w:rsidRPr="00550FE4" w:rsidRDefault="009D26F6" w:rsidP="009D26F6">
      <w:pPr>
        <w:spacing w:line="360" w:lineRule="auto"/>
        <w:jc w:val="center"/>
        <w:rPr>
          <w:rFonts w:ascii="Times New Roman" w:eastAsiaTheme="minorEastAsia" w:hAnsi="Times New Roman" w:cs="Times New Roman"/>
          <w:i/>
          <w:sz w:val="24"/>
          <w:szCs w:val="24"/>
          <w:lang w:val="en-GB"/>
        </w:rPr>
      </w:pPr>
      <w:r w:rsidRPr="00550FE4">
        <w:rPr>
          <w:rFonts w:ascii="Times New Roman" w:eastAsiaTheme="minorEastAsia" w:hAnsi="Times New Roman" w:cs="Times New Roman"/>
          <w:i/>
          <w:sz w:val="24"/>
          <w:szCs w:val="24"/>
          <w:lang w:val="en-GB"/>
        </w:rPr>
        <w:t>pro n =</w:t>
      </w:r>
      <w:r w:rsidR="005E0DEB" w:rsidRPr="00550FE4">
        <w:rPr>
          <w:rFonts w:ascii="Times New Roman" w:eastAsiaTheme="minorEastAsia" w:hAnsi="Times New Roman" w:cs="Times New Roman"/>
          <w:i/>
          <w:sz w:val="24"/>
          <w:szCs w:val="24"/>
          <w:lang w:val="en-GB"/>
        </w:rPr>
        <w:t xml:space="preserve"> </w:t>
      </w:r>
      <w:r w:rsidRPr="00550FE4">
        <w:rPr>
          <w:rFonts w:ascii="Times New Roman" w:eastAsiaTheme="minorEastAsia" w:hAnsi="Times New Roman" w:cs="Times New Roman"/>
          <w:i/>
          <w:sz w:val="24"/>
          <w:szCs w:val="24"/>
          <w:lang w:val="en-GB"/>
        </w:rPr>
        <w:t>1,2,3…</w:t>
      </w:r>
    </w:p>
    <w:p w:rsidR="008A3AEC" w:rsidRPr="00550FE4" w:rsidRDefault="00CC2BE9" w:rsidP="0062252F">
      <w:pPr>
        <w:spacing w:line="360" w:lineRule="auto"/>
        <w:jc w:val="both"/>
        <w:rPr>
          <w:rFonts w:ascii="Times New Roman" w:hAnsi="Times New Roman" w:cs="Times New Roman"/>
          <w:sz w:val="24"/>
          <w:szCs w:val="24"/>
        </w:rPr>
      </w:pPr>
      <w:r w:rsidRPr="00550FE4">
        <w:rPr>
          <w:rFonts w:ascii="Times New Roman" w:hAnsi="Times New Roman" w:cs="Times New Roman"/>
          <w:sz w:val="24"/>
          <w:szCs w:val="24"/>
        </w:rPr>
        <w:t>Pro hodno</w:t>
      </w:r>
      <w:r w:rsidR="0084477A" w:rsidRPr="00550FE4">
        <w:rPr>
          <w:rFonts w:ascii="Times New Roman" w:hAnsi="Times New Roman" w:cs="Times New Roman"/>
          <w:sz w:val="24"/>
          <w:szCs w:val="24"/>
        </w:rPr>
        <w:t xml:space="preserve">ty 1/u &gt; 100 lze </w:t>
      </w:r>
      <w:proofErr w:type="spellStart"/>
      <w:r w:rsidR="0084477A" w:rsidRPr="00550FE4">
        <w:rPr>
          <w:rFonts w:ascii="Times New Roman" w:hAnsi="Times New Roman" w:cs="Times New Roman"/>
          <w:sz w:val="24"/>
          <w:szCs w:val="24"/>
        </w:rPr>
        <w:t>Theisovu</w:t>
      </w:r>
      <w:proofErr w:type="spellEnd"/>
      <w:r w:rsidR="0084477A" w:rsidRPr="00550FE4">
        <w:rPr>
          <w:rFonts w:ascii="Times New Roman" w:hAnsi="Times New Roman" w:cs="Times New Roman"/>
          <w:sz w:val="24"/>
          <w:szCs w:val="24"/>
        </w:rPr>
        <w:t xml:space="preserve"> studňo</w:t>
      </w:r>
      <w:r w:rsidRPr="00550FE4">
        <w:rPr>
          <w:rFonts w:ascii="Times New Roman" w:hAnsi="Times New Roman" w:cs="Times New Roman"/>
          <w:sz w:val="24"/>
          <w:szCs w:val="24"/>
        </w:rPr>
        <w:t>vou funkci ve tvaru (</w:t>
      </w:r>
      <w:r w:rsidR="00A46DA9" w:rsidRPr="00550FE4">
        <w:rPr>
          <w:rFonts w:ascii="Times New Roman" w:hAnsi="Times New Roman" w:cs="Times New Roman"/>
          <w:sz w:val="24"/>
          <w:szCs w:val="24"/>
        </w:rPr>
        <w:t>3.</w:t>
      </w:r>
      <w:r w:rsidR="00F57657" w:rsidRPr="00550FE4">
        <w:rPr>
          <w:rFonts w:ascii="Times New Roman" w:hAnsi="Times New Roman" w:cs="Times New Roman"/>
          <w:sz w:val="24"/>
          <w:szCs w:val="24"/>
        </w:rPr>
        <w:t>4</w:t>
      </w:r>
      <w:r w:rsidRPr="00550FE4">
        <w:rPr>
          <w:rFonts w:ascii="Times New Roman" w:hAnsi="Times New Roman" w:cs="Times New Roman"/>
          <w:sz w:val="24"/>
          <w:szCs w:val="24"/>
        </w:rPr>
        <w:t>)</w:t>
      </w:r>
      <w:r w:rsidR="00D403A6" w:rsidRPr="00550FE4">
        <w:rPr>
          <w:rFonts w:ascii="Times New Roman" w:hAnsi="Times New Roman" w:cs="Times New Roman"/>
          <w:sz w:val="24"/>
          <w:szCs w:val="24"/>
        </w:rPr>
        <w:t xml:space="preserve"> zjednodušit pomocí </w:t>
      </w:r>
      <w:proofErr w:type="spellStart"/>
      <w:r w:rsidR="00D403A6" w:rsidRPr="00550FE4">
        <w:rPr>
          <w:rFonts w:ascii="Times New Roman" w:hAnsi="Times New Roman" w:cs="Times New Roman"/>
          <w:sz w:val="24"/>
          <w:szCs w:val="24"/>
        </w:rPr>
        <w:t>Jacob</w:t>
      </w:r>
      <w:proofErr w:type="spellEnd"/>
      <w:r w:rsidR="00907E4D" w:rsidRPr="00550FE4">
        <w:rPr>
          <w:rFonts w:ascii="Times New Roman" w:hAnsi="Times New Roman" w:cs="Times New Roman"/>
          <w:sz w:val="24"/>
          <w:szCs w:val="24"/>
        </w:rPr>
        <w:t xml:space="preserve"> (1946)</w:t>
      </w:r>
      <w:r w:rsidR="00D403A6" w:rsidRPr="00550FE4">
        <w:rPr>
          <w:rFonts w:ascii="Times New Roman" w:hAnsi="Times New Roman" w:cs="Times New Roman"/>
          <w:sz w:val="24"/>
          <w:szCs w:val="24"/>
        </w:rPr>
        <w:t xml:space="preserve"> aproximace </w:t>
      </w:r>
      <w:r w:rsidRPr="00550FE4">
        <w:rPr>
          <w:rFonts w:ascii="Times New Roman" w:hAnsi="Times New Roman" w:cs="Times New Roman"/>
          <w:sz w:val="24"/>
          <w:szCs w:val="24"/>
        </w:rPr>
        <w:t xml:space="preserve">zanedbáním třetího a vyššího členu </w:t>
      </w:r>
      <w:r w:rsidR="0084477A" w:rsidRPr="00550FE4">
        <w:rPr>
          <w:rFonts w:ascii="Times New Roman" w:hAnsi="Times New Roman" w:cs="Times New Roman"/>
          <w:i/>
          <w:sz w:val="24"/>
          <w:szCs w:val="24"/>
        </w:rPr>
        <w:t>n</w:t>
      </w:r>
      <w:r w:rsidR="0084477A" w:rsidRPr="00550FE4">
        <w:rPr>
          <w:rFonts w:ascii="Times New Roman" w:hAnsi="Times New Roman" w:cs="Times New Roman"/>
          <w:sz w:val="24"/>
          <w:szCs w:val="24"/>
        </w:rPr>
        <w:t xml:space="preserve"> </w:t>
      </w:r>
      <w:r w:rsidRPr="00550FE4">
        <w:rPr>
          <w:rFonts w:ascii="Times New Roman" w:hAnsi="Times New Roman" w:cs="Times New Roman"/>
          <w:sz w:val="24"/>
          <w:szCs w:val="24"/>
        </w:rPr>
        <w:t xml:space="preserve">ve funkci </w:t>
      </w:r>
      <w:r w:rsidR="0084477A" w:rsidRPr="00550FE4">
        <w:rPr>
          <w:rFonts w:ascii="Times New Roman" w:hAnsi="Times New Roman" w:cs="Times New Roman"/>
          <w:sz w:val="24"/>
          <w:szCs w:val="24"/>
        </w:rPr>
        <w:t>(</w:t>
      </w:r>
      <w:r w:rsidR="00D13AF4" w:rsidRPr="00550FE4">
        <w:rPr>
          <w:rFonts w:ascii="Times New Roman" w:hAnsi="Times New Roman" w:cs="Times New Roman"/>
          <w:sz w:val="24"/>
          <w:szCs w:val="24"/>
        </w:rPr>
        <w:t>3.</w:t>
      </w:r>
      <w:r w:rsidR="00F57657" w:rsidRPr="00550FE4">
        <w:rPr>
          <w:rFonts w:ascii="Times New Roman" w:hAnsi="Times New Roman" w:cs="Times New Roman"/>
          <w:sz w:val="24"/>
          <w:szCs w:val="24"/>
        </w:rPr>
        <w:t>5</w:t>
      </w:r>
      <w:r w:rsidR="0084477A" w:rsidRPr="00550FE4">
        <w:rPr>
          <w:rFonts w:ascii="Times New Roman" w:hAnsi="Times New Roman" w:cs="Times New Roman"/>
          <w:sz w:val="24"/>
          <w:szCs w:val="24"/>
        </w:rPr>
        <w:t>)</w:t>
      </w:r>
      <w:r w:rsidRPr="00550FE4">
        <w:rPr>
          <w:rFonts w:ascii="Times New Roman" w:hAnsi="Times New Roman" w:cs="Times New Roman"/>
          <w:sz w:val="24"/>
          <w:szCs w:val="24"/>
        </w:rPr>
        <w:t xml:space="preserve">. </w:t>
      </w:r>
      <w:r w:rsidR="005043DD" w:rsidRPr="00550FE4">
        <w:rPr>
          <w:rFonts w:ascii="Times New Roman" w:hAnsi="Times New Roman" w:cs="Times New Roman"/>
          <w:sz w:val="24"/>
          <w:szCs w:val="24"/>
        </w:rPr>
        <w:t>Předpis studňové funkci můžeme poté vyjádřit jako:</w:t>
      </w:r>
    </w:p>
    <w:p w:rsidR="005043DD" w:rsidRPr="00550FE4" w:rsidRDefault="00F12822" w:rsidP="00CA3057">
      <w:pPr>
        <w:spacing w:line="360" w:lineRule="auto"/>
        <w:jc w:val="right"/>
        <w:rPr>
          <w:rFonts w:ascii="Times New Roman" w:hAnsi="Times New Roman" w:cs="Times New Roman"/>
          <w:sz w:val="24"/>
          <w:szCs w:val="24"/>
        </w:rPr>
      </w:pPr>
      <w:r w:rsidRPr="00550FE4">
        <w:rPr>
          <w:rFonts w:ascii="Times New Roman" w:hAnsi="Times New Roman" w:cs="Times New Roman"/>
          <w:sz w:val="24"/>
          <w:szCs w:val="24"/>
        </w:rPr>
        <w:t xml:space="preserve">W(u) ≈ -0.577216 – </w:t>
      </w:r>
      <w:proofErr w:type="spellStart"/>
      <w:r w:rsidRPr="00550FE4">
        <w:rPr>
          <w:rFonts w:ascii="Times New Roman" w:hAnsi="Times New Roman" w:cs="Times New Roman"/>
          <w:sz w:val="24"/>
          <w:szCs w:val="24"/>
        </w:rPr>
        <w:t>ln</w:t>
      </w:r>
      <w:proofErr w:type="spellEnd"/>
      <w:r w:rsidRPr="00550FE4">
        <w:rPr>
          <w:rFonts w:ascii="Times New Roman" w:hAnsi="Times New Roman" w:cs="Times New Roman"/>
          <w:sz w:val="24"/>
          <w:szCs w:val="24"/>
        </w:rPr>
        <w:t>(u)</w:t>
      </w:r>
      <w:r w:rsidR="00CA3057" w:rsidRPr="00550FE4">
        <w:rPr>
          <w:rFonts w:ascii="Times New Roman" w:hAnsi="Times New Roman" w:cs="Times New Roman"/>
          <w:sz w:val="24"/>
          <w:szCs w:val="24"/>
        </w:rPr>
        <w:t xml:space="preserve">  </w:t>
      </w:r>
      <w:r w:rsidR="00CA3057" w:rsidRPr="00550FE4">
        <w:rPr>
          <w:rFonts w:ascii="Times New Roman" w:hAnsi="Times New Roman" w:cs="Times New Roman"/>
          <w:sz w:val="24"/>
          <w:szCs w:val="24"/>
        </w:rPr>
        <w:tab/>
      </w:r>
      <w:r w:rsidR="00CA3057" w:rsidRPr="00550FE4">
        <w:rPr>
          <w:rFonts w:ascii="Times New Roman" w:hAnsi="Times New Roman" w:cs="Times New Roman"/>
          <w:sz w:val="24"/>
          <w:szCs w:val="24"/>
        </w:rPr>
        <w:tab/>
      </w:r>
      <w:r w:rsidR="00CA3057" w:rsidRPr="00550FE4">
        <w:rPr>
          <w:rFonts w:ascii="Times New Roman" w:hAnsi="Times New Roman" w:cs="Times New Roman"/>
          <w:sz w:val="24"/>
          <w:szCs w:val="24"/>
        </w:rPr>
        <w:tab/>
      </w:r>
      <w:r w:rsidR="00CA3057" w:rsidRPr="00550FE4">
        <w:rPr>
          <w:rFonts w:ascii="Times New Roman" w:hAnsi="Times New Roman" w:cs="Times New Roman"/>
          <w:sz w:val="24"/>
          <w:szCs w:val="24"/>
        </w:rPr>
        <w:tab/>
        <w:t>(</w:t>
      </w:r>
      <w:r w:rsidR="000D5285" w:rsidRPr="00550FE4">
        <w:rPr>
          <w:rFonts w:ascii="Times New Roman" w:hAnsi="Times New Roman" w:cs="Times New Roman"/>
          <w:sz w:val="24"/>
          <w:szCs w:val="24"/>
        </w:rPr>
        <w:t>3.</w:t>
      </w:r>
      <w:r w:rsidR="00F57657" w:rsidRPr="00550FE4">
        <w:rPr>
          <w:rFonts w:ascii="Times New Roman" w:hAnsi="Times New Roman" w:cs="Times New Roman"/>
          <w:sz w:val="24"/>
          <w:szCs w:val="24"/>
        </w:rPr>
        <w:t>6</w:t>
      </w:r>
      <w:r w:rsidR="00CA3057" w:rsidRPr="00550FE4">
        <w:rPr>
          <w:rFonts w:ascii="Times New Roman" w:hAnsi="Times New Roman" w:cs="Times New Roman"/>
          <w:sz w:val="24"/>
          <w:szCs w:val="24"/>
        </w:rPr>
        <w:t>)</w:t>
      </w:r>
    </w:p>
    <w:p w:rsidR="00AB5BEB" w:rsidRPr="00550FE4" w:rsidRDefault="00AB5BEB" w:rsidP="00AB5BEB">
      <w:pPr>
        <w:spacing w:line="360" w:lineRule="auto"/>
        <w:jc w:val="both"/>
        <w:rPr>
          <w:rFonts w:ascii="Times New Roman" w:hAnsi="Times New Roman" w:cs="Times New Roman"/>
          <w:sz w:val="24"/>
          <w:szCs w:val="24"/>
        </w:rPr>
      </w:pPr>
      <w:r w:rsidRPr="00550FE4">
        <w:rPr>
          <w:rFonts w:ascii="Times New Roman" w:hAnsi="Times New Roman" w:cs="Times New Roman"/>
          <w:sz w:val="24"/>
          <w:szCs w:val="24"/>
        </w:rPr>
        <w:t xml:space="preserve">Dosazením za argument </w:t>
      </w:r>
      <w:proofErr w:type="spellStart"/>
      <w:r w:rsidRPr="00550FE4">
        <w:rPr>
          <w:rFonts w:ascii="Times New Roman" w:hAnsi="Times New Roman" w:cs="Times New Roman"/>
          <w:sz w:val="24"/>
          <w:szCs w:val="24"/>
        </w:rPr>
        <w:t>Theisovy</w:t>
      </w:r>
      <w:proofErr w:type="spellEnd"/>
      <w:r w:rsidRPr="00550FE4">
        <w:rPr>
          <w:rFonts w:ascii="Times New Roman" w:hAnsi="Times New Roman" w:cs="Times New Roman"/>
          <w:sz w:val="24"/>
          <w:szCs w:val="24"/>
        </w:rPr>
        <w:t xml:space="preserve"> studňové funkce </w:t>
      </w:r>
      <w:r w:rsidRPr="00550FE4">
        <w:rPr>
          <w:rFonts w:ascii="Times New Roman" w:hAnsi="Times New Roman" w:cs="Times New Roman"/>
          <w:i/>
          <w:sz w:val="24"/>
          <w:szCs w:val="24"/>
        </w:rPr>
        <w:t>u</w:t>
      </w:r>
      <w:r w:rsidRPr="00550FE4">
        <w:rPr>
          <w:rFonts w:ascii="Times New Roman" w:hAnsi="Times New Roman" w:cs="Times New Roman"/>
          <w:sz w:val="24"/>
          <w:szCs w:val="24"/>
        </w:rPr>
        <w:t xml:space="preserve">, lze po úpravě vyjádřit výsledný </w:t>
      </w:r>
      <w:r w:rsidR="008D1481" w:rsidRPr="00550FE4">
        <w:rPr>
          <w:rFonts w:ascii="Times New Roman" w:hAnsi="Times New Roman" w:cs="Times New Roman"/>
          <w:sz w:val="24"/>
          <w:szCs w:val="24"/>
        </w:rPr>
        <w:t xml:space="preserve">aproximativní tvar </w:t>
      </w:r>
      <w:proofErr w:type="spellStart"/>
      <w:r w:rsidR="008D1481" w:rsidRPr="00550FE4">
        <w:rPr>
          <w:rFonts w:ascii="Times New Roman" w:hAnsi="Times New Roman" w:cs="Times New Roman"/>
          <w:sz w:val="24"/>
          <w:szCs w:val="24"/>
        </w:rPr>
        <w:t>Theisovy</w:t>
      </w:r>
      <w:proofErr w:type="spellEnd"/>
      <w:r w:rsidR="008D1481" w:rsidRPr="00550FE4">
        <w:rPr>
          <w:rFonts w:ascii="Times New Roman" w:hAnsi="Times New Roman" w:cs="Times New Roman"/>
          <w:sz w:val="24"/>
          <w:szCs w:val="24"/>
        </w:rPr>
        <w:t xml:space="preserve"> studňové funkce jako</w:t>
      </w:r>
      <w:r w:rsidRPr="00550FE4">
        <w:rPr>
          <w:rFonts w:ascii="Times New Roman" w:hAnsi="Times New Roman" w:cs="Times New Roman"/>
          <w:sz w:val="24"/>
          <w:szCs w:val="24"/>
        </w:rPr>
        <w:t>:</w:t>
      </w:r>
    </w:p>
    <w:p w:rsidR="00B408D7" w:rsidRPr="00550FE4" w:rsidRDefault="00F51A91" w:rsidP="00B408D7">
      <w:pPr>
        <w:spacing w:line="360" w:lineRule="auto"/>
        <w:jc w:val="right"/>
        <w:rPr>
          <w:rFonts w:ascii="Times New Roman" w:hAnsi="Times New Roman" w:cs="Times New Roman"/>
          <w:sz w:val="24"/>
          <w:szCs w:val="24"/>
        </w:rPr>
      </w:pPr>
      <m:oMath>
        <m:r>
          <m:rPr>
            <m:sty m:val="p"/>
          </m:rPr>
          <w:rPr>
            <w:rFonts w:ascii="Cambria Math" w:hAnsi="Cambria Math" w:cs="Times New Roman"/>
            <w:sz w:val="26"/>
            <w:szCs w:val="26"/>
          </w:rPr>
          <m:t>W(u) ≈ ln</m:t>
        </m:r>
        <m:f>
          <m:fPr>
            <m:ctrlPr>
              <w:rPr>
                <w:rFonts w:ascii="Cambria Math" w:hAnsi="Cambria Math" w:cs="Times New Roman"/>
                <w:sz w:val="26"/>
                <w:szCs w:val="26"/>
              </w:rPr>
            </m:ctrlPr>
          </m:fPr>
          <m:num>
            <m:r>
              <w:rPr>
                <w:rFonts w:ascii="Cambria Math" w:hAnsi="Cambria Math" w:cs="Times New Roman"/>
                <w:sz w:val="26"/>
                <w:szCs w:val="26"/>
              </w:rPr>
              <m:t>2.246 T t</m:t>
            </m:r>
          </m:num>
          <m:den>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r>
              <w:rPr>
                <w:rFonts w:ascii="Cambria Math" w:hAnsi="Cambria Math" w:cs="Times New Roman"/>
                <w:sz w:val="26"/>
                <w:szCs w:val="26"/>
              </w:rPr>
              <m:t>S</m:t>
            </m:r>
          </m:den>
        </m:f>
      </m:oMath>
      <w:r w:rsidR="008D1481" w:rsidRPr="00550FE4">
        <w:rPr>
          <w:rFonts w:ascii="Times New Roman" w:hAnsi="Times New Roman" w:cs="Times New Roman"/>
          <w:sz w:val="24"/>
          <w:szCs w:val="24"/>
        </w:rPr>
        <w:tab/>
      </w:r>
      <w:r w:rsidR="008D1481" w:rsidRPr="00550FE4">
        <w:rPr>
          <w:rFonts w:ascii="Times New Roman" w:hAnsi="Times New Roman" w:cs="Times New Roman"/>
          <w:sz w:val="24"/>
          <w:szCs w:val="24"/>
        </w:rPr>
        <w:tab/>
      </w:r>
      <w:r w:rsidR="008D1481" w:rsidRPr="00550FE4">
        <w:rPr>
          <w:rFonts w:ascii="Times New Roman" w:hAnsi="Times New Roman" w:cs="Times New Roman"/>
          <w:sz w:val="24"/>
          <w:szCs w:val="24"/>
        </w:rPr>
        <w:tab/>
      </w:r>
      <w:r w:rsidR="008D1481" w:rsidRPr="00550FE4">
        <w:rPr>
          <w:rFonts w:ascii="Times New Roman" w:hAnsi="Times New Roman" w:cs="Times New Roman"/>
          <w:sz w:val="24"/>
          <w:szCs w:val="24"/>
        </w:rPr>
        <w:tab/>
      </w:r>
      <w:r w:rsidRPr="00550FE4">
        <w:rPr>
          <w:rFonts w:ascii="Times New Roman" w:hAnsi="Times New Roman" w:cs="Times New Roman"/>
          <w:sz w:val="24"/>
          <w:szCs w:val="24"/>
        </w:rPr>
        <w:tab/>
      </w:r>
      <w:r w:rsidR="008D1481" w:rsidRPr="00550FE4">
        <w:rPr>
          <w:rFonts w:ascii="Times New Roman" w:hAnsi="Times New Roman" w:cs="Times New Roman"/>
          <w:sz w:val="24"/>
          <w:szCs w:val="24"/>
        </w:rPr>
        <w:t>(</w:t>
      </w:r>
      <w:r w:rsidR="00F16CE9" w:rsidRPr="00550FE4">
        <w:rPr>
          <w:rFonts w:ascii="Times New Roman" w:hAnsi="Times New Roman" w:cs="Times New Roman"/>
          <w:sz w:val="24"/>
          <w:szCs w:val="24"/>
        </w:rPr>
        <w:t>3.7</w:t>
      </w:r>
      <w:r w:rsidR="008D1481" w:rsidRPr="00550FE4">
        <w:rPr>
          <w:rFonts w:ascii="Times New Roman" w:hAnsi="Times New Roman" w:cs="Times New Roman"/>
          <w:sz w:val="24"/>
          <w:szCs w:val="24"/>
        </w:rPr>
        <w:t>)</w:t>
      </w:r>
    </w:p>
    <w:p w:rsidR="00B408D7" w:rsidRPr="002C6708" w:rsidRDefault="00B408D7" w:rsidP="00B408D7">
      <w:pPr>
        <w:spacing w:line="360" w:lineRule="auto"/>
        <w:jc w:val="right"/>
        <w:rPr>
          <w:sz w:val="24"/>
          <w:szCs w:val="24"/>
        </w:rPr>
      </w:pPr>
    </w:p>
    <w:p w:rsidR="00F8151F" w:rsidRDefault="00C5751B" w:rsidP="00C5751B">
      <w:pPr>
        <w:pStyle w:val="Nadpis2"/>
      </w:pPr>
      <w:bookmarkStart w:id="47" w:name="_Toc426444297"/>
      <w:r>
        <w:lastRenderedPageBreak/>
        <w:t xml:space="preserve">4. </w:t>
      </w:r>
      <w:r w:rsidR="00305268">
        <w:t>Proudění podzemní vody v kontextu</w:t>
      </w:r>
      <w:r w:rsidR="00F8151F">
        <w:t xml:space="preserve"> skutečného vrtu</w:t>
      </w:r>
      <w:bookmarkEnd w:id="47"/>
    </w:p>
    <w:p w:rsidR="00CB086C" w:rsidRDefault="00FC0205" w:rsidP="00CB086C">
      <w:pPr>
        <w:pStyle w:val="Nadpis3"/>
      </w:pPr>
      <w:bookmarkStart w:id="48" w:name="_Toc426444298"/>
      <w:r w:rsidRPr="00305268">
        <w:t>Vlastní objem vrtu</w:t>
      </w:r>
      <w:bookmarkEnd w:id="48"/>
    </w:p>
    <w:p w:rsidR="005B5290" w:rsidRPr="0057711E" w:rsidRDefault="00733CD9" w:rsidP="00733CD9">
      <w:pPr>
        <w:spacing w:line="360" w:lineRule="auto"/>
        <w:ind w:firstLine="708"/>
        <w:jc w:val="both"/>
        <w:rPr>
          <w:rFonts w:ascii="Times New Roman" w:hAnsi="Times New Roman" w:cs="Times New Roman"/>
          <w:sz w:val="24"/>
          <w:szCs w:val="24"/>
        </w:rPr>
      </w:pPr>
      <w:r w:rsidRPr="0057711E">
        <w:rPr>
          <w:rFonts w:ascii="Times New Roman" w:hAnsi="Times New Roman" w:cs="Times New Roman"/>
          <w:sz w:val="24"/>
          <w:szCs w:val="24"/>
        </w:rPr>
        <w:t>Pokud poloměr čerpacího vrtu není zanedbatelný, poté na samotném začátku čerpací zkoušky odebírané množství vody pochází z vlastního objemu vrtu a nikoliv z okolního porézního prostředí (</w:t>
      </w:r>
      <w:proofErr w:type="spellStart"/>
      <w:r w:rsidRPr="0057711E">
        <w:rPr>
          <w:rFonts w:ascii="Times New Roman" w:hAnsi="Times New Roman" w:cs="Times New Roman"/>
          <w:i/>
          <w:sz w:val="24"/>
          <w:szCs w:val="24"/>
        </w:rPr>
        <w:t>Papadopulos</w:t>
      </w:r>
      <w:proofErr w:type="spellEnd"/>
      <w:r w:rsidRPr="0057711E">
        <w:rPr>
          <w:rFonts w:ascii="Times New Roman" w:hAnsi="Times New Roman" w:cs="Times New Roman"/>
          <w:i/>
          <w:sz w:val="24"/>
          <w:szCs w:val="24"/>
        </w:rPr>
        <w:t xml:space="preserve"> and Cooper, 1967</w:t>
      </w:r>
      <w:r w:rsidR="006046DE">
        <w:rPr>
          <w:rFonts w:ascii="Times New Roman" w:hAnsi="Times New Roman" w:cs="Times New Roman"/>
          <w:i/>
          <w:sz w:val="24"/>
          <w:szCs w:val="24"/>
          <w:lang w:val="en-US"/>
        </w:rPr>
        <w:t>;</w:t>
      </w:r>
      <w:r w:rsidR="006046DE">
        <w:rPr>
          <w:rFonts w:ascii="Times New Roman" w:hAnsi="Times New Roman" w:cs="Times New Roman"/>
          <w:i/>
          <w:sz w:val="24"/>
          <w:szCs w:val="24"/>
        </w:rPr>
        <w:t xml:space="preserve"> </w:t>
      </w:r>
      <w:proofErr w:type="spellStart"/>
      <w:r w:rsidR="006046DE">
        <w:rPr>
          <w:rFonts w:ascii="Times New Roman" w:hAnsi="Times New Roman" w:cs="Times New Roman"/>
          <w:i/>
          <w:sz w:val="24"/>
          <w:szCs w:val="24"/>
        </w:rPr>
        <w:t>Moench</w:t>
      </w:r>
      <w:proofErr w:type="spellEnd"/>
      <w:r w:rsidR="006046DE">
        <w:rPr>
          <w:rFonts w:ascii="Times New Roman" w:hAnsi="Times New Roman" w:cs="Times New Roman"/>
          <w:i/>
          <w:sz w:val="24"/>
          <w:szCs w:val="24"/>
        </w:rPr>
        <w:t xml:space="preserve">, </w:t>
      </w:r>
      <w:r w:rsidR="006046DE" w:rsidRPr="006046DE">
        <w:rPr>
          <w:rFonts w:ascii="Times New Roman" w:hAnsi="Times New Roman" w:cs="Times New Roman"/>
          <w:i/>
          <w:sz w:val="24"/>
          <w:szCs w:val="24"/>
        </w:rPr>
        <w:t>1985</w:t>
      </w:r>
      <w:r w:rsidRPr="0057711E">
        <w:rPr>
          <w:rFonts w:ascii="Times New Roman" w:hAnsi="Times New Roman" w:cs="Times New Roman"/>
          <w:sz w:val="24"/>
          <w:szCs w:val="24"/>
        </w:rPr>
        <w:t>), na úplném počátku hydrodynamické zkoušky můžeme množství čerpané z vlastního objemu vrtu označit za dominantní, jak ukazuje obrázek č. 4a. Vliv vlastního objemu vrtu na průběh čerpací zkoušky trvá jen několik minut a časem se snižuje viz. obrázek č. 4b (</w:t>
      </w:r>
      <w:proofErr w:type="spellStart"/>
      <w:r w:rsidRPr="0057711E">
        <w:rPr>
          <w:rFonts w:ascii="Times New Roman" w:hAnsi="Times New Roman" w:cs="Times New Roman"/>
          <w:i/>
          <w:sz w:val="24"/>
          <w:szCs w:val="24"/>
        </w:rPr>
        <w:t>Fenske</w:t>
      </w:r>
      <w:proofErr w:type="spellEnd"/>
      <w:r w:rsidRPr="0057711E">
        <w:rPr>
          <w:rFonts w:ascii="Times New Roman" w:hAnsi="Times New Roman" w:cs="Times New Roman"/>
          <w:i/>
          <w:sz w:val="24"/>
          <w:szCs w:val="24"/>
        </w:rPr>
        <w:t>, 1977</w:t>
      </w:r>
      <w:r w:rsidRPr="0057711E">
        <w:rPr>
          <w:rFonts w:ascii="Times New Roman" w:hAnsi="Times New Roman" w:cs="Times New Roman"/>
          <w:sz w:val="24"/>
          <w:szCs w:val="24"/>
        </w:rPr>
        <w:t xml:space="preserve">), přesto jeho zanedbáním dojde k nadhodnocení hodnoty </w:t>
      </w:r>
      <w:proofErr w:type="spellStart"/>
      <w:r w:rsidRPr="0057711E">
        <w:rPr>
          <w:rFonts w:ascii="Times New Roman" w:hAnsi="Times New Roman" w:cs="Times New Roman"/>
          <w:sz w:val="24"/>
          <w:szCs w:val="24"/>
        </w:rPr>
        <w:t>statorativity</w:t>
      </w:r>
      <w:proofErr w:type="spellEnd"/>
      <w:r w:rsidRPr="0057711E">
        <w:rPr>
          <w:rFonts w:ascii="Times New Roman" w:hAnsi="Times New Roman" w:cs="Times New Roman"/>
          <w:sz w:val="24"/>
          <w:szCs w:val="24"/>
        </w:rPr>
        <w:t xml:space="preserve"> vrtu, přestože vlastní objem vrtu ovlivňuje hodnoty snížení jen na počátku čerpací zkoušky (</w:t>
      </w:r>
      <w:r w:rsidRPr="0057711E">
        <w:rPr>
          <w:rFonts w:ascii="Times New Roman" w:hAnsi="Times New Roman" w:cs="Times New Roman"/>
          <w:i/>
          <w:sz w:val="24"/>
          <w:szCs w:val="24"/>
        </w:rPr>
        <w:t xml:space="preserve">Black and </w:t>
      </w:r>
      <w:proofErr w:type="spellStart"/>
      <w:r w:rsidRPr="0057711E">
        <w:rPr>
          <w:rFonts w:ascii="Times New Roman" w:hAnsi="Times New Roman" w:cs="Times New Roman"/>
          <w:i/>
          <w:sz w:val="24"/>
          <w:szCs w:val="24"/>
        </w:rPr>
        <w:t>Kipp</w:t>
      </w:r>
      <w:proofErr w:type="spellEnd"/>
      <w:r w:rsidRPr="0057711E">
        <w:rPr>
          <w:rFonts w:ascii="Times New Roman" w:hAnsi="Times New Roman" w:cs="Times New Roman"/>
          <w:i/>
          <w:sz w:val="24"/>
          <w:szCs w:val="24"/>
        </w:rPr>
        <w:t>, 1977</w:t>
      </w:r>
      <w:r w:rsidRPr="0057711E">
        <w:rPr>
          <w:rFonts w:ascii="Times New Roman" w:hAnsi="Times New Roman" w:cs="Times New Roman"/>
          <w:sz w:val="24"/>
          <w:szCs w:val="24"/>
        </w:rPr>
        <w:t>).</w:t>
      </w:r>
    </w:p>
    <w:p w:rsidR="00E4469A" w:rsidRPr="00AA4075" w:rsidRDefault="00A02C85" w:rsidP="009450CF">
      <w:pPr>
        <w:jc w:val="center"/>
        <w:rPr>
          <w:rFonts w:ascii="Times New Roman" w:hAnsi="Times New Roman" w:cs="Times New Roman"/>
        </w:rPr>
      </w:pPr>
      <w:r w:rsidRPr="00AA4075">
        <w:rPr>
          <w:rFonts w:ascii="Times New Roman" w:hAnsi="Times New Roman" w:cs="Times New Roman"/>
          <w:noProof/>
          <w:lang w:eastAsia="cs-CZ"/>
        </w:rPr>
        <w:drawing>
          <wp:inline distT="0" distB="0" distL="0" distR="0" wp14:anchorId="73554681" wp14:editId="297EB907">
            <wp:extent cx="4343400" cy="226695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43400" cy="2266950"/>
                    </a:xfrm>
                    <a:prstGeom prst="rect">
                      <a:avLst/>
                    </a:prstGeom>
                  </pic:spPr>
                </pic:pic>
              </a:graphicData>
            </a:graphic>
          </wp:inline>
        </w:drawing>
      </w:r>
    </w:p>
    <w:p w:rsidR="000C2C31" w:rsidRPr="00AA4075" w:rsidRDefault="006242C8" w:rsidP="00CE4C02">
      <w:pPr>
        <w:spacing w:line="360" w:lineRule="auto"/>
        <w:jc w:val="both"/>
        <w:rPr>
          <w:rFonts w:ascii="Times New Roman" w:hAnsi="Times New Roman" w:cs="Times New Roman"/>
          <w:i/>
          <w:sz w:val="24"/>
          <w:szCs w:val="24"/>
        </w:rPr>
      </w:pPr>
      <w:r w:rsidRPr="00AA4075">
        <w:rPr>
          <w:rFonts w:ascii="Times New Roman" w:hAnsi="Times New Roman" w:cs="Times New Roman"/>
          <w:i/>
          <w:sz w:val="24"/>
          <w:szCs w:val="24"/>
        </w:rPr>
        <w:t>Obr.:</w:t>
      </w:r>
      <w:r w:rsidR="000A7ED7" w:rsidRPr="00AA4075">
        <w:rPr>
          <w:rFonts w:ascii="Times New Roman" w:hAnsi="Times New Roman" w:cs="Times New Roman"/>
          <w:i/>
          <w:sz w:val="24"/>
          <w:szCs w:val="24"/>
        </w:rPr>
        <w:t xml:space="preserve"> </w:t>
      </w:r>
      <w:r w:rsidRPr="00AA4075">
        <w:rPr>
          <w:rFonts w:ascii="Times New Roman" w:hAnsi="Times New Roman" w:cs="Times New Roman"/>
          <w:i/>
          <w:sz w:val="24"/>
          <w:szCs w:val="24"/>
        </w:rPr>
        <w:t xml:space="preserve"> </w:t>
      </w:r>
      <w:r w:rsidR="00384836" w:rsidRPr="00AA4075">
        <w:rPr>
          <w:rFonts w:ascii="Times New Roman" w:hAnsi="Times New Roman" w:cs="Times New Roman"/>
          <w:i/>
          <w:sz w:val="24"/>
          <w:szCs w:val="24"/>
          <w:lang w:val="en-US"/>
        </w:rPr>
        <w:t>4</w:t>
      </w:r>
      <w:r w:rsidR="000A7ED7" w:rsidRPr="00AA4075">
        <w:rPr>
          <w:rFonts w:ascii="Times New Roman" w:hAnsi="Times New Roman" w:cs="Times New Roman"/>
          <w:i/>
          <w:sz w:val="24"/>
          <w:szCs w:val="24"/>
          <w:lang w:val="en-US"/>
        </w:rPr>
        <w:t>.</w:t>
      </w:r>
      <w:r w:rsidR="008163D8" w:rsidRPr="00AA4075">
        <w:rPr>
          <w:rFonts w:ascii="Times New Roman" w:hAnsi="Times New Roman" w:cs="Times New Roman"/>
          <w:i/>
          <w:sz w:val="24"/>
          <w:szCs w:val="24"/>
        </w:rPr>
        <w:t xml:space="preserve"> </w:t>
      </w:r>
      <w:r w:rsidR="003D0C1A" w:rsidRPr="00AA4075">
        <w:rPr>
          <w:rFonts w:ascii="Times New Roman" w:hAnsi="Times New Roman" w:cs="Times New Roman"/>
          <w:i/>
          <w:sz w:val="24"/>
          <w:szCs w:val="24"/>
        </w:rPr>
        <w:t xml:space="preserve">A) </w:t>
      </w:r>
      <w:r w:rsidR="002F05E5" w:rsidRPr="00AA4075">
        <w:rPr>
          <w:rFonts w:ascii="Times New Roman" w:hAnsi="Times New Roman" w:cs="Times New Roman"/>
          <w:i/>
          <w:sz w:val="24"/>
          <w:szCs w:val="24"/>
        </w:rPr>
        <w:t>U</w:t>
      </w:r>
      <w:r w:rsidR="00F97891" w:rsidRPr="00AA4075">
        <w:rPr>
          <w:rFonts w:ascii="Times New Roman" w:hAnsi="Times New Roman" w:cs="Times New Roman"/>
          <w:i/>
          <w:sz w:val="24"/>
          <w:szCs w:val="24"/>
        </w:rPr>
        <w:t xml:space="preserve">kazuje </w:t>
      </w:r>
      <w:r w:rsidR="008163D8" w:rsidRPr="00AA4075">
        <w:rPr>
          <w:rFonts w:ascii="Times New Roman" w:hAnsi="Times New Roman" w:cs="Times New Roman"/>
          <w:i/>
          <w:sz w:val="24"/>
          <w:szCs w:val="24"/>
        </w:rPr>
        <w:t>vliv</w:t>
      </w:r>
      <w:r w:rsidR="000C2C31" w:rsidRPr="00AA4075">
        <w:rPr>
          <w:rFonts w:ascii="Times New Roman" w:hAnsi="Times New Roman" w:cs="Times New Roman"/>
          <w:i/>
          <w:sz w:val="24"/>
          <w:szCs w:val="24"/>
        </w:rPr>
        <w:t xml:space="preserve"> dodatečných odporů a průběh čerpací zkoušky</w:t>
      </w:r>
      <w:r w:rsidR="00A40197" w:rsidRPr="00AA4075">
        <w:rPr>
          <w:rFonts w:ascii="Times New Roman" w:hAnsi="Times New Roman" w:cs="Times New Roman"/>
          <w:i/>
          <w:sz w:val="24"/>
          <w:szCs w:val="24"/>
        </w:rPr>
        <w:t>, q2 představuje množství vody odebrané z vlastního objemu vrtu a q1 reprezentuje objem vody z kolektoru.</w:t>
      </w:r>
      <w:r w:rsidR="003D0C1A" w:rsidRPr="00AA4075">
        <w:rPr>
          <w:rFonts w:ascii="Times New Roman" w:hAnsi="Times New Roman" w:cs="Times New Roman"/>
          <w:i/>
          <w:sz w:val="24"/>
          <w:szCs w:val="24"/>
        </w:rPr>
        <w:t xml:space="preserve"> B) Časový průběh jednotlivých složek čerpaného množství </w:t>
      </w:r>
      <w:r w:rsidR="00312456" w:rsidRPr="00AA4075">
        <w:rPr>
          <w:rFonts w:ascii="Times New Roman" w:hAnsi="Times New Roman" w:cs="Times New Roman"/>
          <w:i/>
          <w:sz w:val="24"/>
          <w:szCs w:val="24"/>
        </w:rPr>
        <w:t>Q</w:t>
      </w:r>
    </w:p>
    <w:p w:rsidR="005B5290" w:rsidRDefault="005B5290" w:rsidP="00443782">
      <w:pPr>
        <w:spacing w:line="360" w:lineRule="auto"/>
        <w:ind w:firstLine="708"/>
        <w:jc w:val="both"/>
        <w:rPr>
          <w:rFonts w:ascii="Times New Roman" w:hAnsi="Times New Roman" w:cs="Times New Roman"/>
          <w:sz w:val="24"/>
          <w:szCs w:val="24"/>
        </w:rPr>
      </w:pPr>
    </w:p>
    <w:p w:rsidR="00786D6A" w:rsidRPr="00A350F2" w:rsidRDefault="001C5F7A" w:rsidP="00443782">
      <w:pPr>
        <w:spacing w:line="360" w:lineRule="auto"/>
        <w:ind w:firstLine="708"/>
        <w:jc w:val="both"/>
        <w:rPr>
          <w:rFonts w:ascii="Times New Roman" w:hAnsi="Times New Roman" w:cs="Times New Roman"/>
          <w:sz w:val="24"/>
          <w:szCs w:val="24"/>
        </w:rPr>
      </w:pPr>
      <w:r w:rsidRPr="00A350F2">
        <w:rPr>
          <w:rFonts w:ascii="Times New Roman" w:hAnsi="Times New Roman" w:cs="Times New Roman"/>
          <w:sz w:val="24"/>
          <w:szCs w:val="24"/>
        </w:rPr>
        <w:t xml:space="preserve">Model popisující vliv objemu vrtu a průběh snížení hladiny podzemní vody byl popsán </w:t>
      </w:r>
      <w:proofErr w:type="spellStart"/>
      <w:r w:rsidRPr="00A350F2">
        <w:rPr>
          <w:rFonts w:ascii="Times New Roman" w:hAnsi="Times New Roman" w:cs="Times New Roman"/>
          <w:sz w:val="24"/>
          <w:szCs w:val="24"/>
        </w:rPr>
        <w:t>Papadopulos</w:t>
      </w:r>
      <w:proofErr w:type="spellEnd"/>
      <w:r w:rsidRPr="00A350F2">
        <w:rPr>
          <w:rFonts w:ascii="Times New Roman" w:hAnsi="Times New Roman" w:cs="Times New Roman"/>
          <w:sz w:val="24"/>
          <w:szCs w:val="24"/>
        </w:rPr>
        <w:t xml:space="preserve"> and Cooper (1967). Řešení bylo založeno na popisu </w:t>
      </w:r>
      <w:r w:rsidR="00AC3584" w:rsidRPr="00A350F2">
        <w:rPr>
          <w:rFonts w:ascii="Times New Roman" w:hAnsi="Times New Roman" w:cs="Times New Roman"/>
          <w:sz w:val="24"/>
          <w:szCs w:val="24"/>
        </w:rPr>
        <w:t xml:space="preserve">neustáleného proudění podzemní vody dle </w:t>
      </w:r>
      <w:proofErr w:type="spellStart"/>
      <w:r w:rsidR="00AC3584" w:rsidRPr="00A350F2">
        <w:rPr>
          <w:rFonts w:ascii="Times New Roman" w:hAnsi="Times New Roman" w:cs="Times New Roman"/>
          <w:sz w:val="24"/>
          <w:szCs w:val="24"/>
        </w:rPr>
        <w:t>Thies</w:t>
      </w:r>
      <w:proofErr w:type="spellEnd"/>
      <w:r w:rsidR="00AC3584" w:rsidRPr="00A350F2">
        <w:rPr>
          <w:rFonts w:ascii="Times New Roman" w:hAnsi="Times New Roman" w:cs="Times New Roman"/>
          <w:sz w:val="24"/>
          <w:szCs w:val="24"/>
        </w:rPr>
        <w:t xml:space="preserve"> modelu</w:t>
      </w:r>
      <w:r w:rsidRPr="00A350F2">
        <w:rPr>
          <w:rFonts w:ascii="Times New Roman" w:hAnsi="Times New Roman" w:cs="Times New Roman"/>
          <w:sz w:val="24"/>
          <w:szCs w:val="24"/>
        </w:rPr>
        <w:t xml:space="preserve">, s tím rozdílem, že zde byl uvažován konečný rozměr poloměru vrtu (v </w:t>
      </w:r>
      <w:proofErr w:type="spellStart"/>
      <w:r w:rsidRPr="00A350F2">
        <w:rPr>
          <w:rFonts w:ascii="Times New Roman" w:hAnsi="Times New Roman" w:cs="Times New Roman"/>
          <w:sz w:val="24"/>
          <w:szCs w:val="24"/>
        </w:rPr>
        <w:t>Thiesově</w:t>
      </w:r>
      <w:proofErr w:type="spellEnd"/>
      <w:r w:rsidRPr="00A350F2">
        <w:rPr>
          <w:rFonts w:ascii="Times New Roman" w:hAnsi="Times New Roman" w:cs="Times New Roman"/>
          <w:sz w:val="24"/>
          <w:szCs w:val="24"/>
        </w:rPr>
        <w:t xml:space="preserve"> řešení je vrt považován za ideální, tedy poloměr vrtu je nulový).</w:t>
      </w:r>
      <w:r w:rsidR="001F45DF" w:rsidRPr="00A350F2">
        <w:rPr>
          <w:rFonts w:ascii="Times New Roman" w:hAnsi="Times New Roman" w:cs="Times New Roman"/>
          <w:sz w:val="24"/>
          <w:szCs w:val="24"/>
        </w:rPr>
        <w:t xml:space="preserve"> </w:t>
      </w:r>
      <w:r w:rsidR="00786D6A" w:rsidRPr="00A350F2">
        <w:rPr>
          <w:rFonts w:ascii="Times New Roman" w:hAnsi="Times New Roman" w:cs="Times New Roman"/>
          <w:sz w:val="24"/>
          <w:szCs w:val="24"/>
        </w:rPr>
        <w:t xml:space="preserve">Dobu trvání </w:t>
      </w:r>
      <w:proofErr w:type="spellStart"/>
      <w:r w:rsidR="00786D6A" w:rsidRPr="00A350F2">
        <w:rPr>
          <w:rFonts w:ascii="Times New Roman" w:hAnsi="Times New Roman" w:cs="Times New Roman"/>
          <w:i/>
          <w:sz w:val="24"/>
          <w:szCs w:val="24"/>
        </w:rPr>
        <w:t>t</w:t>
      </w:r>
      <w:r w:rsidR="00786D6A" w:rsidRPr="00A350F2">
        <w:rPr>
          <w:rFonts w:ascii="Times New Roman" w:hAnsi="Times New Roman" w:cs="Times New Roman"/>
          <w:i/>
          <w:sz w:val="24"/>
          <w:szCs w:val="24"/>
          <w:vertAlign w:val="subscript"/>
        </w:rPr>
        <w:t>s</w:t>
      </w:r>
      <w:proofErr w:type="spellEnd"/>
      <w:r w:rsidR="00786D6A" w:rsidRPr="00A350F2">
        <w:rPr>
          <w:rFonts w:ascii="Times New Roman" w:hAnsi="Times New Roman" w:cs="Times New Roman"/>
          <w:sz w:val="24"/>
          <w:szCs w:val="24"/>
        </w:rPr>
        <w:t xml:space="preserve"> vlivu vlastního objemu vrtu na průběh hydrodynamické zkoušky lze definovat pro čerpací vrt</w:t>
      </w:r>
      <w:r w:rsidR="00035B74" w:rsidRPr="00A350F2">
        <w:rPr>
          <w:rFonts w:ascii="Times New Roman" w:hAnsi="Times New Roman" w:cs="Times New Roman"/>
          <w:sz w:val="24"/>
          <w:szCs w:val="24"/>
        </w:rPr>
        <w:t xml:space="preserve"> (</w:t>
      </w:r>
      <w:proofErr w:type="spellStart"/>
      <w:r w:rsidR="00035B74" w:rsidRPr="00A350F2">
        <w:rPr>
          <w:rFonts w:ascii="Times New Roman" w:hAnsi="Times New Roman" w:cs="Times New Roman"/>
          <w:i/>
          <w:sz w:val="24"/>
          <w:szCs w:val="24"/>
        </w:rPr>
        <w:t>Papadopulos</w:t>
      </w:r>
      <w:proofErr w:type="spellEnd"/>
      <w:r w:rsidR="00035B74" w:rsidRPr="00A350F2">
        <w:rPr>
          <w:rFonts w:ascii="Times New Roman" w:hAnsi="Times New Roman" w:cs="Times New Roman"/>
          <w:i/>
          <w:sz w:val="24"/>
          <w:szCs w:val="24"/>
        </w:rPr>
        <w:t xml:space="preserve"> and Cooper</w:t>
      </w:r>
      <w:r w:rsidR="00035B74" w:rsidRPr="00A350F2">
        <w:rPr>
          <w:rFonts w:ascii="Times New Roman" w:hAnsi="Times New Roman" w:cs="Times New Roman"/>
          <w:sz w:val="24"/>
          <w:szCs w:val="24"/>
        </w:rPr>
        <w:t>, 1967)</w:t>
      </w:r>
      <w:r w:rsidR="00786D6A" w:rsidRPr="00A350F2">
        <w:rPr>
          <w:rFonts w:ascii="Times New Roman" w:hAnsi="Times New Roman" w:cs="Times New Roman"/>
          <w:sz w:val="24"/>
          <w:szCs w:val="24"/>
        </w:rPr>
        <w:t>:</w:t>
      </w:r>
    </w:p>
    <w:p w:rsidR="00606FF6" w:rsidRPr="00A350F2" w:rsidRDefault="00786D6A" w:rsidP="00443782">
      <w:pPr>
        <w:spacing w:line="360" w:lineRule="auto"/>
        <w:ind w:firstLine="708"/>
        <w:jc w:val="right"/>
        <w:rPr>
          <w:rFonts w:ascii="Times New Roman" w:hAnsi="Times New Roman" w:cs="Times New Roman"/>
          <w:lang w:val="en-US"/>
        </w:rPr>
      </w:pPr>
      <w:proofErr w:type="spellStart"/>
      <w:r w:rsidRPr="00A350F2">
        <w:rPr>
          <w:rFonts w:ascii="Times New Roman" w:hAnsi="Times New Roman" w:cs="Times New Roman"/>
          <w:sz w:val="24"/>
        </w:rPr>
        <w:t>t</w:t>
      </w:r>
      <w:r w:rsidRPr="00A350F2">
        <w:rPr>
          <w:rFonts w:ascii="Times New Roman" w:hAnsi="Times New Roman" w:cs="Times New Roman"/>
          <w:sz w:val="24"/>
          <w:vertAlign w:val="subscript"/>
        </w:rPr>
        <w:t>s</w:t>
      </w:r>
      <w:proofErr w:type="spellEnd"/>
      <w:r w:rsidRPr="00A350F2">
        <w:rPr>
          <w:rFonts w:ascii="Times New Roman" w:hAnsi="Times New Roman" w:cs="Times New Roman"/>
          <w:sz w:val="24"/>
        </w:rPr>
        <w:t xml:space="preserve"> </w:t>
      </w:r>
      <w:r w:rsidR="00035B74" w:rsidRPr="00A350F2">
        <w:rPr>
          <w:rFonts w:ascii="Times New Roman" w:hAnsi="Times New Roman" w:cs="Times New Roman"/>
          <w:sz w:val="24"/>
        </w:rPr>
        <w:t>= 250 (r</w:t>
      </w:r>
      <w:r w:rsidR="00035B74" w:rsidRPr="00A350F2">
        <w:rPr>
          <w:rFonts w:ascii="Times New Roman" w:hAnsi="Times New Roman" w:cs="Times New Roman"/>
          <w:sz w:val="24"/>
          <w:vertAlign w:val="subscript"/>
        </w:rPr>
        <w:t>c</w:t>
      </w:r>
      <w:r w:rsidR="00035B74" w:rsidRPr="00A350F2">
        <w:rPr>
          <w:rFonts w:ascii="Times New Roman" w:hAnsi="Times New Roman" w:cs="Times New Roman"/>
          <w:sz w:val="24"/>
          <w:vertAlign w:val="superscript"/>
        </w:rPr>
        <w:t>2</w:t>
      </w:r>
      <w:r w:rsidR="00035B74" w:rsidRPr="00A350F2">
        <w:rPr>
          <w:rFonts w:ascii="Times New Roman" w:hAnsi="Times New Roman" w:cs="Times New Roman"/>
          <w:sz w:val="24"/>
        </w:rPr>
        <w:t xml:space="preserve"> – r</w:t>
      </w:r>
      <w:r w:rsidR="00035B74" w:rsidRPr="00A350F2">
        <w:rPr>
          <w:rFonts w:ascii="Times New Roman" w:hAnsi="Times New Roman" w:cs="Times New Roman"/>
          <w:sz w:val="24"/>
          <w:vertAlign w:val="subscript"/>
        </w:rPr>
        <w:t>p</w:t>
      </w:r>
      <w:r w:rsidR="00035B74" w:rsidRPr="00A350F2">
        <w:rPr>
          <w:rFonts w:ascii="Times New Roman" w:hAnsi="Times New Roman" w:cs="Times New Roman"/>
          <w:sz w:val="24"/>
          <w:vertAlign w:val="superscript"/>
        </w:rPr>
        <w:t>2</w:t>
      </w:r>
      <w:r w:rsidR="00035B74" w:rsidRPr="00A350F2">
        <w:rPr>
          <w:rFonts w:ascii="Times New Roman" w:hAnsi="Times New Roman" w:cs="Times New Roman"/>
          <w:sz w:val="24"/>
        </w:rPr>
        <w:t xml:space="preserve">) </w:t>
      </w:r>
      <w:r w:rsidR="00035B74" w:rsidRPr="00A350F2">
        <w:rPr>
          <w:rFonts w:ascii="Times New Roman" w:hAnsi="Times New Roman" w:cs="Times New Roman"/>
          <w:sz w:val="24"/>
          <w:lang w:val="en-US"/>
        </w:rPr>
        <w:t>/ T</w:t>
      </w:r>
      <w:r w:rsidR="00606FF6" w:rsidRPr="00A350F2">
        <w:rPr>
          <w:rFonts w:ascii="Times New Roman" w:hAnsi="Times New Roman" w:cs="Times New Roman"/>
          <w:sz w:val="24"/>
          <w:lang w:val="en-US"/>
        </w:rPr>
        <w:tab/>
      </w:r>
      <w:r w:rsidR="00606FF6" w:rsidRPr="00A350F2">
        <w:rPr>
          <w:rFonts w:ascii="Times New Roman" w:hAnsi="Times New Roman" w:cs="Times New Roman"/>
          <w:sz w:val="24"/>
          <w:lang w:val="en-US"/>
        </w:rPr>
        <w:tab/>
      </w:r>
      <w:r w:rsidR="00606FF6" w:rsidRPr="00A350F2">
        <w:rPr>
          <w:rFonts w:ascii="Times New Roman" w:hAnsi="Times New Roman" w:cs="Times New Roman"/>
          <w:lang w:val="en-US"/>
        </w:rPr>
        <w:tab/>
      </w:r>
      <w:r w:rsidR="00606FF6" w:rsidRPr="00A350F2">
        <w:rPr>
          <w:rFonts w:ascii="Times New Roman" w:hAnsi="Times New Roman" w:cs="Times New Roman"/>
          <w:lang w:val="en-US"/>
        </w:rPr>
        <w:tab/>
      </w:r>
      <w:r w:rsidR="00606FF6" w:rsidRPr="00A350F2">
        <w:rPr>
          <w:rFonts w:ascii="Times New Roman" w:hAnsi="Times New Roman" w:cs="Times New Roman"/>
          <w:lang w:val="en-US"/>
        </w:rPr>
        <w:tab/>
        <w:t>(</w:t>
      </w:r>
      <w:r w:rsidR="00D15B15" w:rsidRPr="00A350F2">
        <w:rPr>
          <w:rFonts w:ascii="Times New Roman" w:hAnsi="Times New Roman" w:cs="Times New Roman"/>
          <w:lang w:val="en-US"/>
        </w:rPr>
        <w:t>4.1</w:t>
      </w:r>
      <w:r w:rsidR="00606FF6" w:rsidRPr="00A350F2">
        <w:rPr>
          <w:rFonts w:ascii="Times New Roman" w:hAnsi="Times New Roman" w:cs="Times New Roman"/>
          <w:lang w:val="en-US"/>
        </w:rPr>
        <w:t>)</w:t>
      </w:r>
    </w:p>
    <w:p w:rsidR="00035B74" w:rsidRPr="00A350F2" w:rsidRDefault="00035B74" w:rsidP="00443782">
      <w:pPr>
        <w:spacing w:line="360" w:lineRule="auto"/>
        <w:ind w:firstLine="708"/>
        <w:rPr>
          <w:rFonts w:ascii="Times New Roman" w:hAnsi="Times New Roman" w:cs="Times New Roman"/>
          <w:sz w:val="24"/>
          <w:szCs w:val="24"/>
        </w:rPr>
      </w:pPr>
      <w:r w:rsidRPr="00A350F2">
        <w:rPr>
          <w:rFonts w:ascii="Times New Roman" w:hAnsi="Times New Roman" w:cs="Times New Roman"/>
          <w:sz w:val="24"/>
          <w:szCs w:val="24"/>
          <w:lang w:val="en-US"/>
        </w:rPr>
        <w:lastRenderedPageBreak/>
        <w:t xml:space="preserve">a pro </w:t>
      </w:r>
      <w:proofErr w:type="spellStart"/>
      <w:r w:rsidR="001A6AAF" w:rsidRPr="00A350F2">
        <w:rPr>
          <w:rFonts w:ascii="Times New Roman" w:hAnsi="Times New Roman" w:cs="Times New Roman"/>
          <w:sz w:val="24"/>
          <w:szCs w:val="24"/>
          <w:lang w:val="en-US"/>
        </w:rPr>
        <w:t>pozorovací</w:t>
      </w:r>
      <w:proofErr w:type="spellEnd"/>
      <w:r w:rsidR="001A6AAF" w:rsidRPr="00A350F2">
        <w:rPr>
          <w:rFonts w:ascii="Times New Roman" w:hAnsi="Times New Roman" w:cs="Times New Roman"/>
          <w:sz w:val="24"/>
          <w:szCs w:val="24"/>
          <w:lang w:val="en-US"/>
        </w:rPr>
        <w:t xml:space="preserve"> </w:t>
      </w:r>
      <w:proofErr w:type="spellStart"/>
      <w:r w:rsidR="001A6AAF" w:rsidRPr="00A350F2">
        <w:rPr>
          <w:rFonts w:ascii="Times New Roman" w:hAnsi="Times New Roman" w:cs="Times New Roman"/>
          <w:sz w:val="24"/>
          <w:szCs w:val="24"/>
          <w:lang w:val="en-US"/>
        </w:rPr>
        <w:t>vrt</w:t>
      </w:r>
      <w:proofErr w:type="spellEnd"/>
      <w:r w:rsidRPr="00A350F2">
        <w:rPr>
          <w:rFonts w:ascii="Times New Roman" w:hAnsi="Times New Roman" w:cs="Times New Roman"/>
          <w:sz w:val="24"/>
          <w:szCs w:val="24"/>
        </w:rPr>
        <w:t>:</w:t>
      </w:r>
    </w:p>
    <w:p w:rsidR="00035B74" w:rsidRPr="00A350F2" w:rsidRDefault="00035B74" w:rsidP="00443782">
      <w:pPr>
        <w:spacing w:line="360" w:lineRule="auto"/>
        <w:ind w:firstLine="708"/>
        <w:jc w:val="right"/>
        <w:rPr>
          <w:rFonts w:ascii="Times New Roman" w:hAnsi="Times New Roman" w:cs="Times New Roman"/>
          <w:sz w:val="24"/>
          <w:szCs w:val="24"/>
          <w:lang w:val="en-US"/>
        </w:rPr>
      </w:pPr>
      <w:r w:rsidRPr="00A350F2">
        <w:rPr>
          <w:rFonts w:ascii="Times New Roman" w:hAnsi="Times New Roman" w:cs="Times New Roman"/>
          <w:sz w:val="24"/>
          <w:szCs w:val="24"/>
          <w:lang w:val="en-US"/>
        </w:rPr>
        <w:t xml:space="preserve"> </w:t>
      </w:r>
      <w:proofErr w:type="spellStart"/>
      <w:r w:rsidRPr="00E91DD7">
        <w:rPr>
          <w:rFonts w:ascii="Times New Roman" w:hAnsi="Times New Roman" w:cs="Times New Roman"/>
          <w:sz w:val="24"/>
          <w:szCs w:val="24"/>
        </w:rPr>
        <w:t>t</w:t>
      </w:r>
      <w:r w:rsidRPr="00E91DD7">
        <w:rPr>
          <w:rFonts w:ascii="Times New Roman" w:hAnsi="Times New Roman" w:cs="Times New Roman"/>
          <w:sz w:val="24"/>
          <w:szCs w:val="24"/>
          <w:vertAlign w:val="subscript"/>
        </w:rPr>
        <w:t>s</w:t>
      </w:r>
      <w:proofErr w:type="spellEnd"/>
      <w:r w:rsidRPr="00E91DD7">
        <w:rPr>
          <w:rFonts w:ascii="Times New Roman" w:hAnsi="Times New Roman" w:cs="Times New Roman"/>
          <w:sz w:val="24"/>
          <w:szCs w:val="24"/>
        </w:rPr>
        <w:t xml:space="preserve"> = 2500 (r</w:t>
      </w:r>
      <w:r w:rsidRPr="00E91DD7">
        <w:rPr>
          <w:rFonts w:ascii="Times New Roman" w:hAnsi="Times New Roman" w:cs="Times New Roman"/>
          <w:sz w:val="24"/>
          <w:szCs w:val="24"/>
          <w:vertAlign w:val="subscript"/>
        </w:rPr>
        <w:t>c</w:t>
      </w:r>
      <w:r w:rsidRPr="00E91DD7">
        <w:rPr>
          <w:rFonts w:ascii="Times New Roman" w:hAnsi="Times New Roman" w:cs="Times New Roman"/>
          <w:sz w:val="24"/>
          <w:szCs w:val="24"/>
          <w:vertAlign w:val="superscript"/>
        </w:rPr>
        <w:t>2</w:t>
      </w:r>
      <w:r w:rsidRPr="00E91DD7">
        <w:rPr>
          <w:rFonts w:ascii="Times New Roman" w:hAnsi="Times New Roman" w:cs="Times New Roman"/>
          <w:sz w:val="24"/>
          <w:szCs w:val="24"/>
        </w:rPr>
        <w:t xml:space="preserve"> – r</w:t>
      </w:r>
      <w:r w:rsidRPr="00E91DD7">
        <w:rPr>
          <w:rFonts w:ascii="Times New Roman" w:hAnsi="Times New Roman" w:cs="Times New Roman"/>
          <w:sz w:val="24"/>
          <w:szCs w:val="24"/>
          <w:vertAlign w:val="subscript"/>
        </w:rPr>
        <w:t>p</w:t>
      </w:r>
      <w:r w:rsidRPr="00E91DD7">
        <w:rPr>
          <w:rFonts w:ascii="Times New Roman" w:hAnsi="Times New Roman" w:cs="Times New Roman"/>
          <w:sz w:val="24"/>
          <w:szCs w:val="24"/>
          <w:vertAlign w:val="superscript"/>
        </w:rPr>
        <w:t>2</w:t>
      </w:r>
      <w:r w:rsidRPr="00E91DD7">
        <w:rPr>
          <w:rFonts w:ascii="Times New Roman" w:hAnsi="Times New Roman" w:cs="Times New Roman"/>
          <w:sz w:val="24"/>
          <w:szCs w:val="24"/>
        </w:rPr>
        <w:t xml:space="preserve">) </w:t>
      </w:r>
      <w:r w:rsidRPr="00E91DD7">
        <w:rPr>
          <w:rFonts w:ascii="Times New Roman" w:hAnsi="Times New Roman" w:cs="Times New Roman"/>
          <w:sz w:val="24"/>
          <w:szCs w:val="24"/>
          <w:lang w:val="en-US"/>
        </w:rPr>
        <w:t>/ T</w:t>
      </w:r>
      <w:r w:rsidR="00606FF6" w:rsidRPr="00A350F2">
        <w:rPr>
          <w:rFonts w:ascii="Times New Roman" w:hAnsi="Times New Roman" w:cs="Times New Roman"/>
          <w:sz w:val="24"/>
          <w:szCs w:val="24"/>
          <w:lang w:val="en-US"/>
        </w:rPr>
        <w:tab/>
      </w:r>
      <w:r w:rsidR="00606FF6" w:rsidRPr="00A350F2">
        <w:rPr>
          <w:rFonts w:ascii="Times New Roman" w:hAnsi="Times New Roman" w:cs="Times New Roman"/>
          <w:sz w:val="24"/>
          <w:szCs w:val="24"/>
          <w:lang w:val="en-US"/>
        </w:rPr>
        <w:tab/>
      </w:r>
      <w:r w:rsidR="00606FF6" w:rsidRPr="00A350F2">
        <w:rPr>
          <w:rFonts w:ascii="Times New Roman" w:hAnsi="Times New Roman" w:cs="Times New Roman"/>
          <w:sz w:val="24"/>
          <w:szCs w:val="24"/>
          <w:lang w:val="en-US"/>
        </w:rPr>
        <w:tab/>
      </w:r>
      <w:r w:rsidR="00606FF6" w:rsidRPr="00A350F2">
        <w:rPr>
          <w:rFonts w:ascii="Times New Roman" w:hAnsi="Times New Roman" w:cs="Times New Roman"/>
          <w:sz w:val="24"/>
          <w:szCs w:val="24"/>
          <w:lang w:val="en-US"/>
        </w:rPr>
        <w:tab/>
      </w:r>
      <w:r w:rsidR="00606FF6" w:rsidRPr="00A350F2">
        <w:rPr>
          <w:rFonts w:ascii="Times New Roman" w:hAnsi="Times New Roman" w:cs="Times New Roman"/>
          <w:sz w:val="24"/>
          <w:szCs w:val="24"/>
          <w:lang w:val="en-US"/>
        </w:rPr>
        <w:tab/>
        <w:t>(</w:t>
      </w:r>
      <w:r w:rsidR="007E315F" w:rsidRPr="00A350F2">
        <w:rPr>
          <w:rFonts w:ascii="Times New Roman" w:hAnsi="Times New Roman" w:cs="Times New Roman"/>
          <w:sz w:val="24"/>
          <w:szCs w:val="24"/>
          <w:lang w:val="en-US"/>
        </w:rPr>
        <w:t>4.2</w:t>
      </w:r>
      <w:r w:rsidR="00606FF6" w:rsidRPr="00A350F2">
        <w:rPr>
          <w:rFonts w:ascii="Times New Roman" w:hAnsi="Times New Roman" w:cs="Times New Roman"/>
          <w:sz w:val="24"/>
          <w:szCs w:val="24"/>
          <w:lang w:val="en-US"/>
        </w:rPr>
        <w:t>)</w:t>
      </w:r>
    </w:p>
    <w:p w:rsidR="00035B74" w:rsidRDefault="00035B74" w:rsidP="00443782">
      <w:pPr>
        <w:spacing w:line="360" w:lineRule="auto"/>
        <w:rPr>
          <w:rFonts w:ascii="Times New Roman" w:hAnsi="Times New Roman" w:cs="Times New Roman"/>
          <w:sz w:val="24"/>
          <w:szCs w:val="24"/>
        </w:rPr>
      </w:pPr>
      <w:proofErr w:type="spellStart"/>
      <w:r w:rsidRPr="00A350F2">
        <w:rPr>
          <w:rFonts w:ascii="Times New Roman" w:hAnsi="Times New Roman" w:cs="Times New Roman"/>
          <w:sz w:val="24"/>
          <w:szCs w:val="24"/>
          <w:lang w:val="en-GB"/>
        </w:rPr>
        <w:t>kde</w:t>
      </w:r>
      <w:proofErr w:type="spellEnd"/>
      <w:r w:rsidRPr="00A350F2">
        <w:rPr>
          <w:rFonts w:ascii="Times New Roman" w:hAnsi="Times New Roman" w:cs="Times New Roman"/>
          <w:sz w:val="24"/>
          <w:szCs w:val="24"/>
          <w:lang w:val="en-GB"/>
        </w:rPr>
        <w:t xml:space="preserve"> </w:t>
      </w:r>
      <w:proofErr w:type="spellStart"/>
      <w:r w:rsidR="0086000F" w:rsidRPr="00A350F2">
        <w:rPr>
          <w:rFonts w:ascii="Times New Roman" w:hAnsi="Times New Roman" w:cs="Times New Roman"/>
          <w:sz w:val="24"/>
          <w:szCs w:val="24"/>
        </w:rPr>
        <w:t>r</w:t>
      </w:r>
      <w:r w:rsidR="0086000F" w:rsidRPr="00A350F2">
        <w:rPr>
          <w:rFonts w:ascii="Times New Roman" w:hAnsi="Times New Roman" w:cs="Times New Roman"/>
          <w:sz w:val="24"/>
          <w:szCs w:val="24"/>
          <w:vertAlign w:val="subscript"/>
        </w:rPr>
        <w:t>c</w:t>
      </w:r>
      <w:proofErr w:type="spellEnd"/>
      <w:r w:rsidR="004F6A32" w:rsidRPr="00A350F2">
        <w:rPr>
          <w:rFonts w:ascii="Times New Roman" w:hAnsi="Times New Roman" w:cs="Times New Roman"/>
          <w:sz w:val="24"/>
          <w:szCs w:val="24"/>
          <w:vertAlign w:val="subscript"/>
        </w:rPr>
        <w:t xml:space="preserve"> </w:t>
      </w:r>
      <w:r w:rsidR="004F6A32" w:rsidRPr="00A350F2">
        <w:rPr>
          <w:rFonts w:ascii="Times New Roman" w:hAnsi="Times New Roman" w:cs="Times New Roman"/>
          <w:sz w:val="24"/>
          <w:szCs w:val="24"/>
        </w:rPr>
        <w:t xml:space="preserve">je </w:t>
      </w:r>
      <w:r w:rsidR="00E801DF">
        <w:rPr>
          <w:rFonts w:ascii="Times New Roman" w:hAnsi="Times New Roman" w:cs="Times New Roman"/>
          <w:sz w:val="24"/>
          <w:szCs w:val="24"/>
        </w:rPr>
        <w:t>poloměr neperforované části vrtu</w:t>
      </w:r>
      <w:r w:rsidR="009A70CA">
        <w:rPr>
          <w:rFonts w:ascii="Times New Roman" w:hAnsi="Times New Roman" w:cs="Times New Roman"/>
          <w:sz w:val="24"/>
          <w:szCs w:val="24"/>
        </w:rPr>
        <w:t xml:space="preserve"> </w:t>
      </w:r>
      <w:r w:rsidR="009A70CA">
        <w:rPr>
          <w:rFonts w:ascii="Times New Roman" w:hAnsi="Times New Roman" w:cs="Times New Roman"/>
          <w:sz w:val="24"/>
          <w:szCs w:val="24"/>
          <w:lang w:val="en-US"/>
        </w:rPr>
        <w:t>[L]</w:t>
      </w:r>
      <w:r w:rsidR="00E801DF">
        <w:rPr>
          <w:rFonts w:ascii="Times New Roman" w:hAnsi="Times New Roman" w:cs="Times New Roman"/>
          <w:sz w:val="24"/>
          <w:szCs w:val="24"/>
        </w:rPr>
        <w:t xml:space="preserve">, tato část je </w:t>
      </w:r>
      <w:r w:rsidR="00E91DD7">
        <w:rPr>
          <w:rFonts w:ascii="Times New Roman" w:hAnsi="Times New Roman" w:cs="Times New Roman"/>
          <w:sz w:val="24"/>
          <w:szCs w:val="24"/>
        </w:rPr>
        <w:t xml:space="preserve">umístěna </w:t>
      </w:r>
      <w:r w:rsidR="00E801DF">
        <w:rPr>
          <w:rFonts w:ascii="Times New Roman" w:hAnsi="Times New Roman" w:cs="Times New Roman"/>
          <w:sz w:val="24"/>
          <w:szCs w:val="24"/>
        </w:rPr>
        <w:t xml:space="preserve">nad jímací částí vrtu </w:t>
      </w:r>
      <w:r w:rsidR="0086000F" w:rsidRPr="00A350F2">
        <w:rPr>
          <w:rFonts w:ascii="Times New Roman" w:hAnsi="Times New Roman" w:cs="Times New Roman"/>
          <w:sz w:val="24"/>
          <w:szCs w:val="24"/>
        </w:rPr>
        <w:t xml:space="preserve">a </w:t>
      </w:r>
      <w:proofErr w:type="spellStart"/>
      <w:r w:rsidR="0086000F" w:rsidRPr="00A350F2">
        <w:rPr>
          <w:rFonts w:ascii="Times New Roman" w:hAnsi="Times New Roman" w:cs="Times New Roman"/>
          <w:sz w:val="24"/>
          <w:szCs w:val="24"/>
        </w:rPr>
        <w:t>r</w:t>
      </w:r>
      <w:r w:rsidR="0086000F" w:rsidRPr="00A350F2">
        <w:rPr>
          <w:rFonts w:ascii="Times New Roman" w:hAnsi="Times New Roman" w:cs="Times New Roman"/>
          <w:sz w:val="24"/>
          <w:szCs w:val="24"/>
          <w:vertAlign w:val="subscript"/>
        </w:rPr>
        <w:t>p</w:t>
      </w:r>
      <w:proofErr w:type="spellEnd"/>
      <w:r w:rsidR="004F6A32" w:rsidRPr="00A350F2">
        <w:rPr>
          <w:rFonts w:ascii="Times New Roman" w:hAnsi="Times New Roman" w:cs="Times New Roman"/>
          <w:sz w:val="24"/>
          <w:szCs w:val="24"/>
        </w:rPr>
        <w:t xml:space="preserve"> je </w:t>
      </w:r>
      <w:r w:rsidR="003573D4">
        <w:rPr>
          <w:rFonts w:ascii="Times New Roman" w:hAnsi="Times New Roman" w:cs="Times New Roman"/>
          <w:sz w:val="24"/>
          <w:szCs w:val="24"/>
        </w:rPr>
        <w:t>poloměr výstroje vrtu</w:t>
      </w:r>
      <w:r w:rsidR="009A70CA">
        <w:rPr>
          <w:rFonts w:ascii="Times New Roman" w:hAnsi="Times New Roman" w:cs="Times New Roman"/>
          <w:sz w:val="24"/>
          <w:szCs w:val="24"/>
        </w:rPr>
        <w:t xml:space="preserve"> [L]</w:t>
      </w:r>
      <w:r w:rsidR="004F6A32" w:rsidRPr="00A350F2">
        <w:rPr>
          <w:rFonts w:ascii="Times New Roman" w:hAnsi="Times New Roman" w:cs="Times New Roman"/>
          <w:sz w:val="24"/>
          <w:szCs w:val="24"/>
        </w:rPr>
        <w:t>.</w:t>
      </w:r>
      <w:r w:rsidR="00E91E86" w:rsidRPr="00A350F2">
        <w:rPr>
          <w:rFonts w:ascii="Times New Roman" w:hAnsi="Times New Roman" w:cs="Times New Roman"/>
          <w:sz w:val="24"/>
          <w:szCs w:val="24"/>
        </w:rPr>
        <w:t xml:space="preserve"> </w:t>
      </w:r>
    </w:p>
    <w:p w:rsidR="00457909" w:rsidRPr="00A350F2" w:rsidRDefault="00457909" w:rsidP="00443782">
      <w:pPr>
        <w:spacing w:line="360" w:lineRule="auto"/>
        <w:rPr>
          <w:rFonts w:ascii="Times New Roman" w:hAnsi="Times New Roman" w:cs="Times New Roman"/>
          <w:sz w:val="24"/>
          <w:szCs w:val="24"/>
          <w:lang w:val="en-GB"/>
        </w:rPr>
      </w:pPr>
    </w:p>
    <w:p w:rsidR="00295F71" w:rsidRPr="00A350F2" w:rsidRDefault="00FF58FF" w:rsidP="001C7F9A">
      <w:pPr>
        <w:spacing w:line="360" w:lineRule="auto"/>
        <w:ind w:firstLine="708"/>
        <w:jc w:val="both"/>
        <w:rPr>
          <w:rFonts w:ascii="Times New Roman" w:hAnsi="Times New Roman" w:cs="Times New Roman"/>
          <w:sz w:val="24"/>
          <w:szCs w:val="24"/>
        </w:rPr>
      </w:pPr>
      <w:r w:rsidRPr="00A350F2">
        <w:rPr>
          <w:rFonts w:ascii="Times New Roman" w:hAnsi="Times New Roman" w:cs="Times New Roman"/>
          <w:sz w:val="24"/>
          <w:szCs w:val="24"/>
        </w:rPr>
        <w:t xml:space="preserve">Vlastní objem vrtu je často definován pomocí jednotkového faktoru </w:t>
      </w:r>
      <w:proofErr w:type="spellStart"/>
      <w:r w:rsidRPr="00A350F2">
        <w:rPr>
          <w:rFonts w:ascii="Times New Roman" w:hAnsi="Times New Roman" w:cs="Times New Roman"/>
          <w:sz w:val="24"/>
          <w:szCs w:val="24"/>
        </w:rPr>
        <w:t>storativity</w:t>
      </w:r>
      <w:proofErr w:type="spellEnd"/>
      <w:r w:rsidRPr="00A350F2">
        <w:rPr>
          <w:rFonts w:ascii="Times New Roman" w:hAnsi="Times New Roman" w:cs="Times New Roman"/>
          <w:sz w:val="24"/>
          <w:szCs w:val="24"/>
        </w:rPr>
        <w:t xml:space="preserve"> vrtu C</w:t>
      </w:r>
      <w:r w:rsidR="004900CC">
        <w:rPr>
          <w:rFonts w:ascii="Times New Roman" w:hAnsi="Times New Roman" w:cs="Times New Roman"/>
          <w:sz w:val="24"/>
          <w:szCs w:val="24"/>
        </w:rPr>
        <w:t xml:space="preserve"> </w:t>
      </w:r>
      <w:r w:rsidR="00871988" w:rsidRPr="00A350F2">
        <w:rPr>
          <w:rFonts w:ascii="Times New Roman" w:hAnsi="Times New Roman" w:cs="Times New Roman"/>
          <w:sz w:val="24"/>
          <w:szCs w:val="24"/>
        </w:rPr>
        <w:t>[L</w:t>
      </w:r>
      <w:r w:rsidR="00871988" w:rsidRPr="00A350F2">
        <w:rPr>
          <w:rFonts w:ascii="Times New Roman" w:hAnsi="Times New Roman" w:cs="Times New Roman"/>
          <w:sz w:val="24"/>
          <w:szCs w:val="24"/>
          <w:vertAlign w:val="superscript"/>
        </w:rPr>
        <w:t>2</w:t>
      </w:r>
      <w:r w:rsidR="00871988" w:rsidRPr="00A350F2">
        <w:rPr>
          <w:rFonts w:ascii="Times New Roman" w:hAnsi="Times New Roman" w:cs="Times New Roman"/>
          <w:sz w:val="24"/>
          <w:szCs w:val="24"/>
        </w:rPr>
        <w:t>]</w:t>
      </w:r>
      <w:r w:rsidRPr="00A350F2">
        <w:rPr>
          <w:rFonts w:ascii="Times New Roman" w:hAnsi="Times New Roman" w:cs="Times New Roman"/>
          <w:sz w:val="24"/>
          <w:szCs w:val="24"/>
        </w:rPr>
        <w:t>, který lze definovat ve zjednodušeném tvaru jako</w:t>
      </w:r>
      <w:r w:rsidR="005476DA" w:rsidRPr="00A350F2">
        <w:rPr>
          <w:rFonts w:ascii="Times New Roman" w:hAnsi="Times New Roman" w:cs="Times New Roman"/>
          <w:sz w:val="24"/>
          <w:szCs w:val="24"/>
        </w:rPr>
        <w:t xml:space="preserve"> (</w:t>
      </w:r>
      <w:proofErr w:type="spellStart"/>
      <w:r w:rsidR="005476DA" w:rsidRPr="00A350F2">
        <w:rPr>
          <w:rFonts w:ascii="Times New Roman" w:hAnsi="Times New Roman" w:cs="Times New Roman"/>
          <w:i/>
          <w:sz w:val="24"/>
          <w:szCs w:val="24"/>
        </w:rPr>
        <w:t>Ramey</w:t>
      </w:r>
      <w:proofErr w:type="spellEnd"/>
      <w:r w:rsidR="005476DA" w:rsidRPr="00A350F2">
        <w:rPr>
          <w:rFonts w:ascii="Times New Roman" w:hAnsi="Times New Roman" w:cs="Times New Roman"/>
          <w:sz w:val="24"/>
          <w:szCs w:val="24"/>
        </w:rPr>
        <w:t>, 1970)</w:t>
      </w:r>
      <w:r w:rsidRPr="00A350F2">
        <w:rPr>
          <w:rFonts w:ascii="Times New Roman" w:hAnsi="Times New Roman" w:cs="Times New Roman"/>
          <w:sz w:val="24"/>
          <w:szCs w:val="24"/>
        </w:rPr>
        <w:t>:</w:t>
      </w:r>
    </w:p>
    <w:p w:rsidR="00FF58FF" w:rsidRPr="00A350F2" w:rsidRDefault="00FF58FF" w:rsidP="00443782">
      <w:pPr>
        <w:spacing w:line="360" w:lineRule="auto"/>
        <w:jc w:val="right"/>
        <w:rPr>
          <w:rFonts w:ascii="Times New Roman" w:hAnsi="Times New Roman" w:cs="Times New Roman"/>
          <w:sz w:val="24"/>
          <w:szCs w:val="24"/>
        </w:rPr>
      </w:pPr>
      <m:oMath>
        <m:r>
          <w:rPr>
            <w:rFonts w:ascii="Cambria Math" w:hAnsi="Cambria Math" w:cs="Times New Roman"/>
            <w:sz w:val="24"/>
            <w:szCs w:val="24"/>
          </w:rPr>
          <m:t xml:space="preserve">C= </m:t>
        </m:r>
        <m:f>
          <m:fPr>
            <m:ctrlPr>
              <w:rPr>
                <w:rFonts w:ascii="Cambria Math" w:hAnsi="Cambria Math" w:cs="Times New Roman"/>
                <w:i/>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V</m:t>
            </m:r>
          </m:num>
          <m:den>
            <m:r>
              <m:rPr>
                <m:sty m:val="p"/>
              </m:rPr>
              <w:rPr>
                <w:rFonts w:ascii="Cambria Math" w:hAnsi="Cambria Math" w:cs="Times New Roman"/>
                <w:sz w:val="24"/>
                <w:szCs w:val="24"/>
              </w:rPr>
              <m:t>Δ</m:t>
            </m:r>
            <m:r>
              <w:rPr>
                <w:rFonts w:ascii="Cambria Math" w:hAnsi="Cambria Math" w:cs="Times New Roman"/>
                <w:sz w:val="24"/>
                <w:szCs w:val="24"/>
              </w:rPr>
              <m:t>h</m:t>
            </m:r>
          </m:den>
        </m:f>
      </m:oMath>
      <w:r w:rsidR="002B0147" w:rsidRPr="00A350F2">
        <w:rPr>
          <w:rFonts w:ascii="Times New Roman" w:eastAsiaTheme="minorEastAsia" w:hAnsi="Times New Roman" w:cs="Times New Roman"/>
          <w:sz w:val="24"/>
          <w:szCs w:val="24"/>
        </w:rPr>
        <w:t xml:space="preserve">  </w:t>
      </w:r>
      <w:r w:rsidR="002B0147" w:rsidRPr="00A350F2">
        <w:rPr>
          <w:rFonts w:ascii="Times New Roman" w:eastAsiaTheme="minorEastAsia" w:hAnsi="Times New Roman" w:cs="Times New Roman"/>
          <w:sz w:val="24"/>
          <w:szCs w:val="24"/>
        </w:rPr>
        <w:tab/>
      </w:r>
      <w:r w:rsidR="002B0147" w:rsidRPr="00A350F2">
        <w:rPr>
          <w:rFonts w:ascii="Times New Roman" w:eastAsiaTheme="minorEastAsia" w:hAnsi="Times New Roman" w:cs="Times New Roman"/>
          <w:sz w:val="24"/>
          <w:szCs w:val="24"/>
        </w:rPr>
        <w:tab/>
      </w:r>
      <w:r w:rsidR="002B0147" w:rsidRPr="00A350F2">
        <w:rPr>
          <w:rFonts w:ascii="Times New Roman" w:eastAsiaTheme="minorEastAsia" w:hAnsi="Times New Roman" w:cs="Times New Roman"/>
          <w:sz w:val="24"/>
          <w:szCs w:val="24"/>
        </w:rPr>
        <w:tab/>
      </w:r>
      <w:r w:rsidR="002B0147" w:rsidRPr="00A350F2">
        <w:rPr>
          <w:rFonts w:ascii="Times New Roman" w:eastAsiaTheme="minorEastAsia" w:hAnsi="Times New Roman" w:cs="Times New Roman"/>
          <w:sz w:val="24"/>
          <w:szCs w:val="24"/>
        </w:rPr>
        <w:tab/>
      </w:r>
      <w:r w:rsidR="002B0147" w:rsidRPr="00A350F2">
        <w:rPr>
          <w:rFonts w:ascii="Times New Roman" w:eastAsiaTheme="minorEastAsia" w:hAnsi="Times New Roman" w:cs="Times New Roman"/>
          <w:sz w:val="24"/>
          <w:szCs w:val="24"/>
        </w:rPr>
        <w:tab/>
      </w:r>
      <w:r w:rsidR="002B0147" w:rsidRPr="00A350F2">
        <w:rPr>
          <w:rFonts w:ascii="Times New Roman" w:eastAsiaTheme="minorEastAsia" w:hAnsi="Times New Roman" w:cs="Times New Roman"/>
          <w:sz w:val="24"/>
          <w:szCs w:val="24"/>
        </w:rPr>
        <w:tab/>
        <w:t>(</w:t>
      </w:r>
      <w:r w:rsidR="007E315F" w:rsidRPr="00A350F2">
        <w:rPr>
          <w:rFonts w:ascii="Times New Roman" w:eastAsiaTheme="minorEastAsia" w:hAnsi="Times New Roman" w:cs="Times New Roman"/>
          <w:sz w:val="24"/>
          <w:szCs w:val="24"/>
        </w:rPr>
        <w:t>4.3</w:t>
      </w:r>
      <w:r w:rsidR="002B0147" w:rsidRPr="00A350F2">
        <w:rPr>
          <w:rFonts w:ascii="Times New Roman" w:eastAsiaTheme="minorEastAsia" w:hAnsi="Times New Roman" w:cs="Times New Roman"/>
          <w:sz w:val="24"/>
          <w:szCs w:val="24"/>
        </w:rPr>
        <w:t>)</w:t>
      </w:r>
    </w:p>
    <w:p w:rsidR="001C7F9A" w:rsidRDefault="001C7F9A" w:rsidP="00443782">
      <w:pPr>
        <w:spacing w:line="360" w:lineRule="auto"/>
        <w:rPr>
          <w:rFonts w:ascii="Times New Roman" w:hAnsi="Times New Roman" w:cs="Times New Roman"/>
          <w:sz w:val="24"/>
          <w:szCs w:val="24"/>
        </w:rPr>
      </w:pPr>
      <w:r w:rsidRPr="001C7F9A">
        <w:rPr>
          <w:rFonts w:ascii="Times New Roman" w:hAnsi="Times New Roman" w:cs="Times New Roman"/>
          <w:sz w:val="24"/>
          <w:szCs w:val="24"/>
        </w:rPr>
        <w:t xml:space="preserve">kde ΔV je objemová změna [L3] a </w:t>
      </w:r>
      <w:proofErr w:type="spellStart"/>
      <w:r w:rsidRPr="001C7F9A">
        <w:rPr>
          <w:rFonts w:ascii="Times New Roman" w:hAnsi="Times New Roman" w:cs="Times New Roman"/>
          <w:sz w:val="24"/>
          <w:szCs w:val="24"/>
        </w:rPr>
        <w:t>Δh</w:t>
      </w:r>
      <w:proofErr w:type="spellEnd"/>
      <w:r w:rsidRPr="001C7F9A">
        <w:rPr>
          <w:rFonts w:ascii="Times New Roman" w:hAnsi="Times New Roman" w:cs="Times New Roman"/>
          <w:sz w:val="24"/>
          <w:szCs w:val="24"/>
        </w:rPr>
        <w:t xml:space="preserve"> je změna výšky hladiny ve vrtu.</w:t>
      </w:r>
    </w:p>
    <w:p w:rsidR="00457909" w:rsidRDefault="00457909" w:rsidP="00443782">
      <w:pPr>
        <w:spacing w:line="360" w:lineRule="auto"/>
        <w:rPr>
          <w:rFonts w:ascii="Times New Roman" w:hAnsi="Times New Roman" w:cs="Times New Roman"/>
          <w:sz w:val="24"/>
          <w:szCs w:val="24"/>
        </w:rPr>
      </w:pPr>
    </w:p>
    <w:p w:rsidR="00ED77AC" w:rsidRPr="00E91DD7" w:rsidRDefault="00E0100F" w:rsidP="001C7F9A">
      <w:pPr>
        <w:spacing w:line="360" w:lineRule="auto"/>
        <w:ind w:firstLine="708"/>
        <w:rPr>
          <w:rFonts w:ascii="Times New Roman" w:hAnsi="Times New Roman" w:cs="Times New Roman"/>
          <w:sz w:val="24"/>
          <w:szCs w:val="24"/>
        </w:rPr>
      </w:pPr>
      <w:r w:rsidRPr="00A350F2">
        <w:rPr>
          <w:rFonts w:ascii="Times New Roman" w:hAnsi="Times New Roman" w:cs="Times New Roman"/>
          <w:sz w:val="24"/>
          <w:szCs w:val="24"/>
        </w:rPr>
        <w:t>Při řešení proudění podzemních vod s vlivem vlastního objemu vrtu je často zaváděn bezro</w:t>
      </w:r>
      <w:r w:rsidR="009266E3" w:rsidRPr="00A350F2">
        <w:rPr>
          <w:rFonts w:ascii="Times New Roman" w:hAnsi="Times New Roman" w:cs="Times New Roman"/>
          <w:sz w:val="24"/>
          <w:szCs w:val="24"/>
        </w:rPr>
        <w:t>změrn</w:t>
      </w:r>
      <w:r w:rsidRPr="00A350F2">
        <w:rPr>
          <w:rFonts w:ascii="Times New Roman" w:hAnsi="Times New Roman" w:cs="Times New Roman"/>
          <w:sz w:val="24"/>
          <w:szCs w:val="24"/>
        </w:rPr>
        <w:t xml:space="preserve">ý </w:t>
      </w:r>
      <w:r w:rsidRPr="00E91DD7">
        <w:rPr>
          <w:rFonts w:ascii="Times New Roman" w:hAnsi="Times New Roman" w:cs="Times New Roman"/>
          <w:sz w:val="24"/>
          <w:szCs w:val="24"/>
        </w:rPr>
        <w:t>parametr vlastního objemu vrtu ve tvaru:</w:t>
      </w:r>
    </w:p>
    <w:p w:rsidR="00E0100F" w:rsidRDefault="00BC216B" w:rsidP="00443782">
      <w:pPr>
        <w:spacing w:line="360" w:lineRule="auto"/>
        <w:jc w:val="right"/>
        <w:rPr>
          <w:rFonts w:ascii="Times New Roman" w:eastAsiaTheme="minorEastAsia" w:hAnsi="Times New Roman" w:cs="Times New Roman"/>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v</m:t>
                </m:r>
              </m:sub>
              <m:sup>
                <m:r>
                  <w:rPr>
                    <w:rFonts w:ascii="Cambria Math" w:hAnsi="Cambria Math" w:cs="Times New Roman"/>
                    <w:sz w:val="24"/>
                    <w:szCs w:val="24"/>
                  </w:rPr>
                  <m:t>2</m:t>
                </m:r>
              </m:sup>
            </m:sSubSup>
            <m:r>
              <w:rPr>
                <w:rFonts w:ascii="Cambria Math" w:hAnsi="Cambria Math" w:cs="Times New Roman"/>
                <w:sz w:val="24"/>
                <w:szCs w:val="24"/>
              </w:rPr>
              <m:t>S</m:t>
            </m:r>
          </m:den>
        </m:f>
      </m:oMath>
      <w:r w:rsidR="007149F5" w:rsidRPr="00A350F2">
        <w:rPr>
          <w:rFonts w:ascii="Times New Roman" w:eastAsiaTheme="minorEastAsia" w:hAnsi="Times New Roman" w:cs="Times New Roman"/>
          <w:sz w:val="24"/>
          <w:szCs w:val="24"/>
        </w:rPr>
        <w:t xml:space="preserve"> </w:t>
      </w:r>
      <w:r w:rsidR="007149F5" w:rsidRPr="00A350F2">
        <w:rPr>
          <w:rFonts w:ascii="Times New Roman" w:eastAsiaTheme="minorEastAsia" w:hAnsi="Times New Roman" w:cs="Times New Roman"/>
          <w:sz w:val="24"/>
          <w:szCs w:val="24"/>
        </w:rPr>
        <w:tab/>
      </w:r>
      <w:r w:rsidR="007149F5" w:rsidRPr="00A350F2">
        <w:rPr>
          <w:rFonts w:ascii="Times New Roman" w:eastAsiaTheme="minorEastAsia" w:hAnsi="Times New Roman" w:cs="Times New Roman"/>
          <w:sz w:val="24"/>
          <w:szCs w:val="24"/>
        </w:rPr>
        <w:tab/>
      </w:r>
      <w:r w:rsidR="007149F5" w:rsidRPr="00A350F2">
        <w:rPr>
          <w:rFonts w:ascii="Times New Roman" w:eastAsiaTheme="minorEastAsia" w:hAnsi="Times New Roman" w:cs="Times New Roman"/>
        </w:rPr>
        <w:tab/>
      </w:r>
      <w:r w:rsidR="007149F5" w:rsidRPr="00A350F2">
        <w:rPr>
          <w:rFonts w:ascii="Times New Roman" w:eastAsiaTheme="minorEastAsia" w:hAnsi="Times New Roman" w:cs="Times New Roman"/>
        </w:rPr>
        <w:tab/>
      </w:r>
      <w:r w:rsidR="007149F5" w:rsidRPr="00A350F2">
        <w:rPr>
          <w:rFonts w:ascii="Times New Roman" w:eastAsiaTheme="minorEastAsia" w:hAnsi="Times New Roman" w:cs="Times New Roman"/>
        </w:rPr>
        <w:tab/>
      </w:r>
      <w:r w:rsidR="007149F5" w:rsidRPr="00A350F2">
        <w:rPr>
          <w:rFonts w:ascii="Times New Roman" w:eastAsiaTheme="minorEastAsia" w:hAnsi="Times New Roman" w:cs="Times New Roman"/>
        </w:rPr>
        <w:tab/>
        <w:t>(</w:t>
      </w:r>
      <w:r w:rsidR="00BC489F" w:rsidRPr="00A350F2">
        <w:rPr>
          <w:rFonts w:ascii="Times New Roman" w:eastAsiaTheme="minorEastAsia" w:hAnsi="Times New Roman" w:cs="Times New Roman"/>
        </w:rPr>
        <w:t>4.4</w:t>
      </w:r>
      <w:r w:rsidR="007149F5" w:rsidRPr="00A350F2">
        <w:rPr>
          <w:rFonts w:ascii="Times New Roman" w:eastAsiaTheme="minorEastAsia" w:hAnsi="Times New Roman" w:cs="Times New Roman"/>
        </w:rPr>
        <w:t>)</w:t>
      </w:r>
    </w:p>
    <w:p w:rsidR="00443782" w:rsidRPr="00443782" w:rsidRDefault="00443782" w:rsidP="00443782">
      <w:pPr>
        <w:spacing w:line="360" w:lineRule="auto"/>
        <w:jc w:val="both"/>
        <w:rPr>
          <w:rFonts w:ascii="Times New Roman" w:hAnsi="Times New Roman" w:cs="Times New Roman"/>
        </w:rPr>
      </w:pPr>
      <w:r>
        <w:rPr>
          <w:rFonts w:ascii="Times New Roman" w:eastAsiaTheme="minorEastAsia" w:hAnsi="Times New Roman" w:cs="Times New Roman"/>
        </w:rPr>
        <w:t xml:space="preserve">kde </w:t>
      </w:r>
      <w:proofErr w:type="spellStart"/>
      <w:r>
        <w:rPr>
          <w:rFonts w:ascii="Times New Roman" w:eastAsiaTheme="minorEastAsia" w:hAnsi="Times New Roman" w:cs="Times New Roman"/>
        </w:rPr>
        <w:t>r</w:t>
      </w:r>
      <w:r w:rsidRPr="00443782">
        <w:rPr>
          <w:rFonts w:ascii="Times New Roman" w:eastAsiaTheme="minorEastAsia" w:hAnsi="Times New Roman" w:cs="Times New Roman"/>
          <w:vertAlign w:val="subscript"/>
        </w:rPr>
        <w:t>v</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je poloměr vrtu, S </w:t>
      </w:r>
      <w:proofErr w:type="spellStart"/>
      <w:r>
        <w:rPr>
          <w:rFonts w:ascii="Times New Roman" w:eastAsiaTheme="minorEastAsia" w:hAnsi="Times New Roman" w:cs="Times New Roman"/>
        </w:rPr>
        <w:t>storativita</w:t>
      </w:r>
      <w:proofErr w:type="spellEnd"/>
      <w:r>
        <w:rPr>
          <w:rFonts w:ascii="Times New Roman" w:eastAsiaTheme="minorEastAsia" w:hAnsi="Times New Roman" w:cs="Times New Roman"/>
        </w:rPr>
        <w:t xml:space="preserve"> vrtu a C jednotkový faktor </w:t>
      </w:r>
      <w:proofErr w:type="spellStart"/>
      <w:r>
        <w:rPr>
          <w:rFonts w:ascii="Times New Roman" w:eastAsiaTheme="minorEastAsia" w:hAnsi="Times New Roman" w:cs="Times New Roman"/>
        </w:rPr>
        <w:t>storativity</w:t>
      </w:r>
      <w:proofErr w:type="spellEnd"/>
      <w:r>
        <w:rPr>
          <w:rFonts w:ascii="Times New Roman" w:eastAsiaTheme="minorEastAsia" w:hAnsi="Times New Roman" w:cs="Times New Roman"/>
        </w:rPr>
        <w:t xml:space="preserve"> vrtu.</w:t>
      </w:r>
    </w:p>
    <w:p w:rsidR="00B80FB7" w:rsidRPr="00A350F2" w:rsidRDefault="00B80FB7" w:rsidP="00443782">
      <w:pPr>
        <w:spacing w:line="360" w:lineRule="auto"/>
        <w:ind w:firstLine="708"/>
        <w:jc w:val="both"/>
        <w:rPr>
          <w:rFonts w:ascii="Times New Roman" w:hAnsi="Times New Roman" w:cs="Times New Roman"/>
          <w:sz w:val="24"/>
          <w:szCs w:val="24"/>
        </w:rPr>
      </w:pPr>
      <w:r w:rsidRPr="00A350F2">
        <w:rPr>
          <w:rFonts w:ascii="Times New Roman" w:hAnsi="Times New Roman" w:cs="Times New Roman"/>
          <w:sz w:val="24"/>
          <w:szCs w:val="24"/>
        </w:rPr>
        <w:t xml:space="preserve">Pro data </w:t>
      </w:r>
      <w:r w:rsidR="00D24A54" w:rsidRPr="00A350F2">
        <w:rPr>
          <w:rFonts w:ascii="Times New Roman" w:hAnsi="Times New Roman" w:cs="Times New Roman"/>
          <w:sz w:val="24"/>
          <w:szCs w:val="24"/>
        </w:rPr>
        <w:t>z hydrodynamických zkoušek</w:t>
      </w:r>
      <w:r w:rsidRPr="00A350F2">
        <w:rPr>
          <w:rFonts w:ascii="Times New Roman" w:hAnsi="Times New Roman" w:cs="Times New Roman"/>
          <w:sz w:val="24"/>
          <w:szCs w:val="24"/>
        </w:rPr>
        <w:t xml:space="preserve"> s vlivem vlastního objemu vrtu a dodatečných odporů jsou cha</w:t>
      </w:r>
      <w:r w:rsidR="00D24A54" w:rsidRPr="00A350F2">
        <w:rPr>
          <w:rFonts w:ascii="Times New Roman" w:hAnsi="Times New Roman" w:cs="Times New Roman"/>
          <w:sz w:val="24"/>
          <w:szCs w:val="24"/>
        </w:rPr>
        <w:t>rakteristické dvě přímkové část</w:t>
      </w:r>
      <w:r w:rsidR="00A97638" w:rsidRPr="00A350F2">
        <w:rPr>
          <w:rFonts w:ascii="Times New Roman" w:hAnsi="Times New Roman" w:cs="Times New Roman"/>
          <w:sz w:val="24"/>
          <w:szCs w:val="24"/>
        </w:rPr>
        <w:t>i</w:t>
      </w:r>
      <w:r w:rsidRPr="00A350F2">
        <w:rPr>
          <w:rFonts w:ascii="Times New Roman" w:hAnsi="Times New Roman" w:cs="Times New Roman"/>
          <w:sz w:val="24"/>
          <w:szCs w:val="24"/>
        </w:rPr>
        <w:t xml:space="preserve">. Průběh první přímkové části semilogaritmického grafu </w:t>
      </w:r>
      <w:r w:rsidR="0047055E" w:rsidRPr="00A350F2">
        <w:rPr>
          <w:rFonts w:ascii="Times New Roman" w:hAnsi="Times New Roman" w:cs="Times New Roman"/>
          <w:sz w:val="24"/>
          <w:szCs w:val="24"/>
        </w:rPr>
        <w:t xml:space="preserve">označené jako </w:t>
      </w:r>
      <w:r w:rsidR="0047055E" w:rsidRPr="00A350F2">
        <w:rPr>
          <w:rFonts w:ascii="Times New Roman" w:hAnsi="Times New Roman" w:cs="Times New Roman"/>
          <w:i/>
          <w:sz w:val="24"/>
          <w:szCs w:val="24"/>
        </w:rPr>
        <w:t>A</w:t>
      </w:r>
      <w:r w:rsidRPr="00A350F2">
        <w:rPr>
          <w:rFonts w:ascii="Times New Roman" w:hAnsi="Times New Roman" w:cs="Times New Roman"/>
          <w:b/>
          <w:sz w:val="24"/>
          <w:szCs w:val="24"/>
        </w:rPr>
        <w:t xml:space="preserve"> </w:t>
      </w:r>
      <w:r w:rsidRPr="00A350F2">
        <w:rPr>
          <w:rFonts w:ascii="Times New Roman" w:hAnsi="Times New Roman" w:cs="Times New Roman"/>
          <w:sz w:val="24"/>
          <w:szCs w:val="24"/>
        </w:rPr>
        <w:t>(</w:t>
      </w:r>
      <w:r w:rsidR="00BB7797" w:rsidRPr="00A350F2">
        <w:rPr>
          <w:rFonts w:ascii="Times New Roman" w:hAnsi="Times New Roman" w:cs="Times New Roman"/>
          <w:sz w:val="24"/>
          <w:szCs w:val="24"/>
        </w:rPr>
        <w:t xml:space="preserve">obrázek č. </w:t>
      </w:r>
      <w:r w:rsidR="004F236D" w:rsidRPr="00A350F2">
        <w:rPr>
          <w:rFonts w:ascii="Times New Roman" w:hAnsi="Times New Roman" w:cs="Times New Roman"/>
          <w:sz w:val="24"/>
          <w:szCs w:val="24"/>
        </w:rPr>
        <w:t>5</w:t>
      </w:r>
      <w:r w:rsidRPr="00A350F2">
        <w:rPr>
          <w:rFonts w:ascii="Times New Roman" w:hAnsi="Times New Roman" w:cs="Times New Roman"/>
          <w:sz w:val="24"/>
          <w:szCs w:val="24"/>
        </w:rPr>
        <w:t>) čerpací zkoušky určují hodnoty vlastního objemu vrtu a dodatečných odporů (</w:t>
      </w:r>
      <w:proofErr w:type="spellStart"/>
      <w:r w:rsidRPr="00443782">
        <w:rPr>
          <w:rFonts w:ascii="Times New Roman" w:hAnsi="Times New Roman" w:cs="Times New Roman"/>
          <w:i/>
          <w:sz w:val="24"/>
          <w:szCs w:val="24"/>
        </w:rPr>
        <w:t>Garcia</w:t>
      </w:r>
      <w:proofErr w:type="spellEnd"/>
      <w:r w:rsidRPr="00443782">
        <w:rPr>
          <w:rFonts w:ascii="Times New Roman" w:hAnsi="Times New Roman" w:cs="Times New Roman"/>
          <w:i/>
          <w:sz w:val="24"/>
          <w:szCs w:val="24"/>
        </w:rPr>
        <w:t xml:space="preserve">-Rivera and </w:t>
      </w:r>
      <w:proofErr w:type="spellStart"/>
      <w:r w:rsidRPr="00443782">
        <w:rPr>
          <w:rFonts w:ascii="Times New Roman" w:hAnsi="Times New Roman" w:cs="Times New Roman"/>
          <w:i/>
          <w:sz w:val="24"/>
          <w:szCs w:val="24"/>
        </w:rPr>
        <w:t>Raghavan</w:t>
      </w:r>
      <w:proofErr w:type="spellEnd"/>
      <w:r w:rsidRPr="00443782">
        <w:rPr>
          <w:rFonts w:ascii="Times New Roman" w:hAnsi="Times New Roman" w:cs="Times New Roman"/>
          <w:i/>
          <w:sz w:val="24"/>
          <w:szCs w:val="24"/>
        </w:rPr>
        <w:t xml:space="preserve">, 1979; </w:t>
      </w:r>
      <w:proofErr w:type="spellStart"/>
      <w:r w:rsidRPr="00443782">
        <w:rPr>
          <w:rFonts w:ascii="Times New Roman" w:hAnsi="Times New Roman" w:cs="Times New Roman"/>
          <w:i/>
          <w:sz w:val="24"/>
          <w:szCs w:val="24"/>
        </w:rPr>
        <w:t>Tiab</w:t>
      </w:r>
      <w:proofErr w:type="spellEnd"/>
      <w:r w:rsidRPr="00443782">
        <w:rPr>
          <w:rFonts w:ascii="Times New Roman" w:hAnsi="Times New Roman" w:cs="Times New Roman"/>
          <w:i/>
          <w:sz w:val="24"/>
          <w:szCs w:val="24"/>
        </w:rPr>
        <w:t>, 1995</w:t>
      </w:r>
      <w:r w:rsidR="00F42A53">
        <w:rPr>
          <w:rFonts w:ascii="Times New Roman" w:hAnsi="Times New Roman" w:cs="Times New Roman"/>
          <w:i/>
          <w:sz w:val="24"/>
          <w:szCs w:val="24"/>
        </w:rPr>
        <w:t xml:space="preserve">; </w:t>
      </w:r>
      <w:proofErr w:type="spellStart"/>
      <w:r w:rsidR="00F52E89">
        <w:rPr>
          <w:rFonts w:ascii="Times New Roman" w:hAnsi="Times New Roman" w:cs="Times New Roman"/>
          <w:i/>
          <w:sz w:val="24"/>
          <w:szCs w:val="24"/>
        </w:rPr>
        <w:t>Chen</w:t>
      </w:r>
      <w:proofErr w:type="spellEnd"/>
      <w:r w:rsidR="00687135">
        <w:rPr>
          <w:rFonts w:ascii="Times New Roman" w:hAnsi="Times New Roman" w:cs="Times New Roman"/>
          <w:i/>
          <w:sz w:val="24"/>
          <w:szCs w:val="24"/>
        </w:rPr>
        <w:t xml:space="preserve"> and </w:t>
      </w:r>
      <w:r w:rsidR="00F42A53" w:rsidRPr="00F42A53">
        <w:rPr>
          <w:rFonts w:ascii="Times New Roman" w:hAnsi="Times New Roman" w:cs="Times New Roman"/>
          <w:i/>
          <w:sz w:val="24"/>
          <w:szCs w:val="24"/>
        </w:rPr>
        <w:t>Lan, 2009</w:t>
      </w:r>
      <w:r w:rsidRPr="00A350F2">
        <w:rPr>
          <w:rFonts w:ascii="Times New Roman" w:hAnsi="Times New Roman" w:cs="Times New Roman"/>
          <w:sz w:val="24"/>
          <w:szCs w:val="24"/>
        </w:rPr>
        <w:t xml:space="preserve">). Validní vyhodnocení </w:t>
      </w:r>
      <w:r w:rsidR="00A97638" w:rsidRPr="00A350F2">
        <w:rPr>
          <w:rFonts w:ascii="Times New Roman" w:hAnsi="Times New Roman" w:cs="Times New Roman"/>
          <w:sz w:val="24"/>
          <w:szCs w:val="24"/>
        </w:rPr>
        <w:t>zkoušky</w:t>
      </w:r>
      <w:r w:rsidRPr="00A350F2">
        <w:rPr>
          <w:rFonts w:ascii="Times New Roman" w:hAnsi="Times New Roman" w:cs="Times New Roman"/>
          <w:sz w:val="24"/>
          <w:szCs w:val="24"/>
        </w:rPr>
        <w:t xml:space="preserve"> pomocí m</w:t>
      </w:r>
      <w:r w:rsidR="00A97638" w:rsidRPr="00A350F2">
        <w:rPr>
          <w:rFonts w:ascii="Times New Roman" w:hAnsi="Times New Roman" w:cs="Times New Roman"/>
          <w:sz w:val="24"/>
          <w:szCs w:val="24"/>
        </w:rPr>
        <w:t xml:space="preserve">etod založených na </w:t>
      </w:r>
      <w:proofErr w:type="spellStart"/>
      <w:r w:rsidR="00A97638" w:rsidRPr="00A350F2">
        <w:rPr>
          <w:rFonts w:ascii="Times New Roman" w:hAnsi="Times New Roman" w:cs="Times New Roman"/>
          <w:sz w:val="24"/>
          <w:szCs w:val="24"/>
        </w:rPr>
        <w:t>Thies</w:t>
      </w:r>
      <w:proofErr w:type="spellEnd"/>
      <w:r w:rsidR="00A97638" w:rsidRPr="00A350F2">
        <w:rPr>
          <w:rFonts w:ascii="Times New Roman" w:hAnsi="Times New Roman" w:cs="Times New Roman"/>
          <w:sz w:val="24"/>
          <w:szCs w:val="24"/>
        </w:rPr>
        <w:t xml:space="preserve"> modelu </w:t>
      </w:r>
      <w:r w:rsidRPr="00A350F2">
        <w:rPr>
          <w:rFonts w:ascii="Times New Roman" w:hAnsi="Times New Roman" w:cs="Times New Roman"/>
          <w:sz w:val="24"/>
          <w:szCs w:val="24"/>
        </w:rPr>
        <w:t xml:space="preserve">se provádí na druhé přímkové části </w:t>
      </w:r>
      <w:r w:rsidRPr="00A350F2">
        <w:rPr>
          <w:rFonts w:ascii="Times New Roman" w:hAnsi="Times New Roman" w:cs="Times New Roman"/>
          <w:i/>
          <w:sz w:val="24"/>
          <w:szCs w:val="24"/>
        </w:rPr>
        <w:t>B</w:t>
      </w:r>
      <w:r w:rsidRPr="00A350F2">
        <w:rPr>
          <w:rFonts w:ascii="Times New Roman" w:hAnsi="Times New Roman" w:cs="Times New Roman"/>
          <w:b/>
          <w:sz w:val="24"/>
          <w:szCs w:val="24"/>
        </w:rPr>
        <w:t xml:space="preserve"> </w:t>
      </w:r>
      <w:r w:rsidRPr="00A350F2">
        <w:rPr>
          <w:rFonts w:ascii="Times New Roman" w:hAnsi="Times New Roman" w:cs="Times New Roman"/>
          <w:sz w:val="24"/>
          <w:szCs w:val="24"/>
        </w:rPr>
        <w:t>(</w:t>
      </w:r>
      <w:r w:rsidR="00A440C7" w:rsidRPr="00A350F2">
        <w:rPr>
          <w:rFonts w:ascii="Times New Roman" w:hAnsi="Times New Roman" w:cs="Times New Roman"/>
          <w:sz w:val="24"/>
          <w:szCs w:val="24"/>
        </w:rPr>
        <w:t>obrázek č. 5</w:t>
      </w:r>
      <w:r w:rsidRPr="00A350F2">
        <w:rPr>
          <w:rFonts w:ascii="Times New Roman" w:hAnsi="Times New Roman" w:cs="Times New Roman"/>
          <w:sz w:val="24"/>
          <w:szCs w:val="24"/>
        </w:rPr>
        <w:t>) semilogaritmického grafu snížení hladiny podzemní vody, která již není zatížena vlivem čerpání vlastního objemu vrtu (</w:t>
      </w:r>
      <w:proofErr w:type="spellStart"/>
      <w:r w:rsidRPr="00443782">
        <w:rPr>
          <w:rFonts w:ascii="Times New Roman" w:hAnsi="Times New Roman" w:cs="Times New Roman"/>
          <w:i/>
          <w:sz w:val="24"/>
          <w:szCs w:val="24"/>
        </w:rPr>
        <w:t>Agarwal</w:t>
      </w:r>
      <w:proofErr w:type="spellEnd"/>
      <w:r w:rsidRPr="00443782">
        <w:rPr>
          <w:rFonts w:ascii="Times New Roman" w:hAnsi="Times New Roman" w:cs="Times New Roman"/>
          <w:i/>
          <w:sz w:val="24"/>
          <w:szCs w:val="24"/>
        </w:rPr>
        <w:t xml:space="preserve"> et al. 1970, </w:t>
      </w:r>
      <w:proofErr w:type="spellStart"/>
      <w:r w:rsidRPr="00443782">
        <w:rPr>
          <w:rFonts w:ascii="Times New Roman" w:hAnsi="Times New Roman" w:cs="Times New Roman"/>
          <w:i/>
          <w:sz w:val="24"/>
          <w:szCs w:val="24"/>
        </w:rPr>
        <w:t>Remay</w:t>
      </w:r>
      <w:proofErr w:type="spellEnd"/>
      <w:r w:rsidRPr="00443782">
        <w:rPr>
          <w:rFonts w:ascii="Times New Roman" w:hAnsi="Times New Roman" w:cs="Times New Roman"/>
          <w:i/>
          <w:sz w:val="24"/>
          <w:szCs w:val="24"/>
        </w:rPr>
        <w:t xml:space="preserve"> 1976</w:t>
      </w:r>
      <w:r w:rsidRPr="00A350F2">
        <w:rPr>
          <w:rFonts w:ascii="Times New Roman" w:hAnsi="Times New Roman" w:cs="Times New Roman"/>
          <w:sz w:val="24"/>
          <w:szCs w:val="24"/>
        </w:rPr>
        <w:t xml:space="preserve">). Pro první přímkový úsek </w:t>
      </w:r>
      <w:r w:rsidRPr="00A350F2">
        <w:rPr>
          <w:rFonts w:ascii="Times New Roman" w:hAnsi="Times New Roman" w:cs="Times New Roman"/>
          <w:i/>
          <w:sz w:val="24"/>
          <w:szCs w:val="24"/>
        </w:rPr>
        <w:t>A</w:t>
      </w:r>
      <w:r w:rsidRPr="00A350F2">
        <w:rPr>
          <w:rFonts w:ascii="Times New Roman" w:hAnsi="Times New Roman" w:cs="Times New Roman"/>
          <w:sz w:val="24"/>
          <w:szCs w:val="24"/>
        </w:rPr>
        <w:t xml:space="preserve"> je charakteristický vyšší sklon než v případě druhého přímkového úseku </w:t>
      </w:r>
      <w:r w:rsidRPr="00A350F2">
        <w:rPr>
          <w:rFonts w:ascii="Times New Roman" w:hAnsi="Times New Roman" w:cs="Times New Roman"/>
          <w:i/>
          <w:sz w:val="24"/>
          <w:szCs w:val="24"/>
        </w:rPr>
        <w:t>B</w:t>
      </w:r>
      <w:r w:rsidR="00CC3648" w:rsidRPr="00A350F2">
        <w:rPr>
          <w:rFonts w:ascii="Times New Roman" w:hAnsi="Times New Roman" w:cs="Times New Roman"/>
          <w:sz w:val="24"/>
          <w:szCs w:val="24"/>
        </w:rPr>
        <w:t xml:space="preserve"> na semilogaritmickém grafu s(t</w:t>
      </w:r>
      <w:r w:rsidRPr="00A350F2">
        <w:rPr>
          <w:rFonts w:ascii="Times New Roman" w:hAnsi="Times New Roman" w:cs="Times New Roman"/>
          <w:sz w:val="24"/>
          <w:szCs w:val="24"/>
        </w:rPr>
        <w:t>)</w:t>
      </w:r>
      <w:r w:rsidR="0047055E" w:rsidRPr="00A350F2">
        <w:rPr>
          <w:rFonts w:ascii="Times New Roman" w:hAnsi="Times New Roman" w:cs="Times New Roman"/>
          <w:sz w:val="24"/>
          <w:szCs w:val="24"/>
        </w:rPr>
        <w:t>,</w:t>
      </w:r>
      <w:r w:rsidRPr="00A350F2">
        <w:rPr>
          <w:rFonts w:ascii="Times New Roman" w:hAnsi="Times New Roman" w:cs="Times New Roman"/>
          <w:sz w:val="24"/>
          <w:szCs w:val="24"/>
        </w:rPr>
        <w:t xml:space="preserve"> jak ukazuje obrázek </w:t>
      </w:r>
      <w:r w:rsidR="00BF7ED1" w:rsidRPr="00A350F2">
        <w:rPr>
          <w:rFonts w:ascii="Times New Roman" w:hAnsi="Times New Roman" w:cs="Times New Roman"/>
          <w:sz w:val="24"/>
          <w:szCs w:val="24"/>
        </w:rPr>
        <w:t xml:space="preserve">č. </w:t>
      </w:r>
      <w:r w:rsidR="00A440C7" w:rsidRPr="00A350F2">
        <w:rPr>
          <w:rFonts w:ascii="Times New Roman" w:hAnsi="Times New Roman" w:cs="Times New Roman"/>
          <w:sz w:val="24"/>
          <w:szCs w:val="24"/>
        </w:rPr>
        <w:t>5</w:t>
      </w:r>
      <w:r w:rsidRPr="00A350F2">
        <w:rPr>
          <w:rFonts w:ascii="Times New Roman" w:hAnsi="Times New Roman" w:cs="Times New Roman"/>
          <w:sz w:val="24"/>
          <w:szCs w:val="24"/>
        </w:rPr>
        <w:t>.</w:t>
      </w:r>
      <w:r w:rsidR="00235E23" w:rsidRPr="00A350F2">
        <w:rPr>
          <w:rFonts w:ascii="Times New Roman" w:hAnsi="Times New Roman" w:cs="Times New Roman"/>
          <w:sz w:val="24"/>
          <w:szCs w:val="24"/>
        </w:rPr>
        <w:t xml:space="preserve"> Charakteristickým rysem první přímkové časti </w:t>
      </w:r>
      <w:r w:rsidR="0047055E" w:rsidRPr="00A350F2">
        <w:rPr>
          <w:rFonts w:ascii="Times New Roman" w:hAnsi="Times New Roman" w:cs="Times New Roman"/>
          <w:sz w:val="24"/>
          <w:szCs w:val="24"/>
        </w:rPr>
        <w:t xml:space="preserve">A </w:t>
      </w:r>
      <w:r w:rsidR="00235E23" w:rsidRPr="00A350F2">
        <w:rPr>
          <w:rFonts w:ascii="Times New Roman" w:hAnsi="Times New Roman" w:cs="Times New Roman"/>
          <w:sz w:val="24"/>
          <w:szCs w:val="24"/>
        </w:rPr>
        <w:t>funkce s(t) je jednotkový sklon (45°)</w:t>
      </w:r>
      <w:r w:rsidR="0047055E" w:rsidRPr="00A350F2">
        <w:rPr>
          <w:rFonts w:ascii="Times New Roman" w:hAnsi="Times New Roman" w:cs="Times New Roman"/>
          <w:sz w:val="24"/>
          <w:szCs w:val="24"/>
        </w:rPr>
        <w:t xml:space="preserve"> </w:t>
      </w:r>
      <w:r w:rsidR="00235E23" w:rsidRPr="00A350F2">
        <w:rPr>
          <w:rFonts w:ascii="Times New Roman" w:hAnsi="Times New Roman" w:cs="Times New Roman"/>
          <w:sz w:val="24"/>
          <w:szCs w:val="24"/>
        </w:rPr>
        <w:t>po vynesení do logaritmického grafu.  Během této fáze hydrodynamické zkoušky je množství čerpané vod z vlastního objemu vrtu dominantní</w:t>
      </w:r>
      <w:r w:rsidR="00E94358" w:rsidRPr="00A350F2">
        <w:rPr>
          <w:rFonts w:ascii="Times New Roman" w:hAnsi="Times New Roman" w:cs="Times New Roman"/>
          <w:sz w:val="24"/>
          <w:szCs w:val="24"/>
        </w:rPr>
        <w:t xml:space="preserve"> </w:t>
      </w:r>
      <w:r w:rsidR="00AD0F6A" w:rsidRPr="00A350F2">
        <w:rPr>
          <w:rFonts w:ascii="Times New Roman" w:hAnsi="Times New Roman" w:cs="Times New Roman"/>
          <w:sz w:val="24"/>
          <w:szCs w:val="24"/>
        </w:rPr>
        <w:t>(</w:t>
      </w:r>
      <w:proofErr w:type="spellStart"/>
      <w:r w:rsidR="00E91DD7" w:rsidRPr="00443782">
        <w:rPr>
          <w:rFonts w:ascii="Times New Roman" w:hAnsi="Times New Roman" w:cs="Times New Roman"/>
          <w:i/>
          <w:sz w:val="24"/>
          <w:szCs w:val="24"/>
        </w:rPr>
        <w:t>Garcia</w:t>
      </w:r>
      <w:proofErr w:type="spellEnd"/>
      <w:r w:rsidR="00E91DD7" w:rsidRPr="00443782">
        <w:rPr>
          <w:rFonts w:ascii="Times New Roman" w:hAnsi="Times New Roman" w:cs="Times New Roman"/>
          <w:i/>
          <w:sz w:val="24"/>
          <w:szCs w:val="24"/>
        </w:rPr>
        <w:t xml:space="preserve">-Rivera and </w:t>
      </w:r>
      <w:proofErr w:type="spellStart"/>
      <w:r w:rsidR="00E91DD7" w:rsidRPr="00443782">
        <w:rPr>
          <w:rFonts w:ascii="Times New Roman" w:hAnsi="Times New Roman" w:cs="Times New Roman"/>
          <w:i/>
          <w:sz w:val="24"/>
          <w:szCs w:val="24"/>
        </w:rPr>
        <w:t>Raghavan</w:t>
      </w:r>
      <w:proofErr w:type="spellEnd"/>
      <w:r w:rsidR="00E91DD7" w:rsidRPr="00443782">
        <w:rPr>
          <w:rFonts w:ascii="Times New Roman" w:hAnsi="Times New Roman" w:cs="Times New Roman"/>
          <w:i/>
          <w:sz w:val="24"/>
          <w:szCs w:val="24"/>
        </w:rPr>
        <w:t>, 1979</w:t>
      </w:r>
      <w:r w:rsidR="00AD0F6A" w:rsidRPr="00A350F2">
        <w:rPr>
          <w:rFonts w:ascii="Times New Roman" w:hAnsi="Times New Roman" w:cs="Times New Roman"/>
          <w:sz w:val="24"/>
          <w:szCs w:val="24"/>
        </w:rPr>
        <w:t>)</w:t>
      </w:r>
      <w:r w:rsidR="00235E23" w:rsidRPr="00A350F2">
        <w:rPr>
          <w:rFonts w:ascii="Times New Roman" w:hAnsi="Times New Roman" w:cs="Times New Roman"/>
          <w:sz w:val="24"/>
          <w:szCs w:val="24"/>
        </w:rPr>
        <w:t>.</w:t>
      </w:r>
      <w:r w:rsidRPr="00A350F2">
        <w:rPr>
          <w:rFonts w:ascii="Times New Roman" w:hAnsi="Times New Roman" w:cs="Times New Roman"/>
          <w:sz w:val="24"/>
          <w:szCs w:val="24"/>
        </w:rPr>
        <w:t xml:space="preserve">  </w:t>
      </w:r>
    </w:p>
    <w:p w:rsidR="00B80FB7" w:rsidRPr="002C6708" w:rsidRDefault="00B80FB7" w:rsidP="00B80FB7">
      <w:pPr>
        <w:keepNext/>
        <w:spacing w:line="360" w:lineRule="auto"/>
        <w:jc w:val="center"/>
        <w:rPr>
          <w:rFonts w:cs="Times New Roman"/>
          <w:sz w:val="24"/>
          <w:szCs w:val="24"/>
        </w:rPr>
      </w:pPr>
      <w:r w:rsidRPr="002C6708">
        <w:rPr>
          <w:rFonts w:cs="Times New Roman"/>
          <w:sz w:val="24"/>
          <w:szCs w:val="24"/>
          <w:lang w:val="en-GB"/>
        </w:rPr>
        <w:lastRenderedPageBreak/>
        <w:t xml:space="preserve">   </w:t>
      </w:r>
      <w:r w:rsidR="00ED1351">
        <w:rPr>
          <w:noProof/>
          <w:lang w:eastAsia="cs-CZ"/>
        </w:rPr>
        <w:drawing>
          <wp:inline distT="0" distB="0" distL="0" distR="0" wp14:anchorId="7D8D0640" wp14:editId="2635B4BF">
            <wp:extent cx="5760720" cy="2865661"/>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865661"/>
                    </a:xfrm>
                    <a:prstGeom prst="rect">
                      <a:avLst/>
                    </a:prstGeom>
                  </pic:spPr>
                </pic:pic>
              </a:graphicData>
            </a:graphic>
          </wp:inline>
        </w:drawing>
      </w:r>
    </w:p>
    <w:p w:rsidR="00B80FB7" w:rsidRPr="00A350F2" w:rsidRDefault="00E8272F" w:rsidP="00A350F2">
      <w:pPr>
        <w:spacing w:line="360" w:lineRule="auto"/>
        <w:rPr>
          <w:rFonts w:ascii="Times New Roman" w:hAnsi="Times New Roman" w:cs="Times New Roman"/>
          <w:i/>
          <w:sz w:val="24"/>
          <w:szCs w:val="24"/>
        </w:rPr>
      </w:pPr>
      <w:r w:rsidRPr="00A350F2">
        <w:rPr>
          <w:rFonts w:ascii="Times New Roman" w:hAnsi="Times New Roman" w:cs="Times New Roman"/>
          <w:i/>
          <w:sz w:val="24"/>
          <w:szCs w:val="24"/>
        </w:rPr>
        <w:t>Obr.:</w:t>
      </w:r>
      <w:r w:rsidR="00DF0B93" w:rsidRPr="00A350F2">
        <w:rPr>
          <w:rFonts w:ascii="Times New Roman" w:hAnsi="Times New Roman" w:cs="Times New Roman"/>
          <w:i/>
          <w:sz w:val="24"/>
          <w:szCs w:val="24"/>
        </w:rPr>
        <w:t xml:space="preserve"> </w:t>
      </w:r>
      <w:r w:rsidRPr="00A350F2">
        <w:rPr>
          <w:rFonts w:ascii="Times New Roman" w:hAnsi="Times New Roman" w:cs="Times New Roman"/>
          <w:i/>
          <w:sz w:val="24"/>
          <w:szCs w:val="24"/>
        </w:rPr>
        <w:t xml:space="preserve"> 5</w:t>
      </w:r>
      <w:r w:rsidR="00BB7797" w:rsidRPr="00A350F2">
        <w:rPr>
          <w:rFonts w:ascii="Times New Roman" w:hAnsi="Times New Roman" w:cs="Times New Roman"/>
          <w:i/>
          <w:sz w:val="24"/>
          <w:szCs w:val="24"/>
        </w:rPr>
        <w:t>.</w:t>
      </w:r>
      <w:r w:rsidRPr="00A350F2">
        <w:rPr>
          <w:rFonts w:ascii="Times New Roman" w:hAnsi="Times New Roman" w:cs="Times New Roman"/>
          <w:i/>
          <w:sz w:val="24"/>
          <w:szCs w:val="24"/>
        </w:rPr>
        <w:t xml:space="preserve"> T</w:t>
      </w:r>
      <w:r w:rsidR="00E91E86" w:rsidRPr="00A350F2">
        <w:rPr>
          <w:rFonts w:ascii="Times New Roman" w:hAnsi="Times New Roman" w:cs="Times New Roman"/>
          <w:i/>
          <w:sz w:val="24"/>
          <w:szCs w:val="24"/>
        </w:rPr>
        <w:t>var křivky reprezentující průběh snížení na vrtu s vlivem vlastního objemu vrtu.</w:t>
      </w:r>
      <w:r w:rsidR="00A54FC4" w:rsidRPr="00A350F2">
        <w:rPr>
          <w:rFonts w:ascii="Times New Roman" w:hAnsi="Times New Roman" w:cs="Times New Roman"/>
          <w:i/>
          <w:sz w:val="24"/>
          <w:szCs w:val="24"/>
        </w:rPr>
        <w:t xml:space="preserve"> P</w:t>
      </w:r>
      <w:r w:rsidR="00611F8E" w:rsidRPr="00A350F2">
        <w:rPr>
          <w:rFonts w:ascii="Times New Roman" w:hAnsi="Times New Roman" w:cs="Times New Roman"/>
          <w:i/>
          <w:sz w:val="24"/>
          <w:szCs w:val="24"/>
        </w:rPr>
        <w:t>rvní přímková část</w:t>
      </w:r>
      <w:r w:rsidR="00A54FC4" w:rsidRPr="00A350F2">
        <w:rPr>
          <w:rFonts w:ascii="Times New Roman" w:hAnsi="Times New Roman" w:cs="Times New Roman"/>
          <w:i/>
          <w:sz w:val="24"/>
          <w:szCs w:val="24"/>
        </w:rPr>
        <w:t xml:space="preserve"> A definuje</w:t>
      </w:r>
      <w:r w:rsidR="00611F8E" w:rsidRPr="00A350F2">
        <w:rPr>
          <w:rFonts w:ascii="Times New Roman" w:hAnsi="Times New Roman" w:cs="Times New Roman"/>
          <w:i/>
          <w:sz w:val="24"/>
          <w:szCs w:val="24"/>
        </w:rPr>
        <w:t xml:space="preserve"> </w:t>
      </w:r>
      <w:r w:rsidR="00A54FC4" w:rsidRPr="00A350F2">
        <w:rPr>
          <w:rFonts w:ascii="Times New Roman" w:hAnsi="Times New Roman" w:cs="Times New Roman"/>
          <w:i/>
          <w:sz w:val="24"/>
          <w:szCs w:val="24"/>
        </w:rPr>
        <w:t xml:space="preserve">úsek </w:t>
      </w:r>
      <w:r w:rsidR="00611F8E" w:rsidRPr="00A350F2">
        <w:rPr>
          <w:rFonts w:ascii="Times New Roman" w:hAnsi="Times New Roman" w:cs="Times New Roman"/>
          <w:i/>
          <w:sz w:val="24"/>
          <w:szCs w:val="24"/>
        </w:rPr>
        <w:t>s vlivem vlastního objemu vrtu</w:t>
      </w:r>
      <w:r w:rsidR="00A54FC4" w:rsidRPr="00A350F2">
        <w:rPr>
          <w:rFonts w:ascii="Times New Roman" w:hAnsi="Times New Roman" w:cs="Times New Roman"/>
          <w:i/>
          <w:sz w:val="24"/>
          <w:szCs w:val="24"/>
        </w:rPr>
        <w:t>.</w:t>
      </w:r>
    </w:p>
    <w:p w:rsidR="00FC0205" w:rsidRPr="00A76AA8" w:rsidRDefault="00FC0205" w:rsidP="00407D66">
      <w:pPr>
        <w:pStyle w:val="Nadpis3"/>
        <w:rPr>
          <w:rFonts w:cs="Times New Roman"/>
        </w:rPr>
      </w:pPr>
      <w:bookmarkStart w:id="49" w:name="_Toc426444299"/>
      <w:r w:rsidRPr="00A76AA8">
        <w:rPr>
          <w:rFonts w:cs="Times New Roman"/>
        </w:rPr>
        <w:t>Dodatečné odpory</w:t>
      </w:r>
      <w:bookmarkEnd w:id="49"/>
    </w:p>
    <w:p w:rsidR="00643AEF" w:rsidRPr="00A76AA8" w:rsidRDefault="00CB316D" w:rsidP="002B3F6B">
      <w:pPr>
        <w:spacing w:line="360" w:lineRule="auto"/>
        <w:ind w:firstLine="708"/>
        <w:jc w:val="both"/>
        <w:rPr>
          <w:rFonts w:ascii="Times New Roman" w:hAnsi="Times New Roman" w:cs="Times New Roman"/>
          <w:sz w:val="24"/>
          <w:szCs w:val="24"/>
        </w:rPr>
      </w:pPr>
      <w:r w:rsidRPr="00A76AA8">
        <w:rPr>
          <w:rFonts w:ascii="Times New Roman" w:hAnsi="Times New Roman" w:cs="Times New Roman"/>
          <w:sz w:val="24"/>
          <w:szCs w:val="24"/>
        </w:rPr>
        <w:t xml:space="preserve">Koncept dodatečných odporů poprvé představil </w:t>
      </w:r>
      <w:proofErr w:type="spellStart"/>
      <w:r w:rsidRPr="00A76AA8">
        <w:rPr>
          <w:rFonts w:ascii="Times New Roman" w:hAnsi="Times New Roman" w:cs="Times New Roman"/>
          <w:sz w:val="24"/>
          <w:szCs w:val="24"/>
        </w:rPr>
        <w:t>Everdingen</w:t>
      </w:r>
      <w:proofErr w:type="spellEnd"/>
      <w:r w:rsidRPr="00A76AA8">
        <w:rPr>
          <w:rFonts w:ascii="Times New Roman" w:hAnsi="Times New Roman" w:cs="Times New Roman"/>
          <w:sz w:val="24"/>
          <w:szCs w:val="24"/>
        </w:rPr>
        <w:t xml:space="preserve"> (1953)</w:t>
      </w:r>
      <w:r w:rsidR="00C508B7" w:rsidRPr="00A76AA8">
        <w:rPr>
          <w:rFonts w:ascii="Times New Roman" w:hAnsi="Times New Roman" w:cs="Times New Roman"/>
          <w:sz w:val="24"/>
          <w:szCs w:val="24"/>
        </w:rPr>
        <w:t xml:space="preserve"> </w:t>
      </w:r>
      <w:r w:rsidR="00273D34" w:rsidRPr="00A76AA8">
        <w:rPr>
          <w:rFonts w:ascii="Times New Roman" w:hAnsi="Times New Roman" w:cs="Times New Roman"/>
          <w:sz w:val="24"/>
          <w:szCs w:val="24"/>
        </w:rPr>
        <w:t xml:space="preserve">v </w:t>
      </w:r>
      <w:r w:rsidR="00C508B7" w:rsidRPr="00A76AA8">
        <w:rPr>
          <w:rFonts w:ascii="Times New Roman" w:hAnsi="Times New Roman" w:cs="Times New Roman"/>
          <w:sz w:val="24"/>
          <w:szCs w:val="24"/>
        </w:rPr>
        <w:t>petrolejářské literatuře</w:t>
      </w:r>
      <w:r w:rsidR="00865D33" w:rsidRPr="00A76AA8">
        <w:rPr>
          <w:rFonts w:ascii="Times New Roman" w:hAnsi="Times New Roman" w:cs="Times New Roman"/>
          <w:sz w:val="24"/>
          <w:szCs w:val="24"/>
        </w:rPr>
        <w:t xml:space="preserve">, později pak </w:t>
      </w:r>
      <w:proofErr w:type="spellStart"/>
      <w:r w:rsidR="00865D33" w:rsidRPr="00A76AA8">
        <w:rPr>
          <w:rFonts w:ascii="Times New Roman" w:hAnsi="Times New Roman" w:cs="Times New Roman"/>
          <w:sz w:val="24"/>
          <w:szCs w:val="24"/>
        </w:rPr>
        <w:t>Agarwal</w:t>
      </w:r>
      <w:proofErr w:type="spellEnd"/>
      <w:r w:rsidR="00865D33" w:rsidRPr="00A76AA8">
        <w:rPr>
          <w:rFonts w:ascii="Times New Roman" w:hAnsi="Times New Roman" w:cs="Times New Roman"/>
          <w:sz w:val="24"/>
          <w:szCs w:val="24"/>
        </w:rPr>
        <w:t xml:space="preserve"> et al. (1970) stanovil analytické řešení proudění podzemní vody k vrtu s dodatečnými odpory a vlastním objemem vrtu</w:t>
      </w:r>
      <w:r w:rsidR="00B85551" w:rsidRPr="00A76AA8">
        <w:rPr>
          <w:rFonts w:ascii="Times New Roman" w:hAnsi="Times New Roman" w:cs="Times New Roman"/>
          <w:sz w:val="24"/>
          <w:szCs w:val="24"/>
        </w:rPr>
        <w:t>.</w:t>
      </w:r>
      <w:r w:rsidR="00897864" w:rsidRPr="00A76AA8">
        <w:rPr>
          <w:rFonts w:ascii="Times New Roman" w:hAnsi="Times New Roman" w:cs="Times New Roman"/>
          <w:sz w:val="24"/>
          <w:szCs w:val="24"/>
        </w:rPr>
        <w:t xml:space="preserve"> </w:t>
      </w:r>
      <w:r w:rsidR="00B85551" w:rsidRPr="00A76AA8">
        <w:rPr>
          <w:rFonts w:ascii="Times New Roman" w:hAnsi="Times New Roman" w:cs="Times New Roman"/>
          <w:sz w:val="24"/>
          <w:szCs w:val="24"/>
        </w:rPr>
        <w:t>H</w:t>
      </w:r>
      <w:r w:rsidR="007B5E8E" w:rsidRPr="00A76AA8">
        <w:rPr>
          <w:rFonts w:ascii="Times New Roman" w:hAnsi="Times New Roman" w:cs="Times New Roman"/>
          <w:sz w:val="24"/>
          <w:szCs w:val="24"/>
        </w:rPr>
        <w:t xml:space="preserve">odnoty snížení na čerpaném objektu můžou být značně ovlivněny dodatečnými odpory. </w:t>
      </w:r>
      <w:r w:rsidR="004252C0" w:rsidRPr="00A76AA8">
        <w:rPr>
          <w:rFonts w:ascii="Times New Roman" w:hAnsi="Times New Roman" w:cs="Times New Roman"/>
          <w:sz w:val="24"/>
          <w:szCs w:val="24"/>
        </w:rPr>
        <w:t>Jejich vliv na výsledná pozorované snížení hladiny podzemních vody způsobuje oblast v těsném okolí vrtu</w:t>
      </w:r>
      <w:r w:rsidR="00A83753" w:rsidRPr="00A76AA8">
        <w:rPr>
          <w:rFonts w:ascii="Times New Roman" w:hAnsi="Times New Roman" w:cs="Times New Roman"/>
          <w:sz w:val="24"/>
          <w:szCs w:val="24"/>
        </w:rPr>
        <w:t xml:space="preserve"> a na stěně vrtu.</w:t>
      </w:r>
      <w:r w:rsidR="00195A3E" w:rsidRPr="00A76AA8">
        <w:rPr>
          <w:rFonts w:ascii="Times New Roman" w:hAnsi="Times New Roman" w:cs="Times New Roman"/>
          <w:sz w:val="24"/>
          <w:szCs w:val="24"/>
        </w:rPr>
        <w:t xml:space="preserve"> Oblast výskytu zpravidla nepřesahuje vzdálenost 6m od osy vrtu (</w:t>
      </w:r>
      <w:r w:rsidR="00195A3E" w:rsidRPr="00A76AA8">
        <w:rPr>
          <w:rFonts w:ascii="Times New Roman" w:hAnsi="Times New Roman" w:cs="Times New Roman"/>
          <w:i/>
          <w:sz w:val="24"/>
          <w:szCs w:val="24"/>
        </w:rPr>
        <w:t xml:space="preserve">Van </w:t>
      </w:r>
      <w:proofErr w:type="spellStart"/>
      <w:r w:rsidR="00195A3E" w:rsidRPr="00A76AA8">
        <w:rPr>
          <w:rFonts w:ascii="Times New Roman" w:hAnsi="Times New Roman" w:cs="Times New Roman"/>
          <w:i/>
          <w:sz w:val="24"/>
          <w:szCs w:val="24"/>
        </w:rPr>
        <w:t>Everdingen</w:t>
      </w:r>
      <w:proofErr w:type="spellEnd"/>
      <w:r w:rsidR="00195A3E" w:rsidRPr="00A76AA8">
        <w:rPr>
          <w:rFonts w:ascii="Times New Roman" w:hAnsi="Times New Roman" w:cs="Times New Roman"/>
          <w:sz w:val="24"/>
          <w:szCs w:val="24"/>
        </w:rPr>
        <w:t>, 1953).</w:t>
      </w:r>
      <w:r w:rsidR="00A83753" w:rsidRPr="00A76AA8">
        <w:rPr>
          <w:rFonts w:ascii="Times New Roman" w:hAnsi="Times New Roman" w:cs="Times New Roman"/>
          <w:sz w:val="24"/>
          <w:szCs w:val="24"/>
        </w:rPr>
        <w:t xml:space="preserve"> Oblast je </w:t>
      </w:r>
      <w:r w:rsidR="00CA4F67" w:rsidRPr="00A76AA8">
        <w:rPr>
          <w:rFonts w:ascii="Times New Roman" w:hAnsi="Times New Roman" w:cs="Times New Roman"/>
          <w:sz w:val="24"/>
          <w:szCs w:val="24"/>
        </w:rPr>
        <w:t>typická</w:t>
      </w:r>
      <w:r w:rsidR="00A83753" w:rsidRPr="00A76AA8">
        <w:rPr>
          <w:rFonts w:ascii="Times New Roman" w:hAnsi="Times New Roman" w:cs="Times New Roman"/>
          <w:sz w:val="24"/>
          <w:szCs w:val="24"/>
        </w:rPr>
        <w:t xml:space="preserve"> pozměněnou charakterizací porézního materiálu</w:t>
      </w:r>
      <w:r w:rsidR="006E3175" w:rsidRPr="00A76AA8">
        <w:rPr>
          <w:rFonts w:ascii="Times New Roman" w:hAnsi="Times New Roman" w:cs="Times New Roman"/>
          <w:sz w:val="24"/>
          <w:szCs w:val="24"/>
        </w:rPr>
        <w:t xml:space="preserve"> ve smyslu hydraulických vlastností</w:t>
      </w:r>
      <w:r w:rsidR="00A83753" w:rsidRPr="00A76AA8">
        <w:rPr>
          <w:rFonts w:ascii="Times New Roman" w:hAnsi="Times New Roman" w:cs="Times New Roman"/>
          <w:sz w:val="24"/>
          <w:szCs w:val="24"/>
        </w:rPr>
        <w:t>, v důsledku čehož dochází k</w:t>
      </w:r>
      <w:r w:rsidR="0053087F" w:rsidRPr="00A76AA8">
        <w:rPr>
          <w:rFonts w:ascii="Times New Roman" w:hAnsi="Times New Roman" w:cs="Times New Roman"/>
          <w:sz w:val="24"/>
          <w:szCs w:val="24"/>
        </w:rPr>
        <w:t>e</w:t>
      </w:r>
      <w:r w:rsidR="00A83753" w:rsidRPr="00A76AA8">
        <w:rPr>
          <w:rFonts w:ascii="Times New Roman" w:hAnsi="Times New Roman" w:cs="Times New Roman"/>
          <w:sz w:val="24"/>
          <w:szCs w:val="24"/>
        </w:rPr>
        <w:t xml:space="preserve"> změně měřených hodnot snížení hladiny </w:t>
      </w:r>
      <w:r w:rsidR="000328A2" w:rsidRPr="00A76AA8">
        <w:rPr>
          <w:rFonts w:ascii="Times New Roman" w:hAnsi="Times New Roman" w:cs="Times New Roman"/>
          <w:sz w:val="24"/>
          <w:szCs w:val="24"/>
        </w:rPr>
        <w:t>p</w:t>
      </w:r>
      <w:r w:rsidR="00A83753" w:rsidRPr="00A76AA8">
        <w:rPr>
          <w:rFonts w:ascii="Times New Roman" w:hAnsi="Times New Roman" w:cs="Times New Roman"/>
          <w:sz w:val="24"/>
          <w:szCs w:val="24"/>
        </w:rPr>
        <w:t xml:space="preserve">odzemní </w:t>
      </w:r>
      <w:r w:rsidR="0037723D" w:rsidRPr="00A76AA8">
        <w:rPr>
          <w:rFonts w:ascii="Times New Roman" w:hAnsi="Times New Roman" w:cs="Times New Roman"/>
          <w:sz w:val="24"/>
          <w:szCs w:val="24"/>
        </w:rPr>
        <w:t>vody na pozorovaném objektu vůči</w:t>
      </w:r>
      <w:r w:rsidR="00A83753" w:rsidRPr="00A76AA8">
        <w:rPr>
          <w:rFonts w:ascii="Times New Roman" w:hAnsi="Times New Roman" w:cs="Times New Roman"/>
          <w:sz w:val="24"/>
          <w:szCs w:val="24"/>
        </w:rPr>
        <w:t xml:space="preserve"> snížení</w:t>
      </w:r>
      <w:r w:rsidR="0097574E" w:rsidRPr="00A76AA8">
        <w:rPr>
          <w:rFonts w:ascii="Times New Roman" w:hAnsi="Times New Roman" w:cs="Times New Roman"/>
          <w:sz w:val="24"/>
          <w:szCs w:val="24"/>
        </w:rPr>
        <w:t>, kte</w:t>
      </w:r>
      <w:r w:rsidR="000328A2" w:rsidRPr="00A76AA8">
        <w:rPr>
          <w:rFonts w:ascii="Times New Roman" w:hAnsi="Times New Roman" w:cs="Times New Roman"/>
          <w:sz w:val="24"/>
          <w:szCs w:val="24"/>
        </w:rPr>
        <w:t>ré vychází</w:t>
      </w:r>
      <w:r w:rsidR="00A83753" w:rsidRPr="00A76AA8">
        <w:rPr>
          <w:rFonts w:ascii="Times New Roman" w:hAnsi="Times New Roman" w:cs="Times New Roman"/>
          <w:sz w:val="24"/>
          <w:szCs w:val="24"/>
        </w:rPr>
        <w:t xml:space="preserve"> z</w:t>
      </w:r>
      <w:r w:rsidR="000328A2" w:rsidRPr="00A76AA8">
        <w:rPr>
          <w:rFonts w:ascii="Times New Roman" w:hAnsi="Times New Roman" w:cs="Times New Roman"/>
          <w:sz w:val="24"/>
          <w:szCs w:val="24"/>
        </w:rPr>
        <w:t xml:space="preserve"> teoretického </w:t>
      </w:r>
      <w:proofErr w:type="spellStart"/>
      <w:r w:rsidR="00A83753" w:rsidRPr="00A76AA8">
        <w:rPr>
          <w:rFonts w:ascii="Times New Roman" w:hAnsi="Times New Roman" w:cs="Times New Roman"/>
          <w:sz w:val="24"/>
          <w:szCs w:val="24"/>
        </w:rPr>
        <w:t>Theis</w:t>
      </w:r>
      <w:proofErr w:type="spellEnd"/>
      <w:r w:rsidR="00A83753" w:rsidRPr="00A76AA8">
        <w:rPr>
          <w:rFonts w:ascii="Times New Roman" w:hAnsi="Times New Roman" w:cs="Times New Roman"/>
          <w:sz w:val="24"/>
          <w:szCs w:val="24"/>
        </w:rPr>
        <w:t xml:space="preserve"> modelu pro ideální vrt</w:t>
      </w:r>
      <w:r w:rsidR="001C0B39" w:rsidRPr="00A76AA8">
        <w:rPr>
          <w:rFonts w:ascii="Times New Roman" w:hAnsi="Times New Roman" w:cs="Times New Roman"/>
          <w:sz w:val="24"/>
          <w:szCs w:val="24"/>
        </w:rPr>
        <w:t>,</w:t>
      </w:r>
      <w:r w:rsidR="00324431" w:rsidRPr="00A76AA8">
        <w:rPr>
          <w:rFonts w:ascii="Times New Roman" w:hAnsi="Times New Roman" w:cs="Times New Roman"/>
          <w:sz w:val="24"/>
          <w:szCs w:val="24"/>
        </w:rPr>
        <w:t xml:space="preserve"> jak ukazuje obrázek č. 6.</w:t>
      </w:r>
      <w:r w:rsidR="00643AEF" w:rsidRPr="00A76AA8">
        <w:rPr>
          <w:rFonts w:ascii="Times New Roman" w:hAnsi="Times New Roman" w:cs="Times New Roman"/>
          <w:sz w:val="24"/>
          <w:szCs w:val="24"/>
        </w:rPr>
        <w:t xml:space="preserve"> Tento vztah můžeme vyjádři</w:t>
      </w:r>
      <w:r w:rsidR="00BE6695" w:rsidRPr="00A76AA8">
        <w:rPr>
          <w:rFonts w:ascii="Times New Roman" w:hAnsi="Times New Roman" w:cs="Times New Roman"/>
          <w:sz w:val="24"/>
          <w:szCs w:val="24"/>
        </w:rPr>
        <w:t>t</w:t>
      </w:r>
      <w:r w:rsidR="00643AEF" w:rsidRPr="00A76AA8">
        <w:rPr>
          <w:rFonts w:ascii="Times New Roman" w:hAnsi="Times New Roman" w:cs="Times New Roman"/>
          <w:sz w:val="24"/>
          <w:szCs w:val="24"/>
        </w:rPr>
        <w:t xml:space="preserve"> jako:</w:t>
      </w:r>
    </w:p>
    <w:p w:rsidR="00C86B4E" w:rsidRPr="00A76AA8" w:rsidRDefault="00605165" w:rsidP="003D5EB0">
      <w:pPr>
        <w:spacing w:line="360" w:lineRule="auto"/>
        <w:jc w:val="right"/>
        <w:rPr>
          <w:rFonts w:ascii="Times New Roman" w:hAnsi="Times New Roman" w:cs="Times New Roman"/>
          <w:sz w:val="24"/>
          <w:szCs w:val="24"/>
        </w:rPr>
      </w:pPr>
      <w:proofErr w:type="spellStart"/>
      <w:r w:rsidRPr="00A76AA8">
        <w:rPr>
          <w:rFonts w:ascii="Times New Roman" w:hAnsi="Times New Roman" w:cs="Times New Roman"/>
          <w:sz w:val="28"/>
          <w:szCs w:val="24"/>
        </w:rPr>
        <w:t>s</w:t>
      </w:r>
      <w:r w:rsidRPr="00A76AA8">
        <w:rPr>
          <w:rFonts w:ascii="Times New Roman" w:hAnsi="Times New Roman" w:cs="Times New Roman"/>
          <w:sz w:val="28"/>
          <w:szCs w:val="24"/>
          <w:vertAlign w:val="subscript"/>
        </w:rPr>
        <w:t>v</w:t>
      </w:r>
      <w:proofErr w:type="spellEnd"/>
      <w:r w:rsidR="00A013FE" w:rsidRPr="00A76AA8">
        <w:rPr>
          <w:rFonts w:ascii="Times New Roman" w:hAnsi="Times New Roman" w:cs="Times New Roman"/>
          <w:sz w:val="28"/>
          <w:szCs w:val="24"/>
        </w:rPr>
        <w:t xml:space="preserve"> = </w:t>
      </w:r>
      <w:proofErr w:type="spellStart"/>
      <w:r w:rsidR="00A013FE" w:rsidRPr="00A76AA8">
        <w:rPr>
          <w:rFonts w:ascii="Times New Roman" w:hAnsi="Times New Roman" w:cs="Times New Roman"/>
          <w:sz w:val="28"/>
          <w:szCs w:val="24"/>
        </w:rPr>
        <w:t>s</w:t>
      </w:r>
      <w:r w:rsidR="00A013FE" w:rsidRPr="00A76AA8">
        <w:rPr>
          <w:rFonts w:ascii="Times New Roman" w:hAnsi="Times New Roman" w:cs="Times New Roman"/>
          <w:sz w:val="28"/>
          <w:szCs w:val="24"/>
          <w:vertAlign w:val="subscript"/>
        </w:rPr>
        <w:t>te</w:t>
      </w:r>
      <w:proofErr w:type="spellEnd"/>
      <w:r w:rsidR="00643AEF" w:rsidRPr="00A76AA8">
        <w:rPr>
          <w:rFonts w:ascii="Times New Roman" w:hAnsi="Times New Roman" w:cs="Times New Roman"/>
          <w:sz w:val="28"/>
          <w:szCs w:val="24"/>
        </w:rPr>
        <w:t xml:space="preserve"> + </w:t>
      </w:r>
      <w:r w:rsidR="00A013FE" w:rsidRPr="00A76AA8">
        <w:rPr>
          <w:rFonts w:ascii="Times New Roman" w:hAnsi="Times New Roman" w:cs="Times New Roman"/>
          <w:sz w:val="28"/>
          <w:szCs w:val="24"/>
        </w:rPr>
        <w:t>s</w:t>
      </w:r>
      <w:r w:rsidR="00A013FE" w:rsidRPr="00A76AA8">
        <w:rPr>
          <w:rFonts w:ascii="Times New Roman" w:hAnsi="Times New Roman" w:cs="Times New Roman"/>
          <w:sz w:val="28"/>
          <w:szCs w:val="24"/>
          <w:vertAlign w:val="subscript"/>
        </w:rPr>
        <w:t>w</w:t>
      </w:r>
      <w:r w:rsidR="00643AEF" w:rsidRPr="00A76AA8">
        <w:rPr>
          <w:rFonts w:ascii="Times New Roman" w:hAnsi="Times New Roman" w:cs="Times New Roman"/>
          <w:sz w:val="28"/>
          <w:szCs w:val="24"/>
        </w:rPr>
        <w:tab/>
      </w:r>
      <w:r w:rsidR="006751EC" w:rsidRPr="00A76AA8">
        <w:rPr>
          <w:rFonts w:ascii="Times New Roman" w:hAnsi="Times New Roman" w:cs="Times New Roman"/>
          <w:sz w:val="24"/>
          <w:szCs w:val="24"/>
        </w:rPr>
        <w:tab/>
      </w:r>
      <w:r w:rsidR="006751EC" w:rsidRPr="00A76AA8">
        <w:rPr>
          <w:rFonts w:ascii="Times New Roman" w:hAnsi="Times New Roman" w:cs="Times New Roman"/>
          <w:sz w:val="24"/>
          <w:szCs w:val="24"/>
        </w:rPr>
        <w:tab/>
      </w:r>
      <w:r w:rsidR="003D5EB0" w:rsidRPr="00A76AA8">
        <w:rPr>
          <w:rFonts w:ascii="Times New Roman" w:hAnsi="Times New Roman" w:cs="Times New Roman"/>
          <w:sz w:val="24"/>
          <w:szCs w:val="24"/>
        </w:rPr>
        <w:tab/>
      </w:r>
      <w:r w:rsidR="003D5EB0" w:rsidRPr="00A76AA8">
        <w:rPr>
          <w:rFonts w:ascii="Times New Roman" w:hAnsi="Times New Roman" w:cs="Times New Roman"/>
          <w:sz w:val="24"/>
          <w:szCs w:val="24"/>
        </w:rPr>
        <w:tab/>
      </w:r>
      <w:r w:rsidR="003D5EB0" w:rsidRPr="00A76AA8">
        <w:rPr>
          <w:rFonts w:ascii="Times New Roman" w:hAnsi="Times New Roman" w:cs="Times New Roman"/>
          <w:sz w:val="24"/>
          <w:szCs w:val="24"/>
        </w:rPr>
        <w:tab/>
        <w:t>(</w:t>
      </w:r>
      <w:r w:rsidR="00986F9B" w:rsidRPr="00A76AA8">
        <w:rPr>
          <w:rFonts w:ascii="Times New Roman" w:hAnsi="Times New Roman" w:cs="Times New Roman"/>
          <w:sz w:val="24"/>
          <w:szCs w:val="24"/>
        </w:rPr>
        <w:t>4.5</w:t>
      </w:r>
      <w:r w:rsidR="003D5EB0" w:rsidRPr="00A76AA8">
        <w:rPr>
          <w:rFonts w:ascii="Times New Roman" w:hAnsi="Times New Roman" w:cs="Times New Roman"/>
          <w:sz w:val="24"/>
          <w:szCs w:val="24"/>
        </w:rPr>
        <w:t>)</w:t>
      </w:r>
    </w:p>
    <w:p w:rsidR="00643AEF" w:rsidRPr="00A76AA8" w:rsidRDefault="00643AEF" w:rsidP="00C86B4E">
      <w:p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 xml:space="preserve">kde </w:t>
      </w:r>
      <w:proofErr w:type="spellStart"/>
      <w:r w:rsidRPr="00A76AA8">
        <w:rPr>
          <w:rFonts w:ascii="Times New Roman" w:hAnsi="Times New Roman" w:cs="Times New Roman"/>
          <w:sz w:val="24"/>
          <w:szCs w:val="24"/>
        </w:rPr>
        <w:t>s</w:t>
      </w:r>
      <w:r w:rsidR="00605165" w:rsidRPr="00A76AA8">
        <w:rPr>
          <w:rFonts w:ascii="Times New Roman" w:hAnsi="Times New Roman" w:cs="Times New Roman"/>
          <w:sz w:val="24"/>
          <w:szCs w:val="24"/>
          <w:vertAlign w:val="subscript"/>
        </w:rPr>
        <w:t>v</w:t>
      </w:r>
      <w:proofErr w:type="spellEnd"/>
      <w:r w:rsidR="00A754E0" w:rsidRPr="00A76AA8">
        <w:rPr>
          <w:rFonts w:ascii="Times New Roman" w:hAnsi="Times New Roman" w:cs="Times New Roman"/>
          <w:sz w:val="24"/>
          <w:szCs w:val="24"/>
          <w:vertAlign w:val="subscript"/>
        </w:rPr>
        <w:t xml:space="preserve"> </w:t>
      </w:r>
      <w:r w:rsidR="00A754E0" w:rsidRPr="00A76AA8">
        <w:rPr>
          <w:rFonts w:ascii="Times New Roman" w:hAnsi="Times New Roman" w:cs="Times New Roman"/>
          <w:sz w:val="24"/>
          <w:szCs w:val="24"/>
          <w:lang w:val="en-US"/>
        </w:rPr>
        <w:t>[L]</w:t>
      </w:r>
      <w:r w:rsidRPr="00A76AA8">
        <w:rPr>
          <w:rFonts w:ascii="Times New Roman" w:hAnsi="Times New Roman" w:cs="Times New Roman"/>
          <w:sz w:val="24"/>
          <w:szCs w:val="24"/>
        </w:rPr>
        <w:t xml:space="preserve"> je </w:t>
      </w:r>
      <w:r w:rsidR="000B1F23" w:rsidRPr="00A76AA8">
        <w:rPr>
          <w:rFonts w:ascii="Times New Roman" w:hAnsi="Times New Roman" w:cs="Times New Roman"/>
          <w:sz w:val="24"/>
          <w:szCs w:val="24"/>
        </w:rPr>
        <w:t xml:space="preserve">pozorované </w:t>
      </w:r>
      <w:r w:rsidRPr="00A76AA8">
        <w:rPr>
          <w:rFonts w:ascii="Times New Roman" w:hAnsi="Times New Roman" w:cs="Times New Roman"/>
          <w:sz w:val="24"/>
          <w:szCs w:val="24"/>
        </w:rPr>
        <w:t xml:space="preserve">snížení na vrtu vlivem čerpání, </w:t>
      </w:r>
      <w:r w:rsidR="000B1F23" w:rsidRPr="00A76AA8">
        <w:rPr>
          <w:rFonts w:ascii="Times New Roman" w:hAnsi="Times New Roman" w:cs="Times New Roman"/>
          <w:sz w:val="24"/>
          <w:szCs w:val="24"/>
        </w:rPr>
        <w:t>s</w:t>
      </w:r>
      <w:r w:rsidR="000B1F23" w:rsidRPr="00A76AA8">
        <w:rPr>
          <w:rFonts w:ascii="Times New Roman" w:hAnsi="Times New Roman" w:cs="Times New Roman"/>
          <w:sz w:val="24"/>
          <w:szCs w:val="24"/>
          <w:vertAlign w:val="subscript"/>
        </w:rPr>
        <w:t>w</w:t>
      </w:r>
      <w:r w:rsidRPr="00A76AA8">
        <w:rPr>
          <w:rFonts w:ascii="Times New Roman" w:hAnsi="Times New Roman" w:cs="Times New Roman"/>
          <w:sz w:val="24"/>
          <w:szCs w:val="24"/>
        </w:rPr>
        <w:t xml:space="preserve"> je snížení způsobené dodatečnými odpory</w:t>
      </w:r>
      <w:r w:rsidR="00FF1FF5" w:rsidRPr="00A76AA8">
        <w:rPr>
          <w:rFonts w:ascii="Times New Roman" w:hAnsi="Times New Roman" w:cs="Times New Roman"/>
          <w:sz w:val="24"/>
          <w:szCs w:val="24"/>
        </w:rPr>
        <w:t xml:space="preserve"> </w:t>
      </w:r>
      <w:r w:rsidR="00FF1FF5" w:rsidRPr="00A76AA8">
        <w:rPr>
          <w:rFonts w:ascii="Times New Roman" w:hAnsi="Times New Roman" w:cs="Times New Roman"/>
          <w:sz w:val="24"/>
          <w:szCs w:val="24"/>
          <w:lang w:val="en-US"/>
        </w:rPr>
        <w:t>[L]</w:t>
      </w:r>
      <w:r w:rsidR="00FF1FF5" w:rsidRPr="00A76AA8">
        <w:rPr>
          <w:rFonts w:ascii="Times New Roman" w:hAnsi="Times New Roman" w:cs="Times New Roman"/>
          <w:sz w:val="24"/>
          <w:szCs w:val="24"/>
        </w:rPr>
        <w:t xml:space="preserve"> </w:t>
      </w:r>
      <w:r w:rsidRPr="00A76AA8">
        <w:rPr>
          <w:rFonts w:ascii="Times New Roman" w:hAnsi="Times New Roman" w:cs="Times New Roman"/>
          <w:sz w:val="24"/>
          <w:szCs w:val="24"/>
        </w:rPr>
        <w:t xml:space="preserve"> a </w:t>
      </w:r>
      <w:proofErr w:type="spellStart"/>
      <w:r w:rsidR="000B1F23" w:rsidRPr="00A76AA8">
        <w:rPr>
          <w:rFonts w:ascii="Times New Roman" w:hAnsi="Times New Roman" w:cs="Times New Roman"/>
          <w:sz w:val="24"/>
          <w:szCs w:val="24"/>
        </w:rPr>
        <w:t>s</w:t>
      </w:r>
      <w:r w:rsidR="000B1F23" w:rsidRPr="00A76AA8">
        <w:rPr>
          <w:rFonts w:ascii="Times New Roman" w:hAnsi="Times New Roman" w:cs="Times New Roman"/>
          <w:sz w:val="24"/>
          <w:szCs w:val="24"/>
          <w:vertAlign w:val="subscript"/>
        </w:rPr>
        <w:t>te</w:t>
      </w:r>
      <w:proofErr w:type="spellEnd"/>
      <w:r w:rsidR="000B1F23" w:rsidRPr="00A76AA8">
        <w:rPr>
          <w:rFonts w:ascii="Times New Roman" w:hAnsi="Times New Roman" w:cs="Times New Roman"/>
          <w:sz w:val="24"/>
          <w:szCs w:val="24"/>
        </w:rPr>
        <w:t xml:space="preserve"> </w:t>
      </w:r>
      <w:r w:rsidR="00DF2D18" w:rsidRPr="00A76AA8">
        <w:rPr>
          <w:rFonts w:ascii="Times New Roman" w:hAnsi="Times New Roman" w:cs="Times New Roman"/>
          <w:sz w:val="24"/>
          <w:szCs w:val="24"/>
        </w:rPr>
        <w:t>je</w:t>
      </w:r>
      <w:r w:rsidRPr="00A76AA8">
        <w:rPr>
          <w:rFonts w:ascii="Times New Roman" w:hAnsi="Times New Roman" w:cs="Times New Roman"/>
          <w:sz w:val="24"/>
          <w:szCs w:val="24"/>
        </w:rPr>
        <w:t xml:space="preserve"> </w:t>
      </w:r>
      <w:proofErr w:type="spellStart"/>
      <w:r w:rsidRPr="00A76AA8">
        <w:rPr>
          <w:rFonts w:ascii="Times New Roman" w:hAnsi="Times New Roman" w:cs="Times New Roman"/>
          <w:sz w:val="24"/>
          <w:szCs w:val="24"/>
        </w:rPr>
        <w:t>snižení</w:t>
      </w:r>
      <w:proofErr w:type="spellEnd"/>
      <w:r w:rsidRPr="00A76AA8">
        <w:rPr>
          <w:rFonts w:ascii="Times New Roman" w:hAnsi="Times New Roman" w:cs="Times New Roman"/>
          <w:sz w:val="24"/>
          <w:szCs w:val="24"/>
        </w:rPr>
        <w:t xml:space="preserve"> vycházející z </w:t>
      </w:r>
      <w:proofErr w:type="spellStart"/>
      <w:r w:rsidRPr="00A76AA8">
        <w:rPr>
          <w:rFonts w:ascii="Times New Roman" w:hAnsi="Times New Roman" w:cs="Times New Roman"/>
          <w:sz w:val="24"/>
          <w:szCs w:val="24"/>
        </w:rPr>
        <w:t>Theis</w:t>
      </w:r>
      <w:proofErr w:type="spellEnd"/>
      <w:r w:rsidRPr="00A76AA8">
        <w:rPr>
          <w:rFonts w:ascii="Times New Roman" w:hAnsi="Times New Roman" w:cs="Times New Roman"/>
          <w:sz w:val="24"/>
          <w:szCs w:val="24"/>
        </w:rPr>
        <w:t xml:space="preserve"> modelu</w:t>
      </w:r>
      <w:r w:rsidR="00FF1FF5" w:rsidRPr="00A76AA8">
        <w:rPr>
          <w:rFonts w:ascii="Times New Roman" w:hAnsi="Times New Roman" w:cs="Times New Roman"/>
          <w:sz w:val="24"/>
          <w:szCs w:val="24"/>
        </w:rPr>
        <w:t xml:space="preserve"> </w:t>
      </w:r>
      <w:r w:rsidR="00FF1FF5" w:rsidRPr="00A76AA8">
        <w:rPr>
          <w:rFonts w:ascii="Times New Roman" w:hAnsi="Times New Roman" w:cs="Times New Roman"/>
          <w:sz w:val="24"/>
          <w:szCs w:val="24"/>
          <w:lang w:val="en-US"/>
        </w:rPr>
        <w:t>[L]</w:t>
      </w:r>
      <w:r w:rsidRPr="00A76AA8">
        <w:rPr>
          <w:rFonts w:ascii="Times New Roman" w:hAnsi="Times New Roman" w:cs="Times New Roman"/>
          <w:sz w:val="24"/>
          <w:szCs w:val="24"/>
        </w:rPr>
        <w:t>.</w:t>
      </w:r>
    </w:p>
    <w:p w:rsidR="003176E5" w:rsidRPr="002C6708" w:rsidRDefault="00757203" w:rsidP="003176E5">
      <w:pPr>
        <w:spacing w:line="360" w:lineRule="auto"/>
        <w:jc w:val="center"/>
        <w:rPr>
          <w:rFonts w:cs="Times New Roman"/>
          <w:sz w:val="24"/>
          <w:szCs w:val="24"/>
        </w:rPr>
      </w:pPr>
      <w:r>
        <w:rPr>
          <w:noProof/>
          <w:lang w:eastAsia="cs-CZ"/>
        </w:rPr>
        <w:lastRenderedPageBreak/>
        <w:drawing>
          <wp:inline distT="0" distB="0" distL="0" distR="0" wp14:anchorId="7563C1A6" wp14:editId="0F08FB56">
            <wp:extent cx="2781300" cy="25717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81300" cy="2571750"/>
                    </a:xfrm>
                    <a:prstGeom prst="rect">
                      <a:avLst/>
                    </a:prstGeom>
                  </pic:spPr>
                </pic:pic>
              </a:graphicData>
            </a:graphic>
          </wp:inline>
        </w:drawing>
      </w:r>
    </w:p>
    <w:p w:rsidR="00F43F25" w:rsidRPr="00A76AA8" w:rsidRDefault="00DA0A76" w:rsidP="00DC2F83">
      <w:pPr>
        <w:spacing w:line="360" w:lineRule="auto"/>
        <w:rPr>
          <w:rFonts w:ascii="Times New Roman" w:hAnsi="Times New Roman" w:cs="Times New Roman"/>
          <w:i/>
          <w:sz w:val="24"/>
          <w:szCs w:val="24"/>
        </w:rPr>
      </w:pPr>
      <w:r w:rsidRPr="00A76AA8">
        <w:rPr>
          <w:rFonts w:ascii="Times New Roman" w:hAnsi="Times New Roman" w:cs="Times New Roman"/>
          <w:i/>
          <w:sz w:val="24"/>
          <w:szCs w:val="24"/>
        </w:rPr>
        <w:t>Obr.:</w:t>
      </w:r>
      <w:r w:rsidR="00F43F25" w:rsidRPr="00A76AA8">
        <w:rPr>
          <w:rFonts w:ascii="Times New Roman" w:hAnsi="Times New Roman" w:cs="Times New Roman"/>
          <w:i/>
          <w:sz w:val="24"/>
          <w:szCs w:val="24"/>
        </w:rPr>
        <w:t xml:space="preserve"> </w:t>
      </w:r>
      <w:r w:rsidR="00304558" w:rsidRPr="00A76AA8">
        <w:rPr>
          <w:rFonts w:ascii="Times New Roman" w:hAnsi="Times New Roman" w:cs="Times New Roman"/>
          <w:i/>
          <w:sz w:val="24"/>
          <w:szCs w:val="24"/>
        </w:rPr>
        <w:t>6</w:t>
      </w:r>
      <w:r w:rsidR="006A032E" w:rsidRPr="00A76AA8">
        <w:rPr>
          <w:rFonts w:ascii="Times New Roman" w:hAnsi="Times New Roman" w:cs="Times New Roman"/>
          <w:i/>
          <w:sz w:val="24"/>
          <w:szCs w:val="24"/>
        </w:rPr>
        <w:t>. S</w:t>
      </w:r>
      <w:r w:rsidR="00F43F25" w:rsidRPr="00A76AA8">
        <w:rPr>
          <w:rFonts w:ascii="Times New Roman" w:hAnsi="Times New Roman" w:cs="Times New Roman"/>
          <w:i/>
          <w:sz w:val="24"/>
          <w:szCs w:val="24"/>
        </w:rPr>
        <w:t>nížení na vrtu ovlivněné dodatečnými odpory</w:t>
      </w:r>
    </w:p>
    <w:p w:rsidR="00861B04" w:rsidRPr="00A76AA8" w:rsidRDefault="00861B04" w:rsidP="00861B04">
      <w:p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Vliv dodatečných odporů na celkové snížení lze kvantifikovat, za předpokladu ustáleného proudění a zavedení rotačně symetrického proudění jako:</w:t>
      </w:r>
    </w:p>
    <w:p w:rsidR="00896051" w:rsidRPr="00A76AA8" w:rsidRDefault="00BC216B" w:rsidP="0061339E">
      <w:pPr>
        <w:spacing w:line="360" w:lineRule="auto"/>
        <w:jc w:val="right"/>
        <w:rPr>
          <w:rFonts w:ascii="Times New Roman" w:eastAsiaTheme="minorEastAsia" w:hAnsi="Times New Roman" w:cs="Times New Roman"/>
          <w:sz w:val="24"/>
          <w:szCs w:val="24"/>
        </w:rPr>
      </w:pP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w</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2πT</m:t>
            </m:r>
          </m:den>
        </m:f>
        <m:r>
          <w:rPr>
            <w:rFonts w:ascii="Cambria Math" w:hAnsi="Cambria Math" w:cs="Times New Roman"/>
            <w:sz w:val="26"/>
            <w:szCs w:val="26"/>
          </w:rPr>
          <m:t xml:space="preserve"> W</m:t>
        </m:r>
      </m:oMath>
      <w:r w:rsidR="0061339E" w:rsidRPr="00A76AA8">
        <w:rPr>
          <w:rFonts w:ascii="Times New Roman" w:eastAsiaTheme="minorEastAsia" w:hAnsi="Times New Roman" w:cs="Times New Roman"/>
          <w:sz w:val="24"/>
          <w:szCs w:val="24"/>
        </w:rPr>
        <w:t xml:space="preserve"> </w:t>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t>(</w:t>
      </w:r>
      <w:r w:rsidR="00D4169D" w:rsidRPr="00A76AA8">
        <w:rPr>
          <w:rFonts w:ascii="Times New Roman" w:eastAsiaTheme="minorEastAsia" w:hAnsi="Times New Roman" w:cs="Times New Roman"/>
          <w:sz w:val="24"/>
          <w:szCs w:val="24"/>
        </w:rPr>
        <w:t>4.6</w:t>
      </w:r>
      <w:r w:rsidR="0061339E" w:rsidRPr="00A76AA8">
        <w:rPr>
          <w:rFonts w:ascii="Times New Roman" w:eastAsiaTheme="minorEastAsia" w:hAnsi="Times New Roman" w:cs="Times New Roman"/>
          <w:sz w:val="24"/>
          <w:szCs w:val="24"/>
        </w:rPr>
        <w:t>)</w:t>
      </w:r>
    </w:p>
    <w:p w:rsidR="00896051" w:rsidRPr="00A76AA8" w:rsidRDefault="00896051" w:rsidP="00861B04">
      <w:pPr>
        <w:spacing w:line="360" w:lineRule="auto"/>
        <w:jc w:val="both"/>
        <w:rPr>
          <w:rFonts w:ascii="Times New Roman" w:eastAsiaTheme="minorEastAsia" w:hAnsi="Times New Roman" w:cs="Times New Roman"/>
          <w:sz w:val="24"/>
          <w:szCs w:val="24"/>
        </w:rPr>
      </w:pPr>
      <w:r w:rsidRPr="00A76AA8">
        <w:rPr>
          <w:rFonts w:ascii="Times New Roman" w:eastAsiaTheme="minorEastAsia" w:hAnsi="Times New Roman" w:cs="Times New Roman"/>
          <w:sz w:val="24"/>
          <w:szCs w:val="24"/>
        </w:rPr>
        <w:t xml:space="preserve">kde </w:t>
      </w:r>
      <w:r w:rsidR="0066284C" w:rsidRPr="00A76AA8">
        <w:rPr>
          <w:rFonts w:ascii="Times New Roman" w:eastAsiaTheme="minorEastAsia" w:hAnsi="Times New Roman" w:cs="Times New Roman"/>
          <w:sz w:val="24"/>
          <w:szCs w:val="24"/>
        </w:rPr>
        <w:t xml:space="preserve">W </w:t>
      </w:r>
      <w:r w:rsidR="001D4016" w:rsidRPr="00A76AA8">
        <w:rPr>
          <w:rFonts w:ascii="Times New Roman" w:eastAsiaTheme="minorEastAsia" w:hAnsi="Times New Roman" w:cs="Times New Roman"/>
          <w:sz w:val="24"/>
          <w:szCs w:val="24"/>
        </w:rPr>
        <w:t xml:space="preserve">[] </w:t>
      </w:r>
      <w:r w:rsidR="0066284C" w:rsidRPr="00A76AA8">
        <w:rPr>
          <w:rFonts w:ascii="Times New Roman" w:eastAsiaTheme="minorEastAsia" w:hAnsi="Times New Roman" w:cs="Times New Roman"/>
          <w:sz w:val="24"/>
          <w:szCs w:val="24"/>
        </w:rPr>
        <w:t>je bezrozměrný koeficient dodatečných odporů</w:t>
      </w:r>
      <w:r w:rsidR="001D4016" w:rsidRPr="00A76AA8">
        <w:rPr>
          <w:rFonts w:ascii="Times New Roman" w:eastAsiaTheme="minorEastAsia" w:hAnsi="Times New Roman" w:cs="Times New Roman"/>
          <w:sz w:val="24"/>
          <w:szCs w:val="24"/>
        </w:rPr>
        <w:t xml:space="preserve"> a Q</w:t>
      </w:r>
      <w:r w:rsidR="001D4016" w:rsidRPr="00A76AA8">
        <w:rPr>
          <w:rFonts w:ascii="Times New Roman" w:eastAsiaTheme="minorEastAsia" w:hAnsi="Times New Roman" w:cs="Times New Roman"/>
          <w:sz w:val="24"/>
          <w:szCs w:val="24"/>
          <w:lang w:val="en-US"/>
        </w:rPr>
        <w:t>[L</w:t>
      </w:r>
      <w:r w:rsidR="001D4016" w:rsidRPr="00A76AA8">
        <w:rPr>
          <w:rFonts w:ascii="Times New Roman" w:eastAsiaTheme="minorEastAsia" w:hAnsi="Times New Roman" w:cs="Times New Roman"/>
          <w:sz w:val="24"/>
          <w:szCs w:val="24"/>
          <w:vertAlign w:val="superscript"/>
          <w:lang w:val="en-US"/>
        </w:rPr>
        <w:t>3</w:t>
      </w:r>
      <w:r w:rsidR="001D4016" w:rsidRPr="00A76AA8">
        <w:rPr>
          <w:rFonts w:ascii="Times New Roman" w:eastAsiaTheme="minorEastAsia" w:hAnsi="Times New Roman" w:cs="Times New Roman"/>
          <w:sz w:val="24"/>
          <w:szCs w:val="24"/>
          <w:lang w:val="en-US"/>
        </w:rPr>
        <w:t>/T]</w:t>
      </w:r>
      <w:r w:rsidR="001D4016" w:rsidRPr="00A76AA8">
        <w:rPr>
          <w:rFonts w:ascii="Times New Roman" w:eastAsiaTheme="minorEastAsia" w:hAnsi="Times New Roman" w:cs="Times New Roman"/>
          <w:sz w:val="24"/>
          <w:szCs w:val="24"/>
        </w:rPr>
        <w:t xml:space="preserve"> je množství čerpané vody.</w:t>
      </w:r>
    </w:p>
    <w:p w:rsidR="007D1EC3" w:rsidRPr="00A76AA8" w:rsidRDefault="007D1EC3" w:rsidP="00861B04">
      <w:pPr>
        <w:spacing w:line="360" w:lineRule="auto"/>
        <w:jc w:val="both"/>
        <w:rPr>
          <w:rFonts w:ascii="Times New Roman" w:eastAsiaTheme="minorEastAsia" w:hAnsi="Times New Roman" w:cs="Times New Roman"/>
          <w:sz w:val="24"/>
          <w:szCs w:val="24"/>
        </w:rPr>
      </w:pPr>
      <w:r w:rsidRPr="00A76AA8">
        <w:rPr>
          <w:rFonts w:ascii="Times New Roman" w:eastAsiaTheme="minorEastAsia" w:hAnsi="Times New Roman" w:cs="Times New Roman"/>
          <w:sz w:val="24"/>
          <w:szCs w:val="24"/>
        </w:rPr>
        <w:t>koeficient dodatečných odporů</w:t>
      </w:r>
      <w:r w:rsidR="00DF3D98" w:rsidRPr="00A76AA8">
        <w:rPr>
          <w:rFonts w:ascii="Times New Roman" w:eastAsiaTheme="minorEastAsia" w:hAnsi="Times New Roman" w:cs="Times New Roman"/>
          <w:sz w:val="24"/>
          <w:szCs w:val="24"/>
        </w:rPr>
        <w:t xml:space="preserve"> lze vyjádřit</w:t>
      </w:r>
      <w:r w:rsidRPr="00A76AA8">
        <w:rPr>
          <w:rFonts w:ascii="Times New Roman" w:eastAsiaTheme="minorEastAsia" w:hAnsi="Times New Roman" w:cs="Times New Roman"/>
          <w:sz w:val="24"/>
          <w:szCs w:val="24"/>
        </w:rPr>
        <w:t>:</w:t>
      </w:r>
    </w:p>
    <w:p w:rsidR="007D1EC3" w:rsidRPr="00A76AA8" w:rsidRDefault="00026E18" w:rsidP="0061339E">
      <w:pPr>
        <w:spacing w:line="360" w:lineRule="auto"/>
        <w:ind w:firstLine="708"/>
        <w:jc w:val="right"/>
        <w:rPr>
          <w:rFonts w:ascii="Times New Roman" w:eastAsiaTheme="minorEastAsia" w:hAnsi="Times New Roman" w:cs="Times New Roman"/>
          <w:sz w:val="24"/>
          <w:szCs w:val="24"/>
        </w:rPr>
      </w:pPr>
      <m:oMath>
        <m:r>
          <w:rPr>
            <w:rFonts w:ascii="Cambria Math" w:eastAsiaTheme="minorEastAsia" w:hAnsi="Cambria Math" w:cs="Times New Roman"/>
            <w:sz w:val="26"/>
            <w:szCs w:val="26"/>
          </w:rPr>
          <m:t xml:space="preserve">W=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 xml:space="preserve">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s</m:t>
                </m:r>
              </m:sub>
            </m:sSub>
          </m:num>
          <m:den>
            <m:r>
              <w:rPr>
                <w:rFonts w:ascii="Cambria Math" w:eastAsiaTheme="minorEastAsia" w:hAnsi="Cambria Math" w:cs="Times New Roman"/>
                <w:sz w:val="26"/>
                <w:szCs w:val="26"/>
              </w:rPr>
              <m:t>T</m:t>
            </m:r>
          </m:den>
        </m:f>
        <m:r>
          <w:rPr>
            <w:rFonts w:ascii="Cambria Math" w:eastAsiaTheme="minorEastAsia" w:hAnsi="Cambria Math" w:cs="Times New Roman"/>
            <w:sz w:val="26"/>
            <w:szCs w:val="26"/>
          </w:rPr>
          <m:t xml:space="preserve"> ln</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w</m:t>
                    </m:r>
                  </m:sub>
                </m:sSub>
              </m:den>
            </m:f>
          </m:e>
        </m:d>
      </m:oMath>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t>(</w:t>
      </w:r>
      <w:r w:rsidR="00D4169D" w:rsidRPr="00A76AA8">
        <w:rPr>
          <w:rFonts w:ascii="Times New Roman" w:eastAsiaTheme="minorEastAsia" w:hAnsi="Times New Roman" w:cs="Times New Roman"/>
          <w:sz w:val="24"/>
          <w:szCs w:val="24"/>
        </w:rPr>
        <w:t>4.7</w:t>
      </w:r>
      <w:r w:rsidR="0061339E" w:rsidRPr="00A76AA8">
        <w:rPr>
          <w:rFonts w:ascii="Times New Roman" w:eastAsiaTheme="minorEastAsia" w:hAnsi="Times New Roman" w:cs="Times New Roman"/>
          <w:sz w:val="24"/>
          <w:szCs w:val="24"/>
        </w:rPr>
        <w:t>)</w:t>
      </w:r>
    </w:p>
    <w:p w:rsidR="00B65E61" w:rsidRPr="00A76AA8" w:rsidRDefault="006305E3" w:rsidP="00DE35D5">
      <w:pPr>
        <w:spacing w:line="360" w:lineRule="auto"/>
        <w:jc w:val="both"/>
        <w:rPr>
          <w:rFonts w:ascii="Times New Roman" w:eastAsiaTheme="minorEastAsia" w:hAnsi="Times New Roman" w:cs="Times New Roman"/>
          <w:szCs w:val="24"/>
        </w:rPr>
      </w:pPr>
      <w:r w:rsidRPr="00A76AA8">
        <w:rPr>
          <w:rFonts w:ascii="Times New Roman" w:eastAsiaTheme="minorEastAsia" w:hAnsi="Times New Roman" w:cs="Times New Roman"/>
          <w:sz w:val="24"/>
          <w:szCs w:val="24"/>
        </w:rPr>
        <w:t xml:space="preserve">kde </w:t>
      </w:r>
      <w:proofErr w:type="spellStart"/>
      <w:r w:rsidRPr="00A76AA8">
        <w:rPr>
          <w:rFonts w:ascii="Times New Roman" w:eastAsiaTheme="minorEastAsia" w:hAnsi="Times New Roman" w:cs="Times New Roman"/>
          <w:sz w:val="24"/>
          <w:szCs w:val="24"/>
        </w:rPr>
        <w:t>T</w:t>
      </w:r>
      <w:r w:rsidRPr="00A76AA8">
        <w:rPr>
          <w:rFonts w:ascii="Times New Roman" w:eastAsiaTheme="minorEastAsia" w:hAnsi="Times New Roman" w:cs="Times New Roman"/>
          <w:sz w:val="24"/>
          <w:szCs w:val="24"/>
          <w:vertAlign w:val="subscript"/>
        </w:rPr>
        <w:t>s</w:t>
      </w:r>
      <w:proofErr w:type="spellEnd"/>
      <w:r w:rsidRPr="00A76AA8">
        <w:rPr>
          <w:rFonts w:ascii="Times New Roman" w:eastAsiaTheme="minorEastAsia" w:hAnsi="Times New Roman" w:cs="Times New Roman"/>
          <w:sz w:val="24"/>
          <w:szCs w:val="24"/>
        </w:rPr>
        <w:t xml:space="preserve"> je hodnota </w:t>
      </w:r>
      <w:proofErr w:type="spellStart"/>
      <w:r w:rsidRPr="00A76AA8">
        <w:rPr>
          <w:rFonts w:ascii="Times New Roman" w:eastAsiaTheme="minorEastAsia" w:hAnsi="Times New Roman" w:cs="Times New Roman"/>
          <w:sz w:val="24"/>
          <w:szCs w:val="24"/>
        </w:rPr>
        <w:t>transmisivity</w:t>
      </w:r>
      <w:proofErr w:type="spellEnd"/>
      <w:r w:rsidRPr="00A76AA8">
        <w:rPr>
          <w:rFonts w:ascii="Times New Roman" w:eastAsiaTheme="minorEastAsia" w:hAnsi="Times New Roman" w:cs="Times New Roman"/>
          <w:sz w:val="24"/>
          <w:szCs w:val="24"/>
        </w:rPr>
        <w:t xml:space="preserve"> v oblasti s působením dodatečných odporů a T je hodnota </w:t>
      </w:r>
      <w:proofErr w:type="spellStart"/>
      <w:r w:rsidRPr="00A76AA8">
        <w:rPr>
          <w:rFonts w:ascii="Times New Roman" w:eastAsiaTheme="minorEastAsia" w:hAnsi="Times New Roman" w:cs="Times New Roman"/>
          <w:sz w:val="24"/>
          <w:szCs w:val="24"/>
        </w:rPr>
        <w:t>transmisivity</w:t>
      </w:r>
      <w:proofErr w:type="spellEnd"/>
      <w:r w:rsidRPr="00A76AA8">
        <w:rPr>
          <w:rFonts w:ascii="Times New Roman" w:eastAsiaTheme="minorEastAsia" w:hAnsi="Times New Roman" w:cs="Times New Roman"/>
          <w:sz w:val="24"/>
          <w:szCs w:val="24"/>
        </w:rPr>
        <w:t xml:space="preserve"> porézního materiálu bez vlivu dodatečných odporů.</w:t>
      </w:r>
      <w:r w:rsidR="004D3A81" w:rsidRPr="00A76AA8">
        <w:rPr>
          <w:rFonts w:ascii="Times New Roman" w:eastAsiaTheme="minorEastAsia" w:hAnsi="Times New Roman" w:cs="Times New Roman"/>
          <w:sz w:val="24"/>
          <w:szCs w:val="24"/>
        </w:rPr>
        <w:t xml:space="preserve"> Z předpisu vyplývá, že </w:t>
      </w:r>
      <w:r w:rsidR="0014089D" w:rsidRPr="00A76AA8">
        <w:rPr>
          <w:rFonts w:ascii="Times New Roman" w:eastAsiaTheme="minorEastAsia" w:hAnsi="Times New Roman" w:cs="Times New Roman"/>
          <w:sz w:val="24"/>
          <w:szCs w:val="24"/>
        </w:rPr>
        <w:t xml:space="preserve">v případě </w:t>
      </w:r>
      <w:r w:rsidR="004D3A81" w:rsidRPr="00A76AA8">
        <w:rPr>
          <w:rFonts w:ascii="Times New Roman" w:eastAsiaTheme="minorEastAsia" w:hAnsi="Times New Roman" w:cs="Times New Roman"/>
          <w:sz w:val="24"/>
          <w:szCs w:val="24"/>
        </w:rPr>
        <w:t xml:space="preserve">pokud </w:t>
      </w:r>
      <w:proofErr w:type="spellStart"/>
      <w:r w:rsidR="004D3A81" w:rsidRPr="00A76AA8">
        <w:rPr>
          <w:rFonts w:ascii="Times New Roman" w:eastAsiaTheme="minorEastAsia" w:hAnsi="Times New Roman" w:cs="Times New Roman"/>
          <w:sz w:val="24"/>
          <w:szCs w:val="24"/>
        </w:rPr>
        <w:t>Ts</w:t>
      </w:r>
      <w:proofErr w:type="spellEnd"/>
      <w:r w:rsidR="004D3A81" w:rsidRPr="00A76AA8">
        <w:rPr>
          <w:rFonts w:ascii="Times New Roman" w:eastAsiaTheme="minorEastAsia" w:hAnsi="Times New Roman" w:cs="Times New Roman"/>
          <w:sz w:val="24"/>
          <w:szCs w:val="24"/>
        </w:rPr>
        <w:t xml:space="preserve"> je větší</w:t>
      </w:r>
      <w:r w:rsidR="00186AF9" w:rsidRPr="00A76AA8">
        <w:rPr>
          <w:rFonts w:ascii="Times New Roman" w:eastAsiaTheme="minorEastAsia" w:hAnsi="Times New Roman" w:cs="Times New Roman"/>
          <w:sz w:val="24"/>
          <w:szCs w:val="24"/>
        </w:rPr>
        <w:t>,</w:t>
      </w:r>
      <w:r w:rsidR="004D3A81" w:rsidRPr="00A76AA8">
        <w:rPr>
          <w:rFonts w:ascii="Times New Roman" w:eastAsiaTheme="minorEastAsia" w:hAnsi="Times New Roman" w:cs="Times New Roman"/>
          <w:sz w:val="24"/>
          <w:szCs w:val="24"/>
        </w:rPr>
        <w:t xml:space="preserve"> než </w:t>
      </w:r>
      <w:r w:rsidR="009C799B" w:rsidRPr="00A76AA8">
        <w:rPr>
          <w:rFonts w:ascii="Times New Roman" w:eastAsiaTheme="minorEastAsia" w:hAnsi="Times New Roman" w:cs="Times New Roman"/>
          <w:sz w:val="24"/>
          <w:szCs w:val="24"/>
        </w:rPr>
        <w:t xml:space="preserve">hodnota </w:t>
      </w:r>
      <w:proofErr w:type="spellStart"/>
      <w:r w:rsidR="009C799B" w:rsidRPr="00A76AA8">
        <w:rPr>
          <w:rFonts w:ascii="Times New Roman" w:eastAsiaTheme="minorEastAsia" w:hAnsi="Times New Roman" w:cs="Times New Roman"/>
          <w:sz w:val="24"/>
          <w:szCs w:val="24"/>
        </w:rPr>
        <w:t>transmisivity</w:t>
      </w:r>
      <w:proofErr w:type="spellEnd"/>
      <w:r w:rsidR="009C799B" w:rsidRPr="00A76AA8">
        <w:rPr>
          <w:rFonts w:ascii="Times New Roman" w:eastAsiaTheme="minorEastAsia" w:hAnsi="Times New Roman" w:cs="Times New Roman"/>
          <w:sz w:val="24"/>
          <w:szCs w:val="24"/>
        </w:rPr>
        <w:t xml:space="preserve"> kolektoru</w:t>
      </w:r>
      <w:r w:rsidR="00107D5D" w:rsidRPr="00A76AA8">
        <w:rPr>
          <w:rFonts w:ascii="Times New Roman" w:eastAsiaTheme="minorEastAsia" w:hAnsi="Times New Roman" w:cs="Times New Roman"/>
          <w:sz w:val="24"/>
          <w:szCs w:val="24"/>
        </w:rPr>
        <w:t>, pak hodnota koeficientu</w:t>
      </w:r>
      <w:r w:rsidR="004D3A81" w:rsidRPr="00A76AA8">
        <w:rPr>
          <w:rFonts w:ascii="Times New Roman" w:eastAsiaTheme="minorEastAsia" w:hAnsi="Times New Roman" w:cs="Times New Roman"/>
          <w:sz w:val="24"/>
          <w:szCs w:val="24"/>
        </w:rPr>
        <w:t xml:space="preserve"> dodatečných odporů je záporná a naopak.</w:t>
      </w:r>
      <w:r w:rsidR="003B5CC7" w:rsidRPr="00A76AA8">
        <w:rPr>
          <w:rFonts w:ascii="Times New Roman" w:eastAsiaTheme="minorEastAsia" w:hAnsi="Times New Roman" w:cs="Times New Roman"/>
          <w:sz w:val="24"/>
          <w:szCs w:val="24"/>
        </w:rPr>
        <w:t xml:space="preserve"> </w:t>
      </w:r>
      <w:r w:rsidR="00A71440" w:rsidRPr="00A76AA8">
        <w:rPr>
          <w:rFonts w:ascii="Times New Roman" w:eastAsiaTheme="minorEastAsia" w:hAnsi="Times New Roman" w:cs="Times New Roman"/>
          <w:sz w:val="24"/>
          <w:szCs w:val="24"/>
        </w:rPr>
        <w:t>Tedy dodatečné odpory mohou pozorované snížení hladiny ovlivňovat ve smyslu jejího nadhodnocení</w:t>
      </w:r>
      <w:r w:rsidR="00DE35D5" w:rsidRPr="00A76AA8">
        <w:rPr>
          <w:rFonts w:ascii="Times New Roman" w:eastAsiaTheme="minorEastAsia" w:hAnsi="Times New Roman" w:cs="Times New Roman"/>
          <w:sz w:val="24"/>
          <w:szCs w:val="24"/>
        </w:rPr>
        <w:t>,</w:t>
      </w:r>
      <w:r w:rsidR="00A71440" w:rsidRPr="00A76AA8">
        <w:rPr>
          <w:rFonts w:ascii="Times New Roman" w:eastAsiaTheme="minorEastAsia" w:hAnsi="Times New Roman" w:cs="Times New Roman"/>
          <w:sz w:val="24"/>
          <w:szCs w:val="24"/>
        </w:rPr>
        <w:t xml:space="preserve"> ale také podhodnocení oproti </w:t>
      </w:r>
      <w:r w:rsidR="00052F0C" w:rsidRPr="00A76AA8">
        <w:rPr>
          <w:rFonts w:ascii="Times New Roman" w:eastAsiaTheme="minorEastAsia" w:hAnsi="Times New Roman" w:cs="Times New Roman"/>
          <w:sz w:val="24"/>
          <w:szCs w:val="24"/>
        </w:rPr>
        <w:t>teoretickému snížení</w:t>
      </w:r>
      <w:r w:rsidR="009073A2" w:rsidRPr="00A76AA8">
        <w:rPr>
          <w:rFonts w:ascii="Times New Roman" w:eastAsiaTheme="minorEastAsia" w:hAnsi="Times New Roman" w:cs="Times New Roman"/>
          <w:sz w:val="24"/>
          <w:szCs w:val="24"/>
        </w:rPr>
        <w:t xml:space="preserve"> v závislosti na změně hydraulické vodivosti zasažené oblasti</w:t>
      </w:r>
      <w:r w:rsidR="00A71440" w:rsidRPr="00A76AA8">
        <w:rPr>
          <w:rFonts w:ascii="Times New Roman" w:eastAsiaTheme="minorEastAsia" w:hAnsi="Times New Roman" w:cs="Times New Roman"/>
          <w:sz w:val="24"/>
          <w:szCs w:val="24"/>
        </w:rPr>
        <w:t xml:space="preserve">. </w:t>
      </w:r>
    </w:p>
    <w:p w:rsidR="00FA5873" w:rsidRPr="00A76AA8" w:rsidRDefault="00FA5873" w:rsidP="00FA5873">
      <w:pPr>
        <w:spacing w:line="360" w:lineRule="auto"/>
        <w:ind w:firstLine="708"/>
        <w:jc w:val="both"/>
        <w:rPr>
          <w:rFonts w:ascii="Times New Roman" w:hAnsi="Times New Roman" w:cs="Times New Roman"/>
          <w:sz w:val="24"/>
          <w:szCs w:val="24"/>
        </w:rPr>
      </w:pPr>
      <w:r w:rsidRPr="00A76AA8">
        <w:rPr>
          <w:rFonts w:ascii="Times New Roman" w:hAnsi="Times New Roman" w:cs="Times New Roman"/>
          <w:sz w:val="24"/>
          <w:szCs w:val="24"/>
        </w:rPr>
        <w:t xml:space="preserve">Dodatečné odpory jsou způsobeny řadou jevů, které vznikají během samotného zhotovení vrtu, ale také v průběhu čerpaní podzemní vody z vrtu. Při vrtání horninovým prostředím dochází ke </w:t>
      </w:r>
      <w:proofErr w:type="spellStart"/>
      <w:r w:rsidRPr="00A76AA8">
        <w:rPr>
          <w:rFonts w:ascii="Times New Roman" w:hAnsi="Times New Roman" w:cs="Times New Roman"/>
          <w:sz w:val="24"/>
          <w:szCs w:val="24"/>
        </w:rPr>
        <w:t>kolmataci</w:t>
      </w:r>
      <w:proofErr w:type="spellEnd"/>
      <w:r w:rsidRPr="00A76AA8">
        <w:rPr>
          <w:rFonts w:ascii="Times New Roman" w:hAnsi="Times New Roman" w:cs="Times New Roman"/>
          <w:sz w:val="24"/>
          <w:szCs w:val="24"/>
        </w:rPr>
        <w:t xml:space="preserve"> okolí vrtu, což sebou přináší změnu hydraulických vlastností porézního prostředí a následný vliv na dataci podzemní vody do vrtu. Mezi další dodatečné odpory může zařadit zmenšení aktivní plochy vrtu, turbulentní režim proudění v blízkosti </w:t>
      </w:r>
      <w:r w:rsidRPr="00A76AA8">
        <w:rPr>
          <w:rFonts w:ascii="Times New Roman" w:hAnsi="Times New Roman" w:cs="Times New Roman"/>
          <w:sz w:val="24"/>
          <w:szCs w:val="24"/>
        </w:rPr>
        <w:lastRenderedPageBreak/>
        <w:t xml:space="preserve">vrtu, hloubka vrtu neodpovídá mocnosti kolektoru a další. Jednotlivé složky dodatečných odporů lze rozdělit na </w:t>
      </w:r>
      <w:r w:rsidRPr="00A76AA8">
        <w:rPr>
          <w:rFonts w:ascii="Times New Roman" w:hAnsi="Times New Roman" w:cs="Times New Roman"/>
        </w:rPr>
        <w:t>(</w:t>
      </w:r>
      <w:r w:rsidRPr="00A76AA8">
        <w:rPr>
          <w:rFonts w:ascii="Times New Roman" w:hAnsi="Times New Roman" w:cs="Times New Roman"/>
          <w:i/>
        </w:rPr>
        <w:t>Jetel</w:t>
      </w:r>
      <w:r w:rsidRPr="00A76AA8">
        <w:rPr>
          <w:rFonts w:ascii="Times New Roman" w:hAnsi="Times New Roman" w:cs="Times New Roman"/>
        </w:rPr>
        <w:t>, 1982)</w:t>
      </w:r>
      <w:r w:rsidRPr="00A76AA8">
        <w:rPr>
          <w:rFonts w:ascii="Times New Roman" w:hAnsi="Times New Roman" w:cs="Times New Roman"/>
          <w:sz w:val="24"/>
          <w:szCs w:val="24"/>
        </w:rPr>
        <w:t>:</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proofErr w:type="spellStart"/>
      <w:r w:rsidRPr="00A76AA8">
        <w:rPr>
          <w:rFonts w:ascii="Times New Roman" w:hAnsi="Times New Roman" w:cs="Times New Roman"/>
          <w:sz w:val="24"/>
          <w:szCs w:val="24"/>
        </w:rPr>
        <w:t>Kolmatace</w:t>
      </w:r>
      <w:proofErr w:type="spellEnd"/>
      <w:r w:rsidRPr="00A76AA8">
        <w:rPr>
          <w:rFonts w:ascii="Times New Roman" w:hAnsi="Times New Roman" w:cs="Times New Roman"/>
          <w:sz w:val="24"/>
          <w:szCs w:val="24"/>
        </w:rPr>
        <w:t xml:space="preserve"> vrtu – ucpání pórů jemným materiálem, čímž dochází ke snížení průtočnosti porézního prostředí nebo v důsledku narušení struktury materiálu při hloubení nebo následném vystrojování objektu.</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Zmenšení aktivního průřezu stěny – omezení průtočnosti vlivem instalace filtru, perforované pažnice apod.</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Neúplný průnik – vrt neprochází celou mocností kolektoru.</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Ucpání filtru – zachycování částic hornin nebo obsypu v otvorech filtru. Chemická inkrustace a ucpání otvorů filtru působením mikroorganismů a bakterií.</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Tření proudící kapaliny o stěny vrtu a jejím vnitřním třením.</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Turbulentní režim proudění ve zvodnělé vrstvě, zejména pak v blízkosti odběrového vrtu.</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Ostatní druhy dodatečných odporů</w:t>
      </w:r>
    </w:p>
    <w:p w:rsidR="00FA5873" w:rsidRPr="00A76AA8" w:rsidRDefault="00FA5873" w:rsidP="0029089A">
      <w:pPr>
        <w:spacing w:line="360" w:lineRule="auto"/>
        <w:ind w:firstLine="708"/>
        <w:jc w:val="both"/>
        <w:rPr>
          <w:rFonts w:ascii="Times New Roman" w:hAnsi="Times New Roman" w:cs="Times New Roman"/>
          <w:sz w:val="24"/>
          <w:szCs w:val="24"/>
        </w:rPr>
      </w:pPr>
      <w:r w:rsidRPr="00A76AA8">
        <w:rPr>
          <w:rFonts w:ascii="Times New Roman" w:hAnsi="Times New Roman" w:cs="Times New Roman"/>
          <w:sz w:val="24"/>
          <w:szCs w:val="24"/>
        </w:rPr>
        <w:t>Díky velkému množství faktorů, které definují výslednou hodnotu dodatečných odporů, je obtížné jejich přesné dílčí určení, z toho důvodu se často zavádí sumární vyjádření dodatečných odporů s</w:t>
      </w:r>
      <w:r w:rsidRPr="00A76AA8">
        <w:rPr>
          <w:rFonts w:ascii="Times New Roman" w:hAnsi="Times New Roman" w:cs="Times New Roman"/>
          <w:sz w:val="24"/>
          <w:szCs w:val="24"/>
          <w:vertAlign w:val="subscript"/>
        </w:rPr>
        <w:t>w</w:t>
      </w:r>
      <w:r w:rsidRPr="00A76AA8">
        <w:rPr>
          <w:rFonts w:ascii="Times New Roman" w:hAnsi="Times New Roman" w:cs="Times New Roman"/>
          <w:sz w:val="24"/>
          <w:szCs w:val="24"/>
        </w:rPr>
        <w:t xml:space="preserve">, které reprezentuje část snížení přímo ovlivněnou výskytem dodatečných odporů. </w:t>
      </w:r>
    </w:p>
    <w:p w:rsidR="00F74113" w:rsidRPr="00A76AA8" w:rsidRDefault="0047206C" w:rsidP="002C70B3">
      <w:pPr>
        <w:spacing w:line="360" w:lineRule="auto"/>
        <w:ind w:firstLine="708"/>
        <w:jc w:val="both"/>
        <w:rPr>
          <w:rFonts w:ascii="Times New Roman" w:hAnsi="Times New Roman" w:cs="Times New Roman"/>
          <w:sz w:val="24"/>
          <w:szCs w:val="24"/>
        </w:rPr>
      </w:pPr>
      <w:r w:rsidRPr="00A76AA8">
        <w:rPr>
          <w:rFonts w:ascii="Times New Roman" w:hAnsi="Times New Roman" w:cs="Times New Roman"/>
          <w:sz w:val="24"/>
          <w:szCs w:val="24"/>
        </w:rPr>
        <w:t xml:space="preserve">Při vyhodnocování hydrodynamický zkoušek pomocí </w:t>
      </w:r>
      <w:proofErr w:type="spellStart"/>
      <w:r w:rsidRPr="00A76AA8">
        <w:rPr>
          <w:rFonts w:ascii="Times New Roman" w:hAnsi="Times New Roman" w:cs="Times New Roman"/>
          <w:sz w:val="24"/>
          <w:szCs w:val="24"/>
        </w:rPr>
        <w:t>Jacobovy</w:t>
      </w:r>
      <w:proofErr w:type="spellEnd"/>
      <w:r w:rsidRPr="00A76AA8">
        <w:rPr>
          <w:rFonts w:ascii="Times New Roman" w:hAnsi="Times New Roman" w:cs="Times New Roman"/>
          <w:sz w:val="24"/>
          <w:szCs w:val="24"/>
        </w:rPr>
        <w:t xml:space="preserve"> aproximace bylo prokázáno, že výskyt dodatečných odporů nemá na vyhodnocené hodnoty </w:t>
      </w:r>
      <w:proofErr w:type="spellStart"/>
      <w:r w:rsidRPr="00A76AA8">
        <w:rPr>
          <w:rFonts w:ascii="Times New Roman" w:hAnsi="Times New Roman" w:cs="Times New Roman"/>
          <w:sz w:val="24"/>
          <w:szCs w:val="24"/>
        </w:rPr>
        <w:t>transmisivity</w:t>
      </w:r>
      <w:proofErr w:type="spellEnd"/>
      <w:r w:rsidRPr="00A76AA8">
        <w:rPr>
          <w:rFonts w:ascii="Times New Roman" w:hAnsi="Times New Roman" w:cs="Times New Roman"/>
          <w:sz w:val="24"/>
          <w:szCs w:val="24"/>
        </w:rPr>
        <w:t xml:space="preserve"> T a </w:t>
      </w:r>
      <w:proofErr w:type="spellStart"/>
      <w:r w:rsidRPr="00A76AA8">
        <w:rPr>
          <w:rFonts w:ascii="Times New Roman" w:hAnsi="Times New Roman" w:cs="Times New Roman"/>
          <w:sz w:val="24"/>
          <w:szCs w:val="24"/>
        </w:rPr>
        <w:t>sotrativity</w:t>
      </w:r>
      <w:proofErr w:type="spellEnd"/>
      <w:r w:rsidRPr="00A76AA8">
        <w:rPr>
          <w:rFonts w:ascii="Times New Roman" w:hAnsi="Times New Roman" w:cs="Times New Roman"/>
          <w:sz w:val="24"/>
          <w:szCs w:val="24"/>
        </w:rPr>
        <w:t xml:space="preserve"> S vliv. V počáteční fázi se </w:t>
      </w:r>
      <w:proofErr w:type="spellStart"/>
      <w:r w:rsidRPr="00A76AA8">
        <w:rPr>
          <w:rFonts w:ascii="Times New Roman" w:hAnsi="Times New Roman" w:cs="Times New Roman"/>
          <w:sz w:val="24"/>
          <w:szCs w:val="24"/>
        </w:rPr>
        <w:t>Agarwal</w:t>
      </w:r>
      <w:proofErr w:type="spellEnd"/>
      <w:r w:rsidRPr="00A76AA8">
        <w:rPr>
          <w:rFonts w:ascii="Times New Roman" w:hAnsi="Times New Roman" w:cs="Times New Roman"/>
          <w:sz w:val="24"/>
          <w:szCs w:val="24"/>
        </w:rPr>
        <w:t xml:space="preserve"> et al. (1970) řešení shoduje s řešením </w:t>
      </w:r>
      <w:proofErr w:type="spellStart"/>
      <w:r w:rsidRPr="00A76AA8">
        <w:rPr>
          <w:rFonts w:ascii="Times New Roman" w:hAnsi="Times New Roman" w:cs="Times New Roman"/>
          <w:sz w:val="24"/>
          <w:szCs w:val="24"/>
        </w:rPr>
        <w:t>Papadopulos</w:t>
      </w:r>
      <w:proofErr w:type="spellEnd"/>
      <w:r w:rsidRPr="00A76AA8">
        <w:rPr>
          <w:rFonts w:ascii="Times New Roman" w:hAnsi="Times New Roman" w:cs="Times New Roman"/>
          <w:sz w:val="24"/>
          <w:szCs w:val="24"/>
        </w:rPr>
        <w:t xml:space="preserve"> and Cooper (1967), kde bylo uvažováno pouze s vlastním objemem vrtu a prokazuje počáteční dominantní vliv tohoto faktoru. Pro delší časový krok se průběh funkce </w:t>
      </w:r>
      <w:proofErr w:type="spellStart"/>
      <w:r w:rsidR="007B3381" w:rsidRPr="00A76AA8">
        <w:rPr>
          <w:rFonts w:ascii="Times New Roman" w:hAnsi="Times New Roman" w:cs="Times New Roman"/>
          <w:sz w:val="24"/>
          <w:szCs w:val="24"/>
        </w:rPr>
        <w:t>Agarwal</w:t>
      </w:r>
      <w:proofErr w:type="spellEnd"/>
      <w:r w:rsidR="007B3381" w:rsidRPr="00A76AA8">
        <w:rPr>
          <w:rFonts w:ascii="Times New Roman" w:hAnsi="Times New Roman" w:cs="Times New Roman"/>
          <w:sz w:val="24"/>
          <w:szCs w:val="24"/>
        </w:rPr>
        <w:t xml:space="preserve"> et al. (1970) </w:t>
      </w:r>
      <w:r w:rsidRPr="00A76AA8">
        <w:rPr>
          <w:rFonts w:ascii="Times New Roman" w:hAnsi="Times New Roman" w:cs="Times New Roman"/>
          <w:sz w:val="24"/>
          <w:szCs w:val="24"/>
        </w:rPr>
        <w:t xml:space="preserve">paralelně shoduje s přímkovou částí funkce </w:t>
      </w:r>
      <w:proofErr w:type="spellStart"/>
      <w:r w:rsidRPr="00A76AA8">
        <w:rPr>
          <w:rFonts w:ascii="Times New Roman" w:hAnsi="Times New Roman" w:cs="Times New Roman"/>
          <w:sz w:val="24"/>
          <w:szCs w:val="24"/>
        </w:rPr>
        <w:t>Jacobova</w:t>
      </w:r>
      <w:proofErr w:type="spellEnd"/>
      <w:r w:rsidRPr="00A76AA8">
        <w:rPr>
          <w:rFonts w:ascii="Times New Roman" w:hAnsi="Times New Roman" w:cs="Times New Roman"/>
          <w:sz w:val="24"/>
          <w:szCs w:val="24"/>
        </w:rPr>
        <w:t xml:space="preserve"> aproximativního řešení.</w:t>
      </w:r>
      <w:r w:rsidR="00A74AE9" w:rsidRPr="00A76AA8">
        <w:rPr>
          <w:rFonts w:ascii="Times New Roman" w:hAnsi="Times New Roman" w:cs="Times New Roman"/>
          <w:sz w:val="24"/>
          <w:szCs w:val="24"/>
        </w:rPr>
        <w:t xml:space="preserve"> Dodatečné odpory tedy ovlivňují délku a tvar počátečního úseku</w:t>
      </w:r>
      <w:r w:rsidR="00C257F9" w:rsidRPr="00A76AA8">
        <w:rPr>
          <w:rFonts w:ascii="Times New Roman" w:hAnsi="Times New Roman" w:cs="Times New Roman"/>
          <w:sz w:val="24"/>
          <w:szCs w:val="24"/>
        </w:rPr>
        <w:t>, nikoliv pak smě</w:t>
      </w:r>
      <w:r w:rsidR="00A74AE9" w:rsidRPr="00A76AA8">
        <w:rPr>
          <w:rFonts w:ascii="Times New Roman" w:hAnsi="Times New Roman" w:cs="Times New Roman"/>
          <w:sz w:val="24"/>
          <w:szCs w:val="24"/>
        </w:rPr>
        <w:t>rnici přímkové části grafu.</w:t>
      </w:r>
    </w:p>
    <w:p w:rsidR="00B21ED8" w:rsidRDefault="00B21ED8" w:rsidP="00C13C12">
      <w:pPr>
        <w:pStyle w:val="Nadpis3"/>
      </w:pPr>
      <w:bookmarkStart w:id="50" w:name="_Toc426444300"/>
      <w:r w:rsidRPr="002C6708">
        <w:t>Rovnice popisuj</w:t>
      </w:r>
      <w:r w:rsidR="002B680E" w:rsidRPr="002C6708">
        <w:t>ící proudění ke skutečnému vrtu</w:t>
      </w:r>
      <w:bookmarkEnd w:id="50"/>
    </w:p>
    <w:p w:rsidR="00FA1519" w:rsidRPr="00682B95" w:rsidRDefault="008D455A" w:rsidP="00093370">
      <w:pPr>
        <w:spacing w:line="360" w:lineRule="auto"/>
        <w:ind w:firstLine="708"/>
        <w:jc w:val="both"/>
        <w:rPr>
          <w:rFonts w:ascii="Times New Roman" w:hAnsi="Times New Roman" w:cs="Times New Roman"/>
          <w:sz w:val="24"/>
          <w:szCs w:val="24"/>
        </w:rPr>
      </w:pPr>
      <w:r w:rsidRPr="00682B95">
        <w:rPr>
          <w:rFonts w:ascii="Times New Roman" w:hAnsi="Times New Roman" w:cs="Times New Roman"/>
          <w:sz w:val="24"/>
          <w:szCs w:val="24"/>
        </w:rPr>
        <w:t>Parametry vlastní objem vrtu a dodatečné odpory mohou ovlivňovat průběh samotné čerpací zkoušky. Kombinace těchto efektů může</w:t>
      </w:r>
      <w:r w:rsidR="002C7E32" w:rsidRPr="00682B95">
        <w:rPr>
          <w:rFonts w:ascii="Times New Roman" w:hAnsi="Times New Roman" w:cs="Times New Roman"/>
          <w:sz w:val="24"/>
          <w:szCs w:val="24"/>
        </w:rPr>
        <w:t xml:space="preserve"> také ovlivnit </w:t>
      </w:r>
      <w:r w:rsidRPr="00682B95">
        <w:rPr>
          <w:rFonts w:ascii="Times New Roman" w:hAnsi="Times New Roman" w:cs="Times New Roman"/>
          <w:sz w:val="24"/>
          <w:szCs w:val="24"/>
        </w:rPr>
        <w:t xml:space="preserve">pozorované snížení na pozorovacím vrtu, které vzniká jako odezva na snížení hladiny podzemní vody v oblasti </w:t>
      </w:r>
      <w:r w:rsidRPr="00682B95">
        <w:rPr>
          <w:rFonts w:ascii="Times New Roman" w:hAnsi="Times New Roman" w:cs="Times New Roman"/>
          <w:sz w:val="24"/>
          <w:szCs w:val="24"/>
        </w:rPr>
        <w:lastRenderedPageBreak/>
        <w:t>(</w:t>
      </w:r>
      <w:proofErr w:type="spellStart"/>
      <w:r w:rsidRPr="00BA31E3">
        <w:rPr>
          <w:rFonts w:ascii="Times New Roman" w:hAnsi="Times New Roman" w:cs="Times New Roman"/>
          <w:i/>
          <w:sz w:val="24"/>
          <w:szCs w:val="24"/>
        </w:rPr>
        <w:t>Agarwal</w:t>
      </w:r>
      <w:proofErr w:type="spellEnd"/>
      <w:r w:rsidRPr="00BA31E3">
        <w:rPr>
          <w:rFonts w:ascii="Times New Roman" w:hAnsi="Times New Roman" w:cs="Times New Roman"/>
          <w:i/>
          <w:sz w:val="24"/>
          <w:szCs w:val="24"/>
        </w:rPr>
        <w:t xml:space="preserve"> et al. 1970</w:t>
      </w:r>
      <w:r w:rsidRPr="00682B95">
        <w:rPr>
          <w:rFonts w:ascii="Times New Roman" w:hAnsi="Times New Roman" w:cs="Times New Roman"/>
          <w:sz w:val="24"/>
          <w:szCs w:val="24"/>
        </w:rPr>
        <w:t>),</w:t>
      </w:r>
      <w:r w:rsidR="006D3BC6" w:rsidRPr="00682B95">
        <w:rPr>
          <w:rFonts w:ascii="Times New Roman" w:hAnsi="Times New Roman" w:cs="Times New Roman"/>
          <w:sz w:val="24"/>
          <w:szCs w:val="24"/>
        </w:rPr>
        <w:t xml:space="preserve"> zanedbáním těchto faktorů může dojít k chybnému vyhodnocení základních hydraulických charakteristik v podobě </w:t>
      </w:r>
      <w:proofErr w:type="spellStart"/>
      <w:r w:rsidR="006D3BC6" w:rsidRPr="00682B95">
        <w:rPr>
          <w:rFonts w:ascii="Times New Roman" w:hAnsi="Times New Roman" w:cs="Times New Roman"/>
          <w:sz w:val="24"/>
          <w:szCs w:val="24"/>
        </w:rPr>
        <w:t>transmisity</w:t>
      </w:r>
      <w:proofErr w:type="spellEnd"/>
      <w:r w:rsidR="006D3BC6" w:rsidRPr="00682B95">
        <w:rPr>
          <w:rFonts w:ascii="Times New Roman" w:hAnsi="Times New Roman" w:cs="Times New Roman"/>
          <w:sz w:val="24"/>
          <w:szCs w:val="24"/>
        </w:rPr>
        <w:t xml:space="preserve"> a </w:t>
      </w:r>
      <w:proofErr w:type="spellStart"/>
      <w:r w:rsidR="006D3BC6" w:rsidRPr="00682B95">
        <w:rPr>
          <w:rFonts w:ascii="Times New Roman" w:hAnsi="Times New Roman" w:cs="Times New Roman"/>
          <w:sz w:val="24"/>
          <w:szCs w:val="24"/>
        </w:rPr>
        <w:t>storativity</w:t>
      </w:r>
      <w:proofErr w:type="spellEnd"/>
      <w:r w:rsidR="006D3BC6" w:rsidRPr="00682B95">
        <w:rPr>
          <w:rFonts w:ascii="Times New Roman" w:hAnsi="Times New Roman" w:cs="Times New Roman"/>
          <w:sz w:val="24"/>
          <w:szCs w:val="24"/>
        </w:rPr>
        <w:t xml:space="preserve"> vrtu </w:t>
      </w:r>
      <w:r w:rsidR="00D74A84" w:rsidRPr="00682B95">
        <w:rPr>
          <w:rFonts w:ascii="Times New Roman" w:hAnsi="Times New Roman" w:cs="Times New Roman"/>
          <w:sz w:val="24"/>
          <w:szCs w:val="24"/>
        </w:rPr>
        <w:t xml:space="preserve">pomocí standardně používaných metod </w:t>
      </w:r>
      <w:r w:rsidR="006D3BC6" w:rsidRPr="00682B95">
        <w:rPr>
          <w:rFonts w:ascii="Times New Roman" w:hAnsi="Times New Roman" w:cs="Times New Roman"/>
          <w:sz w:val="24"/>
          <w:szCs w:val="24"/>
        </w:rPr>
        <w:t>(</w:t>
      </w:r>
      <w:proofErr w:type="spellStart"/>
      <w:r w:rsidR="006D3BC6" w:rsidRPr="00BA31E3">
        <w:rPr>
          <w:rFonts w:ascii="Times New Roman" w:hAnsi="Times New Roman" w:cs="Times New Roman"/>
          <w:i/>
          <w:sz w:val="24"/>
          <w:szCs w:val="24"/>
        </w:rPr>
        <w:t>Agarwal</w:t>
      </w:r>
      <w:proofErr w:type="spellEnd"/>
      <w:r w:rsidR="006D3BC6" w:rsidRPr="00BA31E3">
        <w:rPr>
          <w:rFonts w:ascii="Times New Roman" w:hAnsi="Times New Roman" w:cs="Times New Roman"/>
          <w:i/>
          <w:sz w:val="24"/>
          <w:szCs w:val="24"/>
        </w:rPr>
        <w:t xml:space="preserve"> et al. 1970; </w:t>
      </w:r>
      <w:proofErr w:type="spellStart"/>
      <w:r w:rsidR="006D3BC6" w:rsidRPr="00BA31E3">
        <w:rPr>
          <w:rFonts w:ascii="Times New Roman" w:hAnsi="Times New Roman" w:cs="Times New Roman"/>
          <w:i/>
          <w:sz w:val="24"/>
          <w:szCs w:val="24"/>
        </w:rPr>
        <w:t>Jargon</w:t>
      </w:r>
      <w:proofErr w:type="spellEnd"/>
      <w:r w:rsidR="006D3BC6" w:rsidRPr="00BA31E3">
        <w:rPr>
          <w:rFonts w:ascii="Times New Roman" w:hAnsi="Times New Roman" w:cs="Times New Roman"/>
          <w:i/>
          <w:sz w:val="24"/>
          <w:szCs w:val="24"/>
        </w:rPr>
        <w:t xml:space="preserve"> 1976</w:t>
      </w:r>
      <w:r w:rsidR="006D3BC6" w:rsidRPr="00682B95">
        <w:rPr>
          <w:rFonts w:ascii="Times New Roman" w:hAnsi="Times New Roman" w:cs="Times New Roman"/>
          <w:sz w:val="24"/>
          <w:szCs w:val="24"/>
        </w:rPr>
        <w:t xml:space="preserve">). </w:t>
      </w:r>
    </w:p>
    <w:p w:rsidR="00352D76" w:rsidRPr="00682B95" w:rsidRDefault="00352D76" w:rsidP="00682B95">
      <w:pPr>
        <w:spacing w:line="360" w:lineRule="auto"/>
        <w:ind w:firstLine="708"/>
        <w:jc w:val="both"/>
        <w:rPr>
          <w:rFonts w:ascii="Times New Roman" w:hAnsi="Times New Roman" w:cs="Times New Roman"/>
          <w:sz w:val="24"/>
          <w:szCs w:val="24"/>
        </w:rPr>
      </w:pPr>
      <w:r w:rsidRPr="00682B95">
        <w:rPr>
          <w:rFonts w:ascii="Times New Roman" w:hAnsi="Times New Roman" w:cs="Times New Roman"/>
          <w:sz w:val="24"/>
          <w:szCs w:val="24"/>
        </w:rPr>
        <w:t xml:space="preserve">Bezrozměrné snížení hladiny podzemní vody v homogenním a izotropním kolektoru s najatou hladinou, vlastním objemem vrtu a dodatečnými odpory </w:t>
      </w:r>
      <w:r w:rsidR="002C7E32" w:rsidRPr="00682B95">
        <w:rPr>
          <w:rFonts w:ascii="Times New Roman" w:hAnsi="Times New Roman" w:cs="Times New Roman"/>
          <w:sz w:val="24"/>
          <w:szCs w:val="24"/>
        </w:rPr>
        <w:t>vyjádříme</w:t>
      </w:r>
      <w:r w:rsidRPr="00682B95">
        <w:rPr>
          <w:rFonts w:ascii="Times New Roman" w:hAnsi="Times New Roman" w:cs="Times New Roman"/>
          <w:sz w:val="24"/>
          <w:szCs w:val="24"/>
        </w:rPr>
        <w:t xml:space="preserve"> jako</w:t>
      </w:r>
      <w:r w:rsidR="002C7E32" w:rsidRPr="00682B95">
        <w:rPr>
          <w:rFonts w:ascii="Times New Roman" w:hAnsi="Times New Roman" w:cs="Times New Roman"/>
          <w:sz w:val="24"/>
          <w:szCs w:val="24"/>
        </w:rPr>
        <w:t xml:space="preserve"> (</w:t>
      </w:r>
      <w:proofErr w:type="spellStart"/>
      <w:r w:rsidR="002C7E32" w:rsidRPr="00BA31E3">
        <w:rPr>
          <w:rFonts w:ascii="Times New Roman" w:hAnsi="Times New Roman" w:cs="Times New Roman"/>
          <w:i/>
          <w:sz w:val="24"/>
          <w:szCs w:val="24"/>
        </w:rPr>
        <w:t>Agarwal</w:t>
      </w:r>
      <w:proofErr w:type="spellEnd"/>
      <w:r w:rsidR="002C7E32" w:rsidRPr="00BA31E3">
        <w:rPr>
          <w:rFonts w:ascii="Times New Roman" w:hAnsi="Times New Roman" w:cs="Times New Roman"/>
          <w:i/>
          <w:sz w:val="24"/>
          <w:szCs w:val="24"/>
        </w:rPr>
        <w:t xml:space="preserve"> et al. 1970</w:t>
      </w:r>
      <w:r w:rsidR="002C7E32" w:rsidRPr="00682B95">
        <w:rPr>
          <w:rFonts w:ascii="Times New Roman" w:hAnsi="Times New Roman" w:cs="Times New Roman"/>
          <w:sz w:val="24"/>
          <w:szCs w:val="24"/>
        </w:rPr>
        <w:t>)</w:t>
      </w:r>
      <w:r w:rsidRPr="00682B95">
        <w:rPr>
          <w:rFonts w:ascii="Times New Roman" w:hAnsi="Times New Roman" w:cs="Times New Roman"/>
          <w:sz w:val="24"/>
          <w:szCs w:val="24"/>
        </w:rPr>
        <w:t>:</w:t>
      </w:r>
    </w:p>
    <w:p w:rsidR="00352D76" w:rsidRPr="00682B95" w:rsidRDefault="00BC216B" w:rsidP="00E55DBF">
      <w:pPr>
        <w:spacing w:line="360" w:lineRule="auto"/>
        <w:jc w:val="right"/>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wd</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e>
        </m:d>
        <m:r>
          <w:rPr>
            <w:rFonts w:ascii="Cambria Math" w:hAnsi="Cambria Math" w:cs="Times New Roman"/>
            <w:sz w:val="24"/>
            <w:szCs w:val="24"/>
          </w:rPr>
          <m:t>≈</m:t>
        </m:r>
        <m:r>
          <w:rPr>
            <w:rFonts w:ascii="Cambria Math" w:hAnsi="Cambria Math" w:cs="Times New Roman"/>
            <w:sz w:val="24"/>
            <w:szCs w:val="24"/>
            <w:lang w:val="en-US"/>
          </w:rPr>
          <m:t>[(ln2)/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d</m:t>
            </m:r>
          </m:sub>
        </m:sSub>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F</m:t>
            </m:r>
            <m:d>
              <m:dPr>
                <m:ctrlPr>
                  <w:rPr>
                    <w:rFonts w:ascii="Cambria Math" w:hAnsi="Cambria Math" w:cs="Times New Roman"/>
                    <w:i/>
                    <w:sz w:val="24"/>
                    <w:szCs w:val="24"/>
                    <w:lang w:val="en-US"/>
                  </w:rPr>
                </m:ctrlPr>
              </m:dPr>
              <m:e>
                <m:r>
                  <w:rPr>
                    <w:rFonts w:ascii="Cambria Math" w:hAnsi="Cambria Math" w:cs="Times New Roman"/>
                    <w:sz w:val="24"/>
                    <w:szCs w:val="24"/>
                    <w:lang w:val="en-US"/>
                  </w:rPr>
                  <m:t>p</m:t>
                </m:r>
              </m:e>
            </m:d>
          </m:e>
        </m:nary>
        <m:r>
          <w:rPr>
            <w:rFonts w:ascii="Cambria Math" w:hAnsi="Cambria Math" w:cs="Times New Roman"/>
            <w:sz w:val="24"/>
            <w:szCs w:val="24"/>
          </w:rPr>
          <m:t xml:space="preserve"> </m:t>
        </m:r>
      </m:oMath>
      <w:r w:rsidR="00E71546" w:rsidRPr="00682B95">
        <w:rPr>
          <w:rFonts w:ascii="Times New Roman" w:eastAsiaTheme="minorEastAsia" w:hAnsi="Times New Roman" w:cs="Times New Roman"/>
          <w:sz w:val="24"/>
          <w:szCs w:val="24"/>
        </w:rPr>
        <w:tab/>
      </w:r>
      <w:r w:rsidR="00E71546" w:rsidRPr="00682B95">
        <w:rPr>
          <w:rFonts w:ascii="Times New Roman" w:eastAsiaTheme="minorEastAsia" w:hAnsi="Times New Roman" w:cs="Times New Roman"/>
          <w:sz w:val="24"/>
          <w:szCs w:val="24"/>
        </w:rPr>
        <w:tab/>
      </w:r>
      <w:r w:rsidR="00E71546" w:rsidRPr="00682B95">
        <w:rPr>
          <w:rFonts w:ascii="Times New Roman" w:eastAsiaTheme="minorEastAsia" w:hAnsi="Times New Roman" w:cs="Times New Roman"/>
          <w:sz w:val="24"/>
          <w:szCs w:val="24"/>
        </w:rPr>
        <w:tab/>
      </w:r>
      <w:r w:rsidR="00E71546" w:rsidRPr="00682B95">
        <w:rPr>
          <w:rFonts w:ascii="Times New Roman" w:eastAsiaTheme="minorEastAsia" w:hAnsi="Times New Roman" w:cs="Times New Roman"/>
          <w:sz w:val="24"/>
          <w:szCs w:val="24"/>
        </w:rPr>
        <w:tab/>
        <w:t>(</w:t>
      </w:r>
      <w:r w:rsidR="000A65B1" w:rsidRPr="00682B95">
        <w:rPr>
          <w:rFonts w:ascii="Times New Roman" w:eastAsiaTheme="minorEastAsia" w:hAnsi="Times New Roman" w:cs="Times New Roman"/>
          <w:sz w:val="24"/>
          <w:szCs w:val="24"/>
        </w:rPr>
        <w:t>4.8</w:t>
      </w:r>
      <w:r w:rsidR="00E71546" w:rsidRPr="00682B95">
        <w:rPr>
          <w:rFonts w:ascii="Times New Roman" w:eastAsiaTheme="minorEastAsia" w:hAnsi="Times New Roman" w:cs="Times New Roman"/>
          <w:sz w:val="24"/>
          <w:szCs w:val="24"/>
        </w:rPr>
        <w:t>)</w:t>
      </w:r>
    </w:p>
    <w:p w:rsidR="00352D76" w:rsidRPr="00682B95" w:rsidRDefault="00352D76" w:rsidP="00E55DBF">
      <w:pPr>
        <w:spacing w:line="360" w:lineRule="auto"/>
        <w:jc w:val="right"/>
        <w:rPr>
          <w:rFonts w:ascii="Times New Roman" w:hAnsi="Times New Roman" w:cs="Times New Roman"/>
          <w:sz w:val="24"/>
          <w:szCs w:val="24"/>
        </w:rPr>
      </w:pPr>
      <w:r w:rsidRPr="00682B95">
        <w:rPr>
          <w:rFonts w:ascii="Times New Roman" w:hAnsi="Times New Roman" w:cs="Times New Roman"/>
          <w:sz w:val="24"/>
          <w:szCs w:val="24"/>
          <w:lang w:val="en-US"/>
        </w:rPr>
        <w:tab/>
      </w:r>
      <w:r w:rsidRPr="00682B95">
        <w:rPr>
          <w:rFonts w:ascii="Times New Roman" w:hAnsi="Times New Roman" w:cs="Times New Roman"/>
          <w:sz w:val="24"/>
          <w:szCs w:val="24"/>
          <w:lang w:val="en-US"/>
        </w:rPr>
        <w:tab/>
      </w:r>
      <w:r w:rsidRPr="00682B95">
        <w:rPr>
          <w:rFonts w:ascii="Times New Roman" w:hAnsi="Times New Roman" w:cs="Times New Roman"/>
          <w:sz w:val="24"/>
          <w:szCs w:val="24"/>
          <w:lang w:val="en-US"/>
        </w:rPr>
        <w:tab/>
      </w:r>
      <w:r w:rsidRPr="00682B95">
        <w:rPr>
          <w:rFonts w:ascii="Times New Roman" w:hAnsi="Times New Roman" w:cs="Times New Roman"/>
          <w:sz w:val="24"/>
          <w:szCs w:val="24"/>
          <w:lang w:val="en-US"/>
        </w:rPr>
        <w:tab/>
      </w:r>
      <m:oMath>
        <m:r>
          <w:rPr>
            <w:rFonts w:ascii="Cambria Math" w:hAnsi="Cambria Math" w:cs="Times New Roman"/>
            <w:sz w:val="26"/>
            <w:szCs w:val="26"/>
            <w:lang w:val="en-US"/>
          </w:rPr>
          <m:t>F</m:t>
        </m:r>
        <m:d>
          <m:dPr>
            <m:ctrlPr>
              <w:rPr>
                <w:rFonts w:ascii="Cambria Math" w:hAnsi="Cambria Math" w:cs="Times New Roman"/>
                <w:i/>
                <w:sz w:val="26"/>
                <w:szCs w:val="26"/>
                <w:lang w:val="en-US"/>
              </w:rPr>
            </m:ctrlPr>
          </m:dPr>
          <m:e>
            <m:r>
              <w:rPr>
                <w:rFonts w:ascii="Cambria Math" w:hAnsi="Cambria Math" w:cs="Times New Roman"/>
                <w:sz w:val="26"/>
                <w:szCs w:val="26"/>
                <w:lang w:val="en-US"/>
              </w:rPr>
              <m:t>p</m:t>
            </m:r>
          </m:e>
        </m:d>
        <m:r>
          <w:rPr>
            <w:rFonts w:ascii="Cambria Math" w:hAnsi="Cambria Math" w:cs="Times New Roman"/>
            <w:sz w:val="26"/>
            <w:szCs w:val="26"/>
            <w:lang w:val="en-US"/>
          </w:rPr>
          <m:t xml:space="preserve">= </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0</m:t>
                </m:r>
              </m:sub>
            </m:sSub>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p</m:t>
                    </m:r>
                  </m:e>
                </m:rad>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 xml:space="preserve">wd </m:t>
                </m:r>
              </m:sub>
            </m:sSub>
            <m:rad>
              <m:radPr>
                <m:degHide m:val="1"/>
                <m:ctrlPr>
                  <w:rPr>
                    <w:rFonts w:ascii="Cambria Math" w:hAnsi="Cambria Math" w:cs="Times New Roman"/>
                    <w:i/>
                    <w:sz w:val="26"/>
                    <w:szCs w:val="26"/>
                  </w:rPr>
                </m:ctrlPr>
              </m:radPr>
              <m:deg/>
              <m:e>
                <m:r>
                  <w:rPr>
                    <w:rFonts w:ascii="Cambria Math" w:hAnsi="Cambria Math" w:cs="Times New Roman"/>
                    <w:sz w:val="26"/>
                    <w:szCs w:val="26"/>
                  </w:rPr>
                  <m:t xml:space="preserve">p </m:t>
                </m:r>
              </m:e>
            </m:rad>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1</m:t>
                </m:r>
              </m:sub>
            </m:sSub>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p</m:t>
                    </m:r>
                  </m:e>
                </m:rad>
              </m:e>
            </m:d>
          </m:num>
          <m:den>
            <m:r>
              <w:rPr>
                <w:rFonts w:ascii="Cambria Math" w:hAnsi="Cambria Math" w:cs="Times New Roman"/>
                <w:sz w:val="26"/>
                <w:szCs w:val="26"/>
              </w:rPr>
              <m:t>p</m:t>
            </m:r>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p</m:t>
                    </m:r>
                  </m:e>
                </m:ra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1</m:t>
                    </m:r>
                  </m:sub>
                </m:sSub>
                <m:r>
                  <w:rPr>
                    <w:rFonts w:ascii="Cambria Math" w:hAnsi="Cambria Math" w:cs="Times New Roman"/>
                    <w:sz w:val="26"/>
                    <w:szCs w:val="26"/>
                  </w:rPr>
                  <m:t xml:space="preserve"> </m:t>
                </m:r>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p</m:t>
                        </m:r>
                      </m:e>
                    </m:rad>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pd</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0</m:t>
                        </m:r>
                      </m:sub>
                    </m:sSub>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p</m:t>
                            </m:r>
                          </m:e>
                        </m:rad>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wd</m:t>
                        </m:r>
                      </m:sub>
                    </m:sSub>
                    <m:rad>
                      <m:radPr>
                        <m:degHide m:val="1"/>
                        <m:ctrlPr>
                          <w:rPr>
                            <w:rFonts w:ascii="Cambria Math" w:hAnsi="Cambria Math" w:cs="Times New Roman"/>
                            <w:i/>
                            <w:sz w:val="26"/>
                            <w:szCs w:val="26"/>
                          </w:rPr>
                        </m:ctrlPr>
                      </m:radPr>
                      <m:deg/>
                      <m:e>
                        <m:r>
                          <w:rPr>
                            <w:rFonts w:ascii="Cambria Math" w:hAnsi="Cambria Math" w:cs="Times New Roman"/>
                            <w:sz w:val="26"/>
                            <w:szCs w:val="26"/>
                          </w:rPr>
                          <m:t xml:space="preserve">p </m:t>
                        </m:r>
                      </m:e>
                    </m:rad>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1</m:t>
                        </m:r>
                      </m:sub>
                    </m:sSub>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p</m:t>
                            </m:r>
                          </m:e>
                        </m:rad>
                      </m:e>
                    </m:d>
                  </m:e>
                </m:d>
              </m:e>
            </m:d>
          </m:den>
        </m:f>
      </m:oMath>
      <w:r w:rsidRPr="00682B95">
        <w:rPr>
          <w:rFonts w:ascii="Times New Roman" w:eastAsiaTheme="minorEastAsia" w:hAnsi="Times New Roman" w:cs="Times New Roman"/>
          <w:sz w:val="24"/>
          <w:szCs w:val="24"/>
        </w:rPr>
        <w:tab/>
      </w:r>
      <w:r w:rsidRPr="00682B95">
        <w:rPr>
          <w:rFonts w:ascii="Times New Roman" w:eastAsiaTheme="minorEastAsia" w:hAnsi="Times New Roman" w:cs="Times New Roman"/>
          <w:sz w:val="24"/>
          <w:szCs w:val="24"/>
        </w:rPr>
        <w:tab/>
        <w:t>(</w:t>
      </w:r>
      <w:r w:rsidR="000A65B1" w:rsidRPr="00682B95">
        <w:rPr>
          <w:rFonts w:ascii="Times New Roman" w:eastAsiaTheme="minorEastAsia" w:hAnsi="Times New Roman" w:cs="Times New Roman"/>
          <w:sz w:val="24"/>
          <w:szCs w:val="24"/>
        </w:rPr>
        <w:t>4.9</w:t>
      </w:r>
      <w:r w:rsidRPr="00682B95">
        <w:rPr>
          <w:rFonts w:ascii="Times New Roman" w:eastAsiaTheme="minorEastAsia" w:hAnsi="Times New Roman" w:cs="Times New Roman"/>
          <w:sz w:val="24"/>
          <w:szCs w:val="24"/>
        </w:rPr>
        <w:t>)</w:t>
      </w:r>
    </w:p>
    <w:p w:rsidR="002B680E" w:rsidRPr="00682B95" w:rsidRDefault="00352D76" w:rsidP="007F7D2D">
      <w:pPr>
        <w:spacing w:line="360" w:lineRule="auto"/>
        <w:jc w:val="both"/>
        <w:rPr>
          <w:rFonts w:ascii="Times New Roman" w:hAnsi="Times New Roman" w:cs="Times New Roman"/>
        </w:rPr>
      </w:pPr>
      <w:r w:rsidRPr="00682B95">
        <w:rPr>
          <w:rFonts w:ascii="Times New Roman" w:hAnsi="Times New Roman" w:cs="Times New Roman"/>
          <w:sz w:val="24"/>
          <w:szCs w:val="24"/>
        </w:rPr>
        <w:t xml:space="preserve">kde </w:t>
      </w:r>
      <w:proofErr w:type="spellStart"/>
      <w:r w:rsidRPr="00682B95">
        <w:rPr>
          <w:rFonts w:ascii="Times New Roman" w:hAnsi="Times New Roman" w:cs="Times New Roman"/>
          <w:i/>
          <w:sz w:val="24"/>
          <w:szCs w:val="24"/>
        </w:rPr>
        <w:t>td</w:t>
      </w:r>
      <w:proofErr w:type="spellEnd"/>
      <w:r w:rsidRPr="00682B95">
        <w:rPr>
          <w:rFonts w:ascii="Times New Roman" w:hAnsi="Times New Roman" w:cs="Times New Roman"/>
          <w:i/>
          <w:sz w:val="24"/>
          <w:szCs w:val="24"/>
        </w:rPr>
        <w:t xml:space="preserve"> =</w:t>
      </w:r>
      <w:r w:rsidR="00715CAE" w:rsidRPr="00682B95">
        <w:rPr>
          <w:rFonts w:ascii="Times New Roman" w:hAnsi="Times New Roman" w:cs="Times New Roman"/>
          <w:i/>
          <w:sz w:val="24"/>
          <w:szCs w:val="24"/>
        </w:rPr>
        <w:t xml:space="preserve"> </w:t>
      </w:r>
      <w:proofErr w:type="spellStart"/>
      <w:r w:rsidRPr="00682B95">
        <w:rPr>
          <w:rFonts w:ascii="Times New Roman" w:hAnsi="Times New Roman" w:cs="Times New Roman"/>
          <w:i/>
          <w:sz w:val="24"/>
          <w:szCs w:val="24"/>
        </w:rPr>
        <w:t>Tt</w:t>
      </w:r>
      <w:proofErr w:type="spellEnd"/>
      <w:r w:rsidRPr="00682B95">
        <w:rPr>
          <w:rFonts w:ascii="Times New Roman" w:hAnsi="Times New Roman" w:cs="Times New Roman"/>
          <w:i/>
          <w:sz w:val="24"/>
          <w:szCs w:val="24"/>
        </w:rPr>
        <w:t>/(r</w:t>
      </w:r>
      <w:r w:rsidRPr="00682B95">
        <w:rPr>
          <w:rFonts w:ascii="Times New Roman" w:hAnsi="Times New Roman" w:cs="Times New Roman"/>
          <w:i/>
          <w:sz w:val="24"/>
          <w:szCs w:val="24"/>
          <w:vertAlign w:val="subscript"/>
        </w:rPr>
        <w:t>w</w:t>
      </w:r>
      <w:r w:rsidRPr="00682B95">
        <w:rPr>
          <w:rFonts w:ascii="Times New Roman" w:hAnsi="Times New Roman" w:cs="Times New Roman"/>
          <w:i/>
          <w:sz w:val="24"/>
          <w:szCs w:val="24"/>
          <w:vertAlign w:val="superscript"/>
        </w:rPr>
        <w:t xml:space="preserve">2 </w:t>
      </w:r>
      <w:r w:rsidRPr="00682B95">
        <w:rPr>
          <w:rFonts w:ascii="Times New Roman" w:hAnsi="Times New Roman" w:cs="Times New Roman"/>
          <w:i/>
          <w:sz w:val="24"/>
          <w:szCs w:val="24"/>
        </w:rPr>
        <w:t>S)</w:t>
      </w:r>
      <w:r w:rsidRPr="00682B95">
        <w:rPr>
          <w:rFonts w:ascii="Times New Roman" w:hAnsi="Times New Roman" w:cs="Times New Roman"/>
          <w:sz w:val="24"/>
          <w:szCs w:val="24"/>
        </w:rPr>
        <w:t xml:space="preserve"> je bezrozměrný čas, </w:t>
      </w:r>
      <w:r w:rsidRPr="00682B95">
        <w:rPr>
          <w:rFonts w:ascii="Times New Roman" w:hAnsi="Times New Roman" w:cs="Times New Roman"/>
          <w:i/>
          <w:sz w:val="24"/>
          <w:szCs w:val="24"/>
        </w:rPr>
        <w:t xml:space="preserve">p = i (ln2 / </w:t>
      </w:r>
      <w:proofErr w:type="spellStart"/>
      <w:r w:rsidRPr="00682B95">
        <w:rPr>
          <w:rFonts w:ascii="Times New Roman" w:hAnsi="Times New Roman" w:cs="Times New Roman"/>
          <w:i/>
          <w:sz w:val="24"/>
          <w:szCs w:val="24"/>
        </w:rPr>
        <w:t>t</w:t>
      </w:r>
      <w:r w:rsidRPr="00682B95">
        <w:rPr>
          <w:rFonts w:ascii="Times New Roman" w:hAnsi="Times New Roman" w:cs="Times New Roman"/>
          <w:i/>
          <w:sz w:val="24"/>
          <w:szCs w:val="24"/>
          <w:vertAlign w:val="subscript"/>
        </w:rPr>
        <w:t>d</w:t>
      </w:r>
      <w:proofErr w:type="spellEnd"/>
      <w:r w:rsidRPr="00682B95">
        <w:rPr>
          <w:rFonts w:ascii="Times New Roman" w:hAnsi="Times New Roman" w:cs="Times New Roman"/>
          <w:i/>
          <w:sz w:val="24"/>
          <w:szCs w:val="24"/>
        </w:rPr>
        <w:t xml:space="preserve"> )</w:t>
      </w:r>
      <w:r w:rsidR="00F92D24" w:rsidRPr="00682B95">
        <w:rPr>
          <w:rFonts w:ascii="Times New Roman" w:hAnsi="Times New Roman" w:cs="Times New Roman"/>
          <w:sz w:val="24"/>
          <w:szCs w:val="24"/>
        </w:rPr>
        <w:t xml:space="preserve"> je </w:t>
      </w:r>
      <w:proofErr w:type="spellStart"/>
      <w:r w:rsidR="00F92D24" w:rsidRPr="00682B95">
        <w:rPr>
          <w:rFonts w:ascii="Times New Roman" w:hAnsi="Times New Roman" w:cs="Times New Roman"/>
          <w:sz w:val="24"/>
          <w:szCs w:val="24"/>
        </w:rPr>
        <w:t>Laplaceův</w:t>
      </w:r>
      <w:proofErr w:type="spellEnd"/>
      <w:r w:rsidRPr="00682B95">
        <w:rPr>
          <w:rFonts w:ascii="Times New Roman" w:hAnsi="Times New Roman" w:cs="Times New Roman"/>
          <w:sz w:val="24"/>
          <w:szCs w:val="24"/>
        </w:rPr>
        <w:t xml:space="preserve"> transformační parametr </w:t>
      </w:r>
      <w:r w:rsidR="00F92D24" w:rsidRPr="00682B95">
        <w:rPr>
          <w:rFonts w:ascii="Times New Roman" w:hAnsi="Times New Roman" w:cs="Times New Roman"/>
          <w:sz w:val="24"/>
          <w:szCs w:val="24"/>
        </w:rPr>
        <w:t>kde</w:t>
      </w:r>
      <w:r w:rsidRPr="00682B95">
        <w:rPr>
          <w:rFonts w:ascii="Times New Roman" w:hAnsi="Times New Roman" w:cs="Times New Roman"/>
          <w:sz w:val="24"/>
          <w:szCs w:val="24"/>
        </w:rPr>
        <w:t xml:space="preserve"> </w:t>
      </w:r>
      <w:r w:rsidRPr="00682B95">
        <w:rPr>
          <w:rFonts w:ascii="Times New Roman" w:hAnsi="Times New Roman" w:cs="Times New Roman"/>
          <w:i/>
          <w:sz w:val="24"/>
          <w:szCs w:val="24"/>
        </w:rPr>
        <w:t>i</w:t>
      </w:r>
      <w:r w:rsidR="00F92D24" w:rsidRPr="00682B95">
        <w:rPr>
          <w:rFonts w:ascii="Times New Roman" w:hAnsi="Times New Roman" w:cs="Times New Roman"/>
          <w:i/>
          <w:sz w:val="24"/>
          <w:szCs w:val="24"/>
        </w:rPr>
        <w:t xml:space="preserve"> </w:t>
      </w:r>
      <w:r w:rsidR="00F92D24" w:rsidRPr="00682B95">
        <w:rPr>
          <w:rFonts w:ascii="Times New Roman" w:hAnsi="Times New Roman" w:cs="Times New Roman"/>
          <w:sz w:val="24"/>
          <w:szCs w:val="24"/>
        </w:rPr>
        <w:t xml:space="preserve">je </w:t>
      </w:r>
      <w:r w:rsidR="00E34F27" w:rsidRPr="00682B95">
        <w:rPr>
          <w:rFonts w:ascii="Times New Roman" w:hAnsi="Times New Roman" w:cs="Times New Roman"/>
          <w:sz w:val="24"/>
          <w:szCs w:val="24"/>
        </w:rPr>
        <w:t xml:space="preserve">aktuální hodnota </w:t>
      </w:r>
      <w:proofErr w:type="spellStart"/>
      <w:r w:rsidR="00E34F27" w:rsidRPr="00682B95">
        <w:rPr>
          <w:rFonts w:ascii="Times New Roman" w:hAnsi="Times New Roman" w:cs="Times New Roman"/>
          <w:sz w:val="24"/>
          <w:szCs w:val="24"/>
        </w:rPr>
        <w:t>Stehfestova</w:t>
      </w:r>
      <w:proofErr w:type="spellEnd"/>
      <w:r w:rsidR="00F92D24" w:rsidRPr="00682B95">
        <w:rPr>
          <w:rFonts w:ascii="Times New Roman" w:hAnsi="Times New Roman" w:cs="Times New Roman"/>
          <w:sz w:val="24"/>
          <w:szCs w:val="24"/>
        </w:rPr>
        <w:t xml:space="preserve"> </w:t>
      </w:r>
      <w:r w:rsidR="00F92D24" w:rsidRPr="00691C06">
        <w:rPr>
          <w:rFonts w:ascii="Times New Roman" w:hAnsi="Times New Roman" w:cs="Times New Roman"/>
          <w:sz w:val="24"/>
          <w:szCs w:val="24"/>
        </w:rPr>
        <w:t>parametr</w:t>
      </w:r>
      <w:r w:rsidR="00E34F27" w:rsidRPr="00691C06">
        <w:rPr>
          <w:rFonts w:ascii="Times New Roman" w:hAnsi="Times New Roman" w:cs="Times New Roman"/>
          <w:sz w:val="24"/>
          <w:szCs w:val="24"/>
        </w:rPr>
        <w:t>u</w:t>
      </w:r>
      <w:r w:rsidR="00F92D24" w:rsidRPr="00691C06">
        <w:rPr>
          <w:rFonts w:ascii="Times New Roman" w:hAnsi="Times New Roman" w:cs="Times New Roman"/>
          <w:sz w:val="24"/>
          <w:szCs w:val="24"/>
        </w:rPr>
        <w:t xml:space="preserve"> (</w:t>
      </w:r>
      <w:r w:rsidR="00691C06" w:rsidRPr="00691C06">
        <w:rPr>
          <w:rFonts w:ascii="Times New Roman" w:hAnsi="Times New Roman" w:cs="Times New Roman"/>
          <w:sz w:val="24"/>
          <w:szCs w:val="24"/>
        </w:rPr>
        <w:t xml:space="preserve">viz. </w:t>
      </w:r>
      <w:r w:rsidR="00691C06">
        <w:rPr>
          <w:rFonts w:ascii="Times New Roman" w:hAnsi="Times New Roman" w:cs="Times New Roman"/>
          <w:sz w:val="24"/>
          <w:szCs w:val="24"/>
        </w:rPr>
        <w:t>4.10</w:t>
      </w:r>
      <w:r w:rsidR="00F92D24" w:rsidRPr="00691C06">
        <w:rPr>
          <w:rFonts w:ascii="Times New Roman" w:hAnsi="Times New Roman" w:cs="Times New Roman"/>
          <w:sz w:val="24"/>
          <w:szCs w:val="24"/>
        </w:rPr>
        <w:t>)</w:t>
      </w:r>
      <w:r w:rsidRPr="00691C06">
        <w:rPr>
          <w:rFonts w:ascii="Times New Roman" w:hAnsi="Times New Roman" w:cs="Times New Roman"/>
          <w:sz w:val="24"/>
          <w:szCs w:val="24"/>
        </w:rPr>
        <w:t>, K</w:t>
      </w:r>
      <w:r w:rsidRPr="00691C06">
        <w:rPr>
          <w:rFonts w:ascii="Times New Roman" w:hAnsi="Times New Roman" w:cs="Times New Roman"/>
          <w:sz w:val="24"/>
          <w:szCs w:val="24"/>
          <w:vertAlign w:val="subscript"/>
        </w:rPr>
        <w:t>0</w:t>
      </w:r>
      <w:r w:rsidRPr="00682B95">
        <w:rPr>
          <w:rFonts w:ascii="Times New Roman" w:hAnsi="Times New Roman" w:cs="Times New Roman"/>
          <w:sz w:val="24"/>
          <w:szCs w:val="24"/>
        </w:rPr>
        <w:t xml:space="preserve"> and K</w:t>
      </w:r>
      <w:r w:rsidRPr="00682B95">
        <w:rPr>
          <w:rFonts w:ascii="Times New Roman" w:hAnsi="Times New Roman" w:cs="Times New Roman"/>
          <w:sz w:val="24"/>
          <w:szCs w:val="24"/>
          <w:vertAlign w:val="subscript"/>
        </w:rPr>
        <w:t>1</w:t>
      </w:r>
      <w:r w:rsidRPr="00682B95">
        <w:rPr>
          <w:rFonts w:ascii="Times New Roman" w:hAnsi="Times New Roman" w:cs="Times New Roman"/>
          <w:sz w:val="24"/>
          <w:szCs w:val="24"/>
        </w:rPr>
        <w:t xml:space="preserve"> </w:t>
      </w:r>
      <w:r w:rsidR="00E34F27" w:rsidRPr="00682B95">
        <w:rPr>
          <w:rFonts w:ascii="Times New Roman" w:hAnsi="Times New Roman" w:cs="Times New Roman"/>
          <w:sz w:val="24"/>
          <w:szCs w:val="24"/>
        </w:rPr>
        <w:t xml:space="preserve">jsou modifikované </w:t>
      </w:r>
      <w:proofErr w:type="spellStart"/>
      <w:r w:rsidR="00E34F27" w:rsidRPr="00682B95">
        <w:rPr>
          <w:rFonts w:ascii="Times New Roman" w:hAnsi="Times New Roman" w:cs="Times New Roman"/>
          <w:sz w:val="24"/>
          <w:szCs w:val="24"/>
        </w:rPr>
        <w:t>Besselovy</w:t>
      </w:r>
      <w:proofErr w:type="spellEnd"/>
      <w:r w:rsidR="00E34F27" w:rsidRPr="00682B95">
        <w:rPr>
          <w:rFonts w:ascii="Times New Roman" w:hAnsi="Times New Roman" w:cs="Times New Roman"/>
          <w:sz w:val="24"/>
          <w:szCs w:val="24"/>
        </w:rPr>
        <w:t xml:space="preserve"> funkce</w:t>
      </w:r>
      <w:r w:rsidR="00FA17FA" w:rsidRPr="00682B95">
        <w:rPr>
          <w:rFonts w:ascii="Times New Roman" w:hAnsi="Times New Roman" w:cs="Times New Roman"/>
          <w:sz w:val="24"/>
          <w:szCs w:val="24"/>
        </w:rPr>
        <w:t xml:space="preserve"> druhého druhu</w:t>
      </w:r>
      <w:r w:rsidR="001E43D3" w:rsidRPr="00682B95">
        <w:rPr>
          <w:rFonts w:ascii="Times New Roman" w:hAnsi="Times New Roman" w:cs="Times New Roman"/>
          <w:sz w:val="24"/>
          <w:szCs w:val="24"/>
        </w:rPr>
        <w:t xml:space="preserve"> a</w:t>
      </w:r>
      <w:r w:rsidR="00FA17FA" w:rsidRPr="00682B95">
        <w:rPr>
          <w:rFonts w:ascii="Times New Roman" w:hAnsi="Times New Roman" w:cs="Times New Roman"/>
          <w:sz w:val="24"/>
          <w:szCs w:val="24"/>
        </w:rPr>
        <w:t xml:space="preserve"> nultého </w:t>
      </w:r>
      <w:r w:rsidR="001E43D3" w:rsidRPr="00682B95">
        <w:rPr>
          <w:rFonts w:ascii="Times New Roman" w:hAnsi="Times New Roman" w:cs="Times New Roman"/>
          <w:sz w:val="24"/>
          <w:szCs w:val="24"/>
        </w:rPr>
        <w:t>respektive prvního řádu</w:t>
      </w:r>
      <w:r w:rsidRPr="00682B95">
        <w:rPr>
          <w:rFonts w:ascii="Times New Roman" w:hAnsi="Times New Roman" w:cs="Times New Roman"/>
          <w:sz w:val="24"/>
          <w:szCs w:val="24"/>
        </w:rPr>
        <w:t xml:space="preserve">, </w:t>
      </w:r>
      <w:proofErr w:type="spellStart"/>
      <w:r w:rsidRPr="00682B95">
        <w:rPr>
          <w:rFonts w:ascii="Times New Roman" w:hAnsi="Times New Roman" w:cs="Times New Roman"/>
          <w:sz w:val="24"/>
          <w:szCs w:val="24"/>
        </w:rPr>
        <w:t>S</w:t>
      </w:r>
      <w:r w:rsidRPr="00682B95">
        <w:rPr>
          <w:rFonts w:ascii="Times New Roman" w:hAnsi="Times New Roman" w:cs="Times New Roman"/>
          <w:sz w:val="24"/>
          <w:szCs w:val="24"/>
          <w:vertAlign w:val="subscript"/>
        </w:rPr>
        <w:t>wd</w:t>
      </w:r>
      <w:proofErr w:type="spellEnd"/>
      <w:r w:rsidRPr="00682B95">
        <w:rPr>
          <w:rFonts w:ascii="Times New Roman" w:hAnsi="Times New Roman" w:cs="Times New Roman"/>
          <w:sz w:val="24"/>
          <w:szCs w:val="24"/>
          <w:vertAlign w:val="subscript"/>
        </w:rPr>
        <w:t xml:space="preserve"> </w:t>
      </w:r>
      <w:r w:rsidRPr="00682B95">
        <w:rPr>
          <w:rFonts w:ascii="Times New Roman" w:hAnsi="Times New Roman" w:cs="Times New Roman"/>
          <w:sz w:val="24"/>
          <w:szCs w:val="24"/>
        </w:rPr>
        <w:t xml:space="preserve">bezrozměrný parametr dodatečných odporů a </w:t>
      </w:r>
      <w:proofErr w:type="spellStart"/>
      <w:r w:rsidRPr="00682B95">
        <w:rPr>
          <w:rFonts w:ascii="Times New Roman" w:hAnsi="Times New Roman" w:cs="Times New Roman"/>
          <w:sz w:val="24"/>
          <w:szCs w:val="24"/>
        </w:rPr>
        <w:t>C</w:t>
      </w:r>
      <w:r w:rsidRPr="00682B95">
        <w:rPr>
          <w:rFonts w:ascii="Times New Roman" w:hAnsi="Times New Roman" w:cs="Times New Roman"/>
          <w:sz w:val="24"/>
          <w:szCs w:val="24"/>
          <w:vertAlign w:val="subscript"/>
        </w:rPr>
        <w:t>pd</w:t>
      </w:r>
      <w:proofErr w:type="spellEnd"/>
      <w:r w:rsidRPr="00682B95">
        <w:rPr>
          <w:rFonts w:ascii="Times New Roman" w:hAnsi="Times New Roman" w:cs="Times New Roman"/>
          <w:sz w:val="24"/>
          <w:szCs w:val="24"/>
          <w:vertAlign w:val="subscript"/>
        </w:rPr>
        <w:t xml:space="preserve"> </w:t>
      </w:r>
      <w:r w:rsidRPr="00682B95">
        <w:rPr>
          <w:rFonts w:ascii="Times New Roman" w:hAnsi="Times New Roman" w:cs="Times New Roman"/>
          <w:sz w:val="24"/>
          <w:szCs w:val="24"/>
        </w:rPr>
        <w:t>bezrozměrný</w:t>
      </w:r>
      <w:r w:rsidRPr="00682B95">
        <w:rPr>
          <w:rFonts w:ascii="Times New Roman" w:hAnsi="Times New Roman" w:cs="Times New Roman"/>
          <w:sz w:val="24"/>
          <w:szCs w:val="24"/>
          <w:vertAlign w:val="subscript"/>
        </w:rPr>
        <w:t xml:space="preserve"> </w:t>
      </w:r>
      <w:r w:rsidRPr="00682B95">
        <w:rPr>
          <w:rFonts w:ascii="Times New Roman" w:hAnsi="Times New Roman" w:cs="Times New Roman"/>
          <w:sz w:val="24"/>
          <w:szCs w:val="24"/>
        </w:rPr>
        <w:t>parametr vlastního objemu vrtu. Označení L</w:t>
      </w:r>
      <w:r w:rsidRPr="00682B95">
        <w:rPr>
          <w:rFonts w:ascii="Times New Roman" w:hAnsi="Times New Roman" w:cs="Times New Roman"/>
          <w:sz w:val="24"/>
          <w:szCs w:val="24"/>
          <w:vertAlign w:val="superscript"/>
        </w:rPr>
        <w:t>-1</w:t>
      </w:r>
      <w:r w:rsidRPr="00682B95">
        <w:rPr>
          <w:rFonts w:ascii="Times New Roman" w:hAnsi="Times New Roman" w:cs="Times New Roman"/>
          <w:sz w:val="24"/>
          <w:szCs w:val="24"/>
        </w:rPr>
        <w:t xml:space="preserve"> zastupuje </w:t>
      </w:r>
      <w:proofErr w:type="spellStart"/>
      <w:r w:rsidRPr="00682B95">
        <w:rPr>
          <w:rFonts w:ascii="Times New Roman" w:hAnsi="Times New Roman" w:cs="Times New Roman"/>
          <w:sz w:val="24"/>
          <w:szCs w:val="24"/>
        </w:rPr>
        <w:t>Laplasovu</w:t>
      </w:r>
      <w:proofErr w:type="spellEnd"/>
      <w:r w:rsidRPr="00682B95">
        <w:rPr>
          <w:rFonts w:ascii="Times New Roman" w:hAnsi="Times New Roman" w:cs="Times New Roman"/>
          <w:sz w:val="24"/>
          <w:szCs w:val="24"/>
        </w:rPr>
        <w:t xml:space="preserve"> inverzní </w:t>
      </w:r>
      <w:proofErr w:type="spellStart"/>
      <w:r w:rsidRPr="00682B95">
        <w:rPr>
          <w:rFonts w:ascii="Times New Roman" w:hAnsi="Times New Roman" w:cs="Times New Roman"/>
          <w:sz w:val="24"/>
          <w:szCs w:val="24"/>
        </w:rPr>
        <w:t>tranformaci</w:t>
      </w:r>
      <w:proofErr w:type="spellEnd"/>
      <w:r w:rsidRPr="00682B95">
        <w:rPr>
          <w:rFonts w:ascii="Times New Roman" w:hAnsi="Times New Roman" w:cs="Times New Roman"/>
          <w:sz w:val="24"/>
          <w:szCs w:val="24"/>
        </w:rPr>
        <w:t xml:space="preserve">, kterou v tomto případě představuje </w:t>
      </w:r>
      <w:proofErr w:type="spellStart"/>
      <w:r w:rsidRPr="00682B95">
        <w:rPr>
          <w:rFonts w:ascii="Times New Roman" w:hAnsi="Times New Roman" w:cs="Times New Roman"/>
          <w:sz w:val="24"/>
          <w:szCs w:val="24"/>
        </w:rPr>
        <w:t>Stehfestův</w:t>
      </w:r>
      <w:proofErr w:type="spellEnd"/>
      <w:r w:rsidRPr="00682B95">
        <w:rPr>
          <w:rFonts w:ascii="Times New Roman" w:hAnsi="Times New Roman" w:cs="Times New Roman"/>
          <w:sz w:val="24"/>
          <w:szCs w:val="24"/>
        </w:rPr>
        <w:t xml:space="preserve"> algoritmus (</w:t>
      </w:r>
      <w:proofErr w:type="spellStart"/>
      <w:r w:rsidRPr="00691C06">
        <w:rPr>
          <w:rFonts w:ascii="Times New Roman" w:hAnsi="Times New Roman" w:cs="Times New Roman"/>
          <w:i/>
          <w:sz w:val="24"/>
          <w:szCs w:val="24"/>
        </w:rPr>
        <w:t>Stehfest</w:t>
      </w:r>
      <w:proofErr w:type="spellEnd"/>
      <w:r w:rsidRPr="00691C06">
        <w:rPr>
          <w:rFonts w:ascii="Times New Roman" w:hAnsi="Times New Roman" w:cs="Times New Roman"/>
          <w:i/>
          <w:sz w:val="24"/>
          <w:szCs w:val="24"/>
        </w:rPr>
        <w:t>, 1970</w:t>
      </w:r>
      <w:r w:rsidRPr="00682B95">
        <w:rPr>
          <w:rFonts w:ascii="Times New Roman" w:hAnsi="Times New Roman" w:cs="Times New Roman"/>
          <w:sz w:val="24"/>
          <w:szCs w:val="24"/>
        </w:rPr>
        <w:t xml:space="preserve">). </w:t>
      </w:r>
      <w:proofErr w:type="spellStart"/>
      <w:r w:rsidR="002D49A9" w:rsidRPr="00682B95">
        <w:rPr>
          <w:rFonts w:ascii="Times New Roman" w:hAnsi="Times New Roman" w:cs="Times New Roman"/>
          <w:sz w:val="24"/>
          <w:szCs w:val="24"/>
        </w:rPr>
        <w:t>Stehfestův</w:t>
      </w:r>
      <w:proofErr w:type="spellEnd"/>
      <w:r w:rsidR="002D49A9" w:rsidRPr="00682B95">
        <w:rPr>
          <w:rFonts w:ascii="Times New Roman" w:hAnsi="Times New Roman" w:cs="Times New Roman"/>
          <w:sz w:val="24"/>
          <w:szCs w:val="24"/>
        </w:rPr>
        <w:t xml:space="preserve"> algoritmus lze aplikovat na matematický model čerpací zkoušky, který je založený</w:t>
      </w:r>
      <w:r w:rsidR="003E203C" w:rsidRPr="00682B95">
        <w:rPr>
          <w:rFonts w:ascii="Times New Roman" w:hAnsi="Times New Roman" w:cs="Times New Roman"/>
          <w:sz w:val="24"/>
          <w:szCs w:val="24"/>
        </w:rPr>
        <w:t xml:space="preserve"> na </w:t>
      </w:r>
      <w:proofErr w:type="spellStart"/>
      <w:r w:rsidR="003E203C" w:rsidRPr="00682B95">
        <w:rPr>
          <w:rFonts w:ascii="Times New Roman" w:hAnsi="Times New Roman" w:cs="Times New Roman"/>
          <w:sz w:val="24"/>
          <w:szCs w:val="24"/>
        </w:rPr>
        <w:t>Laplaceově</w:t>
      </w:r>
      <w:proofErr w:type="spellEnd"/>
      <w:r w:rsidR="003E203C" w:rsidRPr="00682B95">
        <w:rPr>
          <w:rFonts w:ascii="Times New Roman" w:hAnsi="Times New Roman" w:cs="Times New Roman"/>
          <w:sz w:val="24"/>
          <w:szCs w:val="24"/>
        </w:rPr>
        <w:t xml:space="preserve"> transformač</w:t>
      </w:r>
      <w:r w:rsidR="002D49A9" w:rsidRPr="00682B95">
        <w:rPr>
          <w:rFonts w:ascii="Times New Roman" w:hAnsi="Times New Roman" w:cs="Times New Roman"/>
          <w:sz w:val="24"/>
          <w:szCs w:val="24"/>
        </w:rPr>
        <w:t xml:space="preserve">ní funkci popisující proudění podzemní vody a lze jej využit pro hodnoty bezrozměrného času </w:t>
      </w:r>
      <w:proofErr w:type="spellStart"/>
      <w:r w:rsidR="002D49A9" w:rsidRPr="00682B95">
        <w:rPr>
          <w:rFonts w:ascii="Times New Roman" w:hAnsi="Times New Roman" w:cs="Times New Roman"/>
          <w:sz w:val="24"/>
          <w:szCs w:val="24"/>
        </w:rPr>
        <w:t>td</w:t>
      </w:r>
      <w:proofErr w:type="spellEnd"/>
      <w:r w:rsidR="002D49A9" w:rsidRPr="00682B95">
        <w:rPr>
          <w:rFonts w:ascii="Times New Roman" w:hAnsi="Times New Roman" w:cs="Times New Roman"/>
          <w:sz w:val="24"/>
          <w:szCs w:val="24"/>
        </w:rPr>
        <w:t xml:space="preserve"> &gt; 0 </w:t>
      </w:r>
      <w:r w:rsidRPr="00691C06">
        <w:rPr>
          <w:rFonts w:ascii="Times New Roman" w:hAnsi="Times New Roman" w:cs="Times New Roman"/>
          <w:i/>
          <w:sz w:val="24"/>
          <w:szCs w:val="24"/>
          <w:lang w:val="en-US"/>
        </w:rPr>
        <w:t>(</w:t>
      </w:r>
      <w:proofErr w:type="spellStart"/>
      <w:r w:rsidRPr="00691C06">
        <w:rPr>
          <w:rFonts w:ascii="Times New Roman" w:hAnsi="Times New Roman" w:cs="Times New Roman"/>
          <w:i/>
          <w:sz w:val="24"/>
          <w:szCs w:val="24"/>
          <w:lang w:val="en-US"/>
        </w:rPr>
        <w:t>Moench</w:t>
      </w:r>
      <w:proofErr w:type="spellEnd"/>
      <w:r w:rsidRPr="00691C06">
        <w:rPr>
          <w:rFonts w:ascii="Times New Roman" w:hAnsi="Times New Roman" w:cs="Times New Roman"/>
          <w:i/>
          <w:sz w:val="24"/>
          <w:szCs w:val="24"/>
          <w:lang w:val="en-US"/>
        </w:rPr>
        <w:t xml:space="preserve"> and Ogata, 1984).</w:t>
      </w:r>
    </w:p>
    <w:p w:rsidR="003D545E" w:rsidRPr="004A140B" w:rsidRDefault="003D545E" w:rsidP="004A140B">
      <w:pPr>
        <w:pStyle w:val="Nadpis3"/>
      </w:pPr>
      <w:bookmarkStart w:id="51" w:name="_Toc426444301"/>
      <w:proofErr w:type="spellStart"/>
      <w:r w:rsidRPr="004A140B">
        <w:t>Stehfest</w:t>
      </w:r>
      <w:proofErr w:type="spellEnd"/>
      <w:r w:rsidRPr="004A140B">
        <w:t xml:space="preserve"> algoritmus</w:t>
      </w:r>
      <w:bookmarkEnd w:id="51"/>
      <w:r w:rsidRPr="004A140B">
        <w:t xml:space="preserve"> </w:t>
      </w:r>
    </w:p>
    <w:p w:rsidR="003D545E" w:rsidRDefault="003D545E" w:rsidP="003D545E">
      <w:pPr>
        <w:spacing w:after="0" w:line="360" w:lineRule="auto"/>
        <w:ind w:firstLine="708"/>
        <w:jc w:val="both"/>
        <w:rPr>
          <w:rFonts w:ascii="Times New Roman" w:hAnsi="Times New Roman" w:cs="Times New Roman"/>
          <w:sz w:val="24"/>
          <w:szCs w:val="24"/>
        </w:rPr>
      </w:pPr>
      <w:proofErr w:type="spellStart"/>
      <w:r w:rsidRPr="004A140B">
        <w:rPr>
          <w:rFonts w:ascii="Times New Roman" w:hAnsi="Times New Roman" w:cs="Times New Roman"/>
          <w:sz w:val="24"/>
          <w:szCs w:val="24"/>
        </w:rPr>
        <w:t>Stehfestův</w:t>
      </w:r>
      <w:proofErr w:type="spellEnd"/>
      <w:r w:rsidRPr="004A140B">
        <w:rPr>
          <w:rFonts w:ascii="Times New Roman" w:hAnsi="Times New Roman" w:cs="Times New Roman"/>
          <w:sz w:val="24"/>
          <w:szCs w:val="24"/>
        </w:rPr>
        <w:t xml:space="preserve"> algoritmus je inverzní algoritmus pro řešení inverzní </w:t>
      </w:r>
      <w:proofErr w:type="spellStart"/>
      <w:r w:rsidRPr="004A140B">
        <w:rPr>
          <w:rFonts w:ascii="Times New Roman" w:hAnsi="Times New Roman" w:cs="Times New Roman"/>
          <w:sz w:val="24"/>
          <w:szCs w:val="24"/>
        </w:rPr>
        <w:t>Laplaceovy</w:t>
      </w:r>
      <w:proofErr w:type="spellEnd"/>
      <w:r w:rsidRPr="004A140B">
        <w:rPr>
          <w:rFonts w:ascii="Times New Roman" w:hAnsi="Times New Roman" w:cs="Times New Roman"/>
          <w:sz w:val="24"/>
          <w:szCs w:val="24"/>
        </w:rPr>
        <w:t xml:space="preserve"> transformace. Tento algoritmus je velmi rychlý a zvláště vhodný pro funkce vykazující hladký průběh (</w:t>
      </w:r>
      <w:proofErr w:type="spellStart"/>
      <w:r w:rsidRPr="004A140B">
        <w:rPr>
          <w:rFonts w:ascii="Times New Roman" w:hAnsi="Times New Roman" w:cs="Times New Roman"/>
          <w:i/>
          <w:sz w:val="24"/>
          <w:szCs w:val="24"/>
        </w:rPr>
        <w:t>Stehfest</w:t>
      </w:r>
      <w:proofErr w:type="spellEnd"/>
      <w:r w:rsidRPr="004A140B">
        <w:rPr>
          <w:rFonts w:ascii="Times New Roman" w:hAnsi="Times New Roman" w:cs="Times New Roman"/>
          <w:i/>
          <w:sz w:val="24"/>
          <w:szCs w:val="24"/>
        </w:rPr>
        <w:t xml:space="preserve"> H., </w:t>
      </w:r>
      <w:r w:rsidRPr="004A140B">
        <w:rPr>
          <w:rFonts w:ascii="Times New Roman" w:hAnsi="Times New Roman" w:cs="Times New Roman"/>
          <w:sz w:val="24"/>
          <w:szCs w:val="24"/>
        </w:rPr>
        <w:t xml:space="preserve">1970). </w:t>
      </w:r>
      <w:proofErr w:type="spellStart"/>
      <w:r w:rsidRPr="004A140B">
        <w:rPr>
          <w:rFonts w:ascii="Times New Roman" w:hAnsi="Times New Roman" w:cs="Times New Roman"/>
          <w:sz w:val="24"/>
          <w:szCs w:val="24"/>
        </w:rPr>
        <w:t>Stehfestův</w:t>
      </w:r>
      <w:proofErr w:type="spellEnd"/>
      <w:r w:rsidRPr="004A140B">
        <w:rPr>
          <w:rFonts w:ascii="Times New Roman" w:hAnsi="Times New Roman" w:cs="Times New Roman"/>
          <w:sz w:val="24"/>
          <w:szCs w:val="24"/>
        </w:rPr>
        <w:t xml:space="preserve"> algoritmus je definován pro t </w:t>
      </w:r>
      <w:r w:rsidRPr="004A140B">
        <w:rPr>
          <w:rFonts w:ascii="Times New Roman" w:hAnsi="Times New Roman" w:cs="Times New Roman"/>
          <w:sz w:val="24"/>
          <w:szCs w:val="24"/>
          <w:lang w:val="en-US"/>
        </w:rPr>
        <w:t xml:space="preserve">&gt; 0 a pro </w:t>
      </w:r>
      <w:proofErr w:type="spellStart"/>
      <w:r w:rsidRPr="004A140B">
        <w:rPr>
          <w:rFonts w:ascii="Times New Roman" w:hAnsi="Times New Roman" w:cs="Times New Roman"/>
          <w:sz w:val="24"/>
          <w:szCs w:val="24"/>
          <w:lang w:val="en-US"/>
        </w:rPr>
        <w:t>nale</w:t>
      </w:r>
      <w:r w:rsidRPr="004A140B">
        <w:rPr>
          <w:rFonts w:ascii="Times New Roman" w:hAnsi="Times New Roman" w:cs="Times New Roman"/>
          <w:sz w:val="24"/>
          <w:szCs w:val="24"/>
        </w:rPr>
        <w:t>zení</w:t>
      </w:r>
      <w:proofErr w:type="spellEnd"/>
      <w:r w:rsidRPr="004A140B">
        <w:rPr>
          <w:rFonts w:ascii="Times New Roman" w:hAnsi="Times New Roman" w:cs="Times New Roman"/>
          <w:sz w:val="24"/>
          <w:szCs w:val="24"/>
        </w:rPr>
        <w:t xml:space="preserve"> obrazu F(p) lze použít tento aproximativní vzorec:</w:t>
      </w:r>
    </w:p>
    <w:p w:rsidR="004A140B" w:rsidRPr="004A140B" w:rsidRDefault="004A140B" w:rsidP="003D545E">
      <w:pPr>
        <w:spacing w:after="0" w:line="360" w:lineRule="auto"/>
        <w:ind w:firstLine="708"/>
        <w:jc w:val="both"/>
        <w:rPr>
          <w:rFonts w:ascii="Times New Roman" w:hAnsi="Times New Roman" w:cs="Times New Roman"/>
          <w:sz w:val="24"/>
          <w:szCs w:val="24"/>
        </w:rPr>
      </w:pPr>
    </w:p>
    <w:p w:rsidR="004A140B" w:rsidRDefault="003D545E" w:rsidP="004A140B">
      <w:pPr>
        <w:spacing w:after="0" w:line="312" w:lineRule="auto"/>
        <w:jc w:val="right"/>
        <w:rPr>
          <w:rFonts w:ascii="Times New Roman" w:eastAsiaTheme="minorEastAsia" w:hAnsi="Times New Roman" w:cs="Times New Roman"/>
          <w:i/>
          <w:sz w:val="24"/>
          <w:szCs w:val="24"/>
          <w:lang w:val="en-US"/>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ln2</m:t>
                </m:r>
              </m:num>
              <m:den>
                <m:r>
                  <w:rPr>
                    <w:rFonts w:ascii="Cambria Math" w:hAnsi="Cambria Math" w:cs="Times New Roman"/>
                    <w:sz w:val="24"/>
                    <w:szCs w:val="24"/>
                    <w:lang w:val="en-US"/>
                  </w:rPr>
                  <m:t>t</m:t>
                </m:r>
              </m:den>
            </m:f>
          </m:e>
        </m:d>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F[i(ln/2)/t]</m:t>
            </m:r>
          </m:e>
        </m:nary>
      </m:oMath>
      <w:r w:rsidR="004D5344" w:rsidRPr="004A140B">
        <w:rPr>
          <w:rFonts w:ascii="Times New Roman" w:eastAsiaTheme="minorEastAsia" w:hAnsi="Times New Roman" w:cs="Times New Roman"/>
          <w:i/>
          <w:sz w:val="24"/>
          <w:szCs w:val="24"/>
          <w:lang w:val="en-US"/>
        </w:rPr>
        <w:tab/>
      </w:r>
      <w:r w:rsidR="004D5344" w:rsidRPr="004A140B">
        <w:rPr>
          <w:rFonts w:ascii="Times New Roman" w:eastAsiaTheme="minorEastAsia" w:hAnsi="Times New Roman" w:cs="Times New Roman"/>
          <w:i/>
          <w:sz w:val="24"/>
          <w:szCs w:val="24"/>
          <w:lang w:val="en-US"/>
        </w:rPr>
        <w:tab/>
      </w:r>
      <w:r w:rsidR="004D5344" w:rsidRPr="004A140B">
        <w:rPr>
          <w:rFonts w:ascii="Times New Roman" w:eastAsiaTheme="minorEastAsia" w:hAnsi="Times New Roman" w:cs="Times New Roman"/>
          <w:i/>
          <w:sz w:val="24"/>
          <w:szCs w:val="24"/>
          <w:lang w:val="en-US"/>
        </w:rPr>
        <w:tab/>
      </w:r>
      <w:r w:rsidR="004D5344" w:rsidRPr="004A140B">
        <w:rPr>
          <w:rFonts w:ascii="Times New Roman" w:eastAsiaTheme="minorEastAsia" w:hAnsi="Times New Roman" w:cs="Times New Roman"/>
          <w:i/>
          <w:sz w:val="24"/>
          <w:szCs w:val="24"/>
          <w:lang w:val="en-US"/>
        </w:rPr>
        <w:tab/>
        <w:t>(</w:t>
      </w:r>
      <w:r w:rsidR="00B91F37" w:rsidRPr="004A140B">
        <w:rPr>
          <w:rFonts w:ascii="Times New Roman" w:eastAsiaTheme="minorEastAsia" w:hAnsi="Times New Roman" w:cs="Times New Roman"/>
          <w:i/>
          <w:sz w:val="24"/>
          <w:szCs w:val="24"/>
          <w:lang w:val="en-US"/>
        </w:rPr>
        <w:t>4.10</w:t>
      </w:r>
      <w:r w:rsidR="004D5344" w:rsidRPr="004A140B">
        <w:rPr>
          <w:rFonts w:ascii="Times New Roman" w:eastAsiaTheme="minorEastAsia" w:hAnsi="Times New Roman" w:cs="Times New Roman"/>
          <w:i/>
          <w:sz w:val="24"/>
          <w:szCs w:val="24"/>
          <w:lang w:val="en-US"/>
        </w:rPr>
        <w:t>)</w:t>
      </w:r>
    </w:p>
    <w:p w:rsidR="004A140B" w:rsidRPr="004A140B" w:rsidRDefault="004A140B" w:rsidP="004A140B">
      <w:pPr>
        <w:spacing w:after="0" w:line="312" w:lineRule="auto"/>
        <w:jc w:val="right"/>
        <w:rPr>
          <w:rFonts w:ascii="Times New Roman" w:hAnsi="Times New Roman" w:cs="Times New Roman"/>
          <w:i/>
          <w:sz w:val="24"/>
          <w:szCs w:val="24"/>
          <w:lang w:val="en-US"/>
        </w:rPr>
      </w:pPr>
    </w:p>
    <w:p w:rsidR="003D545E" w:rsidRDefault="003D545E" w:rsidP="004A140B">
      <w:pPr>
        <w:spacing w:after="0" w:line="312" w:lineRule="auto"/>
        <w:jc w:val="both"/>
        <w:rPr>
          <w:rFonts w:ascii="Times New Roman" w:eastAsiaTheme="minorEastAsia" w:hAnsi="Times New Roman" w:cs="Times New Roman"/>
          <w:i/>
          <w:sz w:val="24"/>
          <w:szCs w:val="24"/>
          <w:lang w:val="en-US"/>
        </w:rPr>
      </w:pPr>
      <w:proofErr w:type="spellStart"/>
      <w:r w:rsidRPr="004A140B">
        <w:rPr>
          <w:rFonts w:ascii="Times New Roman" w:hAnsi="Times New Roman" w:cs="Times New Roman"/>
          <w:i/>
          <w:sz w:val="24"/>
          <w:szCs w:val="24"/>
          <w:lang w:val="en-US"/>
        </w:rPr>
        <w:t>kde</w:t>
      </w:r>
      <w:proofErr w:type="spellEnd"/>
      <w:r w:rsidRPr="004A140B">
        <w:rPr>
          <w:rFonts w:ascii="Times New Roman" w:hAnsi="Times New Roman" w:cs="Times New Roman"/>
          <w:i/>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m:t>
            </m:r>
          </m:e>
          <m:sup>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e>
            </m:d>
            <m:r>
              <w:rPr>
                <w:rFonts w:ascii="Cambria Math" w:hAnsi="Cambria Math" w:cs="Times New Roman"/>
                <w:sz w:val="24"/>
                <w:szCs w:val="24"/>
                <w:lang w:val="en-US"/>
              </w:rPr>
              <m:t>+i</m:t>
            </m:r>
          </m:sup>
        </m:sSup>
        <m:r>
          <w:rPr>
            <w:rFonts w:ascii="Cambria Math" w:hAnsi="Cambria Math" w:cs="Times New Roman"/>
            <w:sz w:val="24"/>
            <w:szCs w:val="24"/>
            <w:lang w:val="en-US"/>
          </w:rPr>
          <m:t xml:space="preserve"> </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k=(i+1)/2</m:t>
            </m:r>
          </m:sub>
          <m:sup>
            <m:r>
              <m:rPr>
                <m:sty m:val="p"/>
              </m:rPr>
              <w:rPr>
                <w:rFonts w:ascii="Cambria Math" w:hAnsi="Cambria Math" w:cs="Times New Roman"/>
                <w:sz w:val="24"/>
                <w:szCs w:val="24"/>
                <w:lang w:val="en-US"/>
              </w:rPr>
              <m:t>min⁡</m:t>
            </m:r>
            <m:r>
              <w:rPr>
                <w:rFonts w:ascii="Cambria Math" w:hAnsi="Cambria Math" w:cs="Times New Roman"/>
                <w:sz w:val="24"/>
                <w:szCs w:val="24"/>
                <w:lang w:val="en-US"/>
              </w:rPr>
              <m:t>(i,N/2)</m:t>
            </m:r>
          </m:sup>
          <m:e>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k</m:t>
                    </m:r>
                  </m:e>
                  <m:sup>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2k!</m:t>
                    </m:r>
                  </m:e>
                </m:d>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r>
                  <w:rPr>
                    <w:rFonts w:ascii="Cambria Math" w:hAnsi="Cambria Math" w:cs="Times New Roman"/>
                    <w:sz w:val="24"/>
                    <w:szCs w:val="24"/>
                    <w:lang w:val="en-US"/>
                  </w:rPr>
                  <m:t>-k</m:t>
                </m:r>
              </m:e>
            </m:d>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k-1</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i-k</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2k-i</m:t>
                </m:r>
              </m:e>
            </m:d>
            <m:r>
              <w:rPr>
                <w:rFonts w:ascii="Cambria Math" w:hAnsi="Cambria Math" w:cs="Times New Roman"/>
                <w:sz w:val="24"/>
                <w:szCs w:val="24"/>
                <w:lang w:val="en-US"/>
              </w:rPr>
              <m:t>!]</m:t>
            </m:r>
          </m:e>
        </m:nary>
      </m:oMath>
    </w:p>
    <w:p w:rsidR="004A140B" w:rsidRPr="004A140B" w:rsidRDefault="004A140B" w:rsidP="004A140B">
      <w:pPr>
        <w:spacing w:after="0" w:line="312" w:lineRule="auto"/>
        <w:jc w:val="both"/>
        <w:rPr>
          <w:rFonts w:ascii="Times New Roman" w:hAnsi="Times New Roman" w:cs="Times New Roman"/>
          <w:i/>
          <w:sz w:val="24"/>
          <w:szCs w:val="24"/>
          <w:lang w:val="en-US"/>
        </w:rPr>
      </w:pPr>
    </w:p>
    <w:p w:rsidR="006D47B7" w:rsidRPr="002C6708" w:rsidRDefault="003D545E" w:rsidP="004A140B">
      <w:pPr>
        <w:spacing w:after="0" w:line="312" w:lineRule="auto"/>
        <w:jc w:val="both"/>
      </w:pPr>
      <w:r w:rsidRPr="004A140B">
        <w:rPr>
          <w:rFonts w:ascii="Times New Roman" w:hAnsi="Times New Roman" w:cs="Times New Roman"/>
          <w:sz w:val="24"/>
          <w:szCs w:val="24"/>
        </w:rPr>
        <w:t>kde t je čas, i(</w:t>
      </w:r>
      <w:proofErr w:type="spellStart"/>
      <w:r w:rsidRPr="004A140B">
        <w:rPr>
          <w:rFonts w:ascii="Times New Roman" w:hAnsi="Times New Roman" w:cs="Times New Roman"/>
          <w:sz w:val="24"/>
          <w:szCs w:val="24"/>
        </w:rPr>
        <w:t>ln</w:t>
      </w:r>
      <w:proofErr w:type="spellEnd"/>
      <w:r w:rsidRPr="004A140B">
        <w:rPr>
          <w:rFonts w:ascii="Times New Roman" w:hAnsi="Times New Roman" w:cs="Times New Roman"/>
          <w:sz w:val="24"/>
          <w:szCs w:val="24"/>
        </w:rPr>
        <w:t xml:space="preserve">/2)/t je nahrazený parametr </w:t>
      </w:r>
      <w:proofErr w:type="spellStart"/>
      <w:r w:rsidRPr="004A140B">
        <w:rPr>
          <w:rFonts w:ascii="Times New Roman" w:hAnsi="Times New Roman" w:cs="Times New Roman"/>
          <w:sz w:val="24"/>
          <w:szCs w:val="24"/>
        </w:rPr>
        <w:t>Laplace</w:t>
      </w:r>
      <w:proofErr w:type="spellEnd"/>
      <w:r w:rsidRPr="004A140B">
        <w:rPr>
          <w:rFonts w:ascii="Times New Roman" w:hAnsi="Times New Roman" w:cs="Times New Roman"/>
          <w:sz w:val="24"/>
          <w:szCs w:val="24"/>
        </w:rPr>
        <w:t xml:space="preserve"> transformace p a N </w:t>
      </w:r>
      <w:proofErr w:type="spellStart"/>
      <w:r w:rsidRPr="004A140B">
        <w:rPr>
          <w:rFonts w:ascii="Times New Roman" w:hAnsi="Times New Roman" w:cs="Times New Roman"/>
          <w:sz w:val="24"/>
          <w:szCs w:val="24"/>
        </w:rPr>
        <w:t>Stehfest</w:t>
      </w:r>
      <w:proofErr w:type="spellEnd"/>
      <w:r w:rsidRPr="004A140B">
        <w:rPr>
          <w:rFonts w:ascii="Times New Roman" w:hAnsi="Times New Roman" w:cs="Times New Roman"/>
          <w:sz w:val="24"/>
          <w:szCs w:val="24"/>
        </w:rPr>
        <w:t xml:space="preserve"> podmínka nabývající hodnot 6, 8, 10...</w:t>
      </w:r>
      <w:r w:rsidR="006D47B7" w:rsidRPr="002C6708">
        <w:br w:type="page"/>
      </w:r>
    </w:p>
    <w:p w:rsidR="00C50FFF" w:rsidRPr="007A28A5" w:rsidRDefault="00C50FFF" w:rsidP="00C50FFF">
      <w:pPr>
        <w:pStyle w:val="Nadpis1"/>
      </w:pPr>
      <w:bookmarkStart w:id="52" w:name="_Toc426444302"/>
      <w:r w:rsidRPr="007A28A5">
        <w:lastRenderedPageBreak/>
        <w:t>Cíle práce</w:t>
      </w:r>
      <w:bookmarkEnd w:id="52"/>
      <w:r w:rsidRPr="007A28A5">
        <w:t xml:space="preserve"> </w:t>
      </w:r>
    </w:p>
    <w:p w:rsidR="00C50FFF" w:rsidRPr="007A28A5" w:rsidRDefault="00C50FFF" w:rsidP="00C50FFF">
      <w:pPr>
        <w:pStyle w:val="Odstavecseseznamem"/>
        <w:numPr>
          <w:ilvl w:val="0"/>
          <w:numId w:val="10"/>
        </w:numPr>
        <w:spacing w:line="360" w:lineRule="auto"/>
        <w:jc w:val="both"/>
        <w:rPr>
          <w:rFonts w:ascii="Times New Roman" w:hAnsi="Times New Roman" w:cs="Times New Roman"/>
          <w:sz w:val="24"/>
          <w:szCs w:val="24"/>
        </w:rPr>
      </w:pPr>
      <w:r w:rsidRPr="007A28A5">
        <w:rPr>
          <w:rFonts w:ascii="Times New Roman" w:hAnsi="Times New Roman" w:cs="Times New Roman"/>
          <w:sz w:val="24"/>
          <w:szCs w:val="24"/>
        </w:rPr>
        <w:t>Vyhodnocení dodatečných odporů a vlastního objemu vrtu z dat hydrodynamické zkoušky</w:t>
      </w:r>
    </w:p>
    <w:p w:rsidR="00C50FFF" w:rsidRPr="007A28A5" w:rsidRDefault="00C50FFF" w:rsidP="00C50FFF">
      <w:pPr>
        <w:pStyle w:val="Odstavecseseznamem"/>
        <w:numPr>
          <w:ilvl w:val="0"/>
          <w:numId w:val="10"/>
        </w:numPr>
        <w:spacing w:line="360" w:lineRule="auto"/>
        <w:jc w:val="both"/>
        <w:rPr>
          <w:rFonts w:ascii="Times New Roman" w:hAnsi="Times New Roman" w:cs="Times New Roman"/>
          <w:sz w:val="24"/>
          <w:szCs w:val="24"/>
        </w:rPr>
      </w:pPr>
      <w:r w:rsidRPr="007A28A5">
        <w:rPr>
          <w:rFonts w:ascii="Times New Roman" w:hAnsi="Times New Roman" w:cs="Times New Roman"/>
          <w:sz w:val="24"/>
          <w:szCs w:val="24"/>
        </w:rPr>
        <w:t>Sestavení aplikačního programu pro vyhodnocení hydrodynamických zkoušek s vlivem dodatečných odporů a vlastního objemu vrtu na základě analytického popisu snížení hladiny podzemní vody na skutečném vrtu.</w:t>
      </w:r>
    </w:p>
    <w:p w:rsidR="00C50FFF" w:rsidRDefault="00C50FFF" w:rsidP="00C50FFF">
      <w:pPr>
        <w:pStyle w:val="Odstavecseseznamem"/>
        <w:numPr>
          <w:ilvl w:val="0"/>
          <w:numId w:val="10"/>
        </w:numPr>
        <w:spacing w:line="360" w:lineRule="auto"/>
        <w:jc w:val="both"/>
        <w:rPr>
          <w:rFonts w:ascii="Times New Roman" w:hAnsi="Times New Roman" w:cs="Times New Roman"/>
          <w:sz w:val="24"/>
          <w:szCs w:val="24"/>
        </w:rPr>
      </w:pPr>
      <w:r w:rsidRPr="007A28A5">
        <w:rPr>
          <w:rFonts w:ascii="Times New Roman" w:hAnsi="Times New Roman" w:cs="Times New Roman"/>
          <w:sz w:val="24"/>
          <w:szCs w:val="24"/>
        </w:rPr>
        <w:t xml:space="preserve">Stanovení charakteristik skutečného vrtu v podobě dodatečných odporů a vlastního objemu vrtu z první přímkové části semilogaritmického grafu s(t) (funkce reprezentuje pozorované snížení </w:t>
      </w:r>
      <w:r w:rsidRPr="007A28A5">
        <w:rPr>
          <w:rFonts w:ascii="Times New Roman" w:hAnsi="Times New Roman" w:cs="Times New Roman"/>
          <w:b/>
          <w:sz w:val="24"/>
          <w:szCs w:val="24"/>
        </w:rPr>
        <w:t>s</w:t>
      </w:r>
      <w:r w:rsidRPr="007A28A5">
        <w:rPr>
          <w:rFonts w:ascii="Times New Roman" w:hAnsi="Times New Roman" w:cs="Times New Roman"/>
          <w:sz w:val="24"/>
          <w:szCs w:val="24"/>
        </w:rPr>
        <w:t xml:space="preserve"> na vrtu v průběhu čerpání), při znalosti </w:t>
      </w:r>
      <w:proofErr w:type="spellStart"/>
      <w:r w:rsidRPr="007A28A5">
        <w:rPr>
          <w:rFonts w:ascii="Times New Roman" w:hAnsi="Times New Roman" w:cs="Times New Roman"/>
          <w:sz w:val="24"/>
          <w:szCs w:val="24"/>
        </w:rPr>
        <w:t>transmisivity</w:t>
      </w:r>
      <w:proofErr w:type="spellEnd"/>
      <w:r w:rsidRPr="007A28A5">
        <w:rPr>
          <w:rFonts w:ascii="Times New Roman" w:hAnsi="Times New Roman" w:cs="Times New Roman"/>
          <w:sz w:val="24"/>
          <w:szCs w:val="24"/>
        </w:rPr>
        <w:t xml:space="preserve"> a </w:t>
      </w:r>
      <w:proofErr w:type="spellStart"/>
      <w:r w:rsidRPr="007A28A5">
        <w:rPr>
          <w:rFonts w:ascii="Times New Roman" w:hAnsi="Times New Roman" w:cs="Times New Roman"/>
          <w:sz w:val="24"/>
          <w:szCs w:val="24"/>
        </w:rPr>
        <w:t>storativity</w:t>
      </w:r>
      <w:proofErr w:type="spellEnd"/>
      <w:r w:rsidRPr="007A28A5">
        <w:rPr>
          <w:rFonts w:ascii="Times New Roman" w:hAnsi="Times New Roman" w:cs="Times New Roman"/>
          <w:sz w:val="24"/>
          <w:szCs w:val="24"/>
        </w:rPr>
        <w:t xml:space="preserve"> porézního prostředí.</w:t>
      </w:r>
    </w:p>
    <w:p w:rsidR="008970ED" w:rsidRPr="007A28A5" w:rsidRDefault="008970ED" w:rsidP="00C50FFF">
      <w:pPr>
        <w:pStyle w:val="Odstavecseseznamem"/>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Validace metody pro určení charakteristik skutečného vrtu</w:t>
      </w:r>
    </w:p>
    <w:p w:rsidR="00C50FFF" w:rsidRPr="007A28A5" w:rsidRDefault="00C50FFF" w:rsidP="00C50FFF">
      <w:pPr>
        <w:spacing w:line="360" w:lineRule="auto"/>
        <w:ind w:firstLine="708"/>
        <w:jc w:val="both"/>
        <w:rPr>
          <w:rFonts w:ascii="Times New Roman" w:hAnsi="Times New Roman" w:cs="Times New Roman"/>
          <w:sz w:val="24"/>
          <w:szCs w:val="24"/>
        </w:rPr>
      </w:pPr>
    </w:p>
    <w:p w:rsidR="00C3191A" w:rsidRDefault="00C50FFF" w:rsidP="0038217F">
      <w:pPr>
        <w:spacing w:line="360" w:lineRule="auto"/>
        <w:ind w:firstLine="709"/>
        <w:jc w:val="both"/>
        <w:rPr>
          <w:rFonts w:ascii="Times New Roman" w:hAnsi="Times New Roman" w:cs="Times New Roman"/>
          <w:sz w:val="24"/>
          <w:szCs w:val="24"/>
        </w:rPr>
      </w:pPr>
      <w:r w:rsidRPr="007A28A5">
        <w:rPr>
          <w:rFonts w:ascii="Times New Roman" w:hAnsi="Times New Roman" w:cs="Times New Roman"/>
          <w:sz w:val="24"/>
          <w:szCs w:val="24"/>
        </w:rPr>
        <w:t xml:space="preserve">Hlavním kladeným cílem práce je sestavení modelu pro vyhodnocení dodatečných odporů a vlastního objemu vrtu z dat hydrodynamických zkoušek. Samotný model bude založen na analytickém řešení snížení hladiny podzemní vody s vlivem těchto faktorů. </w:t>
      </w:r>
      <w:r w:rsidR="00BA2822" w:rsidRPr="00BA2822">
        <w:rPr>
          <w:rFonts w:ascii="Times New Roman" w:hAnsi="Times New Roman" w:cs="Times New Roman"/>
          <w:sz w:val="24"/>
          <w:szCs w:val="24"/>
        </w:rPr>
        <w:t>Dodatečné odpory a vlastní objem vrtu jsou faktory, které ovlivňují průběh hydrodynamické zkoušk</w:t>
      </w:r>
      <w:r w:rsidR="009434E9">
        <w:rPr>
          <w:rFonts w:ascii="Times New Roman" w:hAnsi="Times New Roman" w:cs="Times New Roman"/>
          <w:sz w:val="24"/>
          <w:szCs w:val="24"/>
        </w:rPr>
        <w:t>y a způsobují rozdíl ve skutečně</w:t>
      </w:r>
      <w:r w:rsidR="00BA2822" w:rsidRPr="00BA2822">
        <w:rPr>
          <w:rFonts w:ascii="Times New Roman" w:hAnsi="Times New Roman" w:cs="Times New Roman"/>
          <w:sz w:val="24"/>
          <w:szCs w:val="24"/>
        </w:rPr>
        <w:t xml:space="preserve"> měřených hodnotách snížení hladiny oproti</w:t>
      </w:r>
      <w:r w:rsidR="00D95362">
        <w:rPr>
          <w:rFonts w:ascii="Times New Roman" w:hAnsi="Times New Roman" w:cs="Times New Roman"/>
          <w:sz w:val="24"/>
          <w:szCs w:val="24"/>
        </w:rPr>
        <w:t xml:space="preserve"> teoretickému snížení</w:t>
      </w:r>
      <w:r w:rsidR="00BA2822" w:rsidRPr="00BA2822">
        <w:rPr>
          <w:rFonts w:ascii="Times New Roman" w:hAnsi="Times New Roman" w:cs="Times New Roman"/>
          <w:sz w:val="24"/>
          <w:szCs w:val="24"/>
        </w:rPr>
        <w:t xml:space="preserve">, které je založeno na </w:t>
      </w:r>
      <w:proofErr w:type="spellStart"/>
      <w:r w:rsidR="00BA2822" w:rsidRPr="00BA2822">
        <w:rPr>
          <w:rFonts w:ascii="Times New Roman" w:hAnsi="Times New Roman" w:cs="Times New Roman"/>
          <w:sz w:val="24"/>
          <w:szCs w:val="24"/>
        </w:rPr>
        <w:t>Theis</w:t>
      </w:r>
      <w:proofErr w:type="spellEnd"/>
      <w:r w:rsidR="00BA2822" w:rsidRPr="00BA2822">
        <w:rPr>
          <w:rFonts w:ascii="Times New Roman" w:hAnsi="Times New Roman" w:cs="Times New Roman"/>
          <w:sz w:val="24"/>
          <w:szCs w:val="24"/>
        </w:rPr>
        <w:t xml:space="preserve"> modelu snížení hladiny podzemní vody.</w:t>
      </w:r>
      <w:r w:rsidR="009434E9">
        <w:rPr>
          <w:rFonts w:ascii="Times New Roman" w:hAnsi="Times New Roman" w:cs="Times New Roman"/>
          <w:sz w:val="24"/>
          <w:szCs w:val="24"/>
        </w:rPr>
        <w:t xml:space="preserve"> Jak bylo uvedeno v literárním rozboru </w:t>
      </w:r>
      <w:proofErr w:type="spellStart"/>
      <w:r w:rsidR="009434E9">
        <w:rPr>
          <w:rFonts w:ascii="Times New Roman" w:hAnsi="Times New Roman" w:cs="Times New Roman"/>
          <w:sz w:val="24"/>
          <w:szCs w:val="24"/>
        </w:rPr>
        <w:t>Thies</w:t>
      </w:r>
      <w:proofErr w:type="spellEnd"/>
      <w:r w:rsidR="009434E9">
        <w:rPr>
          <w:rFonts w:ascii="Times New Roman" w:hAnsi="Times New Roman" w:cs="Times New Roman"/>
          <w:sz w:val="24"/>
          <w:szCs w:val="24"/>
        </w:rPr>
        <w:t xml:space="preserve"> model byl odvozen pro ideální vrt, kde přítomnost dodatečných odporů a vlastního objemu vrtu byla zanedbána.</w:t>
      </w:r>
      <w:r w:rsidR="00BA2822" w:rsidRPr="00BA2822">
        <w:t xml:space="preserve"> </w:t>
      </w:r>
      <w:r w:rsidR="00BA2822" w:rsidRPr="00BA2822">
        <w:rPr>
          <w:rFonts w:ascii="Times New Roman" w:hAnsi="Times New Roman" w:cs="Times New Roman"/>
          <w:sz w:val="24"/>
          <w:szCs w:val="24"/>
        </w:rPr>
        <w:t>Zanedbání vlivu těchto faktorů může způsobit chybnou intepretaci dat z hydrodynamické zkoušky a zapříčinit znehodnocení provedené terénní zkoušky.</w:t>
      </w:r>
      <w:r w:rsidR="00BA2822">
        <w:rPr>
          <w:rFonts w:ascii="Times New Roman" w:hAnsi="Times New Roman" w:cs="Times New Roman"/>
          <w:sz w:val="24"/>
          <w:szCs w:val="24"/>
        </w:rPr>
        <w:t xml:space="preserve"> </w:t>
      </w:r>
      <w:r w:rsidR="00841F75">
        <w:rPr>
          <w:rFonts w:ascii="Times New Roman" w:hAnsi="Times New Roman" w:cs="Times New Roman"/>
          <w:sz w:val="24"/>
          <w:szCs w:val="24"/>
        </w:rPr>
        <w:t>Pro účel vyhodnocení parametrů skutečného vrtu</w:t>
      </w:r>
      <w:r w:rsidRPr="007A28A5">
        <w:rPr>
          <w:rFonts w:ascii="Times New Roman" w:hAnsi="Times New Roman" w:cs="Times New Roman"/>
          <w:sz w:val="24"/>
          <w:szCs w:val="24"/>
        </w:rPr>
        <w:t xml:space="preserve"> bude</w:t>
      </w:r>
      <w:r w:rsidR="007C279E">
        <w:rPr>
          <w:rFonts w:ascii="Times New Roman" w:hAnsi="Times New Roman" w:cs="Times New Roman"/>
          <w:sz w:val="24"/>
          <w:szCs w:val="24"/>
        </w:rPr>
        <w:t xml:space="preserve"> autorem</w:t>
      </w:r>
      <w:r w:rsidRPr="007A28A5">
        <w:rPr>
          <w:rFonts w:ascii="Times New Roman" w:hAnsi="Times New Roman" w:cs="Times New Roman"/>
          <w:sz w:val="24"/>
          <w:szCs w:val="24"/>
        </w:rPr>
        <w:t xml:space="preserve"> sestaven aplikační program, umožňující zpracování terénních dat z čerpacích zkoušek, kde je předpokládán výskyt dodatečných odporů a </w:t>
      </w:r>
      <w:r w:rsidR="006258F0">
        <w:rPr>
          <w:rFonts w:ascii="Times New Roman" w:hAnsi="Times New Roman" w:cs="Times New Roman"/>
          <w:sz w:val="24"/>
          <w:szCs w:val="24"/>
        </w:rPr>
        <w:t xml:space="preserve">vliv vlastního </w:t>
      </w:r>
      <w:r w:rsidRPr="007A28A5">
        <w:rPr>
          <w:rFonts w:ascii="Times New Roman" w:hAnsi="Times New Roman" w:cs="Times New Roman"/>
          <w:sz w:val="24"/>
          <w:szCs w:val="24"/>
        </w:rPr>
        <w:t>objem</w:t>
      </w:r>
      <w:r w:rsidR="006258F0">
        <w:rPr>
          <w:rFonts w:ascii="Times New Roman" w:hAnsi="Times New Roman" w:cs="Times New Roman"/>
          <w:sz w:val="24"/>
          <w:szCs w:val="24"/>
        </w:rPr>
        <w:t>u</w:t>
      </w:r>
      <w:r w:rsidRPr="007A28A5">
        <w:rPr>
          <w:rFonts w:ascii="Times New Roman" w:hAnsi="Times New Roman" w:cs="Times New Roman"/>
          <w:sz w:val="24"/>
          <w:szCs w:val="24"/>
        </w:rPr>
        <w:t xml:space="preserve"> vrtu. Následná validace výsledných hodnot faktorů bude předmětem práce. Dalším cílem je upravení softwarového modelu pro vyhodnocení parametrů z počáteční části čerpací zkoušky, kde je dominantní vliv vlastního objemu vrtu na měřené snížení hladiny podzemní vody.</w:t>
      </w:r>
      <w:r w:rsidR="00011768">
        <w:rPr>
          <w:rFonts w:ascii="Times New Roman" w:hAnsi="Times New Roman" w:cs="Times New Roman"/>
          <w:sz w:val="24"/>
          <w:szCs w:val="24"/>
        </w:rPr>
        <w:t xml:space="preserve"> Hlavním přínosem práce je vytvoření aplikačního nástroje, který bude umožňovat stanovení par</w:t>
      </w:r>
      <w:r w:rsidR="00DF33AB">
        <w:rPr>
          <w:rFonts w:ascii="Times New Roman" w:hAnsi="Times New Roman" w:cs="Times New Roman"/>
          <w:sz w:val="24"/>
          <w:szCs w:val="24"/>
        </w:rPr>
        <w:t>ametrů skutečného vrtu. Znalost</w:t>
      </w:r>
      <w:r w:rsidR="00011768">
        <w:rPr>
          <w:rFonts w:ascii="Times New Roman" w:hAnsi="Times New Roman" w:cs="Times New Roman"/>
          <w:sz w:val="24"/>
          <w:szCs w:val="24"/>
        </w:rPr>
        <w:t xml:space="preserve"> těchto parametrů je důležitá </w:t>
      </w:r>
      <w:r w:rsidR="0038217F" w:rsidRPr="00F07926">
        <w:rPr>
          <w:rFonts w:ascii="Times New Roman" w:hAnsi="Times New Roman" w:cs="Times New Roman"/>
          <w:sz w:val="24"/>
          <w:szCs w:val="24"/>
        </w:rPr>
        <w:t>při stanovení propustnosti</w:t>
      </w:r>
      <w:r w:rsidR="0038217F">
        <w:rPr>
          <w:rFonts w:ascii="Times New Roman" w:hAnsi="Times New Roman" w:cs="Times New Roman"/>
          <w:sz w:val="24"/>
          <w:szCs w:val="24"/>
        </w:rPr>
        <w:t xml:space="preserve"> a průtočnosti</w:t>
      </w:r>
      <w:r w:rsidR="0038217F" w:rsidRPr="00F07926">
        <w:rPr>
          <w:rFonts w:ascii="Times New Roman" w:hAnsi="Times New Roman" w:cs="Times New Roman"/>
          <w:sz w:val="24"/>
          <w:szCs w:val="24"/>
        </w:rPr>
        <w:t xml:space="preserve"> z dat snížení hladiny podzemní vody v podmínkách ustáleného proudění a dále může sloužit jako základní kritérium </w:t>
      </w:r>
      <w:r w:rsidR="00C3191A">
        <w:rPr>
          <w:rFonts w:ascii="Times New Roman" w:hAnsi="Times New Roman" w:cs="Times New Roman"/>
          <w:sz w:val="24"/>
          <w:szCs w:val="24"/>
        </w:rPr>
        <w:t>pro stanovení potřeb regenerace daného vrtu</w:t>
      </w:r>
      <w:r w:rsidR="00490A70">
        <w:rPr>
          <w:rFonts w:ascii="Times New Roman" w:hAnsi="Times New Roman" w:cs="Times New Roman"/>
          <w:sz w:val="24"/>
          <w:szCs w:val="24"/>
        </w:rPr>
        <w:t xml:space="preserve"> nebo pro její zhodnocení</w:t>
      </w:r>
      <w:r w:rsidR="00C3191A">
        <w:rPr>
          <w:rFonts w:ascii="Times New Roman" w:hAnsi="Times New Roman" w:cs="Times New Roman"/>
          <w:sz w:val="24"/>
          <w:szCs w:val="24"/>
        </w:rPr>
        <w:t>.</w:t>
      </w:r>
    </w:p>
    <w:p w:rsidR="00D70C63" w:rsidRPr="00513377" w:rsidRDefault="00572B4F" w:rsidP="00513377">
      <w:pPr>
        <w:pStyle w:val="Nadpis1"/>
      </w:pPr>
      <w:bookmarkStart w:id="53" w:name="_Toc426444305"/>
      <w:r w:rsidRPr="00513377">
        <w:lastRenderedPageBreak/>
        <w:t>Metodika</w:t>
      </w:r>
      <w:bookmarkEnd w:id="53"/>
    </w:p>
    <w:p w:rsidR="00DE6195" w:rsidRPr="00973C44" w:rsidRDefault="00642424" w:rsidP="002C2CAA">
      <w:pPr>
        <w:pStyle w:val="Odstavecseseznamem"/>
        <w:numPr>
          <w:ilvl w:val="0"/>
          <w:numId w:val="16"/>
        </w:numPr>
        <w:spacing w:line="360" w:lineRule="auto"/>
        <w:ind w:left="714" w:hanging="357"/>
        <w:jc w:val="both"/>
        <w:rPr>
          <w:rFonts w:ascii="Times New Roman" w:hAnsi="Times New Roman" w:cs="Times New Roman"/>
          <w:sz w:val="24"/>
          <w:szCs w:val="24"/>
        </w:rPr>
      </w:pPr>
      <w:r w:rsidRPr="00973C44">
        <w:rPr>
          <w:rFonts w:ascii="Times New Roman" w:hAnsi="Times New Roman" w:cs="Times New Roman"/>
          <w:sz w:val="24"/>
          <w:szCs w:val="24"/>
        </w:rPr>
        <w:t>Měření terénních dat</w:t>
      </w:r>
      <w:r w:rsidR="00C92CEB" w:rsidRPr="00973C44">
        <w:rPr>
          <w:rFonts w:ascii="Times New Roman" w:hAnsi="Times New Roman" w:cs="Times New Roman"/>
          <w:sz w:val="24"/>
          <w:szCs w:val="24"/>
        </w:rPr>
        <w:t xml:space="preserve"> hydrodynamické zkoušky</w:t>
      </w:r>
      <w:r w:rsidR="00E16834" w:rsidRPr="00973C44">
        <w:rPr>
          <w:rFonts w:ascii="Times New Roman" w:hAnsi="Times New Roman" w:cs="Times New Roman"/>
          <w:sz w:val="24"/>
          <w:szCs w:val="24"/>
        </w:rPr>
        <w:t>.</w:t>
      </w:r>
    </w:p>
    <w:p w:rsidR="00642424" w:rsidRPr="00973C44" w:rsidRDefault="00E16834" w:rsidP="002C2CAA">
      <w:pPr>
        <w:pStyle w:val="Odstavecseseznamem"/>
        <w:numPr>
          <w:ilvl w:val="0"/>
          <w:numId w:val="16"/>
        </w:numPr>
        <w:spacing w:line="360" w:lineRule="auto"/>
        <w:ind w:left="714" w:hanging="357"/>
        <w:jc w:val="both"/>
        <w:rPr>
          <w:rFonts w:ascii="Times New Roman" w:hAnsi="Times New Roman" w:cs="Times New Roman"/>
          <w:sz w:val="24"/>
          <w:szCs w:val="24"/>
        </w:rPr>
      </w:pPr>
      <w:r w:rsidRPr="00973C44">
        <w:rPr>
          <w:rFonts w:ascii="Times New Roman" w:hAnsi="Times New Roman" w:cs="Times New Roman"/>
          <w:sz w:val="24"/>
          <w:szCs w:val="24"/>
        </w:rPr>
        <w:t>Vyhodnocení základní terénní</w:t>
      </w:r>
      <w:r w:rsidR="005F1950" w:rsidRPr="00973C44">
        <w:rPr>
          <w:rFonts w:ascii="Times New Roman" w:hAnsi="Times New Roman" w:cs="Times New Roman"/>
          <w:sz w:val="24"/>
          <w:szCs w:val="24"/>
        </w:rPr>
        <w:t xml:space="preserve"> h</w:t>
      </w:r>
      <w:r w:rsidR="00032D86" w:rsidRPr="00973C44">
        <w:rPr>
          <w:rFonts w:ascii="Times New Roman" w:hAnsi="Times New Roman" w:cs="Times New Roman"/>
          <w:sz w:val="24"/>
          <w:szCs w:val="24"/>
        </w:rPr>
        <w:t>y</w:t>
      </w:r>
      <w:r w:rsidR="005F1950" w:rsidRPr="00973C44">
        <w:rPr>
          <w:rFonts w:ascii="Times New Roman" w:hAnsi="Times New Roman" w:cs="Times New Roman"/>
          <w:sz w:val="24"/>
          <w:szCs w:val="24"/>
        </w:rPr>
        <w:t>drodynamické</w:t>
      </w:r>
      <w:r w:rsidRPr="00973C44">
        <w:rPr>
          <w:rFonts w:ascii="Times New Roman" w:hAnsi="Times New Roman" w:cs="Times New Roman"/>
          <w:sz w:val="24"/>
          <w:szCs w:val="24"/>
        </w:rPr>
        <w:t xml:space="preserve"> zkoušky, stanovení </w:t>
      </w:r>
      <w:proofErr w:type="spellStart"/>
      <w:r w:rsidRPr="00973C44">
        <w:rPr>
          <w:rFonts w:ascii="Times New Roman" w:hAnsi="Times New Roman" w:cs="Times New Roman"/>
          <w:sz w:val="24"/>
          <w:szCs w:val="24"/>
        </w:rPr>
        <w:t>transmisivita</w:t>
      </w:r>
      <w:proofErr w:type="spellEnd"/>
      <w:r w:rsidRPr="00973C44">
        <w:rPr>
          <w:rFonts w:ascii="Times New Roman" w:hAnsi="Times New Roman" w:cs="Times New Roman"/>
          <w:sz w:val="24"/>
          <w:szCs w:val="24"/>
        </w:rPr>
        <w:t xml:space="preserve"> a</w:t>
      </w:r>
      <w:r w:rsidR="00642424" w:rsidRPr="00973C44">
        <w:rPr>
          <w:rFonts w:ascii="Times New Roman" w:hAnsi="Times New Roman" w:cs="Times New Roman"/>
          <w:sz w:val="24"/>
          <w:szCs w:val="24"/>
        </w:rPr>
        <w:t xml:space="preserve"> </w:t>
      </w:r>
      <w:proofErr w:type="spellStart"/>
      <w:r w:rsidR="00642424" w:rsidRPr="00973C44">
        <w:rPr>
          <w:rFonts w:ascii="Times New Roman" w:hAnsi="Times New Roman" w:cs="Times New Roman"/>
          <w:sz w:val="24"/>
          <w:szCs w:val="24"/>
        </w:rPr>
        <w:t>storativita</w:t>
      </w:r>
      <w:proofErr w:type="spellEnd"/>
      <w:r w:rsidRPr="00973C44">
        <w:rPr>
          <w:rFonts w:ascii="Times New Roman" w:hAnsi="Times New Roman" w:cs="Times New Roman"/>
          <w:sz w:val="24"/>
          <w:szCs w:val="24"/>
        </w:rPr>
        <w:t xml:space="preserve"> </w:t>
      </w:r>
      <w:proofErr w:type="spellStart"/>
      <w:r w:rsidRPr="00973C44">
        <w:rPr>
          <w:rFonts w:ascii="Times New Roman" w:hAnsi="Times New Roman" w:cs="Times New Roman"/>
          <w:sz w:val="24"/>
          <w:szCs w:val="24"/>
        </w:rPr>
        <w:t>zvodně</w:t>
      </w:r>
      <w:proofErr w:type="spellEnd"/>
      <w:r w:rsidRPr="00973C44">
        <w:rPr>
          <w:rFonts w:ascii="Times New Roman" w:hAnsi="Times New Roman" w:cs="Times New Roman"/>
          <w:sz w:val="24"/>
          <w:szCs w:val="24"/>
        </w:rPr>
        <w:t>.</w:t>
      </w:r>
    </w:p>
    <w:p w:rsidR="00642424" w:rsidRPr="00973C44" w:rsidRDefault="00642424" w:rsidP="002C2CAA">
      <w:pPr>
        <w:pStyle w:val="Odstavecseseznamem"/>
        <w:numPr>
          <w:ilvl w:val="0"/>
          <w:numId w:val="16"/>
        </w:numPr>
        <w:spacing w:line="360" w:lineRule="auto"/>
        <w:ind w:left="714" w:hanging="357"/>
        <w:jc w:val="both"/>
        <w:rPr>
          <w:rFonts w:ascii="Times New Roman" w:hAnsi="Times New Roman" w:cs="Times New Roman"/>
          <w:sz w:val="24"/>
          <w:szCs w:val="24"/>
        </w:rPr>
      </w:pPr>
      <w:r w:rsidRPr="00973C44">
        <w:rPr>
          <w:rFonts w:ascii="Times New Roman" w:hAnsi="Times New Roman" w:cs="Times New Roman"/>
          <w:sz w:val="24"/>
          <w:szCs w:val="24"/>
        </w:rPr>
        <w:t>Se</w:t>
      </w:r>
      <w:r w:rsidR="002042B4" w:rsidRPr="00973C44">
        <w:rPr>
          <w:rFonts w:ascii="Times New Roman" w:hAnsi="Times New Roman" w:cs="Times New Roman"/>
          <w:sz w:val="24"/>
          <w:szCs w:val="24"/>
        </w:rPr>
        <w:t xml:space="preserve">stavení modelu pro vyhodnocení </w:t>
      </w:r>
      <w:r w:rsidRPr="00973C44">
        <w:rPr>
          <w:rFonts w:ascii="Times New Roman" w:hAnsi="Times New Roman" w:cs="Times New Roman"/>
          <w:sz w:val="24"/>
          <w:szCs w:val="24"/>
        </w:rPr>
        <w:t>dodatečných odporů a vlastního objemu vrtu</w:t>
      </w:r>
      <w:r w:rsidR="002042B4" w:rsidRPr="00973C44">
        <w:rPr>
          <w:rFonts w:ascii="Times New Roman" w:hAnsi="Times New Roman" w:cs="Times New Roman"/>
          <w:sz w:val="24"/>
          <w:szCs w:val="24"/>
        </w:rPr>
        <w:t>, na základě analytického předpisu pro snížení hladiny podzemní vody s vlivem právě těchto faktorů.</w:t>
      </w:r>
      <w:r w:rsidRPr="00973C44">
        <w:rPr>
          <w:rFonts w:ascii="Times New Roman" w:hAnsi="Times New Roman" w:cs="Times New Roman"/>
          <w:sz w:val="24"/>
          <w:szCs w:val="24"/>
        </w:rPr>
        <w:t xml:space="preserve"> </w:t>
      </w:r>
    </w:p>
    <w:p w:rsidR="00425AED" w:rsidRPr="00973C44" w:rsidRDefault="00230DA0" w:rsidP="002C2CAA">
      <w:pPr>
        <w:pStyle w:val="Odstavecseseznamem"/>
        <w:numPr>
          <w:ilvl w:val="0"/>
          <w:numId w:val="16"/>
        </w:numPr>
        <w:spacing w:line="360" w:lineRule="auto"/>
        <w:ind w:left="714" w:hanging="357"/>
        <w:jc w:val="both"/>
        <w:rPr>
          <w:rFonts w:ascii="Times New Roman" w:hAnsi="Times New Roman" w:cs="Times New Roman"/>
          <w:sz w:val="24"/>
          <w:szCs w:val="24"/>
        </w:rPr>
      </w:pPr>
      <w:r w:rsidRPr="00973C44">
        <w:rPr>
          <w:rFonts w:ascii="Times New Roman" w:hAnsi="Times New Roman" w:cs="Times New Roman"/>
          <w:sz w:val="24"/>
          <w:szCs w:val="24"/>
        </w:rPr>
        <w:t xml:space="preserve">Stanovení parametru dodatečných odporů </w:t>
      </w:r>
      <w:r w:rsidR="00425AED" w:rsidRPr="00973C44">
        <w:rPr>
          <w:rFonts w:ascii="Times New Roman" w:hAnsi="Times New Roman" w:cs="Times New Roman"/>
          <w:sz w:val="24"/>
          <w:szCs w:val="24"/>
        </w:rPr>
        <w:t>na základě znalosti počáteční fáze čerpací zkoušky</w:t>
      </w:r>
      <w:r w:rsidR="00AF2743" w:rsidRPr="00973C44">
        <w:rPr>
          <w:rFonts w:ascii="Times New Roman" w:hAnsi="Times New Roman" w:cs="Times New Roman"/>
          <w:sz w:val="24"/>
          <w:szCs w:val="24"/>
        </w:rPr>
        <w:t>.</w:t>
      </w:r>
    </w:p>
    <w:p w:rsidR="00425AED" w:rsidRPr="00973C44" w:rsidRDefault="00425AED" w:rsidP="002C2CAA">
      <w:pPr>
        <w:pStyle w:val="Odstavecseseznamem"/>
        <w:numPr>
          <w:ilvl w:val="0"/>
          <w:numId w:val="16"/>
        </w:numPr>
        <w:spacing w:line="360" w:lineRule="auto"/>
        <w:ind w:left="714" w:hanging="357"/>
        <w:jc w:val="both"/>
        <w:rPr>
          <w:rFonts w:ascii="Times New Roman" w:hAnsi="Times New Roman" w:cs="Times New Roman"/>
          <w:sz w:val="24"/>
          <w:szCs w:val="24"/>
        </w:rPr>
      </w:pPr>
      <w:r w:rsidRPr="00973C44">
        <w:rPr>
          <w:rFonts w:ascii="Times New Roman" w:hAnsi="Times New Roman" w:cs="Times New Roman"/>
          <w:sz w:val="24"/>
          <w:szCs w:val="24"/>
        </w:rPr>
        <w:t>Validace hodnot z modelu pomocí metod pro determinaci parametrů skutečného vrtu</w:t>
      </w:r>
      <w:r w:rsidR="00AF2743" w:rsidRPr="00973C44">
        <w:rPr>
          <w:rFonts w:ascii="Times New Roman" w:hAnsi="Times New Roman" w:cs="Times New Roman"/>
          <w:sz w:val="24"/>
          <w:szCs w:val="24"/>
        </w:rPr>
        <w:t>.</w:t>
      </w:r>
      <w:r w:rsidRPr="00973C44">
        <w:rPr>
          <w:rFonts w:ascii="Times New Roman" w:hAnsi="Times New Roman" w:cs="Times New Roman"/>
          <w:sz w:val="24"/>
          <w:szCs w:val="24"/>
        </w:rPr>
        <w:t xml:space="preserve"> </w:t>
      </w:r>
    </w:p>
    <w:p w:rsidR="00B95494" w:rsidRPr="00973C44" w:rsidRDefault="00B95494" w:rsidP="00513377">
      <w:pPr>
        <w:pStyle w:val="Nadpis3"/>
        <w:rPr>
          <w:rFonts w:cs="Times New Roman"/>
        </w:rPr>
      </w:pPr>
      <w:bookmarkStart w:id="54" w:name="_Toc426444306"/>
      <w:r w:rsidRPr="00973C44">
        <w:rPr>
          <w:rFonts w:cs="Times New Roman"/>
        </w:rPr>
        <w:t>Terénní měření</w:t>
      </w:r>
      <w:bookmarkEnd w:id="54"/>
    </w:p>
    <w:p w:rsidR="00B95494" w:rsidRPr="00973C44" w:rsidRDefault="00B95494" w:rsidP="00973C44">
      <w:pPr>
        <w:spacing w:line="360" w:lineRule="auto"/>
        <w:ind w:firstLine="709"/>
        <w:jc w:val="both"/>
        <w:rPr>
          <w:rFonts w:ascii="Times New Roman" w:hAnsi="Times New Roman" w:cs="Times New Roman"/>
          <w:sz w:val="24"/>
        </w:rPr>
      </w:pPr>
      <w:r w:rsidRPr="00973C44">
        <w:rPr>
          <w:rFonts w:ascii="Times New Roman" w:hAnsi="Times New Roman" w:cs="Times New Roman"/>
          <w:sz w:val="24"/>
        </w:rPr>
        <w:t>Hydrodynamická zkouška patří mezi nejběžnější metody průzkumu hydrogeologických vrstev. Výsledkem</w:t>
      </w:r>
      <w:r w:rsidR="00BD50D5" w:rsidRPr="00973C44">
        <w:rPr>
          <w:rFonts w:ascii="Times New Roman" w:hAnsi="Times New Roman" w:cs="Times New Roman"/>
          <w:sz w:val="24"/>
        </w:rPr>
        <w:t xml:space="preserve"> čerpací</w:t>
      </w:r>
      <w:r w:rsidRPr="00973C44">
        <w:rPr>
          <w:rFonts w:ascii="Times New Roman" w:hAnsi="Times New Roman" w:cs="Times New Roman"/>
          <w:sz w:val="24"/>
        </w:rPr>
        <w:t xml:space="preserve"> </w:t>
      </w:r>
      <w:r w:rsidR="004107EB" w:rsidRPr="00973C44">
        <w:rPr>
          <w:rFonts w:ascii="Times New Roman" w:hAnsi="Times New Roman" w:cs="Times New Roman"/>
          <w:sz w:val="24"/>
        </w:rPr>
        <w:t>zkouš</w:t>
      </w:r>
      <w:r w:rsidR="006A254C" w:rsidRPr="00973C44">
        <w:rPr>
          <w:rFonts w:ascii="Times New Roman" w:hAnsi="Times New Roman" w:cs="Times New Roman"/>
          <w:sz w:val="24"/>
        </w:rPr>
        <w:t>k</w:t>
      </w:r>
      <w:r w:rsidR="00BD50D5" w:rsidRPr="00973C44">
        <w:rPr>
          <w:rFonts w:ascii="Times New Roman" w:hAnsi="Times New Roman" w:cs="Times New Roman"/>
          <w:sz w:val="24"/>
        </w:rPr>
        <w:t>y</w:t>
      </w:r>
      <w:r w:rsidR="006A254C" w:rsidRPr="00973C44">
        <w:rPr>
          <w:rFonts w:ascii="Times New Roman" w:hAnsi="Times New Roman" w:cs="Times New Roman"/>
          <w:sz w:val="24"/>
        </w:rPr>
        <w:t xml:space="preserve"> </w:t>
      </w:r>
      <w:r w:rsidRPr="00973C44">
        <w:rPr>
          <w:rFonts w:ascii="Times New Roman" w:hAnsi="Times New Roman" w:cs="Times New Roman"/>
          <w:sz w:val="24"/>
        </w:rPr>
        <w:t xml:space="preserve">je odezva </w:t>
      </w:r>
      <w:proofErr w:type="spellStart"/>
      <w:r w:rsidRPr="00973C44">
        <w:rPr>
          <w:rFonts w:ascii="Times New Roman" w:hAnsi="Times New Roman" w:cs="Times New Roman"/>
          <w:sz w:val="24"/>
        </w:rPr>
        <w:t>zvodně</w:t>
      </w:r>
      <w:proofErr w:type="spellEnd"/>
      <w:r w:rsidR="00441E97" w:rsidRPr="00973C44">
        <w:rPr>
          <w:rFonts w:ascii="Times New Roman" w:hAnsi="Times New Roman" w:cs="Times New Roman"/>
          <w:sz w:val="24"/>
        </w:rPr>
        <w:t xml:space="preserve"> v podobě snížení hladiny podzemní vody</w:t>
      </w:r>
      <w:r w:rsidRPr="00973C44">
        <w:rPr>
          <w:rFonts w:ascii="Times New Roman" w:hAnsi="Times New Roman" w:cs="Times New Roman"/>
          <w:sz w:val="24"/>
        </w:rPr>
        <w:t xml:space="preserve"> na množství čerpané vody z kolektoru, pro správný průběh je nezbytné dodržení ko</w:t>
      </w:r>
      <w:r w:rsidR="00424C7B" w:rsidRPr="00973C44">
        <w:rPr>
          <w:rFonts w:ascii="Times New Roman" w:hAnsi="Times New Roman" w:cs="Times New Roman"/>
          <w:sz w:val="24"/>
        </w:rPr>
        <w:t>nsta</w:t>
      </w:r>
      <w:r w:rsidR="0007165A" w:rsidRPr="00973C44">
        <w:rPr>
          <w:rFonts w:ascii="Times New Roman" w:hAnsi="Times New Roman" w:cs="Times New Roman"/>
          <w:sz w:val="24"/>
        </w:rPr>
        <w:t>n</w:t>
      </w:r>
      <w:r w:rsidR="00424C7B" w:rsidRPr="00973C44">
        <w:rPr>
          <w:rFonts w:ascii="Times New Roman" w:hAnsi="Times New Roman" w:cs="Times New Roman"/>
          <w:sz w:val="24"/>
        </w:rPr>
        <w:t>tního</w:t>
      </w:r>
      <w:r w:rsidRPr="00973C44">
        <w:rPr>
          <w:rFonts w:ascii="Times New Roman" w:hAnsi="Times New Roman" w:cs="Times New Roman"/>
          <w:sz w:val="24"/>
        </w:rPr>
        <w:t xml:space="preserve"> čerpaného množství po celou dobu průběhu zkoušky</w:t>
      </w:r>
      <w:r w:rsidR="009C4272" w:rsidRPr="00973C44">
        <w:rPr>
          <w:rFonts w:ascii="Times New Roman" w:hAnsi="Times New Roman" w:cs="Times New Roman"/>
          <w:sz w:val="24"/>
        </w:rPr>
        <w:t>, jde o</w:t>
      </w:r>
      <w:r w:rsidR="0007165A" w:rsidRPr="00973C44">
        <w:rPr>
          <w:rFonts w:ascii="Times New Roman" w:hAnsi="Times New Roman" w:cs="Times New Roman"/>
          <w:sz w:val="24"/>
        </w:rPr>
        <w:t xml:space="preserve"> základní předpoklad </w:t>
      </w:r>
      <w:r w:rsidR="006E7BD0" w:rsidRPr="00973C44">
        <w:rPr>
          <w:rFonts w:ascii="Times New Roman" w:hAnsi="Times New Roman" w:cs="Times New Roman"/>
          <w:sz w:val="24"/>
        </w:rPr>
        <w:t>ne</w:t>
      </w:r>
      <w:r w:rsidR="009C4272" w:rsidRPr="00973C44">
        <w:rPr>
          <w:rFonts w:ascii="Times New Roman" w:hAnsi="Times New Roman" w:cs="Times New Roman"/>
          <w:sz w:val="24"/>
        </w:rPr>
        <w:t>ustáleného m</w:t>
      </w:r>
      <w:r w:rsidR="00945D22" w:rsidRPr="00973C44">
        <w:rPr>
          <w:rFonts w:ascii="Times New Roman" w:hAnsi="Times New Roman" w:cs="Times New Roman"/>
          <w:sz w:val="24"/>
        </w:rPr>
        <w:t>odelu proudění podzemní vody k vrtu (</w:t>
      </w:r>
      <w:proofErr w:type="spellStart"/>
      <w:r w:rsidR="00973C44">
        <w:rPr>
          <w:rFonts w:ascii="Times New Roman" w:hAnsi="Times New Roman" w:cs="Times New Roman"/>
          <w:sz w:val="24"/>
        </w:rPr>
        <w:t>Theis</w:t>
      </w:r>
      <w:proofErr w:type="spellEnd"/>
      <w:r w:rsidR="00973C44">
        <w:rPr>
          <w:rFonts w:ascii="Times New Roman" w:hAnsi="Times New Roman" w:cs="Times New Roman"/>
          <w:sz w:val="24"/>
        </w:rPr>
        <w:t xml:space="preserve"> model ideálního vrtu</w:t>
      </w:r>
      <w:r w:rsidR="00945D22" w:rsidRPr="00973C44">
        <w:rPr>
          <w:rFonts w:ascii="Times New Roman" w:hAnsi="Times New Roman" w:cs="Times New Roman"/>
          <w:sz w:val="24"/>
        </w:rPr>
        <w:t>)</w:t>
      </w:r>
      <w:r w:rsidR="004C65B4" w:rsidRPr="00973C44">
        <w:rPr>
          <w:rFonts w:ascii="Times New Roman" w:hAnsi="Times New Roman" w:cs="Times New Roman"/>
          <w:sz w:val="24"/>
        </w:rPr>
        <w:t>. Tato skutečnost je</w:t>
      </w:r>
      <w:r w:rsidRPr="00973C44">
        <w:rPr>
          <w:rFonts w:ascii="Times New Roman" w:hAnsi="Times New Roman" w:cs="Times New Roman"/>
          <w:sz w:val="24"/>
        </w:rPr>
        <w:t xml:space="preserve"> při samotném zhotovová</w:t>
      </w:r>
      <w:r w:rsidR="00E36801" w:rsidRPr="00973C44">
        <w:rPr>
          <w:rFonts w:ascii="Times New Roman" w:hAnsi="Times New Roman" w:cs="Times New Roman"/>
          <w:sz w:val="24"/>
        </w:rPr>
        <w:t>ní zkoušky často problematická, a</w:t>
      </w:r>
      <w:r w:rsidRPr="00973C44">
        <w:rPr>
          <w:rFonts w:ascii="Times New Roman" w:hAnsi="Times New Roman" w:cs="Times New Roman"/>
          <w:sz w:val="24"/>
        </w:rPr>
        <w:t>však pro vyhodnocení</w:t>
      </w:r>
      <w:r w:rsidR="000D6DD8" w:rsidRPr="00973C44">
        <w:rPr>
          <w:rFonts w:ascii="Times New Roman" w:hAnsi="Times New Roman" w:cs="Times New Roman"/>
          <w:sz w:val="24"/>
        </w:rPr>
        <w:t xml:space="preserve"> </w:t>
      </w:r>
      <w:r w:rsidR="00D53797" w:rsidRPr="00973C44">
        <w:rPr>
          <w:rFonts w:ascii="Times New Roman" w:hAnsi="Times New Roman" w:cs="Times New Roman"/>
          <w:sz w:val="24"/>
        </w:rPr>
        <w:t xml:space="preserve">hodnot </w:t>
      </w:r>
      <w:proofErr w:type="spellStart"/>
      <w:r w:rsidR="000D6DD8" w:rsidRPr="00973C44">
        <w:rPr>
          <w:rFonts w:ascii="Times New Roman" w:hAnsi="Times New Roman" w:cs="Times New Roman"/>
          <w:sz w:val="24"/>
        </w:rPr>
        <w:t>transmisivity</w:t>
      </w:r>
      <w:proofErr w:type="spellEnd"/>
      <w:r w:rsidR="000D6DD8" w:rsidRPr="00973C44">
        <w:rPr>
          <w:rFonts w:ascii="Times New Roman" w:hAnsi="Times New Roman" w:cs="Times New Roman"/>
          <w:sz w:val="24"/>
        </w:rPr>
        <w:t xml:space="preserve"> a </w:t>
      </w:r>
      <w:proofErr w:type="spellStart"/>
      <w:r w:rsidR="000D6DD8" w:rsidRPr="00973C44">
        <w:rPr>
          <w:rFonts w:ascii="Times New Roman" w:hAnsi="Times New Roman" w:cs="Times New Roman"/>
          <w:sz w:val="24"/>
        </w:rPr>
        <w:t>storativity</w:t>
      </w:r>
      <w:proofErr w:type="spellEnd"/>
      <w:r w:rsidR="000D6DD8" w:rsidRPr="00973C44">
        <w:rPr>
          <w:rFonts w:ascii="Times New Roman" w:hAnsi="Times New Roman" w:cs="Times New Roman"/>
          <w:sz w:val="24"/>
        </w:rPr>
        <w:t xml:space="preserve"> vrtu</w:t>
      </w:r>
      <w:r w:rsidR="008C7841" w:rsidRPr="00973C44">
        <w:rPr>
          <w:rFonts w:ascii="Times New Roman" w:hAnsi="Times New Roman" w:cs="Times New Roman"/>
          <w:sz w:val="24"/>
        </w:rPr>
        <w:t xml:space="preserve"> </w:t>
      </w:r>
      <w:r w:rsidR="00C51B72" w:rsidRPr="00973C44">
        <w:rPr>
          <w:rFonts w:ascii="Times New Roman" w:hAnsi="Times New Roman" w:cs="Times New Roman"/>
          <w:sz w:val="24"/>
        </w:rPr>
        <w:t>nezbytná</w:t>
      </w:r>
      <w:r w:rsidR="005C1DF7">
        <w:rPr>
          <w:rFonts w:ascii="Times New Roman" w:hAnsi="Times New Roman" w:cs="Times New Roman"/>
          <w:sz w:val="24"/>
        </w:rPr>
        <w:t xml:space="preserve">, bez znalosti těchto </w:t>
      </w:r>
      <w:r w:rsidR="0031389D">
        <w:rPr>
          <w:rFonts w:ascii="Times New Roman" w:hAnsi="Times New Roman" w:cs="Times New Roman"/>
          <w:sz w:val="24"/>
        </w:rPr>
        <w:t xml:space="preserve">základních </w:t>
      </w:r>
      <w:r w:rsidR="005C1DF7">
        <w:rPr>
          <w:rFonts w:ascii="Times New Roman" w:hAnsi="Times New Roman" w:cs="Times New Roman"/>
          <w:sz w:val="24"/>
        </w:rPr>
        <w:t>hydraulických parametrů není možné vyhodnocení parametrů skutečného vrtu</w:t>
      </w:r>
      <w:r w:rsidR="00424C7B" w:rsidRPr="00973C44">
        <w:rPr>
          <w:rFonts w:ascii="Times New Roman" w:hAnsi="Times New Roman" w:cs="Times New Roman"/>
          <w:sz w:val="24"/>
        </w:rPr>
        <w:t>.</w:t>
      </w:r>
      <w:r w:rsidR="00D53C04">
        <w:rPr>
          <w:rFonts w:ascii="Times New Roman" w:hAnsi="Times New Roman" w:cs="Times New Roman"/>
          <w:sz w:val="24"/>
          <w:szCs w:val="24"/>
        </w:rPr>
        <w:t xml:space="preserve"> Pro</w:t>
      </w:r>
      <w:r w:rsidR="00C26F8A" w:rsidRPr="00973C44">
        <w:rPr>
          <w:rFonts w:ascii="Times New Roman" w:hAnsi="Times New Roman" w:cs="Times New Roman"/>
          <w:sz w:val="24"/>
          <w:szCs w:val="24"/>
        </w:rPr>
        <w:t xml:space="preserve"> stanovení hodnoty </w:t>
      </w:r>
      <w:proofErr w:type="spellStart"/>
      <w:r w:rsidR="00C26F8A" w:rsidRPr="00973C44">
        <w:rPr>
          <w:rFonts w:ascii="Times New Roman" w:hAnsi="Times New Roman" w:cs="Times New Roman"/>
          <w:sz w:val="24"/>
          <w:szCs w:val="24"/>
        </w:rPr>
        <w:t>storativity</w:t>
      </w:r>
      <w:proofErr w:type="spellEnd"/>
      <w:r w:rsidR="00C26F8A" w:rsidRPr="00973C44">
        <w:rPr>
          <w:rFonts w:ascii="Times New Roman" w:hAnsi="Times New Roman" w:cs="Times New Roman"/>
          <w:sz w:val="24"/>
          <w:szCs w:val="24"/>
        </w:rPr>
        <w:t xml:space="preserve"> </w:t>
      </w:r>
      <w:proofErr w:type="spellStart"/>
      <w:r w:rsidR="00C26F8A" w:rsidRPr="00973C44">
        <w:rPr>
          <w:rFonts w:ascii="Times New Roman" w:hAnsi="Times New Roman" w:cs="Times New Roman"/>
          <w:sz w:val="24"/>
          <w:szCs w:val="24"/>
        </w:rPr>
        <w:t>zvodně</w:t>
      </w:r>
      <w:proofErr w:type="spellEnd"/>
      <w:r w:rsidR="00C26F8A" w:rsidRPr="00973C44">
        <w:rPr>
          <w:rFonts w:ascii="Times New Roman" w:hAnsi="Times New Roman" w:cs="Times New Roman"/>
          <w:sz w:val="24"/>
          <w:szCs w:val="24"/>
        </w:rPr>
        <w:t xml:space="preserve"> je nezbytné provést měření vlivu snížení hladiny podzemní vody na pozorovacím vrtu.  </w:t>
      </w:r>
    </w:p>
    <w:p w:rsidR="0070553B" w:rsidRPr="00973C44" w:rsidRDefault="0070553B" w:rsidP="00513377">
      <w:pPr>
        <w:pStyle w:val="Nadpis3"/>
        <w:rPr>
          <w:rFonts w:cs="Times New Roman"/>
        </w:rPr>
      </w:pPr>
      <w:bookmarkStart w:id="55" w:name="_Toc426444307"/>
      <w:r w:rsidRPr="00973C44">
        <w:rPr>
          <w:rFonts w:cs="Times New Roman"/>
        </w:rPr>
        <w:t>Specifikace terénních dat</w:t>
      </w:r>
      <w:bookmarkEnd w:id="55"/>
    </w:p>
    <w:p w:rsidR="003D00A3" w:rsidRPr="00973C44" w:rsidRDefault="00932DD4" w:rsidP="00513377">
      <w:pPr>
        <w:spacing w:line="360" w:lineRule="auto"/>
        <w:ind w:firstLine="708"/>
        <w:jc w:val="both"/>
        <w:rPr>
          <w:rFonts w:ascii="Times New Roman" w:hAnsi="Times New Roman" w:cs="Times New Roman"/>
          <w:sz w:val="24"/>
          <w:szCs w:val="24"/>
        </w:rPr>
      </w:pPr>
      <w:r w:rsidRPr="00973C44">
        <w:rPr>
          <w:rFonts w:ascii="Times New Roman" w:hAnsi="Times New Roman" w:cs="Times New Roman"/>
          <w:sz w:val="24"/>
          <w:szCs w:val="24"/>
        </w:rPr>
        <w:t xml:space="preserve">Pro zde prezentovanou metodu vyhodnocení je nutné </w:t>
      </w:r>
      <w:r w:rsidR="0052704E" w:rsidRPr="00973C44">
        <w:rPr>
          <w:rFonts w:ascii="Times New Roman" w:hAnsi="Times New Roman" w:cs="Times New Roman"/>
          <w:sz w:val="24"/>
          <w:szCs w:val="24"/>
        </w:rPr>
        <w:t>zaznamenat</w:t>
      </w:r>
      <w:r w:rsidRPr="00973C44">
        <w:rPr>
          <w:rFonts w:ascii="Times New Roman" w:hAnsi="Times New Roman" w:cs="Times New Roman"/>
          <w:sz w:val="24"/>
          <w:szCs w:val="24"/>
        </w:rPr>
        <w:t xml:space="preserve"> snížení </w:t>
      </w:r>
      <w:r w:rsidR="00A606DB" w:rsidRPr="00973C44">
        <w:rPr>
          <w:rFonts w:ascii="Times New Roman" w:hAnsi="Times New Roman" w:cs="Times New Roman"/>
          <w:sz w:val="24"/>
          <w:szCs w:val="24"/>
        </w:rPr>
        <w:t xml:space="preserve">hladiny podzemní vody </w:t>
      </w:r>
      <w:r w:rsidRPr="00973C44">
        <w:rPr>
          <w:rFonts w:ascii="Times New Roman" w:hAnsi="Times New Roman" w:cs="Times New Roman"/>
          <w:sz w:val="24"/>
          <w:szCs w:val="24"/>
        </w:rPr>
        <w:t>na samotném počátku čerpací zkoušky, kdy dominuje dotace z </w:t>
      </w:r>
      <w:r w:rsidR="0099014C" w:rsidRPr="00973C44">
        <w:rPr>
          <w:rFonts w:ascii="Times New Roman" w:hAnsi="Times New Roman" w:cs="Times New Roman"/>
          <w:sz w:val="24"/>
          <w:szCs w:val="24"/>
        </w:rPr>
        <w:t>vlastního</w:t>
      </w:r>
      <w:r w:rsidRPr="00973C44">
        <w:rPr>
          <w:rFonts w:ascii="Times New Roman" w:hAnsi="Times New Roman" w:cs="Times New Roman"/>
          <w:sz w:val="24"/>
          <w:szCs w:val="24"/>
        </w:rPr>
        <w:t xml:space="preserve"> objemu vrtu </w:t>
      </w:r>
      <w:r w:rsidR="00A606DB" w:rsidRPr="00973C44">
        <w:rPr>
          <w:rFonts w:ascii="Times New Roman" w:hAnsi="Times New Roman" w:cs="Times New Roman"/>
          <w:sz w:val="24"/>
          <w:szCs w:val="24"/>
        </w:rPr>
        <w:t xml:space="preserve">a </w:t>
      </w:r>
      <w:r w:rsidRPr="00973C44">
        <w:rPr>
          <w:rFonts w:ascii="Times New Roman" w:hAnsi="Times New Roman" w:cs="Times New Roman"/>
          <w:sz w:val="24"/>
          <w:szCs w:val="24"/>
        </w:rPr>
        <w:t>nikoliv z porézního materiálu, kterým je tvořen kolektor samotný.</w:t>
      </w:r>
      <w:r w:rsidR="002A28F9" w:rsidRPr="00973C44">
        <w:rPr>
          <w:rFonts w:ascii="Times New Roman" w:hAnsi="Times New Roman" w:cs="Times New Roman"/>
          <w:sz w:val="24"/>
          <w:szCs w:val="24"/>
        </w:rPr>
        <w:t xml:space="preserve"> V</w:t>
      </w:r>
      <w:r w:rsidR="00441385" w:rsidRPr="00973C44">
        <w:rPr>
          <w:rFonts w:ascii="Times New Roman" w:hAnsi="Times New Roman" w:cs="Times New Roman"/>
          <w:sz w:val="24"/>
          <w:szCs w:val="24"/>
        </w:rPr>
        <w:t>hodnos</w:t>
      </w:r>
      <w:r w:rsidR="00E75EAD" w:rsidRPr="00973C44">
        <w:rPr>
          <w:rFonts w:ascii="Times New Roman" w:hAnsi="Times New Roman" w:cs="Times New Roman"/>
          <w:sz w:val="24"/>
          <w:szCs w:val="24"/>
        </w:rPr>
        <w:t>t terénních dat je dále limitována volbou</w:t>
      </w:r>
      <w:r w:rsidR="000B4D2C" w:rsidRPr="00973C44">
        <w:rPr>
          <w:rFonts w:ascii="Times New Roman" w:hAnsi="Times New Roman" w:cs="Times New Roman"/>
          <w:sz w:val="24"/>
          <w:szCs w:val="24"/>
        </w:rPr>
        <w:t xml:space="preserve"> délky</w:t>
      </w:r>
      <w:r w:rsidR="0056167B" w:rsidRPr="00973C44">
        <w:rPr>
          <w:rFonts w:ascii="Times New Roman" w:hAnsi="Times New Roman" w:cs="Times New Roman"/>
          <w:sz w:val="24"/>
          <w:szCs w:val="24"/>
        </w:rPr>
        <w:t xml:space="preserve"> časového kroku, </w:t>
      </w:r>
      <w:r w:rsidR="00E75EAD" w:rsidRPr="00973C44">
        <w:rPr>
          <w:rFonts w:ascii="Times New Roman" w:hAnsi="Times New Roman" w:cs="Times New Roman"/>
          <w:sz w:val="24"/>
          <w:szCs w:val="24"/>
        </w:rPr>
        <w:t xml:space="preserve">kdy </w:t>
      </w:r>
      <w:r w:rsidR="00780324" w:rsidRPr="00973C44">
        <w:rPr>
          <w:rFonts w:ascii="Times New Roman" w:hAnsi="Times New Roman" w:cs="Times New Roman"/>
          <w:sz w:val="24"/>
          <w:szCs w:val="24"/>
        </w:rPr>
        <w:t>je potřebné zvolit dostatečně krátký časový krok</w:t>
      </w:r>
      <w:r w:rsidR="00936907" w:rsidRPr="00973C44">
        <w:rPr>
          <w:rFonts w:ascii="Times New Roman" w:hAnsi="Times New Roman" w:cs="Times New Roman"/>
          <w:sz w:val="24"/>
          <w:szCs w:val="24"/>
        </w:rPr>
        <w:t xml:space="preserve"> na počátku zkoušky, aby bylo možné určit parametr vlastního objemu vrtu, tento </w:t>
      </w:r>
      <w:r w:rsidR="002D131B" w:rsidRPr="00973C44">
        <w:rPr>
          <w:rFonts w:ascii="Times New Roman" w:hAnsi="Times New Roman" w:cs="Times New Roman"/>
          <w:sz w:val="24"/>
          <w:szCs w:val="24"/>
        </w:rPr>
        <w:t>jev</w:t>
      </w:r>
      <w:r w:rsidR="00936907" w:rsidRPr="00973C44">
        <w:rPr>
          <w:rFonts w:ascii="Times New Roman" w:hAnsi="Times New Roman" w:cs="Times New Roman"/>
          <w:sz w:val="24"/>
          <w:szCs w:val="24"/>
        </w:rPr>
        <w:t xml:space="preserve"> má dominantní vliv p</w:t>
      </w:r>
      <w:r w:rsidR="00530486" w:rsidRPr="00973C44">
        <w:rPr>
          <w:rFonts w:ascii="Times New Roman" w:hAnsi="Times New Roman" w:cs="Times New Roman"/>
          <w:sz w:val="24"/>
          <w:szCs w:val="24"/>
        </w:rPr>
        <w:t>r</w:t>
      </w:r>
      <w:r w:rsidR="00936907" w:rsidRPr="00973C44">
        <w:rPr>
          <w:rFonts w:ascii="Times New Roman" w:hAnsi="Times New Roman" w:cs="Times New Roman"/>
          <w:sz w:val="24"/>
          <w:szCs w:val="24"/>
        </w:rPr>
        <w:t>ávě na začátku zkoušky.</w:t>
      </w:r>
      <w:r w:rsidR="0056167B" w:rsidRPr="00973C44">
        <w:rPr>
          <w:rFonts w:ascii="Times New Roman" w:hAnsi="Times New Roman" w:cs="Times New Roman"/>
          <w:sz w:val="24"/>
          <w:szCs w:val="24"/>
        </w:rPr>
        <w:t xml:space="preserve">  </w:t>
      </w:r>
      <w:r w:rsidR="00DE5DB1" w:rsidRPr="00973C44">
        <w:rPr>
          <w:rFonts w:ascii="Times New Roman" w:hAnsi="Times New Roman" w:cs="Times New Roman"/>
          <w:sz w:val="24"/>
          <w:szCs w:val="24"/>
        </w:rPr>
        <w:t xml:space="preserve">Parametr dodatečných </w:t>
      </w:r>
      <w:r w:rsidR="00DE5DB1" w:rsidRPr="00973C44">
        <w:rPr>
          <w:rFonts w:ascii="Times New Roman" w:hAnsi="Times New Roman" w:cs="Times New Roman"/>
          <w:sz w:val="24"/>
          <w:szCs w:val="24"/>
        </w:rPr>
        <w:lastRenderedPageBreak/>
        <w:t>odporů ovlivňuje celý průběh čerpací zkoušky</w:t>
      </w:r>
      <w:r w:rsidR="00AC2E6B" w:rsidRPr="00973C44">
        <w:rPr>
          <w:rFonts w:ascii="Times New Roman" w:hAnsi="Times New Roman" w:cs="Times New Roman"/>
          <w:sz w:val="24"/>
          <w:szCs w:val="24"/>
        </w:rPr>
        <w:t xml:space="preserve">, přesto </w:t>
      </w:r>
      <w:r w:rsidR="003E4D0B" w:rsidRPr="00973C44">
        <w:rPr>
          <w:rFonts w:ascii="Times New Roman" w:hAnsi="Times New Roman" w:cs="Times New Roman"/>
          <w:sz w:val="24"/>
          <w:szCs w:val="24"/>
        </w:rPr>
        <w:t xml:space="preserve">bylo prokázáno, že neovlivňuje vyhodnocení </w:t>
      </w:r>
      <w:r w:rsidR="00AC2E6B" w:rsidRPr="00973C44">
        <w:rPr>
          <w:rFonts w:ascii="Times New Roman" w:hAnsi="Times New Roman" w:cs="Times New Roman"/>
          <w:sz w:val="24"/>
          <w:szCs w:val="24"/>
        </w:rPr>
        <w:t>čerpací zkoušky</w:t>
      </w:r>
      <w:r w:rsidR="00301056" w:rsidRPr="00973C44">
        <w:rPr>
          <w:rFonts w:ascii="Times New Roman" w:hAnsi="Times New Roman" w:cs="Times New Roman"/>
          <w:sz w:val="24"/>
          <w:szCs w:val="24"/>
        </w:rPr>
        <w:t xml:space="preserve"> pomocí </w:t>
      </w:r>
      <w:proofErr w:type="spellStart"/>
      <w:r w:rsidR="00301056" w:rsidRPr="00973C44">
        <w:rPr>
          <w:rFonts w:ascii="Times New Roman" w:hAnsi="Times New Roman" w:cs="Times New Roman"/>
          <w:sz w:val="24"/>
          <w:szCs w:val="24"/>
        </w:rPr>
        <w:t>Jacobovy</w:t>
      </w:r>
      <w:proofErr w:type="spellEnd"/>
      <w:r w:rsidR="00301056" w:rsidRPr="00973C44">
        <w:rPr>
          <w:rFonts w:ascii="Times New Roman" w:hAnsi="Times New Roman" w:cs="Times New Roman"/>
          <w:sz w:val="24"/>
          <w:szCs w:val="24"/>
        </w:rPr>
        <w:t xml:space="preserve"> metody</w:t>
      </w:r>
      <w:r w:rsidR="00DE5DB1" w:rsidRPr="00973C44">
        <w:rPr>
          <w:rFonts w:ascii="Times New Roman" w:hAnsi="Times New Roman" w:cs="Times New Roman"/>
          <w:sz w:val="24"/>
          <w:szCs w:val="24"/>
        </w:rPr>
        <w:t xml:space="preserve">.  </w:t>
      </w:r>
      <w:r w:rsidR="003D00A3" w:rsidRPr="00973C44">
        <w:rPr>
          <w:rFonts w:ascii="Times New Roman" w:hAnsi="Times New Roman" w:cs="Times New Roman"/>
          <w:sz w:val="24"/>
          <w:szCs w:val="24"/>
        </w:rPr>
        <w:t>Před s</w:t>
      </w:r>
      <w:r w:rsidR="00F33D9D" w:rsidRPr="00973C44">
        <w:rPr>
          <w:rFonts w:ascii="Times New Roman" w:hAnsi="Times New Roman" w:cs="Times New Roman"/>
          <w:sz w:val="24"/>
          <w:szCs w:val="24"/>
        </w:rPr>
        <w:t xml:space="preserve">amotným </w:t>
      </w:r>
      <w:r w:rsidR="003C771A" w:rsidRPr="00973C44">
        <w:rPr>
          <w:rFonts w:ascii="Times New Roman" w:hAnsi="Times New Roman" w:cs="Times New Roman"/>
          <w:sz w:val="24"/>
          <w:szCs w:val="24"/>
        </w:rPr>
        <w:t>stanovením</w:t>
      </w:r>
      <w:r w:rsidR="00F33D9D" w:rsidRPr="00973C44">
        <w:rPr>
          <w:rFonts w:ascii="Times New Roman" w:hAnsi="Times New Roman" w:cs="Times New Roman"/>
          <w:sz w:val="24"/>
          <w:szCs w:val="24"/>
        </w:rPr>
        <w:t xml:space="preserve"> parametrů </w:t>
      </w:r>
      <w:proofErr w:type="spellStart"/>
      <w:r w:rsidR="00F33D9D" w:rsidRPr="00973C44">
        <w:rPr>
          <w:rFonts w:ascii="Times New Roman" w:hAnsi="Times New Roman" w:cs="Times New Roman"/>
          <w:sz w:val="24"/>
          <w:szCs w:val="24"/>
        </w:rPr>
        <w:t>transmisivity</w:t>
      </w:r>
      <w:proofErr w:type="spellEnd"/>
      <w:r w:rsidR="00F33D9D" w:rsidRPr="00973C44">
        <w:rPr>
          <w:rFonts w:ascii="Times New Roman" w:hAnsi="Times New Roman" w:cs="Times New Roman"/>
          <w:sz w:val="24"/>
          <w:szCs w:val="24"/>
        </w:rPr>
        <w:t xml:space="preserve"> a </w:t>
      </w:r>
      <w:proofErr w:type="spellStart"/>
      <w:r w:rsidR="00F33D9D" w:rsidRPr="00973C44">
        <w:rPr>
          <w:rFonts w:ascii="Times New Roman" w:hAnsi="Times New Roman" w:cs="Times New Roman"/>
          <w:sz w:val="24"/>
          <w:szCs w:val="24"/>
        </w:rPr>
        <w:t>storativity</w:t>
      </w:r>
      <w:proofErr w:type="spellEnd"/>
      <w:r w:rsidR="003D00A3" w:rsidRPr="00973C44">
        <w:rPr>
          <w:rFonts w:ascii="Times New Roman" w:hAnsi="Times New Roman" w:cs="Times New Roman"/>
          <w:sz w:val="24"/>
          <w:szCs w:val="24"/>
        </w:rPr>
        <w:t xml:space="preserve"> z dat čerpací zkoušky předchází kontrola, zda v průběhu čerpání nedošlo k ovlivnění výsledků snížení hladiny vlivem dotace vody přes hranice kolektoru, způsobenou například polopropustnou hranicí kolektoru, v případě potvrzení této skutečnosti jsou data znehodnocena a nemohou být dále vyhodnocena pomocí zde prezentované metody. Toto ověření můžeme provést </w:t>
      </w:r>
      <w:r w:rsidR="00680B17" w:rsidRPr="00973C44">
        <w:rPr>
          <w:rFonts w:ascii="Times New Roman" w:hAnsi="Times New Roman" w:cs="Times New Roman"/>
          <w:sz w:val="24"/>
          <w:szCs w:val="24"/>
        </w:rPr>
        <w:t xml:space="preserve">porovnáním průběhu funkce snížení </w:t>
      </w:r>
      <w:r w:rsidR="00054474" w:rsidRPr="00973C44">
        <w:rPr>
          <w:rFonts w:ascii="Times New Roman" w:hAnsi="Times New Roman" w:cs="Times New Roman"/>
          <w:sz w:val="24"/>
          <w:szCs w:val="24"/>
        </w:rPr>
        <w:t>s</w:t>
      </w:r>
      <w:r w:rsidR="009D48FF" w:rsidRPr="00973C44">
        <w:rPr>
          <w:rFonts w:ascii="Times New Roman" w:hAnsi="Times New Roman" w:cs="Times New Roman"/>
          <w:sz w:val="24"/>
          <w:szCs w:val="24"/>
        </w:rPr>
        <w:t xml:space="preserve"> hladiny podzemní vody v průběhu čerpaní </w:t>
      </w:r>
      <w:r w:rsidR="00054474" w:rsidRPr="00973C44">
        <w:rPr>
          <w:rFonts w:ascii="Times New Roman" w:hAnsi="Times New Roman" w:cs="Times New Roman"/>
          <w:sz w:val="24"/>
          <w:szCs w:val="24"/>
        </w:rPr>
        <w:t xml:space="preserve">zkoušky </w:t>
      </w:r>
      <w:r w:rsidR="003D00A3" w:rsidRPr="00973C44">
        <w:rPr>
          <w:rFonts w:ascii="Times New Roman" w:hAnsi="Times New Roman" w:cs="Times New Roman"/>
          <w:sz w:val="24"/>
          <w:szCs w:val="24"/>
        </w:rPr>
        <w:t>s</w:t>
      </w:r>
      <w:r w:rsidR="00680B17" w:rsidRPr="00973C44">
        <w:rPr>
          <w:rFonts w:ascii="Times New Roman" w:hAnsi="Times New Roman" w:cs="Times New Roman"/>
          <w:sz w:val="24"/>
          <w:szCs w:val="24"/>
        </w:rPr>
        <w:t> funkcí vycházející z </w:t>
      </w:r>
      <w:proofErr w:type="spellStart"/>
      <w:r w:rsidR="00680B17" w:rsidRPr="00973C44">
        <w:rPr>
          <w:rFonts w:ascii="Times New Roman" w:hAnsi="Times New Roman" w:cs="Times New Roman"/>
          <w:sz w:val="24"/>
          <w:szCs w:val="24"/>
        </w:rPr>
        <w:t>Thies</w:t>
      </w:r>
      <w:proofErr w:type="spellEnd"/>
      <w:r w:rsidR="00680B17" w:rsidRPr="00973C44">
        <w:rPr>
          <w:rFonts w:ascii="Times New Roman" w:hAnsi="Times New Roman" w:cs="Times New Roman"/>
          <w:sz w:val="24"/>
          <w:szCs w:val="24"/>
        </w:rPr>
        <w:t xml:space="preserve"> modelu</w:t>
      </w:r>
      <w:r w:rsidR="003D00A3" w:rsidRPr="00973C44">
        <w:rPr>
          <w:rFonts w:ascii="Times New Roman" w:hAnsi="Times New Roman" w:cs="Times New Roman"/>
          <w:sz w:val="24"/>
          <w:szCs w:val="24"/>
        </w:rPr>
        <w:t xml:space="preserve">. </w:t>
      </w:r>
    </w:p>
    <w:p w:rsidR="00F17856" w:rsidRPr="00973C44" w:rsidRDefault="0070553B" w:rsidP="00513377">
      <w:pPr>
        <w:pStyle w:val="Nadpis3"/>
        <w:rPr>
          <w:rFonts w:cs="Times New Roman"/>
        </w:rPr>
      </w:pPr>
      <w:bookmarkStart w:id="56" w:name="_Toc426444308"/>
      <w:r w:rsidRPr="00973C44">
        <w:rPr>
          <w:rFonts w:cs="Times New Roman"/>
        </w:rPr>
        <w:t>Vyhodnocení základních hydraulických parametrů</w:t>
      </w:r>
      <w:bookmarkEnd w:id="56"/>
      <w:r w:rsidR="00F17856" w:rsidRPr="00973C44">
        <w:rPr>
          <w:rFonts w:cs="Times New Roman"/>
        </w:rPr>
        <w:tab/>
      </w:r>
    </w:p>
    <w:p w:rsidR="00CB4E4D" w:rsidRPr="00973C44" w:rsidRDefault="00D30DAA" w:rsidP="002C2CAA">
      <w:pPr>
        <w:spacing w:line="360" w:lineRule="auto"/>
        <w:ind w:firstLine="708"/>
        <w:jc w:val="both"/>
        <w:rPr>
          <w:rFonts w:ascii="Times New Roman" w:hAnsi="Times New Roman" w:cs="Times New Roman"/>
          <w:sz w:val="24"/>
          <w:szCs w:val="24"/>
        </w:rPr>
      </w:pPr>
      <w:r w:rsidRPr="00973C44">
        <w:rPr>
          <w:rFonts w:ascii="Times New Roman" w:hAnsi="Times New Roman" w:cs="Times New Roman"/>
          <w:sz w:val="24"/>
          <w:szCs w:val="24"/>
        </w:rPr>
        <w:t xml:space="preserve">Základní charakterizací zvodnělého prostředí je </w:t>
      </w:r>
      <w:proofErr w:type="spellStart"/>
      <w:r w:rsidRPr="00973C44">
        <w:rPr>
          <w:rFonts w:ascii="Times New Roman" w:hAnsi="Times New Roman" w:cs="Times New Roman"/>
          <w:sz w:val="24"/>
          <w:szCs w:val="24"/>
        </w:rPr>
        <w:t>tramsmisivita</w:t>
      </w:r>
      <w:proofErr w:type="spellEnd"/>
      <w:r w:rsidRPr="00973C44">
        <w:rPr>
          <w:rFonts w:ascii="Times New Roman" w:hAnsi="Times New Roman" w:cs="Times New Roman"/>
          <w:sz w:val="24"/>
          <w:szCs w:val="24"/>
        </w:rPr>
        <w:t xml:space="preserve"> a </w:t>
      </w:r>
      <w:proofErr w:type="spellStart"/>
      <w:r w:rsidRPr="00973C44">
        <w:rPr>
          <w:rFonts w:ascii="Times New Roman" w:hAnsi="Times New Roman" w:cs="Times New Roman"/>
          <w:sz w:val="24"/>
          <w:szCs w:val="24"/>
        </w:rPr>
        <w:t>storativita</w:t>
      </w:r>
      <w:proofErr w:type="spellEnd"/>
      <w:r w:rsidRPr="00973C44">
        <w:rPr>
          <w:rFonts w:ascii="Times New Roman" w:hAnsi="Times New Roman" w:cs="Times New Roman"/>
          <w:sz w:val="24"/>
          <w:szCs w:val="24"/>
        </w:rPr>
        <w:t xml:space="preserve"> </w:t>
      </w:r>
      <w:proofErr w:type="spellStart"/>
      <w:r w:rsidRPr="00973C44">
        <w:rPr>
          <w:rFonts w:ascii="Times New Roman" w:hAnsi="Times New Roman" w:cs="Times New Roman"/>
          <w:sz w:val="24"/>
          <w:szCs w:val="24"/>
        </w:rPr>
        <w:t>zvodně</w:t>
      </w:r>
      <w:proofErr w:type="spellEnd"/>
      <w:r w:rsidRPr="00973C44">
        <w:rPr>
          <w:rFonts w:ascii="Times New Roman" w:hAnsi="Times New Roman" w:cs="Times New Roman"/>
          <w:sz w:val="24"/>
          <w:szCs w:val="24"/>
        </w:rPr>
        <w:t xml:space="preserve">. </w:t>
      </w:r>
      <w:r w:rsidR="00C51B72" w:rsidRPr="00973C44">
        <w:rPr>
          <w:rFonts w:ascii="Times New Roman" w:hAnsi="Times New Roman" w:cs="Times New Roman"/>
          <w:sz w:val="24"/>
          <w:szCs w:val="24"/>
        </w:rPr>
        <w:t xml:space="preserve">Tyto hydraulické charakterizace slouží jako vstupní parametry pro popis rotačního proudění s vlivem vlastního objemu vrtu a dodatečných odporů, které publikovat </w:t>
      </w:r>
      <w:proofErr w:type="spellStart"/>
      <w:r w:rsidR="00C51B72" w:rsidRPr="00973C44">
        <w:rPr>
          <w:rFonts w:ascii="Times New Roman" w:hAnsi="Times New Roman" w:cs="Times New Roman"/>
          <w:sz w:val="24"/>
          <w:szCs w:val="24"/>
        </w:rPr>
        <w:t>Agarwal</w:t>
      </w:r>
      <w:proofErr w:type="spellEnd"/>
      <w:r w:rsidR="00A01F88" w:rsidRPr="00973C44">
        <w:rPr>
          <w:rFonts w:ascii="Times New Roman" w:hAnsi="Times New Roman" w:cs="Times New Roman"/>
          <w:sz w:val="24"/>
          <w:szCs w:val="24"/>
        </w:rPr>
        <w:t>, 1970</w:t>
      </w:r>
      <w:r w:rsidR="00C51B72" w:rsidRPr="00973C44">
        <w:rPr>
          <w:rFonts w:ascii="Times New Roman" w:hAnsi="Times New Roman" w:cs="Times New Roman"/>
          <w:sz w:val="24"/>
          <w:szCs w:val="24"/>
        </w:rPr>
        <w:t>.</w:t>
      </w:r>
      <w:r w:rsidR="00E70D80" w:rsidRPr="00973C44">
        <w:rPr>
          <w:rFonts w:ascii="Times New Roman" w:hAnsi="Times New Roman" w:cs="Times New Roman"/>
          <w:sz w:val="24"/>
          <w:szCs w:val="24"/>
        </w:rPr>
        <w:t xml:space="preserve"> Pro vyhodnocení </w:t>
      </w:r>
      <w:proofErr w:type="spellStart"/>
      <w:r w:rsidR="004C40B9" w:rsidRPr="00973C44">
        <w:rPr>
          <w:rFonts w:ascii="Times New Roman" w:hAnsi="Times New Roman" w:cs="Times New Roman"/>
          <w:sz w:val="24"/>
          <w:szCs w:val="24"/>
        </w:rPr>
        <w:t>tramsmisivita</w:t>
      </w:r>
      <w:proofErr w:type="spellEnd"/>
      <w:r w:rsidR="004C40B9" w:rsidRPr="00973C44">
        <w:rPr>
          <w:rFonts w:ascii="Times New Roman" w:hAnsi="Times New Roman" w:cs="Times New Roman"/>
          <w:sz w:val="24"/>
          <w:szCs w:val="24"/>
        </w:rPr>
        <w:t xml:space="preserve"> a </w:t>
      </w:r>
      <w:proofErr w:type="spellStart"/>
      <w:r w:rsidR="004C40B9" w:rsidRPr="00973C44">
        <w:rPr>
          <w:rFonts w:ascii="Times New Roman" w:hAnsi="Times New Roman" w:cs="Times New Roman"/>
          <w:sz w:val="24"/>
          <w:szCs w:val="24"/>
        </w:rPr>
        <w:t>storativita</w:t>
      </w:r>
      <w:proofErr w:type="spellEnd"/>
      <w:r w:rsidR="004C40B9" w:rsidRPr="00973C44">
        <w:rPr>
          <w:rFonts w:ascii="Times New Roman" w:hAnsi="Times New Roman" w:cs="Times New Roman"/>
          <w:sz w:val="24"/>
          <w:szCs w:val="24"/>
        </w:rPr>
        <w:t xml:space="preserve"> </w:t>
      </w:r>
      <w:proofErr w:type="spellStart"/>
      <w:r w:rsidR="004C40B9" w:rsidRPr="00973C44">
        <w:rPr>
          <w:rFonts w:ascii="Times New Roman" w:hAnsi="Times New Roman" w:cs="Times New Roman"/>
          <w:sz w:val="24"/>
          <w:szCs w:val="24"/>
        </w:rPr>
        <w:t>zvodně</w:t>
      </w:r>
      <w:proofErr w:type="spellEnd"/>
      <w:r w:rsidR="004C40B9" w:rsidRPr="00973C44">
        <w:rPr>
          <w:rFonts w:ascii="Times New Roman" w:hAnsi="Times New Roman" w:cs="Times New Roman"/>
          <w:sz w:val="24"/>
          <w:szCs w:val="24"/>
        </w:rPr>
        <w:t xml:space="preserve"> </w:t>
      </w:r>
      <w:r w:rsidR="00E70D80" w:rsidRPr="00973C44">
        <w:rPr>
          <w:rFonts w:ascii="Times New Roman" w:hAnsi="Times New Roman" w:cs="Times New Roman"/>
          <w:sz w:val="24"/>
          <w:szCs w:val="24"/>
        </w:rPr>
        <w:t xml:space="preserve">byla zvolena </w:t>
      </w:r>
      <w:proofErr w:type="spellStart"/>
      <w:r w:rsidR="00E70D80" w:rsidRPr="00973C44">
        <w:rPr>
          <w:rFonts w:ascii="Times New Roman" w:hAnsi="Times New Roman" w:cs="Times New Roman"/>
          <w:sz w:val="24"/>
          <w:szCs w:val="24"/>
        </w:rPr>
        <w:t>Jacob</w:t>
      </w:r>
      <w:r w:rsidR="00CB4E4D" w:rsidRPr="00973C44">
        <w:rPr>
          <w:rFonts w:ascii="Times New Roman" w:hAnsi="Times New Roman" w:cs="Times New Roman"/>
          <w:sz w:val="24"/>
          <w:szCs w:val="24"/>
        </w:rPr>
        <w:t>ova</w:t>
      </w:r>
      <w:proofErr w:type="spellEnd"/>
      <w:r w:rsidR="00E70D80" w:rsidRPr="00973C44">
        <w:rPr>
          <w:rFonts w:ascii="Times New Roman" w:hAnsi="Times New Roman" w:cs="Times New Roman"/>
          <w:sz w:val="24"/>
          <w:szCs w:val="24"/>
        </w:rPr>
        <w:t xml:space="preserve"> </w:t>
      </w:r>
      <w:r w:rsidR="00455E0E" w:rsidRPr="00973C44">
        <w:rPr>
          <w:rFonts w:ascii="Times New Roman" w:hAnsi="Times New Roman" w:cs="Times New Roman"/>
          <w:sz w:val="24"/>
          <w:szCs w:val="24"/>
        </w:rPr>
        <w:t xml:space="preserve">semilogaritmická </w:t>
      </w:r>
      <w:r w:rsidR="00E70D80" w:rsidRPr="00973C44">
        <w:rPr>
          <w:rFonts w:ascii="Times New Roman" w:hAnsi="Times New Roman" w:cs="Times New Roman"/>
          <w:sz w:val="24"/>
          <w:szCs w:val="24"/>
        </w:rPr>
        <w:t>metoda</w:t>
      </w:r>
      <w:r w:rsidR="00455E0E" w:rsidRPr="00973C44">
        <w:rPr>
          <w:rFonts w:ascii="Times New Roman" w:hAnsi="Times New Roman" w:cs="Times New Roman"/>
          <w:sz w:val="24"/>
          <w:szCs w:val="24"/>
        </w:rPr>
        <w:t xml:space="preserve"> přímky</w:t>
      </w:r>
      <w:r w:rsidR="00E70D80" w:rsidRPr="00973C44">
        <w:rPr>
          <w:rFonts w:ascii="Times New Roman" w:hAnsi="Times New Roman" w:cs="Times New Roman"/>
          <w:sz w:val="24"/>
          <w:szCs w:val="24"/>
        </w:rPr>
        <w:t>.</w:t>
      </w:r>
      <w:r w:rsidR="00C51B72" w:rsidRPr="00973C44">
        <w:rPr>
          <w:rFonts w:ascii="Times New Roman" w:hAnsi="Times New Roman" w:cs="Times New Roman"/>
          <w:sz w:val="24"/>
          <w:szCs w:val="24"/>
        </w:rPr>
        <w:t xml:space="preserve"> </w:t>
      </w:r>
      <w:r w:rsidR="00CB4E4D" w:rsidRPr="00973C44">
        <w:rPr>
          <w:rFonts w:ascii="Times New Roman" w:hAnsi="Times New Roman" w:cs="Times New Roman"/>
          <w:sz w:val="24"/>
          <w:szCs w:val="24"/>
        </w:rPr>
        <w:t xml:space="preserve">Po vynesení hodnot snížení hladiny podzemní vody do semilogaritmického grafu může být patrný výskyt dvou přímkových částí grafu, tento tvar křivky signalizuje ovlivnění čerpací zkoušky vlastním objemem vrtu a dodatečnými odpory. </w:t>
      </w:r>
      <w:r w:rsidR="009F38C2" w:rsidRPr="00973C44">
        <w:rPr>
          <w:rFonts w:ascii="Times New Roman" w:hAnsi="Times New Roman" w:cs="Times New Roman"/>
          <w:sz w:val="24"/>
          <w:szCs w:val="24"/>
        </w:rPr>
        <w:t xml:space="preserve">Druhá přímková část </w:t>
      </w:r>
      <w:r w:rsidR="005E4A10" w:rsidRPr="00973C44">
        <w:rPr>
          <w:rFonts w:ascii="Times New Roman" w:hAnsi="Times New Roman" w:cs="Times New Roman"/>
          <w:sz w:val="24"/>
          <w:szCs w:val="24"/>
        </w:rPr>
        <w:t xml:space="preserve">semilogaritmického </w:t>
      </w:r>
      <w:r w:rsidR="009F38C2" w:rsidRPr="00973C44">
        <w:rPr>
          <w:rFonts w:ascii="Times New Roman" w:hAnsi="Times New Roman" w:cs="Times New Roman"/>
          <w:sz w:val="24"/>
          <w:szCs w:val="24"/>
        </w:rPr>
        <w:t>grafu</w:t>
      </w:r>
      <w:r w:rsidR="005E4A10" w:rsidRPr="00973C44">
        <w:rPr>
          <w:rFonts w:ascii="Times New Roman" w:hAnsi="Times New Roman" w:cs="Times New Roman"/>
          <w:sz w:val="24"/>
          <w:szCs w:val="24"/>
        </w:rPr>
        <w:t>, kde snížení není již ovlivněno vlastní zásobou vody v čerpaném vrtu</w:t>
      </w:r>
      <w:r w:rsidR="009F38C2" w:rsidRPr="00973C44">
        <w:rPr>
          <w:rFonts w:ascii="Times New Roman" w:hAnsi="Times New Roman" w:cs="Times New Roman"/>
          <w:sz w:val="24"/>
          <w:szCs w:val="24"/>
        </w:rPr>
        <w:t xml:space="preserve"> sloužící k určení hodnot</w:t>
      </w:r>
      <w:r w:rsidR="005E4A10" w:rsidRPr="00973C44">
        <w:rPr>
          <w:rFonts w:ascii="Times New Roman" w:hAnsi="Times New Roman" w:cs="Times New Roman"/>
          <w:sz w:val="24"/>
          <w:szCs w:val="24"/>
        </w:rPr>
        <w:t>y</w:t>
      </w:r>
      <w:r w:rsidR="009F38C2" w:rsidRPr="00973C44">
        <w:rPr>
          <w:rFonts w:ascii="Times New Roman" w:hAnsi="Times New Roman" w:cs="Times New Roman"/>
          <w:sz w:val="24"/>
          <w:szCs w:val="24"/>
        </w:rPr>
        <w:t xml:space="preserve"> </w:t>
      </w:r>
      <w:proofErr w:type="spellStart"/>
      <w:r w:rsidR="009F38C2" w:rsidRPr="00973C44">
        <w:rPr>
          <w:rFonts w:ascii="Times New Roman" w:hAnsi="Times New Roman" w:cs="Times New Roman"/>
          <w:sz w:val="24"/>
          <w:szCs w:val="24"/>
        </w:rPr>
        <w:t>transmisivity</w:t>
      </w:r>
      <w:proofErr w:type="spellEnd"/>
      <w:r w:rsidR="00A167C3" w:rsidRPr="00973C44">
        <w:rPr>
          <w:rFonts w:ascii="Times New Roman" w:hAnsi="Times New Roman" w:cs="Times New Roman"/>
          <w:sz w:val="24"/>
          <w:szCs w:val="24"/>
        </w:rPr>
        <w:t xml:space="preserve"> vrtu</w:t>
      </w:r>
      <w:r w:rsidR="002941DD" w:rsidRPr="00973C44">
        <w:rPr>
          <w:rFonts w:ascii="Times New Roman" w:hAnsi="Times New Roman" w:cs="Times New Roman"/>
          <w:sz w:val="24"/>
          <w:szCs w:val="24"/>
        </w:rPr>
        <w:t xml:space="preserve"> </w:t>
      </w:r>
    </w:p>
    <w:p w:rsidR="002C2918" w:rsidRPr="00973C44" w:rsidRDefault="002C2918" w:rsidP="00513377">
      <w:pPr>
        <w:pStyle w:val="Nadpis3"/>
        <w:rPr>
          <w:rFonts w:cs="Times New Roman"/>
        </w:rPr>
      </w:pPr>
      <w:bookmarkStart w:id="57" w:name="_Toc426444309"/>
      <w:r w:rsidRPr="00973C44">
        <w:rPr>
          <w:rFonts w:cs="Times New Roman"/>
        </w:rPr>
        <w:t>Sestavení modelu</w:t>
      </w:r>
      <w:bookmarkEnd w:id="57"/>
    </w:p>
    <w:p w:rsidR="00855C44" w:rsidRPr="00973C44" w:rsidRDefault="002C2918" w:rsidP="00045430">
      <w:pPr>
        <w:spacing w:line="360" w:lineRule="auto"/>
        <w:ind w:firstLine="708"/>
        <w:jc w:val="both"/>
        <w:rPr>
          <w:rFonts w:ascii="Times New Roman" w:hAnsi="Times New Roman" w:cs="Times New Roman"/>
        </w:rPr>
      </w:pPr>
      <w:r w:rsidRPr="00973C44">
        <w:rPr>
          <w:rFonts w:ascii="Times New Roman" w:hAnsi="Times New Roman" w:cs="Times New Roman"/>
          <w:sz w:val="24"/>
          <w:szCs w:val="24"/>
        </w:rPr>
        <w:t>Na základě analytického řešení proudění podzemní vody k vrtu s vlivem dodatečných odporů a vlastního objemu vrtu bude sestaven aplikační program.</w:t>
      </w:r>
      <w:r w:rsidR="00F516CC" w:rsidRPr="00973C44">
        <w:rPr>
          <w:rFonts w:ascii="Times New Roman" w:hAnsi="Times New Roman" w:cs="Times New Roman"/>
          <w:sz w:val="24"/>
          <w:szCs w:val="24"/>
        </w:rPr>
        <w:t xml:space="preserve"> </w:t>
      </w:r>
      <w:r w:rsidR="00131B00" w:rsidRPr="00973C44">
        <w:rPr>
          <w:rFonts w:ascii="Times New Roman" w:hAnsi="Times New Roman" w:cs="Times New Roman"/>
          <w:sz w:val="24"/>
          <w:szCs w:val="24"/>
        </w:rPr>
        <w:t xml:space="preserve">Vstupními daty do model pro vyhodnocení parametrů skutečného vrtu jsou průběh snížení hladiny podzemní vody na čerpacím vrtu a hydraulické parametry </w:t>
      </w:r>
      <w:proofErr w:type="spellStart"/>
      <w:r w:rsidR="00131B00" w:rsidRPr="00973C44">
        <w:rPr>
          <w:rFonts w:ascii="Times New Roman" w:hAnsi="Times New Roman" w:cs="Times New Roman"/>
          <w:sz w:val="24"/>
          <w:szCs w:val="24"/>
        </w:rPr>
        <w:t>zvodně</w:t>
      </w:r>
      <w:proofErr w:type="spellEnd"/>
      <w:r w:rsidR="00131B00" w:rsidRPr="00973C44">
        <w:rPr>
          <w:rFonts w:ascii="Times New Roman" w:hAnsi="Times New Roman" w:cs="Times New Roman"/>
          <w:sz w:val="24"/>
          <w:szCs w:val="24"/>
        </w:rPr>
        <w:t>.</w:t>
      </w:r>
      <w:r w:rsidR="003D00A3" w:rsidRPr="00973C44">
        <w:rPr>
          <w:rFonts w:ascii="Times New Roman" w:hAnsi="Times New Roman" w:cs="Times New Roman"/>
          <w:sz w:val="24"/>
          <w:szCs w:val="24"/>
        </w:rPr>
        <w:t xml:space="preserve"> V rovnici pro bezrozměrné snížení hladiny podzemní vody</w:t>
      </w:r>
      <w:r w:rsidR="00293852" w:rsidRPr="00973C44">
        <w:rPr>
          <w:rFonts w:ascii="Times New Roman" w:hAnsi="Times New Roman" w:cs="Times New Roman"/>
          <w:sz w:val="24"/>
          <w:szCs w:val="24"/>
        </w:rPr>
        <w:t xml:space="preserve"> s výskytem dodatečných odporů a vlastního objemu vrtu se</w:t>
      </w:r>
      <w:r w:rsidR="003D00A3" w:rsidRPr="00973C44">
        <w:rPr>
          <w:rFonts w:ascii="Times New Roman" w:hAnsi="Times New Roman" w:cs="Times New Roman"/>
          <w:sz w:val="24"/>
          <w:szCs w:val="24"/>
        </w:rPr>
        <w:t xml:space="preserve"> vy</w:t>
      </w:r>
      <w:r w:rsidR="00293852" w:rsidRPr="00973C44">
        <w:rPr>
          <w:rFonts w:ascii="Times New Roman" w:hAnsi="Times New Roman" w:cs="Times New Roman"/>
          <w:sz w:val="24"/>
          <w:szCs w:val="24"/>
        </w:rPr>
        <w:t xml:space="preserve">stupují čtyři neznámé parametry: </w:t>
      </w:r>
      <w:proofErr w:type="spellStart"/>
      <w:r w:rsidR="00293852" w:rsidRPr="00973C44">
        <w:rPr>
          <w:rFonts w:ascii="Times New Roman" w:hAnsi="Times New Roman" w:cs="Times New Roman"/>
          <w:sz w:val="24"/>
          <w:szCs w:val="24"/>
        </w:rPr>
        <w:t>transmisivita</w:t>
      </w:r>
      <w:proofErr w:type="spellEnd"/>
      <w:r w:rsidR="00293852" w:rsidRPr="00973C44">
        <w:rPr>
          <w:rFonts w:ascii="Times New Roman" w:hAnsi="Times New Roman" w:cs="Times New Roman"/>
          <w:sz w:val="24"/>
          <w:szCs w:val="24"/>
        </w:rPr>
        <w:t xml:space="preserve">, </w:t>
      </w:r>
      <w:proofErr w:type="spellStart"/>
      <w:r w:rsidR="00293852" w:rsidRPr="00973C44">
        <w:rPr>
          <w:rFonts w:ascii="Times New Roman" w:hAnsi="Times New Roman" w:cs="Times New Roman"/>
          <w:sz w:val="24"/>
          <w:szCs w:val="24"/>
        </w:rPr>
        <w:t>storativita</w:t>
      </w:r>
      <w:proofErr w:type="spellEnd"/>
      <w:r w:rsidR="00293852" w:rsidRPr="00973C44">
        <w:rPr>
          <w:rFonts w:ascii="Times New Roman" w:hAnsi="Times New Roman" w:cs="Times New Roman"/>
          <w:sz w:val="24"/>
          <w:szCs w:val="24"/>
        </w:rPr>
        <w:t>, faktor vlastního objemu vrtu a bezrozměrná hodnota dodatečných odporů</w:t>
      </w:r>
      <w:r w:rsidR="003D00A3" w:rsidRPr="00973C44">
        <w:rPr>
          <w:rFonts w:ascii="Times New Roman" w:hAnsi="Times New Roman" w:cs="Times New Roman"/>
          <w:sz w:val="24"/>
          <w:szCs w:val="24"/>
        </w:rPr>
        <w:t xml:space="preserve">. Odhad těchto čtyř parametrů z rovnice pro snížení hladiny podzemní vody pomocí </w:t>
      </w:r>
      <w:r w:rsidR="009D20CD" w:rsidRPr="00973C44">
        <w:rPr>
          <w:rFonts w:ascii="Times New Roman" w:hAnsi="Times New Roman" w:cs="Times New Roman"/>
          <w:sz w:val="24"/>
          <w:szCs w:val="24"/>
        </w:rPr>
        <w:t>iterační</w:t>
      </w:r>
      <w:r w:rsidR="003D00A3" w:rsidRPr="00973C44">
        <w:rPr>
          <w:rFonts w:ascii="Times New Roman" w:hAnsi="Times New Roman" w:cs="Times New Roman"/>
          <w:sz w:val="24"/>
          <w:szCs w:val="24"/>
        </w:rPr>
        <w:t xml:space="preserve"> procedury, při které se jednotlivé parametry nastavují tak, abychom dosáhli co nejlepší shody, není zdaleka jednoduché aplikovat. Tento proces může být časově velmi náročný. Odha</w:t>
      </w:r>
      <w:r w:rsidR="009D20CD" w:rsidRPr="00973C44">
        <w:rPr>
          <w:rFonts w:ascii="Times New Roman" w:hAnsi="Times New Roman" w:cs="Times New Roman"/>
          <w:sz w:val="24"/>
          <w:szCs w:val="24"/>
        </w:rPr>
        <w:t xml:space="preserve">d </w:t>
      </w:r>
      <w:proofErr w:type="spellStart"/>
      <w:r w:rsidR="009D20CD" w:rsidRPr="00973C44">
        <w:rPr>
          <w:rFonts w:ascii="Times New Roman" w:hAnsi="Times New Roman" w:cs="Times New Roman"/>
          <w:sz w:val="24"/>
          <w:szCs w:val="24"/>
        </w:rPr>
        <w:t>transmisivity</w:t>
      </w:r>
      <w:proofErr w:type="spellEnd"/>
      <w:r w:rsidR="009D20CD" w:rsidRPr="00973C44">
        <w:rPr>
          <w:rFonts w:ascii="Times New Roman" w:hAnsi="Times New Roman" w:cs="Times New Roman"/>
          <w:sz w:val="24"/>
          <w:szCs w:val="24"/>
        </w:rPr>
        <w:t xml:space="preserve"> vrtu </w:t>
      </w:r>
      <w:r w:rsidR="003D00A3" w:rsidRPr="00973C44">
        <w:rPr>
          <w:rFonts w:ascii="Times New Roman" w:hAnsi="Times New Roman" w:cs="Times New Roman"/>
          <w:sz w:val="24"/>
          <w:szCs w:val="24"/>
        </w:rPr>
        <w:t>je možné z dat čerpací zkoušky, vyhodnocení lze provést na druhém přímkovém úseku funkce h(t), za</w:t>
      </w:r>
      <w:r w:rsidR="009D20CD" w:rsidRPr="00973C44">
        <w:rPr>
          <w:rFonts w:ascii="Times New Roman" w:hAnsi="Times New Roman" w:cs="Times New Roman"/>
          <w:sz w:val="24"/>
          <w:szCs w:val="24"/>
        </w:rPr>
        <w:t xml:space="preserve"> pomocí metody </w:t>
      </w:r>
      <w:proofErr w:type="spellStart"/>
      <w:r w:rsidR="00DE5938" w:rsidRPr="00973C44">
        <w:rPr>
          <w:rFonts w:ascii="Times New Roman" w:hAnsi="Times New Roman" w:cs="Times New Roman"/>
          <w:sz w:val="24"/>
          <w:szCs w:val="24"/>
        </w:rPr>
        <w:lastRenderedPageBreak/>
        <w:t>Jac</w:t>
      </w:r>
      <w:r w:rsidR="00D423F4">
        <w:rPr>
          <w:rFonts w:ascii="Times New Roman" w:hAnsi="Times New Roman" w:cs="Times New Roman"/>
          <w:sz w:val="24"/>
          <w:szCs w:val="24"/>
        </w:rPr>
        <w:t>obov</w:t>
      </w:r>
      <w:r w:rsidR="004A6C7A">
        <w:rPr>
          <w:rFonts w:ascii="Times New Roman" w:hAnsi="Times New Roman" w:cs="Times New Roman"/>
          <w:sz w:val="24"/>
          <w:szCs w:val="24"/>
        </w:rPr>
        <w:t>y</w:t>
      </w:r>
      <w:proofErr w:type="spellEnd"/>
      <w:r w:rsidR="004A6C7A">
        <w:rPr>
          <w:rFonts w:ascii="Times New Roman" w:hAnsi="Times New Roman" w:cs="Times New Roman"/>
          <w:sz w:val="24"/>
          <w:szCs w:val="24"/>
        </w:rPr>
        <w:t xml:space="preserve"> semilogaritmické</w:t>
      </w:r>
      <w:r w:rsidR="00D423F4">
        <w:rPr>
          <w:rFonts w:ascii="Times New Roman" w:hAnsi="Times New Roman" w:cs="Times New Roman"/>
          <w:sz w:val="24"/>
          <w:szCs w:val="24"/>
        </w:rPr>
        <w:t xml:space="preserve"> přímky</w:t>
      </w:r>
      <w:r w:rsidR="003D00A3" w:rsidRPr="00973C44">
        <w:rPr>
          <w:rFonts w:ascii="Times New Roman" w:hAnsi="Times New Roman" w:cs="Times New Roman"/>
          <w:sz w:val="24"/>
          <w:szCs w:val="24"/>
        </w:rPr>
        <w:t xml:space="preserve">, pro odhad hodnoty </w:t>
      </w:r>
      <w:proofErr w:type="spellStart"/>
      <w:r w:rsidR="003D00A3" w:rsidRPr="00973C44">
        <w:rPr>
          <w:rFonts w:ascii="Times New Roman" w:hAnsi="Times New Roman" w:cs="Times New Roman"/>
          <w:sz w:val="24"/>
          <w:szCs w:val="24"/>
        </w:rPr>
        <w:t>storativity</w:t>
      </w:r>
      <w:proofErr w:type="spellEnd"/>
      <w:r w:rsidR="003D00A3" w:rsidRPr="00973C44">
        <w:rPr>
          <w:rFonts w:ascii="Times New Roman" w:hAnsi="Times New Roman" w:cs="Times New Roman"/>
          <w:sz w:val="24"/>
          <w:szCs w:val="24"/>
        </w:rPr>
        <w:t xml:space="preserve"> vrtu S je nutné změřit průběh sníž</w:t>
      </w:r>
      <w:r w:rsidR="009652A1" w:rsidRPr="00973C44">
        <w:rPr>
          <w:rFonts w:ascii="Times New Roman" w:hAnsi="Times New Roman" w:cs="Times New Roman"/>
          <w:sz w:val="24"/>
          <w:szCs w:val="24"/>
        </w:rPr>
        <w:t xml:space="preserve">ení v pozorovacím </w:t>
      </w:r>
      <w:r w:rsidR="003D00A3" w:rsidRPr="00973C44">
        <w:rPr>
          <w:rFonts w:ascii="Times New Roman" w:hAnsi="Times New Roman" w:cs="Times New Roman"/>
          <w:sz w:val="24"/>
          <w:szCs w:val="24"/>
        </w:rPr>
        <w:t>vrtu, které vzniká jako odezva na čerpání během samotn</w:t>
      </w:r>
      <w:r w:rsidR="009652A1" w:rsidRPr="00973C44">
        <w:rPr>
          <w:rFonts w:ascii="Times New Roman" w:hAnsi="Times New Roman" w:cs="Times New Roman"/>
          <w:sz w:val="24"/>
          <w:szCs w:val="24"/>
        </w:rPr>
        <w:t>é čerpací zkoušky</w:t>
      </w:r>
      <w:r w:rsidR="003D00A3" w:rsidRPr="00973C44">
        <w:rPr>
          <w:rFonts w:ascii="Times New Roman" w:hAnsi="Times New Roman" w:cs="Times New Roman"/>
          <w:sz w:val="24"/>
          <w:szCs w:val="24"/>
        </w:rPr>
        <w:t xml:space="preserve">. Na </w:t>
      </w:r>
      <w:r w:rsidR="00ED5348" w:rsidRPr="00973C44">
        <w:rPr>
          <w:rFonts w:ascii="Times New Roman" w:hAnsi="Times New Roman" w:cs="Times New Roman"/>
          <w:sz w:val="24"/>
          <w:szCs w:val="24"/>
        </w:rPr>
        <w:t>základě znalosti p</w:t>
      </w:r>
      <w:r w:rsidR="00583F5C" w:rsidRPr="00973C44">
        <w:rPr>
          <w:rFonts w:ascii="Times New Roman" w:hAnsi="Times New Roman" w:cs="Times New Roman"/>
          <w:sz w:val="24"/>
          <w:szCs w:val="24"/>
        </w:rPr>
        <w:t>a</w:t>
      </w:r>
      <w:r w:rsidR="00ED5348" w:rsidRPr="00973C44">
        <w:rPr>
          <w:rFonts w:ascii="Times New Roman" w:hAnsi="Times New Roman" w:cs="Times New Roman"/>
          <w:sz w:val="24"/>
          <w:szCs w:val="24"/>
        </w:rPr>
        <w:t xml:space="preserve">rametrů </w:t>
      </w:r>
      <w:proofErr w:type="spellStart"/>
      <w:r w:rsidR="00ED5348" w:rsidRPr="00973C44">
        <w:rPr>
          <w:rFonts w:ascii="Times New Roman" w:hAnsi="Times New Roman" w:cs="Times New Roman"/>
          <w:sz w:val="24"/>
          <w:szCs w:val="24"/>
        </w:rPr>
        <w:t>transmisivity</w:t>
      </w:r>
      <w:proofErr w:type="spellEnd"/>
      <w:r w:rsidR="00ED5348" w:rsidRPr="00973C44">
        <w:rPr>
          <w:rFonts w:ascii="Times New Roman" w:hAnsi="Times New Roman" w:cs="Times New Roman"/>
          <w:sz w:val="24"/>
          <w:szCs w:val="24"/>
        </w:rPr>
        <w:t xml:space="preserve"> a </w:t>
      </w:r>
      <w:proofErr w:type="spellStart"/>
      <w:r w:rsidR="00ED5348" w:rsidRPr="00973C44">
        <w:rPr>
          <w:rFonts w:ascii="Times New Roman" w:hAnsi="Times New Roman" w:cs="Times New Roman"/>
          <w:sz w:val="24"/>
          <w:szCs w:val="24"/>
        </w:rPr>
        <w:t>storativity</w:t>
      </w:r>
      <w:proofErr w:type="spellEnd"/>
      <w:r w:rsidR="00ED5348" w:rsidRPr="00973C44">
        <w:rPr>
          <w:rFonts w:ascii="Times New Roman" w:hAnsi="Times New Roman" w:cs="Times New Roman"/>
          <w:sz w:val="24"/>
          <w:szCs w:val="24"/>
        </w:rPr>
        <w:t xml:space="preserve"> </w:t>
      </w:r>
      <w:proofErr w:type="spellStart"/>
      <w:r w:rsidR="00ED5348" w:rsidRPr="00973C44">
        <w:rPr>
          <w:rFonts w:ascii="Times New Roman" w:hAnsi="Times New Roman" w:cs="Times New Roman"/>
          <w:sz w:val="24"/>
          <w:szCs w:val="24"/>
        </w:rPr>
        <w:t>zvodně</w:t>
      </w:r>
      <w:proofErr w:type="spellEnd"/>
      <w:r w:rsidR="00ED5348" w:rsidRPr="00973C44">
        <w:rPr>
          <w:rFonts w:ascii="Times New Roman" w:hAnsi="Times New Roman" w:cs="Times New Roman"/>
          <w:sz w:val="24"/>
          <w:szCs w:val="24"/>
        </w:rPr>
        <w:t xml:space="preserve"> může</w:t>
      </w:r>
      <w:r w:rsidR="005615E4" w:rsidRPr="00973C44">
        <w:rPr>
          <w:rFonts w:ascii="Times New Roman" w:hAnsi="Times New Roman" w:cs="Times New Roman"/>
          <w:sz w:val="24"/>
          <w:szCs w:val="24"/>
        </w:rPr>
        <w:t xml:space="preserve">me stanovit </w:t>
      </w:r>
      <w:r w:rsidR="00ED5348" w:rsidRPr="00973C44">
        <w:rPr>
          <w:rFonts w:ascii="Times New Roman" w:hAnsi="Times New Roman" w:cs="Times New Roman"/>
          <w:sz w:val="24"/>
          <w:szCs w:val="24"/>
        </w:rPr>
        <w:t>ostatní parametry</w:t>
      </w:r>
      <w:r w:rsidR="003D00A3" w:rsidRPr="00973C44">
        <w:rPr>
          <w:rFonts w:ascii="Times New Roman" w:hAnsi="Times New Roman" w:cs="Times New Roman"/>
          <w:sz w:val="24"/>
          <w:szCs w:val="24"/>
        </w:rPr>
        <w:t>.</w:t>
      </w:r>
    </w:p>
    <w:p w:rsidR="00E37F65" w:rsidRPr="002C6708" w:rsidRDefault="00E37F65" w:rsidP="00534CDA">
      <w:pPr>
        <w:pStyle w:val="Odstavecseseznamem"/>
        <w:jc w:val="both"/>
        <w:rPr>
          <w:rFonts w:eastAsiaTheme="majorEastAsia" w:cstheme="majorBidi"/>
          <w:kern w:val="32"/>
          <w:sz w:val="32"/>
          <w:szCs w:val="32"/>
        </w:rPr>
      </w:pPr>
      <w:r w:rsidRPr="002C6708">
        <w:br w:type="page"/>
      </w:r>
    </w:p>
    <w:p w:rsidR="0034641F" w:rsidRPr="00376FA8" w:rsidRDefault="006D47B7" w:rsidP="00376FA8">
      <w:pPr>
        <w:pStyle w:val="Nadpis1"/>
      </w:pPr>
      <w:bookmarkStart w:id="58" w:name="_Toc426444311"/>
      <w:r w:rsidRPr="00376FA8">
        <w:lastRenderedPageBreak/>
        <w:t>Seznam literatury</w:t>
      </w:r>
      <w:bookmarkEnd w:id="58"/>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Agarwal, R. G., R. Al-</w:t>
      </w:r>
      <w:proofErr w:type="spellStart"/>
      <w:r w:rsidRPr="00A22A21">
        <w:rPr>
          <w:rFonts w:ascii="Times New Roman" w:hAnsi="Times New Roman" w:cs="Times New Roman"/>
          <w:sz w:val="24"/>
          <w:szCs w:val="24"/>
          <w:lang w:val="en-GB"/>
        </w:rPr>
        <w:t>Hussainy</w:t>
      </w:r>
      <w:proofErr w:type="spellEnd"/>
      <w:r w:rsidRPr="00A22A21">
        <w:rPr>
          <w:rFonts w:ascii="Times New Roman" w:hAnsi="Times New Roman" w:cs="Times New Roman"/>
          <w:sz w:val="24"/>
          <w:szCs w:val="24"/>
          <w:lang w:val="en-GB"/>
        </w:rPr>
        <w:t>, and H. J. Ramey Jr., 1970: An investigation of wellbore storage and skin effect in unsteady liquid flow: I. Analytical treatment. Trans. Soc. Pet. Eng. AIME, 249, 279-290.</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proofErr w:type="spellStart"/>
      <w:r w:rsidRPr="00A22A21">
        <w:rPr>
          <w:rFonts w:ascii="Times New Roman" w:hAnsi="Times New Roman" w:cs="Times New Roman"/>
          <w:sz w:val="24"/>
          <w:szCs w:val="24"/>
        </w:rPr>
        <w:t>Bear</w:t>
      </w:r>
      <w:proofErr w:type="spellEnd"/>
      <w:r w:rsidRPr="00A22A21">
        <w:rPr>
          <w:rFonts w:ascii="Times New Roman" w:hAnsi="Times New Roman" w:cs="Times New Roman"/>
          <w:sz w:val="24"/>
          <w:szCs w:val="24"/>
        </w:rPr>
        <w:t xml:space="preserve">, </w:t>
      </w:r>
      <w:proofErr w:type="spellStart"/>
      <w:r w:rsidRPr="00A22A21">
        <w:rPr>
          <w:rFonts w:ascii="Times New Roman" w:hAnsi="Times New Roman" w:cs="Times New Roman"/>
          <w:sz w:val="24"/>
          <w:szCs w:val="24"/>
        </w:rPr>
        <w:t>Jacob</w:t>
      </w:r>
      <w:proofErr w:type="spellEnd"/>
      <w:r w:rsidRPr="00A22A21">
        <w:rPr>
          <w:rFonts w:ascii="Times New Roman" w:hAnsi="Times New Roman" w:cs="Times New Roman"/>
          <w:sz w:val="24"/>
          <w:szCs w:val="24"/>
        </w:rPr>
        <w:t xml:space="preserve">, </w:t>
      </w:r>
      <w:proofErr w:type="spellStart"/>
      <w:r w:rsidRPr="00A22A21">
        <w:rPr>
          <w:rFonts w:ascii="Times New Roman" w:hAnsi="Times New Roman" w:cs="Times New Roman"/>
          <w:sz w:val="24"/>
          <w:szCs w:val="24"/>
        </w:rPr>
        <w:t>Cheng</w:t>
      </w:r>
      <w:proofErr w:type="spellEnd"/>
      <w:r w:rsidRPr="00A22A21">
        <w:rPr>
          <w:rFonts w:ascii="Times New Roman" w:hAnsi="Times New Roman" w:cs="Times New Roman"/>
          <w:sz w:val="24"/>
          <w:szCs w:val="24"/>
        </w:rPr>
        <w:t>, Alexander H.-D.</w:t>
      </w:r>
      <w:r w:rsidR="002B087C" w:rsidRPr="00A22A21">
        <w:rPr>
          <w:rFonts w:ascii="Times New Roman" w:hAnsi="Times New Roman" w:cs="Times New Roman"/>
          <w:sz w:val="24"/>
          <w:szCs w:val="24"/>
        </w:rPr>
        <w:t xml:space="preserve">, </w:t>
      </w:r>
      <w:r w:rsidR="00D97EA2" w:rsidRPr="00A22A21">
        <w:rPr>
          <w:rFonts w:ascii="Times New Roman" w:hAnsi="Times New Roman" w:cs="Times New Roman"/>
          <w:sz w:val="24"/>
          <w:szCs w:val="24"/>
        </w:rPr>
        <w:t>2010:</w:t>
      </w:r>
      <w:r w:rsidRPr="00A22A21">
        <w:rPr>
          <w:rFonts w:ascii="Times New Roman" w:hAnsi="Times New Roman" w:cs="Times New Roman"/>
          <w:sz w:val="24"/>
          <w:szCs w:val="24"/>
        </w:rPr>
        <w:t xml:space="preserve"> Modeling </w:t>
      </w:r>
      <w:proofErr w:type="spellStart"/>
      <w:r w:rsidRPr="00A22A21">
        <w:rPr>
          <w:rFonts w:ascii="Times New Roman" w:hAnsi="Times New Roman" w:cs="Times New Roman"/>
          <w:sz w:val="24"/>
          <w:szCs w:val="24"/>
        </w:rPr>
        <w:t>Groundwater</w:t>
      </w:r>
      <w:proofErr w:type="spellEnd"/>
      <w:r w:rsidRPr="00A22A21">
        <w:rPr>
          <w:rFonts w:ascii="Times New Roman" w:hAnsi="Times New Roman" w:cs="Times New Roman"/>
          <w:sz w:val="24"/>
          <w:szCs w:val="24"/>
        </w:rPr>
        <w:t xml:space="preserve"> </w:t>
      </w:r>
      <w:proofErr w:type="spellStart"/>
      <w:r w:rsidRPr="00A22A21">
        <w:rPr>
          <w:rFonts w:ascii="Times New Roman" w:hAnsi="Times New Roman" w:cs="Times New Roman"/>
          <w:sz w:val="24"/>
          <w:szCs w:val="24"/>
        </w:rPr>
        <w:t>Flow</w:t>
      </w:r>
      <w:proofErr w:type="spellEnd"/>
      <w:r w:rsidRPr="00A22A21">
        <w:rPr>
          <w:rFonts w:ascii="Times New Roman" w:hAnsi="Times New Roman" w:cs="Times New Roman"/>
          <w:sz w:val="24"/>
          <w:szCs w:val="24"/>
        </w:rPr>
        <w:t xml:space="preserve"> and </w:t>
      </w:r>
      <w:proofErr w:type="spellStart"/>
      <w:r w:rsidRPr="00A22A21">
        <w:rPr>
          <w:rFonts w:ascii="Times New Roman" w:hAnsi="Times New Roman" w:cs="Times New Roman"/>
          <w:sz w:val="24"/>
          <w:szCs w:val="24"/>
        </w:rPr>
        <w:t>Contaminant</w:t>
      </w:r>
      <w:proofErr w:type="spellEnd"/>
      <w:r w:rsidRPr="00A22A21">
        <w:rPr>
          <w:rFonts w:ascii="Times New Roman" w:hAnsi="Times New Roman" w:cs="Times New Roman"/>
          <w:sz w:val="24"/>
          <w:szCs w:val="24"/>
        </w:rPr>
        <w:t xml:space="preserve"> Transport, </w:t>
      </w:r>
      <w:proofErr w:type="spellStart"/>
      <w:r w:rsidRPr="00A22A21">
        <w:rPr>
          <w:rFonts w:ascii="Times New Roman" w:hAnsi="Times New Roman" w:cs="Times New Roman"/>
          <w:sz w:val="24"/>
          <w:szCs w:val="24"/>
        </w:rPr>
        <w:t>Springer</w:t>
      </w:r>
      <w:proofErr w:type="spellEnd"/>
      <w:r w:rsidRPr="00A22A21">
        <w:rPr>
          <w:rFonts w:ascii="Times New Roman" w:hAnsi="Times New Roman" w:cs="Times New Roman"/>
          <w:sz w:val="24"/>
          <w:szCs w:val="24"/>
        </w:rPr>
        <w:t xml:space="preserve"> </w:t>
      </w:r>
      <w:proofErr w:type="spellStart"/>
      <w:r w:rsidRPr="00A22A21">
        <w:rPr>
          <w:rFonts w:ascii="Times New Roman" w:hAnsi="Times New Roman" w:cs="Times New Roman"/>
          <w:sz w:val="24"/>
          <w:szCs w:val="24"/>
        </w:rPr>
        <w:t>Netherlands</w:t>
      </w:r>
      <w:proofErr w:type="spellEnd"/>
      <w:r w:rsidRPr="00A22A21">
        <w:rPr>
          <w:rFonts w:ascii="Times New Roman" w:hAnsi="Times New Roman" w:cs="Times New Roman"/>
          <w:sz w:val="24"/>
          <w:szCs w:val="24"/>
        </w:rPr>
        <w:t>, ISBN 978-1-4020-6681-8</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 xml:space="preserve">Black, J. H. and K. L. </w:t>
      </w:r>
      <w:proofErr w:type="spellStart"/>
      <w:r w:rsidRPr="00A22A21">
        <w:rPr>
          <w:rFonts w:ascii="Times New Roman" w:hAnsi="Times New Roman" w:cs="Times New Roman"/>
          <w:sz w:val="24"/>
          <w:szCs w:val="24"/>
          <w:lang w:val="en-GB"/>
        </w:rPr>
        <w:t>Kipp</w:t>
      </w:r>
      <w:proofErr w:type="spellEnd"/>
      <w:r w:rsidRPr="00A22A21">
        <w:rPr>
          <w:rFonts w:ascii="Times New Roman" w:hAnsi="Times New Roman" w:cs="Times New Roman"/>
          <w:sz w:val="24"/>
          <w:szCs w:val="24"/>
          <w:lang w:val="en-GB"/>
        </w:rPr>
        <w:t xml:space="preserve">, 1977: Observation well response time and its effect upon aquifer test results. J. </w:t>
      </w:r>
      <w:proofErr w:type="spellStart"/>
      <w:r w:rsidRPr="00A22A21">
        <w:rPr>
          <w:rFonts w:ascii="Times New Roman" w:hAnsi="Times New Roman" w:cs="Times New Roman"/>
          <w:sz w:val="24"/>
          <w:szCs w:val="24"/>
          <w:lang w:val="en-GB"/>
        </w:rPr>
        <w:t>Hydrol</w:t>
      </w:r>
      <w:proofErr w:type="spellEnd"/>
      <w:r w:rsidRPr="00A22A21">
        <w:rPr>
          <w:rFonts w:ascii="Times New Roman" w:hAnsi="Times New Roman" w:cs="Times New Roman"/>
          <w:sz w:val="24"/>
          <w:szCs w:val="24"/>
          <w:lang w:val="en-GB"/>
        </w:rPr>
        <w:t xml:space="preserve">., 34, 297-306, </w:t>
      </w:r>
      <w:proofErr w:type="spellStart"/>
      <w:r w:rsidRPr="00A22A21">
        <w:rPr>
          <w:rFonts w:ascii="Times New Roman" w:hAnsi="Times New Roman" w:cs="Times New Roman"/>
          <w:sz w:val="24"/>
          <w:szCs w:val="24"/>
          <w:lang w:val="en-GB"/>
        </w:rPr>
        <w:t>doi</w:t>
      </w:r>
      <w:proofErr w:type="spellEnd"/>
      <w:r w:rsidRPr="00A22A21">
        <w:rPr>
          <w:rFonts w:ascii="Times New Roman" w:hAnsi="Times New Roman" w:cs="Times New Roman"/>
          <w:sz w:val="24"/>
          <w:szCs w:val="24"/>
          <w:lang w:val="en-GB"/>
        </w:rPr>
        <w:t>: 10.1016/0022-1694(77)90137-8.</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Cooper, H. H., Jr. and C. E. Jacob, 1946: Generalized graphical method for evaluating formation constants and summarizing well-field history. Trans. AGU, 27, 526-534.</w:t>
      </w:r>
    </w:p>
    <w:p w:rsidR="00D96A9B" w:rsidRPr="00A22A21" w:rsidRDefault="00D96A9B" w:rsidP="00177F15">
      <w:pPr>
        <w:pStyle w:val="Normlnweb"/>
        <w:numPr>
          <w:ilvl w:val="0"/>
          <w:numId w:val="14"/>
        </w:numPr>
        <w:spacing w:before="0" w:beforeAutospacing="0" w:after="240" w:line="360" w:lineRule="auto"/>
        <w:ind w:left="714" w:hanging="357"/>
      </w:pPr>
      <w:proofErr w:type="spellStart"/>
      <w:r w:rsidRPr="00A22A21">
        <w:t>Domenici</w:t>
      </w:r>
      <w:proofErr w:type="spellEnd"/>
      <w:r w:rsidRPr="00A22A21">
        <w:t xml:space="preserve"> P. A., </w:t>
      </w:r>
      <w:proofErr w:type="spellStart"/>
      <w:r w:rsidRPr="00A22A21">
        <w:t>Schwartz</w:t>
      </w:r>
      <w:proofErr w:type="spellEnd"/>
      <w:r w:rsidRPr="00A22A21">
        <w:t xml:space="preserve"> F. W.</w:t>
      </w:r>
      <w:r w:rsidR="003200F2" w:rsidRPr="00A22A21">
        <w:t>,</w:t>
      </w:r>
      <w:r w:rsidR="00D97EA2" w:rsidRPr="00A22A21">
        <w:t xml:space="preserve"> 1998:</w:t>
      </w:r>
      <w:r w:rsidRPr="00A22A21">
        <w:t xml:space="preserve"> </w:t>
      </w:r>
      <w:proofErr w:type="spellStart"/>
      <w:r w:rsidRPr="00A22A21">
        <w:t>Physical</w:t>
      </w:r>
      <w:proofErr w:type="spellEnd"/>
      <w:r w:rsidRPr="00A22A21">
        <w:t xml:space="preserve"> and </w:t>
      </w:r>
      <w:proofErr w:type="spellStart"/>
      <w:r w:rsidRPr="00A22A21">
        <w:t>chemical</w:t>
      </w:r>
      <w:proofErr w:type="spellEnd"/>
      <w:r w:rsidRPr="00A22A21">
        <w:t xml:space="preserve"> hydrogeology. </w:t>
      </w:r>
      <w:proofErr w:type="spellStart"/>
      <w:r w:rsidRPr="00A22A21">
        <w:t>Wiley</w:t>
      </w:r>
      <w:proofErr w:type="spellEnd"/>
      <w:r w:rsidRPr="00A22A21">
        <w:t>: 60-63, ISBN-10: 0471597627</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Fenske, P. R., 1977: Radial flow with discharging-well and observation-</w:t>
      </w:r>
      <w:proofErr w:type="spellStart"/>
      <w:r w:rsidRPr="00A22A21">
        <w:rPr>
          <w:rFonts w:ascii="Times New Roman" w:hAnsi="Times New Roman" w:cs="Times New Roman"/>
          <w:sz w:val="24"/>
          <w:szCs w:val="24"/>
          <w:lang w:val="en-GB"/>
        </w:rPr>
        <w:t>wellstorage</w:t>
      </w:r>
      <w:proofErr w:type="spellEnd"/>
      <w:r w:rsidRPr="00A22A21">
        <w:rPr>
          <w:rFonts w:ascii="Times New Roman" w:hAnsi="Times New Roman" w:cs="Times New Roman"/>
          <w:sz w:val="24"/>
          <w:szCs w:val="24"/>
          <w:lang w:val="en-GB"/>
        </w:rPr>
        <w:t xml:space="preserve">. J. </w:t>
      </w:r>
      <w:proofErr w:type="spellStart"/>
      <w:r w:rsidRPr="00A22A21">
        <w:rPr>
          <w:rFonts w:ascii="Times New Roman" w:hAnsi="Times New Roman" w:cs="Times New Roman"/>
          <w:sz w:val="24"/>
          <w:szCs w:val="24"/>
          <w:lang w:val="en-GB"/>
        </w:rPr>
        <w:t>Hydrol</w:t>
      </w:r>
      <w:proofErr w:type="spellEnd"/>
      <w:r w:rsidRPr="00A22A21">
        <w:rPr>
          <w:rFonts w:ascii="Times New Roman" w:hAnsi="Times New Roman" w:cs="Times New Roman"/>
          <w:sz w:val="24"/>
          <w:szCs w:val="24"/>
          <w:lang w:val="en-GB"/>
        </w:rPr>
        <w:t xml:space="preserve">., 32, 87-96, </w:t>
      </w:r>
      <w:proofErr w:type="spellStart"/>
      <w:r w:rsidRPr="00A22A21">
        <w:rPr>
          <w:rFonts w:ascii="Times New Roman" w:hAnsi="Times New Roman" w:cs="Times New Roman"/>
          <w:sz w:val="24"/>
          <w:szCs w:val="24"/>
          <w:lang w:val="en-GB"/>
        </w:rPr>
        <w:t>doi</w:t>
      </w:r>
      <w:proofErr w:type="spellEnd"/>
      <w:r w:rsidRPr="00A22A21">
        <w:rPr>
          <w:rFonts w:ascii="Times New Roman" w:hAnsi="Times New Roman" w:cs="Times New Roman"/>
          <w:sz w:val="24"/>
          <w:szCs w:val="24"/>
          <w:lang w:val="en-GB"/>
        </w:rPr>
        <w:t>: 10.1016/0022-1694(77)90120-2.</w:t>
      </w:r>
    </w:p>
    <w:p w:rsidR="00D96A9B" w:rsidRPr="006046DE"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proofErr w:type="spellStart"/>
      <w:r w:rsidRPr="006046DE">
        <w:rPr>
          <w:rFonts w:ascii="Times New Roman" w:hAnsi="Times New Roman" w:cs="Times New Roman"/>
          <w:sz w:val="24"/>
          <w:szCs w:val="24"/>
        </w:rPr>
        <w:t>Freeze</w:t>
      </w:r>
      <w:proofErr w:type="spellEnd"/>
      <w:r w:rsidRPr="006046DE">
        <w:rPr>
          <w:rFonts w:ascii="Times New Roman" w:hAnsi="Times New Roman" w:cs="Times New Roman"/>
          <w:sz w:val="24"/>
          <w:szCs w:val="24"/>
        </w:rPr>
        <w:t xml:space="preserve"> A, </w:t>
      </w:r>
      <w:proofErr w:type="spellStart"/>
      <w:r w:rsidRPr="006046DE">
        <w:rPr>
          <w:rFonts w:ascii="Times New Roman" w:hAnsi="Times New Roman" w:cs="Times New Roman"/>
          <w:sz w:val="24"/>
          <w:szCs w:val="24"/>
        </w:rPr>
        <w:t>Cherry</w:t>
      </w:r>
      <w:proofErr w:type="spellEnd"/>
      <w:r w:rsidRPr="006046DE">
        <w:rPr>
          <w:rFonts w:ascii="Times New Roman" w:hAnsi="Times New Roman" w:cs="Times New Roman"/>
          <w:sz w:val="24"/>
          <w:szCs w:val="24"/>
        </w:rPr>
        <w:t xml:space="preserve"> J</w:t>
      </w:r>
      <w:r w:rsidR="000A6FA6" w:rsidRPr="006046DE">
        <w:rPr>
          <w:rFonts w:ascii="Times New Roman" w:hAnsi="Times New Roman" w:cs="Times New Roman"/>
          <w:sz w:val="24"/>
          <w:szCs w:val="24"/>
        </w:rPr>
        <w:t>.</w:t>
      </w:r>
      <w:r w:rsidR="00D97EA2" w:rsidRPr="006046DE">
        <w:rPr>
          <w:rFonts w:ascii="Times New Roman" w:hAnsi="Times New Roman" w:cs="Times New Roman"/>
          <w:sz w:val="24"/>
          <w:szCs w:val="24"/>
        </w:rPr>
        <w:t>, 1979:</w:t>
      </w:r>
      <w:r w:rsidRPr="006046DE">
        <w:rPr>
          <w:rFonts w:ascii="Times New Roman" w:hAnsi="Times New Roman" w:cs="Times New Roman"/>
          <w:sz w:val="24"/>
          <w:szCs w:val="24"/>
        </w:rPr>
        <w:t xml:space="preserve"> </w:t>
      </w:r>
      <w:proofErr w:type="spellStart"/>
      <w:r w:rsidRPr="006046DE">
        <w:rPr>
          <w:rFonts w:ascii="Times New Roman" w:hAnsi="Times New Roman" w:cs="Times New Roman"/>
          <w:sz w:val="24"/>
          <w:szCs w:val="24"/>
        </w:rPr>
        <w:t>Groundwater</w:t>
      </w:r>
      <w:proofErr w:type="spellEnd"/>
      <w:r w:rsidRPr="006046DE">
        <w:rPr>
          <w:rFonts w:ascii="Times New Roman" w:hAnsi="Times New Roman" w:cs="Times New Roman"/>
          <w:sz w:val="24"/>
          <w:szCs w:val="24"/>
        </w:rPr>
        <w:t xml:space="preserve">, </w:t>
      </w:r>
      <w:proofErr w:type="spellStart"/>
      <w:r w:rsidRPr="006046DE">
        <w:rPr>
          <w:rFonts w:ascii="Times New Roman" w:hAnsi="Times New Roman" w:cs="Times New Roman"/>
          <w:sz w:val="24"/>
          <w:szCs w:val="24"/>
        </w:rPr>
        <w:t>Prentice</w:t>
      </w:r>
      <w:proofErr w:type="spellEnd"/>
      <w:r w:rsidRPr="006046DE">
        <w:rPr>
          <w:rFonts w:ascii="Times New Roman" w:hAnsi="Times New Roman" w:cs="Times New Roman"/>
          <w:sz w:val="24"/>
          <w:szCs w:val="24"/>
        </w:rPr>
        <w:t xml:space="preserve"> </w:t>
      </w:r>
      <w:proofErr w:type="spellStart"/>
      <w:r w:rsidRPr="006046DE">
        <w:rPr>
          <w:rFonts w:ascii="Times New Roman" w:hAnsi="Times New Roman" w:cs="Times New Roman"/>
          <w:sz w:val="24"/>
          <w:szCs w:val="24"/>
        </w:rPr>
        <w:t>Hall</w:t>
      </w:r>
      <w:proofErr w:type="spellEnd"/>
      <w:r w:rsidRPr="006046DE">
        <w:rPr>
          <w:rFonts w:ascii="Times New Roman" w:hAnsi="Times New Roman" w:cs="Times New Roman"/>
          <w:sz w:val="24"/>
          <w:szCs w:val="24"/>
        </w:rPr>
        <w:t xml:space="preserve">, </w:t>
      </w:r>
      <w:proofErr w:type="spellStart"/>
      <w:r w:rsidRPr="006046DE">
        <w:rPr>
          <w:rFonts w:ascii="Times New Roman" w:hAnsi="Times New Roman" w:cs="Times New Roman"/>
          <w:sz w:val="24"/>
          <w:szCs w:val="24"/>
        </w:rPr>
        <w:t>Englewood</w:t>
      </w:r>
      <w:proofErr w:type="spellEnd"/>
      <w:r w:rsidRPr="006046DE">
        <w:rPr>
          <w:rFonts w:ascii="Times New Roman" w:hAnsi="Times New Roman" w:cs="Times New Roman"/>
          <w:sz w:val="24"/>
          <w:szCs w:val="24"/>
        </w:rPr>
        <w:t xml:space="preserve"> </w:t>
      </w:r>
      <w:proofErr w:type="spellStart"/>
      <w:r w:rsidRPr="006046DE">
        <w:rPr>
          <w:rFonts w:ascii="Times New Roman" w:hAnsi="Times New Roman" w:cs="Times New Roman"/>
          <w:sz w:val="24"/>
          <w:szCs w:val="24"/>
        </w:rPr>
        <w:t>Cliffs</w:t>
      </w:r>
      <w:proofErr w:type="spellEnd"/>
      <w:r w:rsidRPr="006046DE">
        <w:rPr>
          <w:rFonts w:ascii="Times New Roman" w:hAnsi="Times New Roman" w:cs="Times New Roman"/>
          <w:sz w:val="24"/>
          <w:szCs w:val="24"/>
        </w:rPr>
        <w:t>.</w:t>
      </w:r>
    </w:p>
    <w:p w:rsidR="008A1451" w:rsidRPr="006046DE" w:rsidRDefault="008A1451"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proofErr w:type="spellStart"/>
      <w:r w:rsidRPr="006046DE">
        <w:rPr>
          <w:rFonts w:ascii="Times New Roman" w:hAnsi="Times New Roman" w:cs="Times New Roman"/>
          <w:sz w:val="24"/>
          <w:szCs w:val="24"/>
        </w:rPr>
        <w:t>Garcia</w:t>
      </w:r>
      <w:proofErr w:type="spellEnd"/>
      <w:r w:rsidRPr="006046DE">
        <w:rPr>
          <w:rFonts w:ascii="Times New Roman" w:hAnsi="Times New Roman" w:cs="Times New Roman"/>
          <w:sz w:val="24"/>
          <w:szCs w:val="24"/>
        </w:rPr>
        <w:t xml:space="preserve">-Rivera, J. - </w:t>
      </w:r>
      <w:proofErr w:type="spellStart"/>
      <w:r w:rsidRPr="006046DE">
        <w:rPr>
          <w:rFonts w:ascii="Times New Roman" w:hAnsi="Times New Roman" w:cs="Times New Roman"/>
          <w:sz w:val="24"/>
          <w:szCs w:val="24"/>
        </w:rPr>
        <w:t>Raghavan</w:t>
      </w:r>
      <w:proofErr w:type="spellEnd"/>
      <w:r w:rsidRPr="006046DE">
        <w:rPr>
          <w:rFonts w:ascii="Times New Roman" w:hAnsi="Times New Roman" w:cs="Times New Roman"/>
          <w:sz w:val="24"/>
          <w:szCs w:val="24"/>
        </w:rPr>
        <w:t xml:space="preserve">, R., 1979: </w:t>
      </w:r>
      <w:proofErr w:type="spellStart"/>
      <w:r w:rsidRPr="006046DE">
        <w:rPr>
          <w:rFonts w:ascii="Times New Roman" w:hAnsi="Times New Roman" w:cs="Times New Roman"/>
          <w:sz w:val="24"/>
          <w:szCs w:val="24"/>
        </w:rPr>
        <w:t>Analysis</w:t>
      </w:r>
      <w:proofErr w:type="spellEnd"/>
      <w:r w:rsidRPr="006046DE">
        <w:rPr>
          <w:rFonts w:ascii="Times New Roman" w:hAnsi="Times New Roman" w:cs="Times New Roman"/>
          <w:sz w:val="24"/>
          <w:szCs w:val="24"/>
        </w:rPr>
        <w:t xml:space="preserve"> </w:t>
      </w:r>
      <w:proofErr w:type="spellStart"/>
      <w:r w:rsidRPr="006046DE">
        <w:rPr>
          <w:rFonts w:ascii="Times New Roman" w:hAnsi="Times New Roman" w:cs="Times New Roman"/>
          <w:sz w:val="24"/>
          <w:szCs w:val="24"/>
        </w:rPr>
        <w:t>of</w:t>
      </w:r>
      <w:proofErr w:type="spellEnd"/>
      <w:r w:rsidRPr="006046DE">
        <w:rPr>
          <w:rFonts w:ascii="Times New Roman" w:hAnsi="Times New Roman" w:cs="Times New Roman"/>
          <w:sz w:val="24"/>
          <w:szCs w:val="24"/>
        </w:rPr>
        <w:t xml:space="preserve"> </w:t>
      </w:r>
      <w:proofErr w:type="spellStart"/>
      <w:r w:rsidRPr="006046DE">
        <w:rPr>
          <w:rFonts w:ascii="Times New Roman" w:hAnsi="Times New Roman" w:cs="Times New Roman"/>
          <w:sz w:val="24"/>
          <w:szCs w:val="24"/>
        </w:rPr>
        <w:t>short-time</w:t>
      </w:r>
      <w:proofErr w:type="spellEnd"/>
      <w:r w:rsidRPr="006046DE">
        <w:rPr>
          <w:rFonts w:ascii="Times New Roman" w:hAnsi="Times New Roman" w:cs="Times New Roman"/>
          <w:sz w:val="24"/>
          <w:szCs w:val="24"/>
        </w:rPr>
        <w:t xml:space="preserve"> </w:t>
      </w:r>
      <w:proofErr w:type="spellStart"/>
      <w:r w:rsidRPr="006046DE">
        <w:rPr>
          <w:rFonts w:ascii="Times New Roman" w:hAnsi="Times New Roman" w:cs="Times New Roman"/>
          <w:sz w:val="24"/>
          <w:szCs w:val="24"/>
        </w:rPr>
        <w:t>pressure</w:t>
      </w:r>
      <w:proofErr w:type="spellEnd"/>
      <w:r w:rsidRPr="006046DE">
        <w:rPr>
          <w:rFonts w:ascii="Times New Roman" w:hAnsi="Times New Roman" w:cs="Times New Roman"/>
          <w:sz w:val="24"/>
          <w:szCs w:val="24"/>
        </w:rPr>
        <w:t xml:space="preserve"> data </w:t>
      </w:r>
      <w:proofErr w:type="spellStart"/>
      <w:r w:rsidRPr="006046DE">
        <w:rPr>
          <w:rFonts w:ascii="Times New Roman" w:hAnsi="Times New Roman" w:cs="Times New Roman"/>
          <w:sz w:val="24"/>
          <w:szCs w:val="24"/>
        </w:rPr>
        <w:t>dominated</w:t>
      </w:r>
      <w:proofErr w:type="spellEnd"/>
      <w:r w:rsidRPr="006046DE">
        <w:rPr>
          <w:rFonts w:ascii="Times New Roman" w:hAnsi="Times New Roman" w:cs="Times New Roman"/>
          <w:sz w:val="24"/>
          <w:szCs w:val="24"/>
        </w:rPr>
        <w:t xml:space="preserve"> by </w:t>
      </w:r>
      <w:proofErr w:type="spellStart"/>
      <w:r w:rsidRPr="006046DE">
        <w:rPr>
          <w:rFonts w:ascii="Times New Roman" w:hAnsi="Times New Roman" w:cs="Times New Roman"/>
          <w:sz w:val="24"/>
          <w:szCs w:val="24"/>
        </w:rPr>
        <w:t>wellbore</w:t>
      </w:r>
      <w:proofErr w:type="spellEnd"/>
      <w:r w:rsidRPr="006046DE">
        <w:rPr>
          <w:rFonts w:ascii="Times New Roman" w:hAnsi="Times New Roman" w:cs="Times New Roman"/>
          <w:sz w:val="24"/>
          <w:szCs w:val="24"/>
        </w:rPr>
        <w:t xml:space="preserve"> </w:t>
      </w:r>
      <w:proofErr w:type="spellStart"/>
      <w:r w:rsidRPr="006046DE">
        <w:rPr>
          <w:rFonts w:ascii="Times New Roman" w:hAnsi="Times New Roman" w:cs="Times New Roman"/>
          <w:sz w:val="24"/>
          <w:szCs w:val="24"/>
        </w:rPr>
        <w:t>storage</w:t>
      </w:r>
      <w:proofErr w:type="spellEnd"/>
      <w:r w:rsidRPr="006046DE">
        <w:rPr>
          <w:rFonts w:ascii="Times New Roman" w:hAnsi="Times New Roman" w:cs="Times New Roman"/>
          <w:sz w:val="24"/>
          <w:szCs w:val="24"/>
        </w:rPr>
        <w:t xml:space="preserve"> and skin. J. Petrol. </w:t>
      </w:r>
      <w:proofErr w:type="spellStart"/>
      <w:r w:rsidRPr="006046DE">
        <w:rPr>
          <w:rFonts w:ascii="Times New Roman" w:hAnsi="Times New Roman" w:cs="Times New Roman"/>
          <w:sz w:val="24"/>
          <w:szCs w:val="24"/>
        </w:rPr>
        <w:t>Technol</w:t>
      </w:r>
      <w:proofErr w:type="spellEnd"/>
      <w:r w:rsidRPr="006046DE">
        <w:rPr>
          <w:rFonts w:ascii="Times New Roman" w:hAnsi="Times New Roman" w:cs="Times New Roman"/>
          <w:sz w:val="24"/>
          <w:szCs w:val="24"/>
        </w:rPr>
        <w:t>., 623-631</w:t>
      </w:r>
    </w:p>
    <w:p w:rsidR="00D96A9B" w:rsidRDefault="00D96A9B" w:rsidP="00177F15">
      <w:pPr>
        <w:pStyle w:val="Normlnweb"/>
        <w:numPr>
          <w:ilvl w:val="0"/>
          <w:numId w:val="14"/>
        </w:numPr>
        <w:spacing w:before="0" w:beforeAutospacing="0" w:after="240" w:line="360" w:lineRule="auto"/>
        <w:ind w:left="714" w:hanging="357"/>
      </w:pPr>
      <w:proofErr w:type="spellStart"/>
      <w:r w:rsidRPr="00A22A21">
        <w:t>Heath</w:t>
      </w:r>
      <w:proofErr w:type="spellEnd"/>
      <w:r w:rsidRPr="00A22A21">
        <w:t xml:space="preserve"> C. Ralph</w:t>
      </w:r>
      <w:r w:rsidR="00D97EA2" w:rsidRPr="00A22A21">
        <w:t>, 1983:</w:t>
      </w:r>
      <w:r w:rsidRPr="00A22A21">
        <w:t xml:space="preserve"> Basic </w:t>
      </w:r>
      <w:proofErr w:type="spellStart"/>
      <w:r w:rsidRPr="00A22A21">
        <w:t>Ground-Water</w:t>
      </w:r>
      <w:proofErr w:type="spellEnd"/>
      <w:r w:rsidRPr="00A22A21">
        <w:t xml:space="preserve"> hydrology. </w:t>
      </w:r>
      <w:proofErr w:type="spellStart"/>
      <w:r w:rsidRPr="00A22A21">
        <w:t>Geologigal</w:t>
      </w:r>
      <w:proofErr w:type="spellEnd"/>
      <w:r w:rsidRPr="00A22A21">
        <w:t xml:space="preserve"> </w:t>
      </w:r>
      <w:proofErr w:type="spellStart"/>
      <w:r w:rsidRPr="00A22A21">
        <w:t>survey</w:t>
      </w:r>
      <w:proofErr w:type="spellEnd"/>
      <w:r w:rsidRPr="00A22A21">
        <w:t xml:space="preserve"> Dallas.</w:t>
      </w:r>
    </w:p>
    <w:p w:rsidR="003F05D8" w:rsidRPr="006046DE" w:rsidRDefault="003F05D8" w:rsidP="00177F15">
      <w:pPr>
        <w:pStyle w:val="Normlnweb"/>
        <w:numPr>
          <w:ilvl w:val="0"/>
          <w:numId w:val="14"/>
        </w:numPr>
        <w:spacing w:before="0" w:beforeAutospacing="0" w:after="240" w:line="360" w:lineRule="auto"/>
      </w:pPr>
      <w:r w:rsidRPr="006046DE">
        <w:t xml:space="preserve">Hawkins, M. </w:t>
      </w:r>
      <w:proofErr w:type="spellStart"/>
      <w:r w:rsidRPr="006046DE">
        <w:t>F.Jr</w:t>
      </w:r>
      <w:proofErr w:type="spellEnd"/>
      <w:r w:rsidRPr="006046DE">
        <w:t>.,</w:t>
      </w:r>
      <w:r w:rsidR="006046DE" w:rsidRPr="006046DE">
        <w:t xml:space="preserve"> 1956:</w:t>
      </w:r>
      <w:r w:rsidRPr="006046DE">
        <w:t xml:space="preserve"> A </w:t>
      </w:r>
      <w:proofErr w:type="spellStart"/>
      <w:r w:rsidRPr="006046DE">
        <w:t>note</w:t>
      </w:r>
      <w:proofErr w:type="spellEnd"/>
      <w:r w:rsidRPr="006046DE">
        <w:t xml:space="preserve"> on </w:t>
      </w:r>
      <w:proofErr w:type="spellStart"/>
      <w:r w:rsidRPr="006046DE">
        <w:t>the</w:t>
      </w:r>
      <w:proofErr w:type="spellEnd"/>
      <w:r w:rsidRPr="006046DE">
        <w:t xml:space="preserve"> skin </w:t>
      </w:r>
      <w:proofErr w:type="spellStart"/>
      <w:r w:rsidRPr="006046DE">
        <w:t>effect</w:t>
      </w:r>
      <w:proofErr w:type="spellEnd"/>
      <w:r w:rsidRPr="006046DE">
        <w:t xml:space="preserve">, Trans. </w:t>
      </w:r>
      <w:proofErr w:type="spellStart"/>
      <w:r w:rsidRPr="006046DE">
        <w:t>Am</w:t>
      </w:r>
      <w:proofErr w:type="spellEnd"/>
      <w:r w:rsidRPr="006046DE">
        <w:t xml:space="preserve">. </w:t>
      </w:r>
      <w:proofErr w:type="spellStart"/>
      <w:r w:rsidRPr="006046DE">
        <w:t>Inst</w:t>
      </w:r>
      <w:proofErr w:type="spellEnd"/>
      <w:r w:rsidRPr="006046DE">
        <w:t xml:space="preserve">. Min. </w:t>
      </w:r>
      <w:proofErr w:type="spellStart"/>
      <w:r w:rsidRPr="006046DE">
        <w:t>Metall</w:t>
      </w:r>
      <w:proofErr w:type="spellEnd"/>
      <w:r w:rsidRPr="006046DE">
        <w:t xml:space="preserve">. </w:t>
      </w:r>
      <w:proofErr w:type="spellStart"/>
      <w:r w:rsidRPr="006046DE">
        <w:t>Pet</w:t>
      </w:r>
      <w:proofErr w:type="spellEnd"/>
      <w:r w:rsidRPr="006046DE">
        <w:t xml:space="preserve">. </w:t>
      </w:r>
      <w:proofErr w:type="spellStart"/>
      <w:r w:rsidRPr="006046DE">
        <w:t>Eng</w:t>
      </w:r>
      <w:proofErr w:type="spellEnd"/>
      <w:r w:rsidRPr="006046DE">
        <w:t>., 207, 356–357.</w:t>
      </w:r>
    </w:p>
    <w:p w:rsidR="004B7805" w:rsidRPr="002E2129" w:rsidRDefault="004B7805" w:rsidP="00177F15">
      <w:pPr>
        <w:pStyle w:val="Normlnweb"/>
        <w:numPr>
          <w:ilvl w:val="0"/>
          <w:numId w:val="14"/>
        </w:numPr>
        <w:spacing w:before="0" w:beforeAutospacing="0" w:after="240" w:line="360" w:lineRule="auto"/>
      </w:pPr>
      <w:proofErr w:type="spellStart"/>
      <w:r w:rsidRPr="002E2129">
        <w:t>Hund</w:t>
      </w:r>
      <w:proofErr w:type="spellEnd"/>
      <w:r w:rsidRPr="002E2129">
        <w:t xml:space="preserve">-Der </w:t>
      </w:r>
      <w:proofErr w:type="spellStart"/>
      <w:r w:rsidRPr="002E2129">
        <w:t>Yeh</w:t>
      </w:r>
      <w:proofErr w:type="spellEnd"/>
      <w:r w:rsidRPr="002E2129">
        <w:t xml:space="preserve">, </w:t>
      </w:r>
      <w:proofErr w:type="spellStart"/>
      <w:r w:rsidRPr="002E2129">
        <w:t>Ya-Chi</w:t>
      </w:r>
      <w:proofErr w:type="spellEnd"/>
      <w:r w:rsidRPr="002E2129">
        <w:t xml:space="preserve"> </w:t>
      </w:r>
      <w:proofErr w:type="spellStart"/>
      <w:r w:rsidRPr="002E2129">
        <w:t>Chang</w:t>
      </w:r>
      <w:proofErr w:type="spellEnd"/>
      <w:r w:rsidRPr="002E2129">
        <w:t xml:space="preserve">, </w:t>
      </w:r>
      <w:proofErr w:type="spellStart"/>
      <w:r w:rsidRPr="002E2129">
        <w:t>Recent</w:t>
      </w:r>
      <w:proofErr w:type="spellEnd"/>
      <w:r w:rsidRPr="002E2129">
        <w:t xml:space="preserve"> </w:t>
      </w:r>
      <w:proofErr w:type="spellStart"/>
      <w:r w:rsidRPr="002E2129">
        <w:t>advances</w:t>
      </w:r>
      <w:proofErr w:type="spellEnd"/>
      <w:r w:rsidRPr="002E2129">
        <w:t xml:space="preserve"> in modeling </w:t>
      </w:r>
      <w:proofErr w:type="spellStart"/>
      <w:r w:rsidRPr="002E2129">
        <w:t>of</w:t>
      </w:r>
      <w:proofErr w:type="spellEnd"/>
      <w:r w:rsidRPr="002E2129">
        <w:t xml:space="preserve"> </w:t>
      </w:r>
      <w:proofErr w:type="spellStart"/>
      <w:r w:rsidRPr="002E2129">
        <w:t>well</w:t>
      </w:r>
      <w:proofErr w:type="spellEnd"/>
      <w:r w:rsidRPr="002E2129">
        <w:t xml:space="preserve"> </w:t>
      </w:r>
      <w:proofErr w:type="spellStart"/>
      <w:r w:rsidRPr="002E2129">
        <w:t>hydraulics</w:t>
      </w:r>
      <w:proofErr w:type="spellEnd"/>
      <w:r w:rsidRPr="002E2129">
        <w:t xml:space="preserve">, </w:t>
      </w:r>
      <w:proofErr w:type="spellStart"/>
      <w:r w:rsidRPr="002E2129">
        <w:t>Advances</w:t>
      </w:r>
      <w:proofErr w:type="spellEnd"/>
      <w:r w:rsidRPr="002E2129">
        <w:t xml:space="preserve"> in </w:t>
      </w:r>
      <w:proofErr w:type="spellStart"/>
      <w:r w:rsidRPr="002E2129">
        <w:t>Water</w:t>
      </w:r>
      <w:proofErr w:type="spellEnd"/>
      <w:r w:rsidRPr="002E2129">
        <w:t xml:space="preserve"> </w:t>
      </w:r>
      <w:proofErr w:type="spellStart"/>
      <w:r w:rsidRPr="002E2129">
        <w:t>Resources</w:t>
      </w:r>
      <w:proofErr w:type="spellEnd"/>
      <w:r w:rsidRPr="002E2129">
        <w:t>, 2013, 51, 27</w:t>
      </w:r>
    </w:p>
    <w:p w:rsidR="00DF479C" w:rsidRPr="002E2129" w:rsidRDefault="00DF479C"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proofErr w:type="spellStart"/>
      <w:r w:rsidRPr="002E2129">
        <w:rPr>
          <w:rFonts w:ascii="Times New Roman" w:eastAsia="Times New Roman" w:hAnsi="Times New Roman" w:cs="Times New Roman"/>
          <w:sz w:val="24"/>
          <w:szCs w:val="24"/>
          <w:lang w:eastAsia="cs-CZ"/>
        </w:rPr>
        <w:t>Chen</w:t>
      </w:r>
      <w:proofErr w:type="spellEnd"/>
      <w:r w:rsidRPr="002E2129">
        <w:rPr>
          <w:rFonts w:ascii="Times New Roman" w:eastAsia="Times New Roman" w:hAnsi="Times New Roman" w:cs="Times New Roman"/>
          <w:sz w:val="24"/>
          <w:szCs w:val="24"/>
          <w:lang w:eastAsia="cs-CZ"/>
        </w:rPr>
        <w:t xml:space="preserve">, C. S. and C. G. Lan, 2009: A </w:t>
      </w:r>
      <w:proofErr w:type="spellStart"/>
      <w:r w:rsidRPr="002E2129">
        <w:rPr>
          <w:rFonts w:ascii="Times New Roman" w:eastAsia="Times New Roman" w:hAnsi="Times New Roman" w:cs="Times New Roman"/>
          <w:sz w:val="24"/>
          <w:szCs w:val="24"/>
          <w:lang w:eastAsia="cs-CZ"/>
        </w:rPr>
        <w:t>simple</w:t>
      </w:r>
      <w:proofErr w:type="spellEnd"/>
      <w:r w:rsidRPr="002E2129">
        <w:rPr>
          <w:rFonts w:ascii="Times New Roman" w:eastAsia="Times New Roman" w:hAnsi="Times New Roman" w:cs="Times New Roman"/>
          <w:sz w:val="24"/>
          <w:szCs w:val="24"/>
          <w:lang w:eastAsia="cs-CZ"/>
        </w:rPr>
        <w:t xml:space="preserve"> data </w:t>
      </w:r>
      <w:proofErr w:type="spellStart"/>
      <w:r w:rsidRPr="002E2129">
        <w:rPr>
          <w:rFonts w:ascii="Times New Roman" w:eastAsia="Times New Roman" w:hAnsi="Times New Roman" w:cs="Times New Roman"/>
          <w:sz w:val="24"/>
          <w:szCs w:val="24"/>
          <w:lang w:eastAsia="cs-CZ"/>
        </w:rPr>
        <w:t>analysis</w:t>
      </w:r>
      <w:proofErr w:type="spellEnd"/>
      <w:r w:rsidRPr="002E2129">
        <w:rPr>
          <w:rFonts w:ascii="Times New Roman" w:eastAsia="Times New Roman" w:hAnsi="Times New Roman" w:cs="Times New Roman"/>
          <w:sz w:val="24"/>
          <w:szCs w:val="24"/>
          <w:lang w:eastAsia="cs-CZ"/>
        </w:rPr>
        <w:t xml:space="preserve"> </w:t>
      </w:r>
      <w:proofErr w:type="spellStart"/>
      <w:r w:rsidRPr="002E2129">
        <w:rPr>
          <w:rFonts w:ascii="Times New Roman" w:eastAsia="Times New Roman" w:hAnsi="Times New Roman" w:cs="Times New Roman"/>
          <w:sz w:val="24"/>
          <w:szCs w:val="24"/>
          <w:lang w:eastAsia="cs-CZ"/>
        </w:rPr>
        <w:t>method</w:t>
      </w:r>
      <w:proofErr w:type="spellEnd"/>
      <w:r w:rsidRPr="002E2129">
        <w:rPr>
          <w:rFonts w:ascii="Times New Roman" w:eastAsia="Times New Roman" w:hAnsi="Times New Roman" w:cs="Times New Roman"/>
          <w:sz w:val="24"/>
          <w:szCs w:val="24"/>
          <w:lang w:eastAsia="cs-CZ"/>
        </w:rPr>
        <w:t xml:space="preserve"> </w:t>
      </w:r>
      <w:proofErr w:type="spellStart"/>
      <w:r w:rsidRPr="002E2129">
        <w:rPr>
          <w:rFonts w:ascii="Times New Roman" w:eastAsia="Times New Roman" w:hAnsi="Times New Roman" w:cs="Times New Roman"/>
          <w:sz w:val="24"/>
          <w:szCs w:val="24"/>
          <w:lang w:eastAsia="cs-CZ"/>
        </w:rPr>
        <w:t>for</w:t>
      </w:r>
      <w:proofErr w:type="spellEnd"/>
      <w:r w:rsidRPr="002E2129">
        <w:rPr>
          <w:rFonts w:ascii="Times New Roman" w:eastAsia="Times New Roman" w:hAnsi="Times New Roman" w:cs="Times New Roman"/>
          <w:sz w:val="24"/>
          <w:szCs w:val="24"/>
          <w:lang w:eastAsia="cs-CZ"/>
        </w:rPr>
        <w:t xml:space="preserve"> a </w:t>
      </w:r>
      <w:proofErr w:type="spellStart"/>
      <w:r w:rsidRPr="002E2129">
        <w:rPr>
          <w:rFonts w:ascii="Times New Roman" w:eastAsia="Times New Roman" w:hAnsi="Times New Roman" w:cs="Times New Roman"/>
          <w:sz w:val="24"/>
          <w:szCs w:val="24"/>
          <w:lang w:eastAsia="cs-CZ"/>
        </w:rPr>
        <w:t>pumping</w:t>
      </w:r>
      <w:proofErr w:type="spellEnd"/>
      <w:r w:rsidRPr="002E2129">
        <w:rPr>
          <w:rFonts w:ascii="Times New Roman" w:eastAsia="Times New Roman" w:hAnsi="Times New Roman" w:cs="Times New Roman"/>
          <w:sz w:val="24"/>
          <w:szCs w:val="24"/>
          <w:lang w:eastAsia="cs-CZ"/>
        </w:rPr>
        <w:t xml:space="preserve"> test </w:t>
      </w:r>
      <w:proofErr w:type="spellStart"/>
      <w:r w:rsidRPr="002E2129">
        <w:rPr>
          <w:rFonts w:ascii="Times New Roman" w:eastAsia="Times New Roman" w:hAnsi="Times New Roman" w:cs="Times New Roman"/>
          <w:sz w:val="24"/>
          <w:szCs w:val="24"/>
          <w:lang w:eastAsia="cs-CZ"/>
        </w:rPr>
        <w:t>with</w:t>
      </w:r>
      <w:proofErr w:type="spellEnd"/>
      <w:r w:rsidRPr="002E2129">
        <w:rPr>
          <w:rFonts w:ascii="Times New Roman" w:eastAsia="Times New Roman" w:hAnsi="Times New Roman" w:cs="Times New Roman"/>
          <w:sz w:val="24"/>
          <w:szCs w:val="24"/>
          <w:lang w:eastAsia="cs-CZ"/>
        </w:rPr>
        <w:t xml:space="preserve"> skin and </w:t>
      </w:r>
      <w:proofErr w:type="spellStart"/>
      <w:r w:rsidRPr="002E2129">
        <w:rPr>
          <w:rFonts w:ascii="Times New Roman" w:eastAsia="Times New Roman" w:hAnsi="Times New Roman" w:cs="Times New Roman"/>
          <w:sz w:val="24"/>
          <w:szCs w:val="24"/>
          <w:lang w:eastAsia="cs-CZ"/>
        </w:rPr>
        <w:t>wellbore</w:t>
      </w:r>
      <w:proofErr w:type="spellEnd"/>
      <w:r w:rsidRPr="002E2129">
        <w:rPr>
          <w:rFonts w:ascii="Times New Roman" w:eastAsia="Times New Roman" w:hAnsi="Times New Roman" w:cs="Times New Roman"/>
          <w:sz w:val="24"/>
          <w:szCs w:val="24"/>
          <w:lang w:eastAsia="cs-CZ"/>
        </w:rPr>
        <w:t xml:space="preserve"> </w:t>
      </w:r>
      <w:proofErr w:type="spellStart"/>
      <w:r w:rsidRPr="002E2129">
        <w:rPr>
          <w:rFonts w:ascii="Times New Roman" w:eastAsia="Times New Roman" w:hAnsi="Times New Roman" w:cs="Times New Roman"/>
          <w:sz w:val="24"/>
          <w:szCs w:val="24"/>
          <w:lang w:eastAsia="cs-CZ"/>
        </w:rPr>
        <w:t>storage</w:t>
      </w:r>
      <w:proofErr w:type="spellEnd"/>
      <w:r w:rsidRPr="002E2129">
        <w:rPr>
          <w:rFonts w:ascii="Times New Roman" w:eastAsia="Times New Roman" w:hAnsi="Times New Roman" w:cs="Times New Roman"/>
          <w:sz w:val="24"/>
          <w:szCs w:val="24"/>
          <w:lang w:eastAsia="cs-CZ"/>
        </w:rPr>
        <w:t xml:space="preserve"> </w:t>
      </w:r>
      <w:proofErr w:type="spellStart"/>
      <w:r w:rsidRPr="002E2129">
        <w:rPr>
          <w:rFonts w:ascii="Times New Roman" w:eastAsia="Times New Roman" w:hAnsi="Times New Roman" w:cs="Times New Roman"/>
          <w:sz w:val="24"/>
          <w:szCs w:val="24"/>
          <w:lang w:eastAsia="cs-CZ"/>
        </w:rPr>
        <w:t>effects</w:t>
      </w:r>
      <w:proofErr w:type="spellEnd"/>
      <w:r w:rsidRPr="002E2129">
        <w:rPr>
          <w:rFonts w:ascii="Times New Roman" w:eastAsia="Times New Roman" w:hAnsi="Times New Roman" w:cs="Times New Roman"/>
          <w:sz w:val="24"/>
          <w:szCs w:val="24"/>
          <w:lang w:eastAsia="cs-CZ"/>
        </w:rPr>
        <w:t xml:space="preserve">. </w:t>
      </w:r>
      <w:proofErr w:type="spellStart"/>
      <w:r w:rsidRPr="002E2129">
        <w:rPr>
          <w:rFonts w:ascii="Times New Roman" w:eastAsia="Times New Roman" w:hAnsi="Times New Roman" w:cs="Times New Roman"/>
          <w:sz w:val="24"/>
          <w:szCs w:val="24"/>
          <w:lang w:eastAsia="cs-CZ"/>
        </w:rPr>
        <w:t>Terr</w:t>
      </w:r>
      <w:proofErr w:type="spellEnd"/>
      <w:r w:rsidRPr="002E2129">
        <w:rPr>
          <w:rFonts w:ascii="Times New Roman" w:eastAsia="Times New Roman" w:hAnsi="Times New Roman" w:cs="Times New Roman"/>
          <w:sz w:val="24"/>
          <w:szCs w:val="24"/>
          <w:lang w:eastAsia="cs-CZ"/>
        </w:rPr>
        <w:t xml:space="preserve">. </w:t>
      </w:r>
      <w:proofErr w:type="spellStart"/>
      <w:r w:rsidRPr="002E2129">
        <w:rPr>
          <w:rFonts w:ascii="Times New Roman" w:eastAsia="Times New Roman" w:hAnsi="Times New Roman" w:cs="Times New Roman"/>
          <w:sz w:val="24"/>
          <w:szCs w:val="24"/>
          <w:lang w:eastAsia="cs-CZ"/>
        </w:rPr>
        <w:t>Atmos</w:t>
      </w:r>
      <w:proofErr w:type="spellEnd"/>
      <w:r w:rsidRPr="002E2129">
        <w:rPr>
          <w:rFonts w:ascii="Times New Roman" w:eastAsia="Times New Roman" w:hAnsi="Times New Roman" w:cs="Times New Roman"/>
          <w:sz w:val="24"/>
          <w:szCs w:val="24"/>
          <w:lang w:eastAsia="cs-CZ"/>
        </w:rPr>
        <w:t xml:space="preserve">. </w:t>
      </w:r>
      <w:proofErr w:type="spellStart"/>
      <w:r w:rsidRPr="002E2129">
        <w:rPr>
          <w:rFonts w:ascii="Times New Roman" w:eastAsia="Times New Roman" w:hAnsi="Times New Roman" w:cs="Times New Roman"/>
          <w:sz w:val="24"/>
          <w:szCs w:val="24"/>
          <w:lang w:eastAsia="cs-CZ"/>
        </w:rPr>
        <w:t>Ocean</w:t>
      </w:r>
      <w:proofErr w:type="spellEnd"/>
      <w:r w:rsidRPr="002E2129">
        <w:rPr>
          <w:rFonts w:ascii="Times New Roman" w:eastAsia="Times New Roman" w:hAnsi="Times New Roman" w:cs="Times New Roman"/>
          <w:sz w:val="24"/>
          <w:szCs w:val="24"/>
          <w:lang w:eastAsia="cs-CZ"/>
        </w:rPr>
        <w:t xml:space="preserve">. </w:t>
      </w:r>
      <w:proofErr w:type="spellStart"/>
      <w:r w:rsidRPr="002E2129">
        <w:rPr>
          <w:rFonts w:ascii="Times New Roman" w:eastAsia="Times New Roman" w:hAnsi="Times New Roman" w:cs="Times New Roman"/>
          <w:sz w:val="24"/>
          <w:szCs w:val="24"/>
          <w:lang w:eastAsia="cs-CZ"/>
        </w:rPr>
        <w:t>Sci</w:t>
      </w:r>
      <w:proofErr w:type="spellEnd"/>
      <w:r w:rsidRPr="002E2129">
        <w:rPr>
          <w:rFonts w:ascii="Times New Roman" w:eastAsia="Times New Roman" w:hAnsi="Times New Roman" w:cs="Times New Roman"/>
          <w:sz w:val="24"/>
          <w:szCs w:val="24"/>
          <w:lang w:eastAsia="cs-CZ"/>
        </w:rPr>
        <w:t xml:space="preserve">., 20, 557-562, </w:t>
      </w:r>
      <w:proofErr w:type="spellStart"/>
      <w:r w:rsidRPr="002E2129">
        <w:rPr>
          <w:rFonts w:ascii="Times New Roman" w:eastAsia="Times New Roman" w:hAnsi="Times New Roman" w:cs="Times New Roman"/>
          <w:sz w:val="24"/>
          <w:szCs w:val="24"/>
          <w:lang w:eastAsia="cs-CZ"/>
        </w:rPr>
        <w:t>doi</w:t>
      </w:r>
      <w:proofErr w:type="spellEnd"/>
      <w:r w:rsidRPr="002E2129">
        <w:rPr>
          <w:rFonts w:ascii="Times New Roman" w:eastAsia="Times New Roman" w:hAnsi="Times New Roman" w:cs="Times New Roman"/>
          <w:sz w:val="24"/>
          <w:szCs w:val="24"/>
          <w:lang w:eastAsia="cs-CZ"/>
        </w:rPr>
        <w:t>: 10.3319/TAO.2008.05.16.01(</w:t>
      </w:r>
      <w:proofErr w:type="spellStart"/>
      <w:r w:rsidRPr="002E2129">
        <w:rPr>
          <w:rFonts w:ascii="Times New Roman" w:eastAsia="Times New Roman" w:hAnsi="Times New Roman" w:cs="Times New Roman"/>
          <w:sz w:val="24"/>
          <w:szCs w:val="24"/>
          <w:lang w:eastAsia="cs-CZ"/>
        </w:rPr>
        <w:t>Hy</w:t>
      </w:r>
      <w:proofErr w:type="spellEnd"/>
      <w:r w:rsidRPr="002E2129">
        <w:rPr>
          <w:rFonts w:ascii="Times New Roman" w:eastAsia="Times New Roman" w:hAnsi="Times New Roman" w:cs="Times New Roman"/>
          <w:sz w:val="24"/>
          <w:szCs w:val="24"/>
          <w:lang w:eastAsia="cs-CZ"/>
        </w:rPr>
        <w:t>)</w:t>
      </w:r>
    </w:p>
    <w:p w:rsidR="003F05D8" w:rsidRPr="00CE4446" w:rsidRDefault="003F05D8" w:rsidP="00177F15">
      <w:pPr>
        <w:pStyle w:val="Odstavecseseznamem"/>
        <w:numPr>
          <w:ilvl w:val="0"/>
          <w:numId w:val="14"/>
        </w:numPr>
        <w:spacing w:after="240" w:line="360" w:lineRule="auto"/>
        <w:contextualSpacing w:val="0"/>
        <w:rPr>
          <w:rFonts w:ascii="Times New Roman" w:hAnsi="Times New Roman" w:cs="Times New Roman"/>
          <w:sz w:val="24"/>
          <w:szCs w:val="24"/>
        </w:rPr>
      </w:pPr>
      <w:proofErr w:type="spellStart"/>
      <w:r w:rsidRPr="00CE4446">
        <w:rPr>
          <w:rFonts w:ascii="Times New Roman" w:hAnsi="Times New Roman" w:cs="Times New Roman"/>
          <w:sz w:val="24"/>
          <w:szCs w:val="24"/>
        </w:rPr>
        <w:lastRenderedPageBreak/>
        <w:t>Chen</w:t>
      </w:r>
      <w:proofErr w:type="spellEnd"/>
      <w:r w:rsidRPr="00CE4446">
        <w:rPr>
          <w:rFonts w:ascii="Times New Roman" w:hAnsi="Times New Roman" w:cs="Times New Roman"/>
          <w:sz w:val="24"/>
          <w:szCs w:val="24"/>
        </w:rPr>
        <w:t xml:space="preserve">, C.-S., and C.-C. </w:t>
      </w:r>
      <w:proofErr w:type="spellStart"/>
      <w:r w:rsidRPr="00CE4446">
        <w:rPr>
          <w:rFonts w:ascii="Times New Roman" w:hAnsi="Times New Roman" w:cs="Times New Roman"/>
          <w:sz w:val="24"/>
          <w:szCs w:val="24"/>
        </w:rPr>
        <w:t>Chang</w:t>
      </w:r>
      <w:proofErr w:type="spellEnd"/>
      <w:r w:rsidRPr="00CE4446">
        <w:rPr>
          <w:rFonts w:ascii="Times New Roman" w:hAnsi="Times New Roman" w:cs="Times New Roman"/>
          <w:sz w:val="24"/>
          <w:szCs w:val="24"/>
        </w:rPr>
        <w:t>,</w:t>
      </w:r>
      <w:r w:rsidR="00CE4446" w:rsidRPr="00CE4446">
        <w:rPr>
          <w:rFonts w:ascii="Times New Roman" w:hAnsi="Times New Roman" w:cs="Times New Roman"/>
          <w:sz w:val="24"/>
          <w:szCs w:val="24"/>
        </w:rPr>
        <w:t xml:space="preserve"> 2002</w:t>
      </w:r>
      <w:r w:rsidR="00CE4446">
        <w:rPr>
          <w:rFonts w:ascii="Times New Roman" w:hAnsi="Times New Roman" w:cs="Times New Roman"/>
          <w:sz w:val="24"/>
          <w:szCs w:val="24"/>
        </w:rPr>
        <w:t>:</w:t>
      </w:r>
      <w:r w:rsidRPr="00CE4446">
        <w:rPr>
          <w:rFonts w:ascii="Times New Roman" w:hAnsi="Times New Roman" w:cs="Times New Roman"/>
          <w:sz w:val="24"/>
          <w:szCs w:val="24"/>
        </w:rPr>
        <w:t xml:space="preserve"> Use </w:t>
      </w:r>
      <w:proofErr w:type="spellStart"/>
      <w:r w:rsidRPr="00CE4446">
        <w:rPr>
          <w:rFonts w:ascii="Times New Roman" w:hAnsi="Times New Roman" w:cs="Times New Roman"/>
          <w:sz w:val="24"/>
          <w:szCs w:val="24"/>
        </w:rPr>
        <w:t>of</w:t>
      </w:r>
      <w:proofErr w:type="spellEnd"/>
      <w:r w:rsidRPr="00CE4446">
        <w:rPr>
          <w:rFonts w:ascii="Times New Roman" w:hAnsi="Times New Roman" w:cs="Times New Roman"/>
          <w:sz w:val="24"/>
          <w:szCs w:val="24"/>
        </w:rPr>
        <w:t xml:space="preserve"> </w:t>
      </w:r>
      <w:proofErr w:type="spellStart"/>
      <w:r w:rsidRPr="00CE4446">
        <w:rPr>
          <w:rFonts w:ascii="Times New Roman" w:hAnsi="Times New Roman" w:cs="Times New Roman"/>
          <w:sz w:val="24"/>
          <w:szCs w:val="24"/>
        </w:rPr>
        <w:t>cumulative</w:t>
      </w:r>
      <w:proofErr w:type="spellEnd"/>
      <w:r w:rsidRPr="00CE4446">
        <w:rPr>
          <w:rFonts w:ascii="Times New Roman" w:hAnsi="Times New Roman" w:cs="Times New Roman"/>
          <w:sz w:val="24"/>
          <w:szCs w:val="24"/>
        </w:rPr>
        <w:t xml:space="preserve"> </w:t>
      </w:r>
      <w:proofErr w:type="spellStart"/>
      <w:r w:rsidRPr="00CE4446">
        <w:rPr>
          <w:rFonts w:ascii="Times New Roman" w:hAnsi="Times New Roman" w:cs="Times New Roman"/>
          <w:sz w:val="24"/>
          <w:szCs w:val="24"/>
        </w:rPr>
        <w:t>volume</w:t>
      </w:r>
      <w:proofErr w:type="spellEnd"/>
      <w:r w:rsidRPr="00CE4446">
        <w:rPr>
          <w:rFonts w:ascii="Times New Roman" w:hAnsi="Times New Roman" w:cs="Times New Roman"/>
          <w:sz w:val="24"/>
          <w:szCs w:val="24"/>
        </w:rPr>
        <w:t xml:space="preserve"> </w:t>
      </w:r>
      <w:proofErr w:type="spellStart"/>
      <w:r w:rsidRPr="00CE4446">
        <w:rPr>
          <w:rFonts w:ascii="Times New Roman" w:hAnsi="Times New Roman" w:cs="Times New Roman"/>
          <w:sz w:val="24"/>
          <w:szCs w:val="24"/>
        </w:rPr>
        <w:t>of</w:t>
      </w:r>
      <w:proofErr w:type="spellEnd"/>
      <w:r w:rsidRPr="00CE4446">
        <w:rPr>
          <w:rFonts w:ascii="Times New Roman" w:hAnsi="Times New Roman" w:cs="Times New Roman"/>
          <w:sz w:val="24"/>
          <w:szCs w:val="24"/>
        </w:rPr>
        <w:t xml:space="preserve"> </w:t>
      </w:r>
      <w:proofErr w:type="spellStart"/>
      <w:r w:rsidRPr="00CE4446">
        <w:rPr>
          <w:rFonts w:ascii="Times New Roman" w:hAnsi="Times New Roman" w:cs="Times New Roman"/>
          <w:sz w:val="24"/>
          <w:szCs w:val="24"/>
        </w:rPr>
        <w:t>constant-head</w:t>
      </w:r>
      <w:proofErr w:type="spellEnd"/>
      <w:r w:rsidRPr="00CE4446">
        <w:rPr>
          <w:rFonts w:ascii="Times New Roman" w:hAnsi="Times New Roman" w:cs="Times New Roman"/>
          <w:sz w:val="24"/>
          <w:szCs w:val="24"/>
        </w:rPr>
        <w:t xml:space="preserve"> </w:t>
      </w:r>
      <w:proofErr w:type="spellStart"/>
      <w:r w:rsidRPr="00CE4446">
        <w:rPr>
          <w:rFonts w:ascii="Times New Roman" w:hAnsi="Times New Roman" w:cs="Times New Roman"/>
          <w:sz w:val="24"/>
          <w:szCs w:val="24"/>
        </w:rPr>
        <w:t>injection</w:t>
      </w:r>
      <w:proofErr w:type="spellEnd"/>
      <w:r w:rsidRPr="00CE4446">
        <w:rPr>
          <w:rFonts w:ascii="Times New Roman" w:hAnsi="Times New Roman" w:cs="Times New Roman"/>
          <w:sz w:val="24"/>
          <w:szCs w:val="24"/>
        </w:rPr>
        <w:t xml:space="preserve"> test to </w:t>
      </w:r>
      <w:proofErr w:type="spellStart"/>
      <w:r w:rsidRPr="00CE4446">
        <w:rPr>
          <w:rFonts w:ascii="Times New Roman" w:hAnsi="Times New Roman" w:cs="Times New Roman"/>
          <w:sz w:val="24"/>
          <w:szCs w:val="24"/>
        </w:rPr>
        <w:t>estimate</w:t>
      </w:r>
      <w:proofErr w:type="spellEnd"/>
      <w:r w:rsidRPr="00CE4446">
        <w:rPr>
          <w:rFonts w:ascii="Times New Roman" w:hAnsi="Times New Roman" w:cs="Times New Roman"/>
          <w:sz w:val="24"/>
          <w:szCs w:val="24"/>
        </w:rPr>
        <w:t xml:space="preserve"> </w:t>
      </w:r>
      <w:proofErr w:type="spellStart"/>
      <w:r w:rsidRPr="00CE4446">
        <w:rPr>
          <w:rFonts w:ascii="Times New Roman" w:hAnsi="Times New Roman" w:cs="Times New Roman"/>
          <w:sz w:val="24"/>
          <w:szCs w:val="24"/>
        </w:rPr>
        <w:t>aquifer</w:t>
      </w:r>
      <w:proofErr w:type="spellEnd"/>
      <w:r w:rsidRPr="00CE4446">
        <w:rPr>
          <w:rFonts w:ascii="Times New Roman" w:hAnsi="Times New Roman" w:cs="Times New Roman"/>
          <w:sz w:val="24"/>
          <w:szCs w:val="24"/>
        </w:rPr>
        <w:t xml:space="preserve"> </w:t>
      </w:r>
      <w:proofErr w:type="spellStart"/>
      <w:r w:rsidRPr="00CE4446">
        <w:rPr>
          <w:rFonts w:ascii="Times New Roman" w:hAnsi="Times New Roman" w:cs="Times New Roman"/>
          <w:sz w:val="24"/>
          <w:szCs w:val="24"/>
        </w:rPr>
        <w:t>parameters</w:t>
      </w:r>
      <w:proofErr w:type="spellEnd"/>
      <w:r w:rsidRPr="00CE4446">
        <w:rPr>
          <w:rFonts w:ascii="Times New Roman" w:hAnsi="Times New Roman" w:cs="Times New Roman"/>
          <w:sz w:val="24"/>
          <w:szCs w:val="24"/>
        </w:rPr>
        <w:t xml:space="preserve"> </w:t>
      </w:r>
      <w:proofErr w:type="spellStart"/>
      <w:r w:rsidRPr="00CE4446">
        <w:rPr>
          <w:rFonts w:ascii="Times New Roman" w:hAnsi="Times New Roman" w:cs="Times New Roman"/>
          <w:sz w:val="24"/>
          <w:szCs w:val="24"/>
        </w:rPr>
        <w:t>with</w:t>
      </w:r>
      <w:proofErr w:type="spellEnd"/>
      <w:r w:rsidRPr="00CE4446">
        <w:rPr>
          <w:rFonts w:ascii="Times New Roman" w:hAnsi="Times New Roman" w:cs="Times New Roman"/>
          <w:sz w:val="24"/>
          <w:szCs w:val="24"/>
        </w:rPr>
        <w:t xml:space="preserve"> skin </w:t>
      </w:r>
      <w:proofErr w:type="spellStart"/>
      <w:r w:rsidRPr="00CE4446">
        <w:rPr>
          <w:rFonts w:ascii="Times New Roman" w:hAnsi="Times New Roman" w:cs="Times New Roman"/>
          <w:sz w:val="24"/>
          <w:szCs w:val="24"/>
        </w:rPr>
        <w:t>effects</w:t>
      </w:r>
      <w:proofErr w:type="spellEnd"/>
      <w:r w:rsidRPr="00CE4446">
        <w:rPr>
          <w:rFonts w:ascii="Times New Roman" w:hAnsi="Times New Roman" w:cs="Times New Roman"/>
          <w:sz w:val="24"/>
          <w:szCs w:val="24"/>
        </w:rPr>
        <w:t xml:space="preserve">: </w:t>
      </w:r>
      <w:proofErr w:type="spellStart"/>
      <w:r w:rsidRPr="00CE4446">
        <w:rPr>
          <w:rFonts w:ascii="Times New Roman" w:hAnsi="Times New Roman" w:cs="Times New Roman"/>
          <w:sz w:val="24"/>
          <w:szCs w:val="24"/>
        </w:rPr>
        <w:t>Field</w:t>
      </w:r>
      <w:proofErr w:type="spellEnd"/>
      <w:r w:rsidRPr="00CE4446">
        <w:rPr>
          <w:rFonts w:ascii="Times New Roman" w:hAnsi="Times New Roman" w:cs="Times New Roman"/>
          <w:sz w:val="24"/>
          <w:szCs w:val="24"/>
        </w:rPr>
        <w:t xml:space="preserve"> experiment and data </w:t>
      </w:r>
      <w:proofErr w:type="spellStart"/>
      <w:r w:rsidRPr="00CE4446">
        <w:rPr>
          <w:rFonts w:ascii="Times New Roman" w:hAnsi="Times New Roman" w:cs="Times New Roman"/>
          <w:sz w:val="24"/>
          <w:szCs w:val="24"/>
        </w:rPr>
        <w:t>analysis</w:t>
      </w:r>
      <w:proofErr w:type="spellEnd"/>
      <w:r w:rsidRPr="00CE4446">
        <w:rPr>
          <w:rFonts w:ascii="Times New Roman" w:hAnsi="Times New Roman" w:cs="Times New Roman"/>
          <w:sz w:val="24"/>
          <w:szCs w:val="24"/>
        </w:rPr>
        <w:t xml:space="preserve">, </w:t>
      </w:r>
      <w:proofErr w:type="spellStart"/>
      <w:r w:rsidRPr="00CE4446">
        <w:rPr>
          <w:rFonts w:ascii="Times New Roman" w:hAnsi="Times New Roman" w:cs="Times New Roman"/>
          <w:sz w:val="24"/>
          <w:szCs w:val="24"/>
        </w:rPr>
        <w:t>Water</w:t>
      </w:r>
      <w:proofErr w:type="spellEnd"/>
      <w:r w:rsidRPr="00CE4446">
        <w:rPr>
          <w:rFonts w:ascii="Times New Roman" w:hAnsi="Times New Roman" w:cs="Times New Roman"/>
          <w:sz w:val="24"/>
          <w:szCs w:val="24"/>
        </w:rPr>
        <w:t xml:space="preserve"> </w:t>
      </w:r>
      <w:proofErr w:type="spellStart"/>
      <w:r w:rsidRPr="00CE4446">
        <w:rPr>
          <w:rFonts w:ascii="Times New Roman" w:hAnsi="Times New Roman" w:cs="Times New Roman"/>
          <w:sz w:val="24"/>
          <w:szCs w:val="24"/>
        </w:rPr>
        <w:t>Resour</w:t>
      </w:r>
      <w:proofErr w:type="spellEnd"/>
      <w:r w:rsidRPr="00CE4446">
        <w:rPr>
          <w:rFonts w:ascii="Times New Roman" w:hAnsi="Times New Roman" w:cs="Times New Roman"/>
          <w:sz w:val="24"/>
          <w:szCs w:val="24"/>
        </w:rPr>
        <w:t xml:space="preserve">. Res., </w:t>
      </w:r>
      <w:r w:rsidR="00CE4446">
        <w:rPr>
          <w:rFonts w:ascii="Times New Roman" w:hAnsi="Times New Roman" w:cs="Times New Roman"/>
          <w:sz w:val="24"/>
          <w:szCs w:val="24"/>
        </w:rPr>
        <w:t>38(5), doi:10.1029/2001WR000300</w:t>
      </w:r>
      <w:r w:rsidRPr="00CE4446">
        <w:rPr>
          <w:rFonts w:ascii="Times New Roman" w:hAnsi="Times New Roman" w:cs="Times New Roman"/>
          <w:sz w:val="24"/>
          <w:szCs w:val="24"/>
        </w:rPr>
        <w:t>.</w:t>
      </w:r>
    </w:p>
    <w:p w:rsidR="00EF3501" w:rsidRPr="00CE4446" w:rsidRDefault="002E2129" w:rsidP="00177F15">
      <w:pPr>
        <w:pStyle w:val="Odstavecseseznamem"/>
        <w:numPr>
          <w:ilvl w:val="0"/>
          <w:numId w:val="14"/>
        </w:numPr>
        <w:spacing w:after="240" w:line="360" w:lineRule="auto"/>
        <w:contextualSpacing w:val="0"/>
        <w:rPr>
          <w:rFonts w:ascii="Times New Roman" w:hAnsi="Times New Roman" w:cs="Times New Roman"/>
          <w:sz w:val="24"/>
          <w:szCs w:val="24"/>
        </w:rPr>
      </w:pPr>
      <w:proofErr w:type="spellStart"/>
      <w:r w:rsidRPr="00CE4446">
        <w:rPr>
          <w:rFonts w:ascii="Times New Roman" w:hAnsi="Times New Roman" w:cs="Times New Roman"/>
          <w:sz w:val="24"/>
          <w:szCs w:val="24"/>
        </w:rPr>
        <w:t>Chen</w:t>
      </w:r>
      <w:proofErr w:type="spellEnd"/>
      <w:r w:rsidRPr="00CE4446">
        <w:rPr>
          <w:rFonts w:ascii="Times New Roman" w:hAnsi="Times New Roman" w:cs="Times New Roman"/>
          <w:sz w:val="24"/>
          <w:szCs w:val="24"/>
        </w:rPr>
        <w:t xml:space="preserve"> C.-S., C.-C.</w:t>
      </w:r>
      <w:r w:rsidR="00EF3501" w:rsidRPr="00CE4446">
        <w:rPr>
          <w:rFonts w:ascii="Times New Roman" w:hAnsi="Times New Roman" w:cs="Times New Roman"/>
          <w:sz w:val="24"/>
          <w:szCs w:val="24"/>
        </w:rPr>
        <w:t xml:space="preserve"> </w:t>
      </w:r>
      <w:proofErr w:type="spellStart"/>
      <w:r w:rsidR="00EF3501" w:rsidRPr="00CE4446">
        <w:rPr>
          <w:rFonts w:ascii="Times New Roman" w:hAnsi="Times New Roman" w:cs="Times New Roman"/>
          <w:sz w:val="24"/>
          <w:szCs w:val="24"/>
        </w:rPr>
        <w:t>Chang</w:t>
      </w:r>
      <w:proofErr w:type="spellEnd"/>
      <w:r w:rsidR="00EF3501" w:rsidRPr="00CE4446">
        <w:rPr>
          <w:rFonts w:ascii="Times New Roman" w:hAnsi="Times New Roman" w:cs="Times New Roman"/>
          <w:sz w:val="24"/>
          <w:szCs w:val="24"/>
        </w:rPr>
        <w:t>,</w:t>
      </w:r>
      <w:r w:rsidR="007E7290" w:rsidRPr="007E7290">
        <w:rPr>
          <w:rFonts w:ascii="Times New Roman" w:hAnsi="Times New Roman" w:cs="Times New Roman"/>
          <w:sz w:val="24"/>
          <w:szCs w:val="24"/>
        </w:rPr>
        <w:t xml:space="preserve"> </w:t>
      </w:r>
      <w:r w:rsidR="007E7290">
        <w:rPr>
          <w:rFonts w:ascii="Times New Roman" w:hAnsi="Times New Roman" w:cs="Times New Roman"/>
          <w:sz w:val="24"/>
          <w:szCs w:val="24"/>
        </w:rPr>
        <w:t>2006:</w:t>
      </w:r>
      <w:r w:rsidR="00EF3501" w:rsidRPr="00CE4446">
        <w:rPr>
          <w:rFonts w:ascii="Times New Roman" w:hAnsi="Times New Roman" w:cs="Times New Roman"/>
          <w:sz w:val="24"/>
          <w:szCs w:val="24"/>
        </w:rPr>
        <w:t xml:space="preserve"> </w:t>
      </w:r>
      <w:proofErr w:type="spellStart"/>
      <w:r w:rsidR="00EF3501" w:rsidRPr="00CE4446">
        <w:rPr>
          <w:rFonts w:ascii="Times New Roman" w:hAnsi="Times New Roman" w:cs="Times New Roman"/>
          <w:sz w:val="24"/>
          <w:szCs w:val="24"/>
        </w:rPr>
        <w:t>Theoretical</w:t>
      </w:r>
      <w:proofErr w:type="spellEnd"/>
      <w:r w:rsidR="00EF3501" w:rsidRPr="00CE4446">
        <w:rPr>
          <w:rFonts w:ascii="Times New Roman" w:hAnsi="Times New Roman" w:cs="Times New Roman"/>
          <w:sz w:val="24"/>
          <w:szCs w:val="24"/>
        </w:rPr>
        <w:t xml:space="preserve"> </w:t>
      </w:r>
      <w:proofErr w:type="spellStart"/>
      <w:r w:rsidR="00EF3501" w:rsidRPr="00CE4446">
        <w:rPr>
          <w:rFonts w:ascii="Times New Roman" w:hAnsi="Times New Roman" w:cs="Times New Roman"/>
          <w:sz w:val="24"/>
          <w:szCs w:val="24"/>
        </w:rPr>
        <w:t>evaluation</w:t>
      </w:r>
      <w:proofErr w:type="spellEnd"/>
      <w:r w:rsidR="00EF3501" w:rsidRPr="00CE4446">
        <w:rPr>
          <w:rFonts w:ascii="Times New Roman" w:hAnsi="Times New Roman" w:cs="Times New Roman"/>
          <w:sz w:val="24"/>
          <w:szCs w:val="24"/>
        </w:rPr>
        <w:t xml:space="preserve"> </w:t>
      </w:r>
      <w:proofErr w:type="spellStart"/>
      <w:r w:rsidR="00EF3501" w:rsidRPr="00CE4446">
        <w:rPr>
          <w:rFonts w:ascii="Times New Roman" w:hAnsi="Times New Roman" w:cs="Times New Roman"/>
          <w:sz w:val="24"/>
          <w:szCs w:val="24"/>
        </w:rPr>
        <w:t>of</w:t>
      </w:r>
      <w:proofErr w:type="spellEnd"/>
      <w:r w:rsidR="00EF3501" w:rsidRPr="00CE4446">
        <w:rPr>
          <w:rFonts w:ascii="Times New Roman" w:hAnsi="Times New Roman" w:cs="Times New Roman"/>
          <w:sz w:val="24"/>
          <w:szCs w:val="24"/>
        </w:rPr>
        <w:t xml:space="preserve"> non-</w:t>
      </w:r>
      <w:proofErr w:type="spellStart"/>
      <w:r w:rsidR="00EF3501" w:rsidRPr="00CE4446">
        <w:rPr>
          <w:rFonts w:ascii="Times New Roman" w:hAnsi="Times New Roman" w:cs="Times New Roman"/>
          <w:sz w:val="24"/>
          <w:szCs w:val="24"/>
        </w:rPr>
        <w:t>uniform</w:t>
      </w:r>
      <w:proofErr w:type="spellEnd"/>
      <w:r w:rsidR="00EF3501" w:rsidRPr="00CE4446">
        <w:rPr>
          <w:rFonts w:ascii="Times New Roman" w:hAnsi="Times New Roman" w:cs="Times New Roman"/>
          <w:sz w:val="24"/>
          <w:szCs w:val="24"/>
        </w:rPr>
        <w:t xml:space="preserve"> skin </w:t>
      </w:r>
      <w:proofErr w:type="spellStart"/>
      <w:r w:rsidR="00EF3501" w:rsidRPr="00CE4446">
        <w:rPr>
          <w:rFonts w:ascii="Times New Roman" w:hAnsi="Times New Roman" w:cs="Times New Roman"/>
          <w:sz w:val="24"/>
          <w:szCs w:val="24"/>
        </w:rPr>
        <w:t>effect</w:t>
      </w:r>
      <w:proofErr w:type="spellEnd"/>
      <w:r w:rsidR="00EF3501" w:rsidRPr="00CE4446">
        <w:rPr>
          <w:rFonts w:ascii="Times New Roman" w:hAnsi="Times New Roman" w:cs="Times New Roman"/>
          <w:sz w:val="24"/>
          <w:szCs w:val="24"/>
        </w:rPr>
        <w:t xml:space="preserve"> on </w:t>
      </w:r>
      <w:proofErr w:type="spellStart"/>
      <w:r w:rsidR="00EF3501" w:rsidRPr="00CE4446">
        <w:rPr>
          <w:rFonts w:ascii="Times New Roman" w:hAnsi="Times New Roman" w:cs="Times New Roman"/>
          <w:sz w:val="24"/>
          <w:szCs w:val="24"/>
        </w:rPr>
        <w:t>aquifer</w:t>
      </w:r>
      <w:proofErr w:type="spellEnd"/>
      <w:r w:rsidR="00EF3501" w:rsidRPr="00CE4446">
        <w:rPr>
          <w:rFonts w:ascii="Times New Roman" w:hAnsi="Times New Roman" w:cs="Times New Roman"/>
          <w:sz w:val="24"/>
          <w:szCs w:val="24"/>
        </w:rPr>
        <w:t xml:space="preserve"> response </w:t>
      </w:r>
      <w:proofErr w:type="spellStart"/>
      <w:r w:rsidR="00EF3501" w:rsidRPr="00CE4446">
        <w:rPr>
          <w:rFonts w:ascii="Times New Roman" w:hAnsi="Times New Roman" w:cs="Times New Roman"/>
          <w:sz w:val="24"/>
          <w:szCs w:val="24"/>
        </w:rPr>
        <w:t>under</w:t>
      </w:r>
      <w:proofErr w:type="spellEnd"/>
      <w:r w:rsidR="00EF3501" w:rsidRPr="00CE4446">
        <w:rPr>
          <w:rFonts w:ascii="Times New Roman" w:hAnsi="Times New Roman" w:cs="Times New Roman"/>
          <w:sz w:val="24"/>
          <w:szCs w:val="24"/>
        </w:rPr>
        <w:t xml:space="preserve"> </w:t>
      </w:r>
      <w:proofErr w:type="spellStart"/>
      <w:r w:rsidR="00EF3501" w:rsidRPr="00CE4446">
        <w:rPr>
          <w:rFonts w:ascii="Times New Roman" w:hAnsi="Times New Roman" w:cs="Times New Roman"/>
          <w:sz w:val="24"/>
          <w:szCs w:val="24"/>
        </w:rPr>
        <w:t>constant</w:t>
      </w:r>
      <w:proofErr w:type="spellEnd"/>
      <w:r w:rsidR="00EF3501" w:rsidRPr="00CE4446">
        <w:rPr>
          <w:rFonts w:ascii="Times New Roman" w:hAnsi="Times New Roman" w:cs="Times New Roman"/>
          <w:sz w:val="24"/>
          <w:szCs w:val="24"/>
        </w:rPr>
        <w:t xml:space="preserve"> </w:t>
      </w:r>
      <w:proofErr w:type="spellStart"/>
      <w:r w:rsidR="00EF3501" w:rsidRPr="00CE4446">
        <w:rPr>
          <w:rFonts w:ascii="Times New Roman" w:hAnsi="Times New Roman" w:cs="Times New Roman"/>
          <w:sz w:val="24"/>
          <w:szCs w:val="24"/>
        </w:rPr>
        <w:t>rate</w:t>
      </w:r>
      <w:proofErr w:type="spellEnd"/>
      <w:r w:rsidR="00EF3501" w:rsidRPr="00CE4446">
        <w:rPr>
          <w:rFonts w:ascii="Times New Roman" w:hAnsi="Times New Roman" w:cs="Times New Roman"/>
          <w:sz w:val="24"/>
          <w:szCs w:val="24"/>
        </w:rPr>
        <w:t xml:space="preserve"> </w:t>
      </w:r>
      <w:proofErr w:type="spellStart"/>
      <w:r w:rsidR="00EF3501" w:rsidRPr="00CE4446">
        <w:rPr>
          <w:rFonts w:ascii="Times New Roman" w:hAnsi="Times New Roman" w:cs="Times New Roman"/>
          <w:sz w:val="24"/>
          <w:szCs w:val="24"/>
        </w:rPr>
        <w:t>pumping</w:t>
      </w:r>
      <w:proofErr w:type="spellEnd"/>
      <w:r w:rsidR="00EF3501" w:rsidRPr="00CE4446">
        <w:rPr>
          <w:rFonts w:ascii="Times New Roman" w:hAnsi="Times New Roman" w:cs="Times New Roman"/>
          <w:sz w:val="24"/>
          <w:szCs w:val="24"/>
        </w:rPr>
        <w:t xml:space="preserve">, </w:t>
      </w:r>
      <w:proofErr w:type="spellStart"/>
      <w:r w:rsidR="00EF3501" w:rsidRPr="00CE4446">
        <w:rPr>
          <w:rFonts w:ascii="Times New Roman" w:hAnsi="Times New Roman" w:cs="Times New Roman"/>
          <w:sz w:val="24"/>
          <w:szCs w:val="24"/>
        </w:rPr>
        <w:t>Journal</w:t>
      </w:r>
      <w:proofErr w:type="spellEnd"/>
      <w:r w:rsidR="00EF3501" w:rsidRPr="00CE4446">
        <w:rPr>
          <w:rFonts w:ascii="Times New Roman" w:hAnsi="Times New Roman" w:cs="Times New Roman"/>
          <w:sz w:val="24"/>
          <w:szCs w:val="24"/>
        </w:rPr>
        <w:t xml:space="preserve"> </w:t>
      </w:r>
      <w:proofErr w:type="spellStart"/>
      <w:r w:rsidR="00EF3501" w:rsidRPr="00CE4446">
        <w:rPr>
          <w:rFonts w:ascii="Times New Roman" w:hAnsi="Times New Roman" w:cs="Times New Roman"/>
          <w:sz w:val="24"/>
          <w:szCs w:val="24"/>
        </w:rPr>
        <w:t>of</w:t>
      </w:r>
      <w:proofErr w:type="spellEnd"/>
      <w:r w:rsidR="00EF3501" w:rsidRPr="00CE4446">
        <w:rPr>
          <w:rFonts w:ascii="Times New Roman" w:hAnsi="Times New Roman" w:cs="Times New Roman"/>
          <w:sz w:val="24"/>
          <w:szCs w:val="24"/>
        </w:rPr>
        <w:t xml:space="preserve"> Hydrology, </w:t>
      </w:r>
      <w:proofErr w:type="spellStart"/>
      <w:r w:rsidR="00EF3501" w:rsidRPr="00CE4446">
        <w:rPr>
          <w:rFonts w:ascii="Times New Roman" w:hAnsi="Times New Roman" w:cs="Times New Roman"/>
          <w:sz w:val="24"/>
          <w:szCs w:val="24"/>
        </w:rPr>
        <w:t>Volume</w:t>
      </w:r>
      <w:proofErr w:type="spellEnd"/>
      <w:r w:rsidR="00EF3501" w:rsidRPr="00CE4446">
        <w:rPr>
          <w:rFonts w:ascii="Times New Roman" w:hAnsi="Times New Roman" w:cs="Times New Roman"/>
          <w:sz w:val="24"/>
          <w:szCs w:val="24"/>
        </w:rPr>
        <w:t xml:space="preserve"> 317, </w:t>
      </w:r>
      <w:proofErr w:type="spellStart"/>
      <w:r w:rsidR="00EF3501" w:rsidRPr="00CE4446">
        <w:rPr>
          <w:rFonts w:ascii="Times New Roman" w:hAnsi="Times New Roman" w:cs="Times New Roman"/>
          <w:sz w:val="24"/>
          <w:szCs w:val="24"/>
        </w:rPr>
        <w:t>Issues</w:t>
      </w:r>
      <w:proofErr w:type="spellEnd"/>
      <w:r w:rsidR="00EF3501" w:rsidRPr="00CE4446">
        <w:rPr>
          <w:rFonts w:ascii="Times New Roman" w:hAnsi="Times New Roman" w:cs="Times New Roman"/>
          <w:sz w:val="24"/>
          <w:szCs w:val="24"/>
        </w:rPr>
        <w:t xml:space="preserve"> 3–4, </w:t>
      </w:r>
      <w:proofErr w:type="spellStart"/>
      <w:r w:rsidR="00EF3501" w:rsidRPr="00CE4446">
        <w:rPr>
          <w:rFonts w:ascii="Times New Roman" w:hAnsi="Times New Roman" w:cs="Times New Roman"/>
          <w:sz w:val="24"/>
          <w:szCs w:val="24"/>
        </w:rPr>
        <w:t>Pages</w:t>
      </w:r>
      <w:proofErr w:type="spellEnd"/>
      <w:r w:rsidR="00EF3501" w:rsidRPr="00CE4446">
        <w:rPr>
          <w:rFonts w:ascii="Times New Roman" w:hAnsi="Times New Roman" w:cs="Times New Roman"/>
          <w:sz w:val="24"/>
          <w:szCs w:val="24"/>
        </w:rPr>
        <w:t xml:space="preserve"> 190-201, ISSN 0022-1694, http://dx.doi.org/10.1016/j.jhydrol.2005.05.017.</w:t>
      </w:r>
    </w:p>
    <w:p w:rsidR="00BE412E" w:rsidRPr="00A22A21" w:rsidRDefault="00BE412E"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CE4446">
        <w:rPr>
          <w:rFonts w:ascii="Times New Roman" w:hAnsi="Times New Roman" w:cs="Times New Roman"/>
          <w:sz w:val="24"/>
          <w:szCs w:val="24"/>
          <w:lang w:val="en-GB"/>
        </w:rPr>
        <w:t xml:space="preserve">Jargon, J. R., 1976: Effect of wellbore storage and wellbore damage at the active well on interference test analysis. J. Pet. Tech., 28, 851-858, </w:t>
      </w:r>
      <w:proofErr w:type="spellStart"/>
      <w:r w:rsidRPr="00CE4446">
        <w:rPr>
          <w:rFonts w:ascii="Times New Roman" w:hAnsi="Times New Roman" w:cs="Times New Roman"/>
          <w:sz w:val="24"/>
          <w:szCs w:val="24"/>
          <w:lang w:val="en-GB"/>
        </w:rPr>
        <w:t>doi</w:t>
      </w:r>
      <w:proofErr w:type="spellEnd"/>
      <w:r w:rsidRPr="00CE4446">
        <w:rPr>
          <w:rFonts w:ascii="Times New Roman" w:hAnsi="Times New Roman" w:cs="Times New Roman"/>
          <w:sz w:val="24"/>
          <w:szCs w:val="24"/>
          <w:lang w:val="en-GB"/>
        </w:rPr>
        <w:t>: 10.2118</w:t>
      </w:r>
      <w:r w:rsidRPr="00A22A21">
        <w:rPr>
          <w:rFonts w:ascii="Times New Roman" w:hAnsi="Times New Roman" w:cs="Times New Roman"/>
          <w:sz w:val="24"/>
          <w:szCs w:val="24"/>
          <w:lang w:val="en-GB"/>
        </w:rPr>
        <w:t>/5795-PA.</w:t>
      </w:r>
    </w:p>
    <w:p w:rsidR="00D96A9B" w:rsidRPr="00A22A21" w:rsidRDefault="00D96A9B" w:rsidP="00177F15">
      <w:pPr>
        <w:pStyle w:val="Normlnweb"/>
        <w:numPr>
          <w:ilvl w:val="0"/>
          <w:numId w:val="14"/>
        </w:numPr>
        <w:spacing w:before="0" w:beforeAutospacing="0" w:after="240" w:line="360" w:lineRule="auto"/>
        <w:ind w:left="714" w:hanging="357"/>
      </w:pPr>
      <w:r w:rsidRPr="00A22A21">
        <w:t xml:space="preserve">Jetel J., 1982: </w:t>
      </w:r>
      <w:r w:rsidR="00E56323" w:rsidRPr="00A22A21">
        <w:t>Určování hydraulických parametrů hornin hydrodynamickými zkouškami ve vrtech, ÚÚG Praha.</w:t>
      </w:r>
      <w:r w:rsidRPr="00A22A21">
        <w:t xml:space="preserve"> </w:t>
      </w:r>
    </w:p>
    <w:p w:rsidR="00D96A9B" w:rsidRPr="00A22A21" w:rsidRDefault="00D96A9B" w:rsidP="00177F15">
      <w:pPr>
        <w:pStyle w:val="Odstavecseseznamem"/>
        <w:numPr>
          <w:ilvl w:val="0"/>
          <w:numId w:val="14"/>
        </w:numPr>
        <w:autoSpaceDE w:val="0"/>
        <w:autoSpaceDN w:val="0"/>
        <w:adjustRightInd w:val="0"/>
        <w:spacing w:after="240" w:line="360" w:lineRule="auto"/>
        <w:ind w:left="714" w:hanging="357"/>
        <w:contextualSpacing w:val="0"/>
        <w:rPr>
          <w:rFonts w:ascii="Times New Roman" w:hAnsi="Times New Roman" w:cs="Times New Roman"/>
          <w:sz w:val="24"/>
          <w:szCs w:val="24"/>
          <w:lang w:eastAsia="cs-CZ"/>
        </w:rPr>
      </w:pPr>
      <w:r w:rsidRPr="00A22A21">
        <w:rPr>
          <w:rFonts w:ascii="Times New Roman" w:hAnsi="Times New Roman" w:cs="Times New Roman"/>
          <w:sz w:val="24"/>
          <w:szCs w:val="24"/>
          <w:lang w:eastAsia="cs-CZ"/>
        </w:rPr>
        <w:t xml:space="preserve">Kazda I., 1997: Podzemní hydraulika v ekologických a inženýrských aplikacích. </w:t>
      </w:r>
      <w:r w:rsidRPr="00A22A21">
        <w:rPr>
          <w:rFonts w:ascii="Times New Roman" w:hAnsi="Times New Roman" w:cs="Times New Roman"/>
          <w:iCs/>
          <w:sz w:val="24"/>
          <w:szCs w:val="24"/>
        </w:rPr>
        <w:t>Academia, Praha.</w:t>
      </w:r>
    </w:p>
    <w:p w:rsidR="006659CB" w:rsidRPr="00A22A21" w:rsidRDefault="006659C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proofErr w:type="spellStart"/>
      <w:r w:rsidRPr="00A22A21">
        <w:rPr>
          <w:rFonts w:ascii="Times New Roman" w:hAnsi="Times New Roman" w:cs="Times New Roman"/>
          <w:sz w:val="24"/>
          <w:szCs w:val="24"/>
          <w:lang w:val="en-GB"/>
        </w:rPr>
        <w:t>Moench</w:t>
      </w:r>
      <w:proofErr w:type="spellEnd"/>
      <w:r w:rsidRPr="00A22A21">
        <w:rPr>
          <w:rFonts w:ascii="Times New Roman" w:hAnsi="Times New Roman" w:cs="Times New Roman"/>
          <w:sz w:val="24"/>
          <w:szCs w:val="24"/>
          <w:lang w:val="en-GB"/>
        </w:rPr>
        <w:t>, A. and Ogata, A., 1984: Analysis of Constant Discharge Wells by Numerical Inversion of Laplace Transform Solutions, in Groundwater Hydraulics (</w:t>
      </w:r>
      <w:proofErr w:type="spellStart"/>
      <w:r w:rsidRPr="00A22A21">
        <w:rPr>
          <w:rFonts w:ascii="Times New Roman" w:hAnsi="Times New Roman" w:cs="Times New Roman"/>
          <w:sz w:val="24"/>
          <w:szCs w:val="24"/>
          <w:lang w:val="en-GB"/>
        </w:rPr>
        <w:t>eds</w:t>
      </w:r>
      <w:proofErr w:type="spellEnd"/>
      <w:r w:rsidRPr="00A22A21">
        <w:rPr>
          <w:rFonts w:ascii="Times New Roman" w:hAnsi="Times New Roman" w:cs="Times New Roman"/>
          <w:sz w:val="24"/>
          <w:szCs w:val="24"/>
          <w:lang w:val="en-GB"/>
        </w:rPr>
        <w:t xml:space="preserve"> J. S. </w:t>
      </w:r>
      <w:proofErr w:type="spellStart"/>
      <w:r w:rsidRPr="00A22A21">
        <w:rPr>
          <w:rFonts w:ascii="Times New Roman" w:hAnsi="Times New Roman" w:cs="Times New Roman"/>
          <w:sz w:val="24"/>
          <w:szCs w:val="24"/>
          <w:lang w:val="en-GB"/>
        </w:rPr>
        <w:t>Rosenshein</w:t>
      </w:r>
      <w:proofErr w:type="spellEnd"/>
      <w:r w:rsidRPr="00A22A21">
        <w:rPr>
          <w:rFonts w:ascii="Times New Roman" w:hAnsi="Times New Roman" w:cs="Times New Roman"/>
          <w:sz w:val="24"/>
          <w:szCs w:val="24"/>
          <w:lang w:val="en-GB"/>
        </w:rPr>
        <w:t xml:space="preserve"> and G. D. Bennett), American Geophysical Union, Washington, D. C.. </w:t>
      </w:r>
      <w:proofErr w:type="spellStart"/>
      <w:r w:rsidRPr="00A22A21">
        <w:rPr>
          <w:rFonts w:ascii="Times New Roman" w:hAnsi="Times New Roman" w:cs="Times New Roman"/>
          <w:sz w:val="24"/>
          <w:szCs w:val="24"/>
          <w:lang w:val="en-GB"/>
        </w:rPr>
        <w:t>doi</w:t>
      </w:r>
      <w:proofErr w:type="spellEnd"/>
      <w:r w:rsidRPr="00A22A21">
        <w:rPr>
          <w:rFonts w:ascii="Times New Roman" w:hAnsi="Times New Roman" w:cs="Times New Roman"/>
          <w:sz w:val="24"/>
          <w:szCs w:val="24"/>
          <w:lang w:val="en-GB"/>
        </w:rPr>
        <w:t>: 10.1029/WM009p0146</w:t>
      </w:r>
    </w:p>
    <w:p w:rsidR="00EC10B5" w:rsidRPr="006046DE" w:rsidRDefault="00EC10B5" w:rsidP="00177F15">
      <w:pPr>
        <w:pStyle w:val="Odstavecseseznamem"/>
        <w:numPr>
          <w:ilvl w:val="0"/>
          <w:numId w:val="14"/>
        </w:numPr>
        <w:spacing w:after="240" w:line="360" w:lineRule="auto"/>
        <w:contextualSpacing w:val="0"/>
        <w:rPr>
          <w:rFonts w:ascii="Times New Roman" w:hAnsi="Times New Roman" w:cs="Times New Roman"/>
          <w:sz w:val="24"/>
          <w:szCs w:val="24"/>
          <w:lang w:val="en-GB"/>
        </w:rPr>
      </w:pPr>
      <w:proofErr w:type="spellStart"/>
      <w:r w:rsidRPr="006046DE">
        <w:rPr>
          <w:rFonts w:ascii="Times New Roman" w:hAnsi="Times New Roman" w:cs="Times New Roman"/>
          <w:sz w:val="24"/>
          <w:szCs w:val="24"/>
          <w:lang w:val="en-GB"/>
        </w:rPr>
        <w:t>Moench</w:t>
      </w:r>
      <w:proofErr w:type="spellEnd"/>
      <w:r w:rsidRPr="006046DE">
        <w:rPr>
          <w:rFonts w:ascii="Times New Roman" w:hAnsi="Times New Roman" w:cs="Times New Roman"/>
          <w:sz w:val="24"/>
          <w:szCs w:val="24"/>
          <w:lang w:val="en-GB"/>
        </w:rPr>
        <w:t xml:space="preserve"> A.F., 1985: Transient flow to a large-diameter well in an aquifer with </w:t>
      </w:r>
      <w:proofErr w:type="spellStart"/>
      <w:r w:rsidRPr="006046DE">
        <w:rPr>
          <w:rFonts w:ascii="Times New Roman" w:hAnsi="Times New Roman" w:cs="Times New Roman"/>
          <w:sz w:val="24"/>
          <w:szCs w:val="24"/>
          <w:lang w:val="en-GB"/>
        </w:rPr>
        <w:t>storative</w:t>
      </w:r>
      <w:proofErr w:type="spellEnd"/>
      <w:r w:rsidRPr="006046DE">
        <w:rPr>
          <w:rFonts w:ascii="Times New Roman" w:hAnsi="Times New Roman" w:cs="Times New Roman"/>
          <w:sz w:val="24"/>
          <w:szCs w:val="24"/>
          <w:lang w:val="en-GB"/>
        </w:rPr>
        <w:t xml:space="preserve"> </w:t>
      </w:r>
      <w:proofErr w:type="spellStart"/>
      <w:r w:rsidRPr="006046DE">
        <w:rPr>
          <w:rFonts w:ascii="Times New Roman" w:hAnsi="Times New Roman" w:cs="Times New Roman"/>
          <w:sz w:val="24"/>
          <w:szCs w:val="24"/>
          <w:lang w:val="en-GB"/>
        </w:rPr>
        <w:t>semiconfining</w:t>
      </w:r>
      <w:proofErr w:type="spellEnd"/>
      <w:r w:rsidRPr="006046DE">
        <w:rPr>
          <w:rFonts w:ascii="Times New Roman" w:hAnsi="Times New Roman" w:cs="Times New Roman"/>
          <w:sz w:val="24"/>
          <w:szCs w:val="24"/>
          <w:lang w:val="en-GB"/>
        </w:rPr>
        <w:t xml:space="preserve"> layers, Water </w:t>
      </w:r>
      <w:proofErr w:type="spellStart"/>
      <w:r w:rsidRPr="006046DE">
        <w:rPr>
          <w:rFonts w:ascii="Times New Roman" w:hAnsi="Times New Roman" w:cs="Times New Roman"/>
          <w:sz w:val="24"/>
          <w:szCs w:val="24"/>
          <w:lang w:val="en-GB"/>
        </w:rPr>
        <w:t>Resour</w:t>
      </w:r>
      <w:proofErr w:type="spellEnd"/>
      <w:r w:rsidRPr="006046DE">
        <w:rPr>
          <w:rFonts w:ascii="Times New Roman" w:hAnsi="Times New Roman" w:cs="Times New Roman"/>
          <w:sz w:val="24"/>
          <w:szCs w:val="24"/>
          <w:lang w:val="en-GB"/>
        </w:rPr>
        <w:t>. Res., 21(8), 1121-1131</w:t>
      </w:r>
    </w:p>
    <w:p w:rsidR="00D96A9B"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proofErr w:type="spellStart"/>
      <w:r w:rsidRPr="00A22A21">
        <w:rPr>
          <w:rFonts w:ascii="Times New Roman" w:hAnsi="Times New Roman" w:cs="Times New Roman"/>
          <w:sz w:val="24"/>
          <w:szCs w:val="24"/>
          <w:lang w:val="en-GB"/>
        </w:rPr>
        <w:t>Papadopulos</w:t>
      </w:r>
      <w:proofErr w:type="spellEnd"/>
      <w:r w:rsidRPr="00A22A21">
        <w:rPr>
          <w:rFonts w:ascii="Times New Roman" w:hAnsi="Times New Roman" w:cs="Times New Roman"/>
          <w:sz w:val="24"/>
          <w:szCs w:val="24"/>
          <w:lang w:val="en-GB"/>
        </w:rPr>
        <w:t xml:space="preserve">, I. S. and H. H. Cooper, 1967: Drawdown in a </w:t>
      </w:r>
      <w:proofErr w:type="spellStart"/>
      <w:r w:rsidRPr="00A22A21">
        <w:rPr>
          <w:rFonts w:ascii="Times New Roman" w:hAnsi="Times New Roman" w:cs="Times New Roman"/>
          <w:sz w:val="24"/>
          <w:szCs w:val="24"/>
          <w:lang w:val="en-GB"/>
        </w:rPr>
        <w:t>wellof</w:t>
      </w:r>
      <w:proofErr w:type="spellEnd"/>
      <w:r w:rsidRPr="00A22A21">
        <w:rPr>
          <w:rFonts w:ascii="Times New Roman" w:hAnsi="Times New Roman" w:cs="Times New Roman"/>
          <w:sz w:val="24"/>
          <w:szCs w:val="24"/>
          <w:lang w:val="en-GB"/>
        </w:rPr>
        <w:t xml:space="preserve"> large diameter well. Water </w:t>
      </w:r>
      <w:proofErr w:type="spellStart"/>
      <w:r w:rsidRPr="00A22A21">
        <w:rPr>
          <w:rFonts w:ascii="Times New Roman" w:hAnsi="Times New Roman" w:cs="Times New Roman"/>
          <w:sz w:val="24"/>
          <w:szCs w:val="24"/>
          <w:lang w:val="en-GB"/>
        </w:rPr>
        <w:t>Resour</w:t>
      </w:r>
      <w:proofErr w:type="spellEnd"/>
      <w:r w:rsidRPr="00A22A21">
        <w:rPr>
          <w:rFonts w:ascii="Times New Roman" w:hAnsi="Times New Roman" w:cs="Times New Roman"/>
          <w:sz w:val="24"/>
          <w:szCs w:val="24"/>
          <w:lang w:val="en-GB"/>
        </w:rPr>
        <w:t xml:space="preserve">. Res., 3, 241-244, </w:t>
      </w:r>
      <w:proofErr w:type="spellStart"/>
      <w:r w:rsidRPr="00A22A21">
        <w:rPr>
          <w:rFonts w:ascii="Times New Roman" w:hAnsi="Times New Roman" w:cs="Times New Roman"/>
          <w:sz w:val="24"/>
          <w:szCs w:val="24"/>
          <w:lang w:val="en-GB"/>
        </w:rPr>
        <w:t>doi</w:t>
      </w:r>
      <w:proofErr w:type="spellEnd"/>
      <w:r w:rsidRPr="00A22A21">
        <w:rPr>
          <w:rFonts w:ascii="Times New Roman" w:hAnsi="Times New Roman" w:cs="Times New Roman"/>
          <w:sz w:val="24"/>
          <w:szCs w:val="24"/>
          <w:lang w:val="en-GB"/>
        </w:rPr>
        <w:t>: 10.1029/WR003i001p00241.</w:t>
      </w:r>
    </w:p>
    <w:p w:rsidR="00343F45" w:rsidRPr="0045702E" w:rsidRDefault="00343F45" w:rsidP="00177F15">
      <w:pPr>
        <w:pStyle w:val="Odstavecseseznamem"/>
        <w:numPr>
          <w:ilvl w:val="0"/>
          <w:numId w:val="14"/>
        </w:numPr>
        <w:spacing w:after="240" w:line="360" w:lineRule="auto"/>
        <w:contextualSpacing w:val="0"/>
        <w:rPr>
          <w:rFonts w:ascii="Times New Roman" w:hAnsi="Times New Roman" w:cs="Times New Roman"/>
          <w:sz w:val="24"/>
          <w:szCs w:val="24"/>
          <w:lang w:val="en-GB"/>
        </w:rPr>
      </w:pPr>
      <w:r w:rsidRPr="0045702E">
        <w:rPr>
          <w:rFonts w:ascii="Times New Roman" w:hAnsi="Times New Roman" w:cs="Times New Roman"/>
          <w:sz w:val="24"/>
          <w:szCs w:val="24"/>
          <w:lang w:val="en-GB"/>
        </w:rPr>
        <w:t xml:space="preserve">M. </w:t>
      </w:r>
      <w:proofErr w:type="spellStart"/>
      <w:r w:rsidRPr="0045702E">
        <w:rPr>
          <w:rFonts w:ascii="Times New Roman" w:hAnsi="Times New Roman" w:cs="Times New Roman"/>
          <w:sz w:val="24"/>
          <w:szCs w:val="24"/>
          <w:lang w:val="en-GB"/>
        </w:rPr>
        <w:t>Pasandi</w:t>
      </w:r>
      <w:proofErr w:type="spellEnd"/>
      <w:r w:rsidRPr="0045702E">
        <w:rPr>
          <w:rFonts w:ascii="Times New Roman" w:hAnsi="Times New Roman" w:cs="Times New Roman"/>
          <w:sz w:val="24"/>
          <w:szCs w:val="24"/>
          <w:lang w:val="en-GB"/>
        </w:rPr>
        <w:t xml:space="preserve">, N. </w:t>
      </w:r>
      <w:proofErr w:type="spellStart"/>
      <w:r w:rsidRPr="0045702E">
        <w:rPr>
          <w:rFonts w:ascii="Times New Roman" w:hAnsi="Times New Roman" w:cs="Times New Roman"/>
          <w:sz w:val="24"/>
          <w:szCs w:val="24"/>
          <w:lang w:val="en-GB"/>
        </w:rPr>
        <w:t>Samani</w:t>
      </w:r>
      <w:proofErr w:type="spellEnd"/>
      <w:r w:rsidRPr="0045702E">
        <w:rPr>
          <w:rFonts w:ascii="Times New Roman" w:hAnsi="Times New Roman" w:cs="Times New Roman"/>
          <w:sz w:val="24"/>
          <w:szCs w:val="24"/>
          <w:lang w:val="en-GB"/>
        </w:rPr>
        <w:t>, D.A. Barry,</w:t>
      </w:r>
      <w:r w:rsidR="0045702E" w:rsidRPr="0045702E">
        <w:rPr>
          <w:rFonts w:ascii="Times New Roman" w:hAnsi="Times New Roman" w:cs="Times New Roman"/>
          <w:sz w:val="24"/>
          <w:szCs w:val="24"/>
          <w:lang w:val="en-GB"/>
        </w:rPr>
        <w:t xml:space="preserve"> 2008</w:t>
      </w:r>
      <w:r w:rsidR="0045702E">
        <w:rPr>
          <w:rFonts w:ascii="Times New Roman" w:hAnsi="Times New Roman" w:cs="Times New Roman"/>
          <w:sz w:val="24"/>
          <w:szCs w:val="24"/>
          <w:lang w:val="en-GB"/>
        </w:rPr>
        <w:t>:</w:t>
      </w:r>
      <w:r w:rsidRPr="0045702E">
        <w:rPr>
          <w:rFonts w:ascii="Times New Roman" w:hAnsi="Times New Roman" w:cs="Times New Roman"/>
          <w:sz w:val="24"/>
          <w:szCs w:val="24"/>
          <w:lang w:val="en-GB"/>
        </w:rPr>
        <w:t xml:space="preserve"> Effect of wellbore storage and finite thickness skin on flow to a partially penetrating well in a phreatic aquifer, Advances in Water Resources, Volume 31, Issue 2, Pages 383-398, ISSN 0309-1708, http://dx.doi.org/10.1016/j.advwatres.2007.09.001.</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r w:rsidRPr="00A22A21">
        <w:rPr>
          <w:rFonts w:ascii="Times New Roman" w:hAnsi="Times New Roman" w:cs="Times New Roman"/>
          <w:sz w:val="24"/>
          <w:szCs w:val="24"/>
        </w:rPr>
        <w:t xml:space="preserve">Pech, P. 2010. Speciální případy hydrauliky podzemních vod. Česká zemědělská univerzita v Praze ve Výzkumném ústavu vodohospodářském T. G. Masaryka </w:t>
      </w:r>
      <w:proofErr w:type="spellStart"/>
      <w:r w:rsidRPr="00A22A21">
        <w:rPr>
          <w:rFonts w:ascii="Times New Roman" w:hAnsi="Times New Roman" w:cs="Times New Roman"/>
          <w:sz w:val="24"/>
          <w:szCs w:val="24"/>
        </w:rPr>
        <w:t>v.v.i</w:t>
      </w:r>
      <w:proofErr w:type="spellEnd"/>
      <w:r w:rsidRPr="00A22A21">
        <w:rPr>
          <w:rFonts w:ascii="Times New Roman" w:hAnsi="Times New Roman" w:cs="Times New Roman"/>
          <w:sz w:val="24"/>
          <w:szCs w:val="24"/>
        </w:rPr>
        <w:t>., 49, ISBN-978-80-87402-04-7</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lastRenderedPageBreak/>
        <w:t xml:space="preserve">Ramey, H. J. Jr.: 1970, Short-time well test data interpretation in the presence of skin effect and wellbore storage , J. Pet. Tech., Jan., 97 </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 xml:space="preserve">Ramey, H. J. Jr.: 1976, Practical Use of Modern Well Test Analysis, paper SPE, 5878 </w:t>
      </w:r>
      <w:proofErr w:type="spellStart"/>
      <w:r w:rsidRPr="00A22A21">
        <w:rPr>
          <w:rFonts w:ascii="Times New Roman" w:hAnsi="Times New Roman" w:cs="Times New Roman"/>
          <w:sz w:val="24"/>
          <w:szCs w:val="24"/>
          <w:lang w:val="en-GB"/>
        </w:rPr>
        <w:t>preseted</w:t>
      </w:r>
      <w:proofErr w:type="spellEnd"/>
      <w:r w:rsidRPr="00A22A21">
        <w:rPr>
          <w:rFonts w:ascii="Times New Roman" w:hAnsi="Times New Roman" w:cs="Times New Roman"/>
          <w:sz w:val="24"/>
          <w:szCs w:val="24"/>
          <w:lang w:val="en-GB"/>
        </w:rPr>
        <w:t xml:space="preserve"> at the SPE-AIME 46th Annual California Regional Meeting, Long Beach, CA, April 8-9, </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proofErr w:type="spellStart"/>
      <w:r w:rsidRPr="00A22A21">
        <w:rPr>
          <w:rFonts w:ascii="Times New Roman" w:hAnsi="Times New Roman" w:cs="Times New Roman"/>
          <w:sz w:val="24"/>
          <w:szCs w:val="24"/>
        </w:rPr>
        <w:t>Stehfest</w:t>
      </w:r>
      <w:proofErr w:type="spellEnd"/>
      <w:r w:rsidRPr="00A22A21">
        <w:rPr>
          <w:rFonts w:ascii="Times New Roman" w:hAnsi="Times New Roman" w:cs="Times New Roman"/>
          <w:sz w:val="24"/>
          <w:szCs w:val="24"/>
        </w:rPr>
        <w:t>, H.</w:t>
      </w:r>
      <w:r w:rsidR="002C443C" w:rsidRPr="00A22A21">
        <w:rPr>
          <w:rFonts w:ascii="Times New Roman" w:hAnsi="Times New Roman" w:cs="Times New Roman"/>
          <w:sz w:val="24"/>
          <w:szCs w:val="24"/>
        </w:rPr>
        <w:t>,</w:t>
      </w:r>
      <w:r w:rsidRPr="00A22A21">
        <w:rPr>
          <w:rFonts w:ascii="Times New Roman" w:hAnsi="Times New Roman" w:cs="Times New Roman"/>
          <w:sz w:val="24"/>
          <w:szCs w:val="24"/>
        </w:rPr>
        <w:t xml:space="preserve"> 1970. </w:t>
      </w:r>
      <w:proofErr w:type="spellStart"/>
      <w:r w:rsidRPr="00A22A21">
        <w:rPr>
          <w:rFonts w:ascii="Times New Roman" w:hAnsi="Times New Roman" w:cs="Times New Roman"/>
          <w:sz w:val="24"/>
          <w:szCs w:val="24"/>
        </w:rPr>
        <w:t>Algorithm</w:t>
      </w:r>
      <w:proofErr w:type="spellEnd"/>
      <w:r w:rsidRPr="00A22A21">
        <w:rPr>
          <w:rFonts w:ascii="Times New Roman" w:hAnsi="Times New Roman" w:cs="Times New Roman"/>
          <w:sz w:val="24"/>
          <w:szCs w:val="24"/>
        </w:rPr>
        <w:t xml:space="preserve"> 368 </w:t>
      </w:r>
      <w:proofErr w:type="spellStart"/>
      <w:r w:rsidRPr="00A22A21">
        <w:rPr>
          <w:rFonts w:ascii="Times New Roman" w:hAnsi="Times New Roman" w:cs="Times New Roman"/>
          <w:sz w:val="24"/>
          <w:szCs w:val="24"/>
        </w:rPr>
        <w:t>numerical</w:t>
      </w:r>
      <w:proofErr w:type="spellEnd"/>
      <w:r w:rsidRPr="00A22A21">
        <w:rPr>
          <w:rFonts w:ascii="Times New Roman" w:hAnsi="Times New Roman" w:cs="Times New Roman"/>
          <w:sz w:val="24"/>
          <w:szCs w:val="24"/>
        </w:rPr>
        <w:t xml:space="preserve"> </w:t>
      </w:r>
      <w:proofErr w:type="spellStart"/>
      <w:r w:rsidRPr="00A22A21">
        <w:rPr>
          <w:rFonts w:ascii="Times New Roman" w:hAnsi="Times New Roman" w:cs="Times New Roman"/>
          <w:sz w:val="24"/>
          <w:szCs w:val="24"/>
        </w:rPr>
        <w:t>inversion</w:t>
      </w:r>
      <w:proofErr w:type="spellEnd"/>
      <w:r w:rsidRPr="00A22A21">
        <w:rPr>
          <w:rFonts w:ascii="Times New Roman" w:hAnsi="Times New Roman" w:cs="Times New Roman"/>
          <w:sz w:val="24"/>
          <w:szCs w:val="24"/>
        </w:rPr>
        <w:t xml:space="preserve"> </w:t>
      </w:r>
      <w:proofErr w:type="spellStart"/>
      <w:r w:rsidRPr="00A22A21">
        <w:rPr>
          <w:rFonts w:ascii="Times New Roman" w:hAnsi="Times New Roman" w:cs="Times New Roman"/>
          <w:sz w:val="24"/>
          <w:szCs w:val="24"/>
        </w:rPr>
        <w:t>of</w:t>
      </w:r>
      <w:proofErr w:type="spellEnd"/>
      <w:r w:rsidRPr="00A22A21">
        <w:rPr>
          <w:rFonts w:ascii="Times New Roman" w:hAnsi="Times New Roman" w:cs="Times New Roman"/>
          <w:sz w:val="24"/>
          <w:szCs w:val="24"/>
        </w:rPr>
        <w:t xml:space="preserve"> </w:t>
      </w:r>
      <w:proofErr w:type="spellStart"/>
      <w:r w:rsidRPr="00A22A21">
        <w:rPr>
          <w:rFonts w:ascii="Times New Roman" w:hAnsi="Times New Roman" w:cs="Times New Roman"/>
          <w:sz w:val="24"/>
          <w:szCs w:val="24"/>
        </w:rPr>
        <w:t>Laplace</w:t>
      </w:r>
      <w:proofErr w:type="spellEnd"/>
      <w:r w:rsidRPr="00A22A21">
        <w:rPr>
          <w:rFonts w:ascii="Times New Roman" w:hAnsi="Times New Roman" w:cs="Times New Roman"/>
          <w:sz w:val="24"/>
          <w:szCs w:val="24"/>
        </w:rPr>
        <w:t xml:space="preserve"> </w:t>
      </w:r>
      <w:proofErr w:type="spellStart"/>
      <w:r w:rsidRPr="00A22A21">
        <w:rPr>
          <w:rFonts w:ascii="Times New Roman" w:hAnsi="Times New Roman" w:cs="Times New Roman"/>
          <w:sz w:val="24"/>
          <w:szCs w:val="24"/>
        </w:rPr>
        <w:t>transforms</w:t>
      </w:r>
      <w:proofErr w:type="spellEnd"/>
      <w:r w:rsidRPr="00A22A21">
        <w:rPr>
          <w:rFonts w:ascii="Times New Roman" w:hAnsi="Times New Roman" w:cs="Times New Roman"/>
          <w:sz w:val="24"/>
          <w:szCs w:val="24"/>
        </w:rPr>
        <w:t xml:space="preserve"> D-5. </w:t>
      </w:r>
      <w:proofErr w:type="spellStart"/>
      <w:r w:rsidRPr="00A22A21">
        <w:rPr>
          <w:rFonts w:ascii="Times New Roman" w:hAnsi="Times New Roman" w:cs="Times New Roman"/>
          <w:sz w:val="24"/>
          <w:szCs w:val="24"/>
        </w:rPr>
        <w:t>Comm</w:t>
      </w:r>
      <w:proofErr w:type="spellEnd"/>
      <w:r w:rsidRPr="00A22A21">
        <w:rPr>
          <w:rFonts w:ascii="Times New Roman" w:hAnsi="Times New Roman" w:cs="Times New Roman"/>
          <w:sz w:val="24"/>
          <w:szCs w:val="24"/>
        </w:rPr>
        <w:t xml:space="preserve">. </w:t>
      </w:r>
      <w:proofErr w:type="spellStart"/>
      <w:r w:rsidRPr="00A22A21">
        <w:rPr>
          <w:rFonts w:ascii="Times New Roman" w:hAnsi="Times New Roman" w:cs="Times New Roman"/>
          <w:sz w:val="24"/>
          <w:szCs w:val="24"/>
        </w:rPr>
        <w:t>of</w:t>
      </w:r>
      <w:proofErr w:type="spellEnd"/>
      <w:r w:rsidRPr="00A22A21">
        <w:rPr>
          <w:rFonts w:ascii="Times New Roman" w:hAnsi="Times New Roman" w:cs="Times New Roman"/>
          <w:sz w:val="24"/>
          <w:szCs w:val="24"/>
        </w:rPr>
        <w:t xml:space="preserve"> </w:t>
      </w:r>
      <w:proofErr w:type="spellStart"/>
      <w:r w:rsidRPr="00A22A21">
        <w:rPr>
          <w:rFonts w:ascii="Times New Roman" w:hAnsi="Times New Roman" w:cs="Times New Roman"/>
          <w:sz w:val="24"/>
          <w:szCs w:val="24"/>
        </w:rPr>
        <w:t>the</w:t>
      </w:r>
      <w:proofErr w:type="spellEnd"/>
      <w:r w:rsidRPr="00A22A21">
        <w:rPr>
          <w:rFonts w:ascii="Times New Roman" w:hAnsi="Times New Roman" w:cs="Times New Roman"/>
          <w:sz w:val="24"/>
          <w:szCs w:val="24"/>
        </w:rPr>
        <w:t xml:space="preserve"> ACM No 1.</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proofErr w:type="spellStart"/>
      <w:r w:rsidRPr="00A22A21">
        <w:rPr>
          <w:rFonts w:ascii="Times New Roman" w:hAnsi="Times New Roman" w:cs="Times New Roman"/>
          <w:sz w:val="24"/>
          <w:szCs w:val="24"/>
          <w:lang w:val="en-GB"/>
        </w:rPr>
        <w:t>Streltsova</w:t>
      </w:r>
      <w:proofErr w:type="spellEnd"/>
      <w:r w:rsidRPr="00A22A21">
        <w:rPr>
          <w:rFonts w:ascii="Times New Roman" w:hAnsi="Times New Roman" w:cs="Times New Roman"/>
          <w:sz w:val="24"/>
          <w:szCs w:val="24"/>
          <w:lang w:val="en-GB"/>
        </w:rPr>
        <w:t>, T. D., 1988: Well Testing in Heterogeneous Formations, Wiley, New York, 413 pp.</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proofErr w:type="spellStart"/>
      <w:r w:rsidRPr="00A22A21">
        <w:rPr>
          <w:rFonts w:ascii="Times New Roman" w:hAnsi="Times New Roman" w:cs="Times New Roman"/>
          <w:sz w:val="24"/>
          <w:szCs w:val="24"/>
          <w:lang w:val="en-GB"/>
        </w:rPr>
        <w:t>Taib</w:t>
      </w:r>
      <w:proofErr w:type="spellEnd"/>
      <w:r w:rsidRPr="00A22A21">
        <w:rPr>
          <w:rFonts w:ascii="Times New Roman" w:hAnsi="Times New Roman" w:cs="Times New Roman"/>
          <w:sz w:val="24"/>
          <w:szCs w:val="24"/>
          <w:lang w:val="en-GB"/>
        </w:rPr>
        <w:t xml:space="preserve"> D., 1995. Analysis of pressure und pressure derivative without type-curve matching – Skin and wellbore storage. Journal of Petroleum Science and </w:t>
      </w:r>
      <w:proofErr w:type="spellStart"/>
      <w:r w:rsidRPr="00A22A21">
        <w:rPr>
          <w:rFonts w:ascii="Times New Roman" w:hAnsi="Times New Roman" w:cs="Times New Roman"/>
          <w:sz w:val="24"/>
          <w:szCs w:val="24"/>
          <w:lang w:val="en-GB"/>
        </w:rPr>
        <w:t>Enginneering</w:t>
      </w:r>
      <w:proofErr w:type="spellEnd"/>
      <w:r w:rsidRPr="00A22A21">
        <w:rPr>
          <w:rFonts w:ascii="Times New Roman" w:hAnsi="Times New Roman" w:cs="Times New Roman"/>
          <w:sz w:val="24"/>
          <w:szCs w:val="24"/>
          <w:lang w:val="en-GB"/>
        </w:rPr>
        <w:t>.: 170-181.</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proofErr w:type="spellStart"/>
      <w:r w:rsidRPr="00A22A21">
        <w:rPr>
          <w:rFonts w:ascii="Times New Roman" w:hAnsi="Times New Roman" w:cs="Times New Roman"/>
          <w:sz w:val="24"/>
          <w:szCs w:val="24"/>
          <w:lang w:val="en-GB"/>
        </w:rPr>
        <w:t>Theis</w:t>
      </w:r>
      <w:proofErr w:type="spellEnd"/>
      <w:r w:rsidRPr="00A22A21">
        <w:rPr>
          <w:rFonts w:ascii="Times New Roman" w:hAnsi="Times New Roman" w:cs="Times New Roman"/>
          <w:sz w:val="24"/>
          <w:szCs w:val="24"/>
          <w:lang w:val="en-GB"/>
        </w:rPr>
        <w:t xml:space="preserve">, C. V., 1935: The relation between the lowering of the </w:t>
      </w:r>
      <w:proofErr w:type="spellStart"/>
      <w:r w:rsidRPr="00A22A21">
        <w:rPr>
          <w:rFonts w:ascii="Times New Roman" w:hAnsi="Times New Roman" w:cs="Times New Roman"/>
          <w:sz w:val="24"/>
          <w:szCs w:val="24"/>
          <w:lang w:val="en-GB"/>
        </w:rPr>
        <w:t>piezometric</w:t>
      </w:r>
      <w:proofErr w:type="spellEnd"/>
      <w:r w:rsidRPr="00A22A21">
        <w:rPr>
          <w:rFonts w:ascii="Times New Roman" w:hAnsi="Times New Roman" w:cs="Times New Roman"/>
          <w:sz w:val="24"/>
          <w:szCs w:val="24"/>
          <w:lang w:val="en-GB"/>
        </w:rPr>
        <w:t xml:space="preserve"> surface and the rate and duration of discharge of a well using Ground-Water Storage. Trans. AGU, 16, 519-524.</w:t>
      </w:r>
    </w:p>
    <w:p w:rsidR="00D96A9B" w:rsidRPr="00A22A21" w:rsidRDefault="00D96A9B" w:rsidP="00177F15">
      <w:pPr>
        <w:pStyle w:val="Normlnweb"/>
        <w:numPr>
          <w:ilvl w:val="0"/>
          <w:numId w:val="14"/>
        </w:numPr>
        <w:spacing w:before="0" w:beforeAutospacing="0" w:after="240" w:line="360" w:lineRule="auto"/>
        <w:ind w:left="714" w:hanging="357"/>
        <w:rPr>
          <w:iCs/>
        </w:rPr>
      </w:pPr>
      <w:r w:rsidRPr="00A22A21">
        <w:t xml:space="preserve">Valentová J., 2007: Hydraulika podzemní vody. </w:t>
      </w:r>
      <w:r w:rsidRPr="00A22A21">
        <w:rPr>
          <w:iCs/>
        </w:rPr>
        <w:t>ČVUT, Praha.</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 xml:space="preserve">van </w:t>
      </w:r>
      <w:proofErr w:type="spellStart"/>
      <w:r w:rsidRPr="00A22A21">
        <w:rPr>
          <w:rFonts w:ascii="Times New Roman" w:hAnsi="Times New Roman" w:cs="Times New Roman"/>
          <w:sz w:val="24"/>
          <w:szCs w:val="24"/>
          <w:lang w:val="en-GB"/>
        </w:rPr>
        <w:t>Everdingen</w:t>
      </w:r>
      <w:proofErr w:type="spellEnd"/>
      <w:r w:rsidRPr="00A22A21">
        <w:rPr>
          <w:rFonts w:ascii="Times New Roman" w:hAnsi="Times New Roman" w:cs="Times New Roman"/>
          <w:sz w:val="24"/>
          <w:szCs w:val="24"/>
          <w:lang w:val="en-GB"/>
        </w:rPr>
        <w:t>, A.F., Hurst, W., 1953. The skin effect and its influence on the productive capacity of the well. Transactions of the American Institute Mineralogical Metallurgical and Petrological Engineering. 198, 171–176.</w:t>
      </w:r>
    </w:p>
    <w:p w:rsidR="00744DCF"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proofErr w:type="spellStart"/>
      <w:r w:rsidRPr="00A22A21">
        <w:rPr>
          <w:rFonts w:ascii="Times New Roman" w:hAnsi="Times New Roman" w:cs="Times New Roman"/>
          <w:sz w:val="24"/>
          <w:szCs w:val="24"/>
        </w:rPr>
        <w:t>Wang</w:t>
      </w:r>
      <w:proofErr w:type="spellEnd"/>
      <w:r w:rsidRPr="00A22A21">
        <w:rPr>
          <w:rFonts w:ascii="Times New Roman" w:hAnsi="Times New Roman" w:cs="Times New Roman"/>
          <w:sz w:val="24"/>
          <w:szCs w:val="24"/>
        </w:rPr>
        <w:t xml:space="preserve"> C. T., </w:t>
      </w:r>
      <w:proofErr w:type="spellStart"/>
      <w:r w:rsidRPr="00A22A21">
        <w:rPr>
          <w:rFonts w:ascii="Times New Roman" w:hAnsi="Times New Roman" w:cs="Times New Roman"/>
          <w:sz w:val="24"/>
          <w:szCs w:val="24"/>
        </w:rPr>
        <w:t>Yeh</w:t>
      </w:r>
      <w:proofErr w:type="spellEnd"/>
      <w:r w:rsidRPr="00A22A21">
        <w:rPr>
          <w:rFonts w:ascii="Times New Roman" w:hAnsi="Times New Roman" w:cs="Times New Roman"/>
          <w:sz w:val="24"/>
          <w:szCs w:val="24"/>
        </w:rPr>
        <w:t xml:space="preserve"> H., </w:t>
      </w:r>
      <w:proofErr w:type="spellStart"/>
      <w:r w:rsidRPr="00A22A21">
        <w:rPr>
          <w:rFonts w:ascii="Times New Roman" w:hAnsi="Times New Roman" w:cs="Times New Roman"/>
          <w:sz w:val="24"/>
          <w:szCs w:val="24"/>
        </w:rPr>
        <w:t>Tsai</w:t>
      </w:r>
      <w:proofErr w:type="spellEnd"/>
      <w:r w:rsidRPr="00A22A21">
        <w:rPr>
          <w:rFonts w:ascii="Times New Roman" w:hAnsi="Times New Roman" w:cs="Times New Roman"/>
          <w:sz w:val="24"/>
          <w:szCs w:val="24"/>
        </w:rPr>
        <w:t xml:space="preserve"> C.</w:t>
      </w:r>
      <w:r w:rsidR="002C443C" w:rsidRPr="00A22A21">
        <w:rPr>
          <w:rFonts w:ascii="Times New Roman" w:hAnsi="Times New Roman" w:cs="Times New Roman"/>
          <w:sz w:val="24"/>
          <w:szCs w:val="24"/>
        </w:rPr>
        <w:t>,</w:t>
      </w:r>
      <w:r w:rsidRPr="00A22A21">
        <w:rPr>
          <w:rFonts w:ascii="Times New Roman" w:hAnsi="Times New Roman" w:cs="Times New Roman"/>
          <w:sz w:val="24"/>
          <w:szCs w:val="24"/>
        </w:rPr>
        <w:t xml:space="preserve"> 2012. </w:t>
      </w:r>
      <w:proofErr w:type="spellStart"/>
      <w:r w:rsidRPr="00A22A21">
        <w:rPr>
          <w:rFonts w:ascii="Times New Roman" w:hAnsi="Times New Roman" w:cs="Times New Roman"/>
          <w:sz w:val="24"/>
          <w:szCs w:val="24"/>
        </w:rPr>
        <w:t>Transient</w:t>
      </w:r>
      <w:proofErr w:type="spellEnd"/>
      <w:r w:rsidRPr="00A22A21">
        <w:rPr>
          <w:rFonts w:ascii="Times New Roman" w:hAnsi="Times New Roman" w:cs="Times New Roman"/>
          <w:sz w:val="24"/>
          <w:szCs w:val="24"/>
        </w:rPr>
        <w:t xml:space="preserve"> </w:t>
      </w:r>
      <w:proofErr w:type="spellStart"/>
      <w:r w:rsidRPr="00A22A21">
        <w:rPr>
          <w:rFonts w:ascii="Times New Roman" w:hAnsi="Times New Roman" w:cs="Times New Roman"/>
          <w:sz w:val="24"/>
          <w:szCs w:val="24"/>
        </w:rPr>
        <w:t>drawdown</w:t>
      </w:r>
      <w:proofErr w:type="spellEnd"/>
      <w:r w:rsidRPr="00A22A21">
        <w:rPr>
          <w:rFonts w:ascii="Times New Roman" w:hAnsi="Times New Roman" w:cs="Times New Roman"/>
          <w:sz w:val="24"/>
          <w:szCs w:val="24"/>
        </w:rPr>
        <w:t xml:space="preserve"> </w:t>
      </w:r>
      <w:proofErr w:type="spellStart"/>
      <w:r w:rsidRPr="00A22A21">
        <w:rPr>
          <w:rFonts w:ascii="Times New Roman" w:hAnsi="Times New Roman" w:cs="Times New Roman"/>
          <w:sz w:val="24"/>
          <w:szCs w:val="24"/>
        </w:rPr>
        <w:t>solution</w:t>
      </w:r>
      <w:proofErr w:type="spellEnd"/>
      <w:r w:rsidRPr="00A22A21">
        <w:rPr>
          <w:rFonts w:ascii="Times New Roman" w:hAnsi="Times New Roman" w:cs="Times New Roman"/>
          <w:sz w:val="24"/>
          <w:szCs w:val="24"/>
        </w:rPr>
        <w:t xml:space="preserve"> </w:t>
      </w:r>
      <w:proofErr w:type="spellStart"/>
      <w:r w:rsidRPr="00A22A21">
        <w:rPr>
          <w:rFonts w:ascii="Times New Roman" w:hAnsi="Times New Roman" w:cs="Times New Roman"/>
          <w:sz w:val="24"/>
          <w:szCs w:val="24"/>
        </w:rPr>
        <w:t>for</w:t>
      </w:r>
      <w:proofErr w:type="spellEnd"/>
      <w:r w:rsidRPr="00A22A21">
        <w:rPr>
          <w:rFonts w:ascii="Times New Roman" w:hAnsi="Times New Roman" w:cs="Times New Roman"/>
          <w:sz w:val="24"/>
          <w:szCs w:val="24"/>
        </w:rPr>
        <w:t xml:space="preserve"> a </w:t>
      </w:r>
      <w:proofErr w:type="spellStart"/>
      <w:r w:rsidRPr="00A22A21">
        <w:rPr>
          <w:rFonts w:ascii="Times New Roman" w:hAnsi="Times New Roman" w:cs="Times New Roman"/>
          <w:sz w:val="24"/>
          <w:szCs w:val="24"/>
        </w:rPr>
        <w:t>constant</w:t>
      </w:r>
      <w:proofErr w:type="spellEnd"/>
      <w:r w:rsidRPr="00A22A21">
        <w:rPr>
          <w:rFonts w:ascii="Times New Roman" w:hAnsi="Times New Roman" w:cs="Times New Roman"/>
          <w:sz w:val="24"/>
          <w:szCs w:val="24"/>
        </w:rPr>
        <w:t xml:space="preserve"> </w:t>
      </w:r>
      <w:proofErr w:type="spellStart"/>
      <w:r w:rsidRPr="00A22A21">
        <w:rPr>
          <w:rFonts w:ascii="Times New Roman" w:hAnsi="Times New Roman" w:cs="Times New Roman"/>
          <w:sz w:val="24"/>
          <w:szCs w:val="24"/>
        </w:rPr>
        <w:t>pumping</w:t>
      </w:r>
      <w:proofErr w:type="spellEnd"/>
      <w:r w:rsidRPr="00A22A21">
        <w:rPr>
          <w:rFonts w:ascii="Times New Roman" w:hAnsi="Times New Roman" w:cs="Times New Roman"/>
          <w:sz w:val="24"/>
          <w:szCs w:val="24"/>
        </w:rPr>
        <w:t xml:space="preserve"> test in </w:t>
      </w:r>
      <w:proofErr w:type="spellStart"/>
      <w:r w:rsidRPr="00A22A21">
        <w:rPr>
          <w:rFonts w:ascii="Times New Roman" w:hAnsi="Times New Roman" w:cs="Times New Roman"/>
          <w:sz w:val="24"/>
          <w:szCs w:val="24"/>
        </w:rPr>
        <w:t>finite</w:t>
      </w:r>
      <w:proofErr w:type="spellEnd"/>
      <w:r w:rsidRPr="00A22A21">
        <w:rPr>
          <w:rFonts w:ascii="Times New Roman" w:hAnsi="Times New Roman" w:cs="Times New Roman"/>
          <w:sz w:val="24"/>
          <w:szCs w:val="24"/>
        </w:rPr>
        <w:t xml:space="preserve"> </w:t>
      </w:r>
      <w:proofErr w:type="spellStart"/>
      <w:r w:rsidRPr="00A22A21">
        <w:rPr>
          <w:rFonts w:ascii="Times New Roman" w:hAnsi="Times New Roman" w:cs="Times New Roman"/>
          <w:sz w:val="24"/>
          <w:szCs w:val="24"/>
        </w:rPr>
        <w:t>two-zone</w:t>
      </w:r>
      <w:proofErr w:type="spellEnd"/>
      <w:r w:rsidRPr="00A22A21">
        <w:rPr>
          <w:rFonts w:ascii="Times New Roman" w:hAnsi="Times New Roman" w:cs="Times New Roman"/>
          <w:sz w:val="24"/>
          <w:szCs w:val="24"/>
        </w:rPr>
        <w:t xml:space="preserve"> </w:t>
      </w:r>
      <w:proofErr w:type="spellStart"/>
      <w:r w:rsidRPr="00A22A21">
        <w:rPr>
          <w:rFonts w:ascii="Times New Roman" w:hAnsi="Times New Roman" w:cs="Times New Roman"/>
          <w:sz w:val="24"/>
          <w:szCs w:val="24"/>
        </w:rPr>
        <w:t>confined</w:t>
      </w:r>
      <w:proofErr w:type="spellEnd"/>
      <w:r w:rsidRPr="00A22A21">
        <w:rPr>
          <w:rFonts w:ascii="Times New Roman" w:hAnsi="Times New Roman" w:cs="Times New Roman"/>
          <w:sz w:val="24"/>
          <w:szCs w:val="24"/>
        </w:rPr>
        <w:t xml:space="preserve"> </w:t>
      </w:r>
      <w:proofErr w:type="spellStart"/>
      <w:r w:rsidRPr="00A22A21">
        <w:rPr>
          <w:rFonts w:ascii="Times New Roman" w:hAnsi="Times New Roman" w:cs="Times New Roman"/>
          <w:sz w:val="24"/>
          <w:szCs w:val="24"/>
        </w:rPr>
        <w:t>aquifers</w:t>
      </w:r>
      <w:proofErr w:type="spellEnd"/>
      <w:r w:rsidRPr="00A22A21">
        <w:rPr>
          <w:rFonts w:ascii="Times New Roman" w:hAnsi="Times New Roman" w:cs="Times New Roman"/>
          <w:sz w:val="24"/>
          <w:szCs w:val="24"/>
        </w:rPr>
        <w:t xml:space="preserve">. Hydrology and </w:t>
      </w:r>
      <w:proofErr w:type="spellStart"/>
      <w:r w:rsidRPr="00A22A21">
        <w:rPr>
          <w:rFonts w:ascii="Times New Roman" w:hAnsi="Times New Roman" w:cs="Times New Roman"/>
          <w:sz w:val="24"/>
          <w:szCs w:val="24"/>
        </w:rPr>
        <w:t>Earth</w:t>
      </w:r>
      <w:proofErr w:type="spellEnd"/>
      <w:r w:rsidRPr="00A22A21">
        <w:rPr>
          <w:rFonts w:ascii="Times New Roman" w:hAnsi="Times New Roman" w:cs="Times New Roman"/>
          <w:sz w:val="24"/>
          <w:szCs w:val="24"/>
        </w:rPr>
        <w:t xml:space="preserve"> </w:t>
      </w:r>
      <w:proofErr w:type="spellStart"/>
      <w:r w:rsidRPr="00A22A21">
        <w:rPr>
          <w:rFonts w:ascii="Times New Roman" w:hAnsi="Times New Roman" w:cs="Times New Roman"/>
          <w:sz w:val="24"/>
          <w:szCs w:val="24"/>
        </w:rPr>
        <w:t>System</w:t>
      </w:r>
      <w:proofErr w:type="spellEnd"/>
      <w:r w:rsidRPr="00A22A21">
        <w:rPr>
          <w:rFonts w:ascii="Times New Roman" w:hAnsi="Times New Roman" w:cs="Times New Roman"/>
          <w:sz w:val="24"/>
          <w:szCs w:val="24"/>
        </w:rPr>
        <w:t xml:space="preserve"> </w:t>
      </w:r>
      <w:proofErr w:type="spellStart"/>
      <w:r w:rsidRPr="00A22A21">
        <w:rPr>
          <w:rFonts w:ascii="Times New Roman" w:hAnsi="Times New Roman" w:cs="Times New Roman"/>
          <w:sz w:val="24"/>
          <w:szCs w:val="24"/>
        </w:rPr>
        <w:t>Sciences</w:t>
      </w:r>
      <w:proofErr w:type="spellEnd"/>
    </w:p>
    <w:p w:rsidR="00744DCF" w:rsidRPr="00744DCF" w:rsidRDefault="00744DCF" w:rsidP="00744DCF">
      <w:pPr>
        <w:spacing w:after="120" w:line="360" w:lineRule="auto"/>
        <w:jc w:val="both"/>
        <w:rPr>
          <w:rFonts w:cs="Times New Roman"/>
          <w:sz w:val="24"/>
          <w:szCs w:val="24"/>
        </w:rPr>
      </w:pPr>
    </w:p>
    <w:sectPr w:rsidR="00744DCF" w:rsidRPr="00744DCF" w:rsidSect="00071BA5">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864" w:rsidRDefault="00933864" w:rsidP="00BD0999">
      <w:pPr>
        <w:spacing w:after="0" w:line="240" w:lineRule="auto"/>
      </w:pPr>
      <w:r>
        <w:separator/>
      </w:r>
    </w:p>
  </w:endnote>
  <w:endnote w:type="continuationSeparator" w:id="0">
    <w:p w:rsidR="00933864" w:rsidRDefault="00933864" w:rsidP="00BD0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TimesNewRoman">
    <w:altName w:val="MS Mincho"/>
    <w:panose1 w:val="00000000000000000000"/>
    <w:charset w:val="80"/>
    <w:family w:val="auto"/>
    <w:notTrueType/>
    <w:pitch w:val="default"/>
    <w:sig w:usb0="00000005" w:usb1="08070000" w:usb2="00000010" w:usb3="00000000" w:csb0="0002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6852714"/>
      <w:docPartObj>
        <w:docPartGallery w:val="Page Numbers (Bottom of Page)"/>
        <w:docPartUnique/>
      </w:docPartObj>
    </w:sdtPr>
    <w:sdtContent>
      <w:p w:rsidR="00BC216B" w:rsidRDefault="00BC216B">
        <w:pPr>
          <w:pStyle w:val="Zpat"/>
          <w:jc w:val="center"/>
        </w:pPr>
        <w:r>
          <w:fldChar w:fldCharType="begin"/>
        </w:r>
        <w:r>
          <w:instrText>PAGE   \* MERGEFORMAT</w:instrText>
        </w:r>
        <w:r>
          <w:fldChar w:fldCharType="separate"/>
        </w:r>
        <w:r w:rsidR="005F2AB0">
          <w:rPr>
            <w:noProof/>
          </w:rPr>
          <w:t>12</w:t>
        </w:r>
        <w:r>
          <w:fldChar w:fldCharType="end"/>
        </w:r>
      </w:p>
    </w:sdtContent>
  </w:sdt>
  <w:p w:rsidR="00BC216B" w:rsidRDefault="00BC216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864" w:rsidRDefault="00933864" w:rsidP="00BD0999">
      <w:pPr>
        <w:spacing w:after="0" w:line="240" w:lineRule="auto"/>
      </w:pPr>
      <w:r>
        <w:separator/>
      </w:r>
    </w:p>
  </w:footnote>
  <w:footnote w:type="continuationSeparator" w:id="0">
    <w:p w:rsidR="00933864" w:rsidRDefault="00933864" w:rsidP="00BD09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5393E"/>
    <w:multiLevelType w:val="hybridMultilevel"/>
    <w:tmpl w:val="461851F8"/>
    <w:lvl w:ilvl="0" w:tplc="FDE8431A">
      <w:start w:val="1"/>
      <w:numFmt w:val="decimal"/>
      <w:lvlText w:val="%1)"/>
      <w:lvlJc w:val="left"/>
      <w:pPr>
        <w:ind w:left="360" w:hanging="360"/>
      </w:pPr>
      <w:rPr>
        <w:rFonts w:hint="default"/>
        <w:b/>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
    <w:nsid w:val="0E685FE4"/>
    <w:multiLevelType w:val="hybridMultilevel"/>
    <w:tmpl w:val="59FC7658"/>
    <w:lvl w:ilvl="0" w:tplc="ADE83904">
      <w:start w:val="1"/>
      <w:numFmt w:val="decimal"/>
      <w:lvlText w:val="%1)"/>
      <w:lvlJc w:val="left"/>
      <w:pPr>
        <w:ind w:left="720" w:hanging="360"/>
      </w:pPr>
      <w:rPr>
        <w:rFonts w:ascii="Times New Roman" w:eastAsiaTheme="minorHAnsi" w:hAnsi="Times New Roman" w:cs="Times New Roman"/>
        <w:b/>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E9932D1"/>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140B2805"/>
    <w:multiLevelType w:val="hybridMultilevel"/>
    <w:tmpl w:val="45BCB71E"/>
    <w:lvl w:ilvl="0" w:tplc="63C88F9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1DCD6D2F"/>
    <w:multiLevelType w:val="hybridMultilevel"/>
    <w:tmpl w:val="556A4C5C"/>
    <w:lvl w:ilvl="0" w:tplc="935CB1CC">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28C5D0D"/>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32D3059F"/>
    <w:multiLevelType w:val="hybridMultilevel"/>
    <w:tmpl w:val="9F98FFB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4E682038"/>
    <w:multiLevelType w:val="hybridMultilevel"/>
    <w:tmpl w:val="23503B6A"/>
    <w:lvl w:ilvl="0" w:tplc="3E9AEF34">
      <w:start w:val="1"/>
      <w:numFmt w:val="lowerLetter"/>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8">
    <w:nsid w:val="52025582"/>
    <w:multiLevelType w:val="hybridMultilevel"/>
    <w:tmpl w:val="29D2C174"/>
    <w:lvl w:ilvl="0" w:tplc="04050011">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55142B3B"/>
    <w:multiLevelType w:val="hybridMultilevel"/>
    <w:tmpl w:val="4D04FC1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5A570FBC"/>
    <w:multiLevelType w:val="hybridMultilevel"/>
    <w:tmpl w:val="048481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5A954E68"/>
    <w:multiLevelType w:val="hybridMultilevel"/>
    <w:tmpl w:val="5A106CAA"/>
    <w:lvl w:ilvl="0" w:tplc="26B44DDC">
      <w:start w:val="1"/>
      <w:numFmt w:val="decimal"/>
      <w:lvlText w:val="%1."/>
      <w:lvlJc w:val="left"/>
      <w:pPr>
        <w:ind w:left="720" w:hanging="360"/>
      </w:pPr>
      <w:rPr>
        <w:rFonts w:cstheme="majorBidi" w:hint="default"/>
        <w:sz w:val="28"/>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67CC53B6"/>
    <w:multiLevelType w:val="hybridMultilevel"/>
    <w:tmpl w:val="3C46D9E6"/>
    <w:lvl w:ilvl="0" w:tplc="DD28EFDE">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6CF11A8A"/>
    <w:multiLevelType w:val="hybridMultilevel"/>
    <w:tmpl w:val="D0D074F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0CC067D"/>
    <w:multiLevelType w:val="hybridMultilevel"/>
    <w:tmpl w:val="70922374"/>
    <w:lvl w:ilvl="0" w:tplc="3926B8F0">
      <w:start w:val="1"/>
      <w:numFmt w:val="lowerLetter"/>
      <w:lvlText w:val="%1)"/>
      <w:lvlJc w:val="left"/>
      <w:pPr>
        <w:ind w:left="2586" w:hanging="360"/>
      </w:pPr>
    </w:lvl>
    <w:lvl w:ilvl="1" w:tplc="04050019">
      <w:start w:val="1"/>
      <w:numFmt w:val="lowerLetter"/>
      <w:lvlText w:val="%2."/>
      <w:lvlJc w:val="left"/>
      <w:pPr>
        <w:ind w:left="3306" w:hanging="360"/>
      </w:pPr>
    </w:lvl>
    <w:lvl w:ilvl="2" w:tplc="0405001B">
      <w:start w:val="1"/>
      <w:numFmt w:val="lowerRoman"/>
      <w:lvlText w:val="%3."/>
      <w:lvlJc w:val="right"/>
      <w:pPr>
        <w:ind w:left="4026" w:hanging="180"/>
      </w:pPr>
    </w:lvl>
    <w:lvl w:ilvl="3" w:tplc="0405000F">
      <w:start w:val="1"/>
      <w:numFmt w:val="decimal"/>
      <w:lvlText w:val="%4."/>
      <w:lvlJc w:val="left"/>
      <w:pPr>
        <w:ind w:left="4746" w:hanging="360"/>
      </w:pPr>
    </w:lvl>
    <w:lvl w:ilvl="4" w:tplc="04050019">
      <w:start w:val="1"/>
      <w:numFmt w:val="lowerLetter"/>
      <w:lvlText w:val="%5."/>
      <w:lvlJc w:val="left"/>
      <w:pPr>
        <w:ind w:left="5466" w:hanging="360"/>
      </w:pPr>
    </w:lvl>
    <w:lvl w:ilvl="5" w:tplc="0405001B">
      <w:start w:val="1"/>
      <w:numFmt w:val="lowerRoman"/>
      <w:lvlText w:val="%6."/>
      <w:lvlJc w:val="right"/>
      <w:pPr>
        <w:ind w:left="6186" w:hanging="180"/>
      </w:pPr>
    </w:lvl>
    <w:lvl w:ilvl="6" w:tplc="0405000F">
      <w:start w:val="1"/>
      <w:numFmt w:val="decimal"/>
      <w:lvlText w:val="%7."/>
      <w:lvlJc w:val="left"/>
      <w:pPr>
        <w:ind w:left="6906" w:hanging="360"/>
      </w:pPr>
    </w:lvl>
    <w:lvl w:ilvl="7" w:tplc="04050019">
      <w:start w:val="1"/>
      <w:numFmt w:val="lowerLetter"/>
      <w:lvlText w:val="%8."/>
      <w:lvlJc w:val="left"/>
      <w:pPr>
        <w:ind w:left="7626" w:hanging="360"/>
      </w:pPr>
    </w:lvl>
    <w:lvl w:ilvl="8" w:tplc="0405001B">
      <w:start w:val="1"/>
      <w:numFmt w:val="lowerRoman"/>
      <w:lvlText w:val="%9."/>
      <w:lvlJc w:val="right"/>
      <w:pPr>
        <w:ind w:left="8346" w:hanging="180"/>
      </w:pPr>
    </w:lvl>
  </w:abstractNum>
  <w:abstractNum w:abstractNumId="15">
    <w:nsid w:val="76F4310F"/>
    <w:multiLevelType w:val="hybridMultilevel"/>
    <w:tmpl w:val="025C0598"/>
    <w:lvl w:ilvl="0" w:tplc="F3F82D68">
      <w:start w:val="1"/>
      <w:numFmt w:val="decimal"/>
      <w:lvlText w:val="%1)"/>
      <w:lvlJc w:val="left"/>
      <w:pPr>
        <w:ind w:left="786" w:hanging="360"/>
      </w:pPr>
      <w:rPr>
        <w:rFonts w:hint="default"/>
        <w:b/>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16">
    <w:nsid w:val="7F77437F"/>
    <w:multiLevelType w:val="hybridMultilevel"/>
    <w:tmpl w:val="2E9EAA2E"/>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5"/>
  </w:num>
  <w:num w:numId="2">
    <w:abstractNumId w:val="2"/>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2"/>
  </w:num>
  <w:num w:numId="6">
    <w:abstractNumId w:val="13"/>
  </w:num>
  <w:num w:numId="7">
    <w:abstractNumId w:val="0"/>
  </w:num>
  <w:num w:numId="8">
    <w:abstractNumId w:val="3"/>
  </w:num>
  <w:num w:numId="9">
    <w:abstractNumId w:val="7"/>
  </w:num>
  <w:num w:numId="10">
    <w:abstractNumId w:val="1"/>
  </w:num>
  <w:num w:numId="11">
    <w:abstractNumId w:val="9"/>
  </w:num>
  <w:num w:numId="12">
    <w:abstractNumId w:val="4"/>
  </w:num>
  <w:num w:numId="13">
    <w:abstractNumId w:val="6"/>
  </w:num>
  <w:num w:numId="14">
    <w:abstractNumId w:val="16"/>
  </w:num>
  <w:num w:numId="15">
    <w:abstractNumId w:val="11"/>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579"/>
    <w:rsid w:val="000012B7"/>
    <w:rsid w:val="00004D06"/>
    <w:rsid w:val="000101D9"/>
    <w:rsid w:val="00011768"/>
    <w:rsid w:val="00011772"/>
    <w:rsid w:val="000120EE"/>
    <w:rsid w:val="0001399C"/>
    <w:rsid w:val="000202B4"/>
    <w:rsid w:val="00020D9A"/>
    <w:rsid w:val="0002136E"/>
    <w:rsid w:val="0002402D"/>
    <w:rsid w:val="00024177"/>
    <w:rsid w:val="000247D4"/>
    <w:rsid w:val="000247FF"/>
    <w:rsid w:val="00026E18"/>
    <w:rsid w:val="000312DA"/>
    <w:rsid w:val="0003172D"/>
    <w:rsid w:val="00031FCC"/>
    <w:rsid w:val="000328A2"/>
    <w:rsid w:val="00032D86"/>
    <w:rsid w:val="0003343B"/>
    <w:rsid w:val="00034428"/>
    <w:rsid w:val="00035B74"/>
    <w:rsid w:val="0003611C"/>
    <w:rsid w:val="00036D8B"/>
    <w:rsid w:val="000370F1"/>
    <w:rsid w:val="000409D5"/>
    <w:rsid w:val="00040BB2"/>
    <w:rsid w:val="00040BE9"/>
    <w:rsid w:val="00040E38"/>
    <w:rsid w:val="00040F3A"/>
    <w:rsid w:val="00041CB4"/>
    <w:rsid w:val="000453E1"/>
    <w:rsid w:val="00045430"/>
    <w:rsid w:val="000467C2"/>
    <w:rsid w:val="0005000F"/>
    <w:rsid w:val="00050367"/>
    <w:rsid w:val="0005204A"/>
    <w:rsid w:val="00052F0C"/>
    <w:rsid w:val="00053674"/>
    <w:rsid w:val="00054474"/>
    <w:rsid w:val="00054F52"/>
    <w:rsid w:val="000602E9"/>
    <w:rsid w:val="000609FA"/>
    <w:rsid w:val="00061221"/>
    <w:rsid w:val="00065917"/>
    <w:rsid w:val="0006686E"/>
    <w:rsid w:val="00066AD2"/>
    <w:rsid w:val="00066CB5"/>
    <w:rsid w:val="0007165A"/>
    <w:rsid w:val="00071BA5"/>
    <w:rsid w:val="0007281B"/>
    <w:rsid w:val="00076F75"/>
    <w:rsid w:val="00080CDF"/>
    <w:rsid w:val="00081635"/>
    <w:rsid w:val="000817F7"/>
    <w:rsid w:val="00081FA3"/>
    <w:rsid w:val="00085886"/>
    <w:rsid w:val="000859E8"/>
    <w:rsid w:val="00085D96"/>
    <w:rsid w:val="000860CA"/>
    <w:rsid w:val="00091D79"/>
    <w:rsid w:val="00093370"/>
    <w:rsid w:val="0009537E"/>
    <w:rsid w:val="00096A5F"/>
    <w:rsid w:val="00096DD3"/>
    <w:rsid w:val="00096EC5"/>
    <w:rsid w:val="000978EA"/>
    <w:rsid w:val="000A00EB"/>
    <w:rsid w:val="000A0219"/>
    <w:rsid w:val="000A0593"/>
    <w:rsid w:val="000A0828"/>
    <w:rsid w:val="000A0AA2"/>
    <w:rsid w:val="000A45CD"/>
    <w:rsid w:val="000A4CBB"/>
    <w:rsid w:val="000A5C32"/>
    <w:rsid w:val="000A65B1"/>
    <w:rsid w:val="000A676D"/>
    <w:rsid w:val="000A6FA6"/>
    <w:rsid w:val="000A72F2"/>
    <w:rsid w:val="000A7522"/>
    <w:rsid w:val="000A7E5D"/>
    <w:rsid w:val="000A7ED7"/>
    <w:rsid w:val="000B0BB3"/>
    <w:rsid w:val="000B19A0"/>
    <w:rsid w:val="000B1F23"/>
    <w:rsid w:val="000B2AAE"/>
    <w:rsid w:val="000B457C"/>
    <w:rsid w:val="000B4D2C"/>
    <w:rsid w:val="000B5BD6"/>
    <w:rsid w:val="000B656C"/>
    <w:rsid w:val="000B7793"/>
    <w:rsid w:val="000C0B09"/>
    <w:rsid w:val="000C2958"/>
    <w:rsid w:val="000C2C31"/>
    <w:rsid w:val="000C5752"/>
    <w:rsid w:val="000C5834"/>
    <w:rsid w:val="000C5D2A"/>
    <w:rsid w:val="000C6988"/>
    <w:rsid w:val="000C6F5E"/>
    <w:rsid w:val="000C7A86"/>
    <w:rsid w:val="000D0F9D"/>
    <w:rsid w:val="000D2981"/>
    <w:rsid w:val="000D2BBF"/>
    <w:rsid w:val="000D5285"/>
    <w:rsid w:val="000D6A68"/>
    <w:rsid w:val="000D6DD8"/>
    <w:rsid w:val="000D7373"/>
    <w:rsid w:val="000D74A9"/>
    <w:rsid w:val="000E0716"/>
    <w:rsid w:val="000E0C79"/>
    <w:rsid w:val="000E207A"/>
    <w:rsid w:val="000E41CA"/>
    <w:rsid w:val="000E5A22"/>
    <w:rsid w:val="000E5B1C"/>
    <w:rsid w:val="000E68A8"/>
    <w:rsid w:val="000F0BB3"/>
    <w:rsid w:val="000F37C4"/>
    <w:rsid w:val="000F3A9F"/>
    <w:rsid w:val="000F48DA"/>
    <w:rsid w:val="000F4F68"/>
    <w:rsid w:val="000F6642"/>
    <w:rsid w:val="0010073F"/>
    <w:rsid w:val="001030B3"/>
    <w:rsid w:val="00103562"/>
    <w:rsid w:val="00105B54"/>
    <w:rsid w:val="00105C8F"/>
    <w:rsid w:val="00107D5D"/>
    <w:rsid w:val="001107F5"/>
    <w:rsid w:val="00112550"/>
    <w:rsid w:val="001131D5"/>
    <w:rsid w:val="001143F5"/>
    <w:rsid w:val="001167AE"/>
    <w:rsid w:val="00116BDB"/>
    <w:rsid w:val="001172CA"/>
    <w:rsid w:val="00120BA5"/>
    <w:rsid w:val="00123648"/>
    <w:rsid w:val="00125841"/>
    <w:rsid w:val="0012756E"/>
    <w:rsid w:val="00131B00"/>
    <w:rsid w:val="00131DFD"/>
    <w:rsid w:val="00132FA3"/>
    <w:rsid w:val="001334F8"/>
    <w:rsid w:val="00135AD7"/>
    <w:rsid w:val="00137A4C"/>
    <w:rsid w:val="00137DFB"/>
    <w:rsid w:val="0014089D"/>
    <w:rsid w:val="001408FC"/>
    <w:rsid w:val="00140BA4"/>
    <w:rsid w:val="001416BA"/>
    <w:rsid w:val="00141B21"/>
    <w:rsid w:val="00146A91"/>
    <w:rsid w:val="0015132A"/>
    <w:rsid w:val="001515F9"/>
    <w:rsid w:val="00155E28"/>
    <w:rsid w:val="001568EA"/>
    <w:rsid w:val="00157C0F"/>
    <w:rsid w:val="00161B96"/>
    <w:rsid w:val="0016255F"/>
    <w:rsid w:val="00162C5A"/>
    <w:rsid w:val="00165AAD"/>
    <w:rsid w:val="001665AA"/>
    <w:rsid w:val="001665C4"/>
    <w:rsid w:val="0017029F"/>
    <w:rsid w:val="00171E36"/>
    <w:rsid w:val="00172463"/>
    <w:rsid w:val="0017277F"/>
    <w:rsid w:val="001739B9"/>
    <w:rsid w:val="00174287"/>
    <w:rsid w:val="001754C5"/>
    <w:rsid w:val="001756EC"/>
    <w:rsid w:val="00177287"/>
    <w:rsid w:val="00177ADB"/>
    <w:rsid w:val="00177F15"/>
    <w:rsid w:val="00180092"/>
    <w:rsid w:val="001808CA"/>
    <w:rsid w:val="001810BC"/>
    <w:rsid w:val="00183D42"/>
    <w:rsid w:val="00185021"/>
    <w:rsid w:val="00185A91"/>
    <w:rsid w:val="00186AF9"/>
    <w:rsid w:val="00187AF9"/>
    <w:rsid w:val="001906AD"/>
    <w:rsid w:val="0019080D"/>
    <w:rsid w:val="001916B5"/>
    <w:rsid w:val="00194F93"/>
    <w:rsid w:val="00195A3E"/>
    <w:rsid w:val="0019659D"/>
    <w:rsid w:val="00196953"/>
    <w:rsid w:val="0019747A"/>
    <w:rsid w:val="001A00BA"/>
    <w:rsid w:val="001A0EA2"/>
    <w:rsid w:val="001A1368"/>
    <w:rsid w:val="001A2A83"/>
    <w:rsid w:val="001A3C23"/>
    <w:rsid w:val="001A5BEA"/>
    <w:rsid w:val="001A5EA9"/>
    <w:rsid w:val="001A6AAF"/>
    <w:rsid w:val="001B05A9"/>
    <w:rsid w:val="001B1147"/>
    <w:rsid w:val="001B1F09"/>
    <w:rsid w:val="001B287F"/>
    <w:rsid w:val="001B2F32"/>
    <w:rsid w:val="001B61BF"/>
    <w:rsid w:val="001B756E"/>
    <w:rsid w:val="001C021B"/>
    <w:rsid w:val="001C0B39"/>
    <w:rsid w:val="001C12F6"/>
    <w:rsid w:val="001C1FD6"/>
    <w:rsid w:val="001C20BD"/>
    <w:rsid w:val="001C36EF"/>
    <w:rsid w:val="001C5F7A"/>
    <w:rsid w:val="001C7969"/>
    <w:rsid w:val="001C7F9A"/>
    <w:rsid w:val="001D01F6"/>
    <w:rsid w:val="001D206A"/>
    <w:rsid w:val="001D2D67"/>
    <w:rsid w:val="001D378F"/>
    <w:rsid w:val="001D3C8F"/>
    <w:rsid w:val="001D4016"/>
    <w:rsid w:val="001D4EC8"/>
    <w:rsid w:val="001D5281"/>
    <w:rsid w:val="001D6FDA"/>
    <w:rsid w:val="001E1EBD"/>
    <w:rsid w:val="001E27B6"/>
    <w:rsid w:val="001E2DD7"/>
    <w:rsid w:val="001E34C5"/>
    <w:rsid w:val="001E43D3"/>
    <w:rsid w:val="001E4AC9"/>
    <w:rsid w:val="001F0D7D"/>
    <w:rsid w:val="001F0F36"/>
    <w:rsid w:val="001F1317"/>
    <w:rsid w:val="001F286E"/>
    <w:rsid w:val="001F29E9"/>
    <w:rsid w:val="001F31B5"/>
    <w:rsid w:val="001F3300"/>
    <w:rsid w:val="001F4506"/>
    <w:rsid w:val="001F45DF"/>
    <w:rsid w:val="001F6132"/>
    <w:rsid w:val="00202152"/>
    <w:rsid w:val="002022D4"/>
    <w:rsid w:val="002042B4"/>
    <w:rsid w:val="00204572"/>
    <w:rsid w:val="00206884"/>
    <w:rsid w:val="00207075"/>
    <w:rsid w:val="002071DA"/>
    <w:rsid w:val="002075FE"/>
    <w:rsid w:val="002076B4"/>
    <w:rsid w:val="00207846"/>
    <w:rsid w:val="002102A1"/>
    <w:rsid w:val="002107F7"/>
    <w:rsid w:val="002110E2"/>
    <w:rsid w:val="002127FF"/>
    <w:rsid w:val="00213F90"/>
    <w:rsid w:val="002150E8"/>
    <w:rsid w:val="00215DEE"/>
    <w:rsid w:val="0021696F"/>
    <w:rsid w:val="002172E6"/>
    <w:rsid w:val="0022124F"/>
    <w:rsid w:val="00221A6A"/>
    <w:rsid w:val="002228A9"/>
    <w:rsid w:val="00222BA0"/>
    <w:rsid w:val="00223A16"/>
    <w:rsid w:val="00224D58"/>
    <w:rsid w:val="00225231"/>
    <w:rsid w:val="0022746C"/>
    <w:rsid w:val="00227728"/>
    <w:rsid w:val="00230DA0"/>
    <w:rsid w:val="00233EC2"/>
    <w:rsid w:val="00234E1B"/>
    <w:rsid w:val="00235261"/>
    <w:rsid w:val="00235E23"/>
    <w:rsid w:val="00236BB9"/>
    <w:rsid w:val="00237BFF"/>
    <w:rsid w:val="00242E5A"/>
    <w:rsid w:val="0024731D"/>
    <w:rsid w:val="00250304"/>
    <w:rsid w:val="002536D7"/>
    <w:rsid w:val="00254579"/>
    <w:rsid w:val="0025468E"/>
    <w:rsid w:val="00256193"/>
    <w:rsid w:val="0025697A"/>
    <w:rsid w:val="00262EA3"/>
    <w:rsid w:val="00266717"/>
    <w:rsid w:val="00266E0D"/>
    <w:rsid w:val="0027083D"/>
    <w:rsid w:val="002729AB"/>
    <w:rsid w:val="00273670"/>
    <w:rsid w:val="00273D34"/>
    <w:rsid w:val="00274C96"/>
    <w:rsid w:val="00274E44"/>
    <w:rsid w:val="00275DCC"/>
    <w:rsid w:val="00275F9D"/>
    <w:rsid w:val="002762C3"/>
    <w:rsid w:val="002800EB"/>
    <w:rsid w:val="00280B90"/>
    <w:rsid w:val="00280E7E"/>
    <w:rsid w:val="00280EBE"/>
    <w:rsid w:val="002822DB"/>
    <w:rsid w:val="0028237F"/>
    <w:rsid w:val="00282F4D"/>
    <w:rsid w:val="0028401B"/>
    <w:rsid w:val="002874E3"/>
    <w:rsid w:val="0029089A"/>
    <w:rsid w:val="00291076"/>
    <w:rsid w:val="00292BC3"/>
    <w:rsid w:val="002936A8"/>
    <w:rsid w:val="00293852"/>
    <w:rsid w:val="00294007"/>
    <w:rsid w:val="002941DD"/>
    <w:rsid w:val="00295351"/>
    <w:rsid w:val="00295F71"/>
    <w:rsid w:val="00296170"/>
    <w:rsid w:val="002A0060"/>
    <w:rsid w:val="002A094D"/>
    <w:rsid w:val="002A16E3"/>
    <w:rsid w:val="002A28F9"/>
    <w:rsid w:val="002A330E"/>
    <w:rsid w:val="002A3EF3"/>
    <w:rsid w:val="002A44C8"/>
    <w:rsid w:val="002A47F9"/>
    <w:rsid w:val="002A574B"/>
    <w:rsid w:val="002A747C"/>
    <w:rsid w:val="002B0147"/>
    <w:rsid w:val="002B07F6"/>
    <w:rsid w:val="002B087C"/>
    <w:rsid w:val="002B131F"/>
    <w:rsid w:val="002B3F6B"/>
    <w:rsid w:val="002B44E0"/>
    <w:rsid w:val="002B45D5"/>
    <w:rsid w:val="002B56F8"/>
    <w:rsid w:val="002B6067"/>
    <w:rsid w:val="002B6624"/>
    <w:rsid w:val="002B680E"/>
    <w:rsid w:val="002B753B"/>
    <w:rsid w:val="002B7542"/>
    <w:rsid w:val="002B7C63"/>
    <w:rsid w:val="002C0B7D"/>
    <w:rsid w:val="002C1D18"/>
    <w:rsid w:val="002C2918"/>
    <w:rsid w:val="002C2CAA"/>
    <w:rsid w:val="002C3738"/>
    <w:rsid w:val="002C3DFA"/>
    <w:rsid w:val="002C443C"/>
    <w:rsid w:val="002C6145"/>
    <w:rsid w:val="002C6708"/>
    <w:rsid w:val="002C70B3"/>
    <w:rsid w:val="002C745B"/>
    <w:rsid w:val="002C7C0D"/>
    <w:rsid w:val="002C7E32"/>
    <w:rsid w:val="002D131B"/>
    <w:rsid w:val="002D49A9"/>
    <w:rsid w:val="002D4F7E"/>
    <w:rsid w:val="002D7752"/>
    <w:rsid w:val="002E1922"/>
    <w:rsid w:val="002E2129"/>
    <w:rsid w:val="002E2B87"/>
    <w:rsid w:val="002E3E24"/>
    <w:rsid w:val="002E4F66"/>
    <w:rsid w:val="002E5024"/>
    <w:rsid w:val="002E56A7"/>
    <w:rsid w:val="002E722C"/>
    <w:rsid w:val="002F05E5"/>
    <w:rsid w:val="002F10BA"/>
    <w:rsid w:val="002F3A93"/>
    <w:rsid w:val="002F3D0C"/>
    <w:rsid w:val="002F5271"/>
    <w:rsid w:val="002F62BA"/>
    <w:rsid w:val="002F6FB1"/>
    <w:rsid w:val="002F7CC6"/>
    <w:rsid w:val="00300071"/>
    <w:rsid w:val="00300C22"/>
    <w:rsid w:val="00301056"/>
    <w:rsid w:val="00301619"/>
    <w:rsid w:val="0030181B"/>
    <w:rsid w:val="00301A74"/>
    <w:rsid w:val="0030335A"/>
    <w:rsid w:val="003039A9"/>
    <w:rsid w:val="00304558"/>
    <w:rsid w:val="00304E04"/>
    <w:rsid w:val="00305268"/>
    <w:rsid w:val="00305F93"/>
    <w:rsid w:val="00311231"/>
    <w:rsid w:val="0031193A"/>
    <w:rsid w:val="00312456"/>
    <w:rsid w:val="0031389D"/>
    <w:rsid w:val="003150F8"/>
    <w:rsid w:val="00315349"/>
    <w:rsid w:val="003159FE"/>
    <w:rsid w:val="00316977"/>
    <w:rsid w:val="003176DD"/>
    <w:rsid w:val="003176E5"/>
    <w:rsid w:val="003200F2"/>
    <w:rsid w:val="00320421"/>
    <w:rsid w:val="003223C2"/>
    <w:rsid w:val="003227F4"/>
    <w:rsid w:val="0032302B"/>
    <w:rsid w:val="00323682"/>
    <w:rsid w:val="00324431"/>
    <w:rsid w:val="00324AEC"/>
    <w:rsid w:val="00327E37"/>
    <w:rsid w:val="00330259"/>
    <w:rsid w:val="00330676"/>
    <w:rsid w:val="00332715"/>
    <w:rsid w:val="00334045"/>
    <w:rsid w:val="00334292"/>
    <w:rsid w:val="00334805"/>
    <w:rsid w:val="003360A2"/>
    <w:rsid w:val="003414DD"/>
    <w:rsid w:val="003417CA"/>
    <w:rsid w:val="00342C82"/>
    <w:rsid w:val="00343F45"/>
    <w:rsid w:val="00344B85"/>
    <w:rsid w:val="00344D52"/>
    <w:rsid w:val="00345564"/>
    <w:rsid w:val="00345AB6"/>
    <w:rsid w:val="0034620E"/>
    <w:rsid w:val="0034641F"/>
    <w:rsid w:val="00346D35"/>
    <w:rsid w:val="00347B36"/>
    <w:rsid w:val="00350660"/>
    <w:rsid w:val="00350CE4"/>
    <w:rsid w:val="00351041"/>
    <w:rsid w:val="0035265B"/>
    <w:rsid w:val="00352D76"/>
    <w:rsid w:val="00352DE7"/>
    <w:rsid w:val="00354A03"/>
    <w:rsid w:val="003573D4"/>
    <w:rsid w:val="00357770"/>
    <w:rsid w:val="00360C43"/>
    <w:rsid w:val="00361B7C"/>
    <w:rsid w:val="00362390"/>
    <w:rsid w:val="003645FC"/>
    <w:rsid w:val="00367E11"/>
    <w:rsid w:val="00370E51"/>
    <w:rsid w:val="00373660"/>
    <w:rsid w:val="00374BCE"/>
    <w:rsid w:val="00376C45"/>
    <w:rsid w:val="00376D42"/>
    <w:rsid w:val="00376FA8"/>
    <w:rsid w:val="0037723D"/>
    <w:rsid w:val="00380BD9"/>
    <w:rsid w:val="00381508"/>
    <w:rsid w:val="0038217F"/>
    <w:rsid w:val="00384836"/>
    <w:rsid w:val="00392FAA"/>
    <w:rsid w:val="00393AB5"/>
    <w:rsid w:val="00394697"/>
    <w:rsid w:val="003956D8"/>
    <w:rsid w:val="00395AAB"/>
    <w:rsid w:val="00396B1D"/>
    <w:rsid w:val="003977C4"/>
    <w:rsid w:val="003A1173"/>
    <w:rsid w:val="003A2D2D"/>
    <w:rsid w:val="003A2FBA"/>
    <w:rsid w:val="003A4294"/>
    <w:rsid w:val="003A5C23"/>
    <w:rsid w:val="003A7EF2"/>
    <w:rsid w:val="003B1D94"/>
    <w:rsid w:val="003B2DEE"/>
    <w:rsid w:val="003B4A76"/>
    <w:rsid w:val="003B521D"/>
    <w:rsid w:val="003B576E"/>
    <w:rsid w:val="003B5CC7"/>
    <w:rsid w:val="003B65B4"/>
    <w:rsid w:val="003B69EA"/>
    <w:rsid w:val="003B6C9E"/>
    <w:rsid w:val="003B7B32"/>
    <w:rsid w:val="003C030D"/>
    <w:rsid w:val="003C03E7"/>
    <w:rsid w:val="003C0F0B"/>
    <w:rsid w:val="003C2C6D"/>
    <w:rsid w:val="003C47AD"/>
    <w:rsid w:val="003C4814"/>
    <w:rsid w:val="003C4C5A"/>
    <w:rsid w:val="003C58A1"/>
    <w:rsid w:val="003C6D0C"/>
    <w:rsid w:val="003C771A"/>
    <w:rsid w:val="003D00A3"/>
    <w:rsid w:val="003D0A0A"/>
    <w:rsid w:val="003D0A0C"/>
    <w:rsid w:val="003D0C1A"/>
    <w:rsid w:val="003D1D9C"/>
    <w:rsid w:val="003D21C1"/>
    <w:rsid w:val="003D24D6"/>
    <w:rsid w:val="003D2AF9"/>
    <w:rsid w:val="003D2B3C"/>
    <w:rsid w:val="003D2B8F"/>
    <w:rsid w:val="003D3F31"/>
    <w:rsid w:val="003D545E"/>
    <w:rsid w:val="003D5EB0"/>
    <w:rsid w:val="003D63B4"/>
    <w:rsid w:val="003E0078"/>
    <w:rsid w:val="003E007A"/>
    <w:rsid w:val="003E203C"/>
    <w:rsid w:val="003E3F40"/>
    <w:rsid w:val="003E4D0B"/>
    <w:rsid w:val="003E4F6E"/>
    <w:rsid w:val="003E6308"/>
    <w:rsid w:val="003E6B90"/>
    <w:rsid w:val="003F05D8"/>
    <w:rsid w:val="003F3FDF"/>
    <w:rsid w:val="003F6138"/>
    <w:rsid w:val="0040286D"/>
    <w:rsid w:val="00402BED"/>
    <w:rsid w:val="004055C3"/>
    <w:rsid w:val="00405A44"/>
    <w:rsid w:val="00406006"/>
    <w:rsid w:val="00406CFF"/>
    <w:rsid w:val="0040725C"/>
    <w:rsid w:val="00407BC7"/>
    <w:rsid w:val="00407D66"/>
    <w:rsid w:val="00407FC8"/>
    <w:rsid w:val="004107EB"/>
    <w:rsid w:val="00412D92"/>
    <w:rsid w:val="004147B2"/>
    <w:rsid w:val="00414A8E"/>
    <w:rsid w:val="00415276"/>
    <w:rsid w:val="004169AC"/>
    <w:rsid w:val="00416CB8"/>
    <w:rsid w:val="00417309"/>
    <w:rsid w:val="0042164A"/>
    <w:rsid w:val="00422502"/>
    <w:rsid w:val="00422D15"/>
    <w:rsid w:val="00423B07"/>
    <w:rsid w:val="00423E66"/>
    <w:rsid w:val="00424A9E"/>
    <w:rsid w:val="00424C7B"/>
    <w:rsid w:val="004252C0"/>
    <w:rsid w:val="00425AED"/>
    <w:rsid w:val="00425B55"/>
    <w:rsid w:val="00425EEB"/>
    <w:rsid w:val="00430466"/>
    <w:rsid w:val="0043117F"/>
    <w:rsid w:val="00431187"/>
    <w:rsid w:val="004330D6"/>
    <w:rsid w:val="0043555A"/>
    <w:rsid w:val="0043582E"/>
    <w:rsid w:val="00435AB6"/>
    <w:rsid w:val="00436BD6"/>
    <w:rsid w:val="004370F6"/>
    <w:rsid w:val="00441385"/>
    <w:rsid w:val="00441DB7"/>
    <w:rsid w:val="00441E97"/>
    <w:rsid w:val="00442311"/>
    <w:rsid w:val="004427BA"/>
    <w:rsid w:val="00443338"/>
    <w:rsid w:val="00443782"/>
    <w:rsid w:val="0044539E"/>
    <w:rsid w:val="00445764"/>
    <w:rsid w:val="0044788D"/>
    <w:rsid w:val="00451467"/>
    <w:rsid w:val="004518B2"/>
    <w:rsid w:val="004525DD"/>
    <w:rsid w:val="00452ECF"/>
    <w:rsid w:val="00453E6F"/>
    <w:rsid w:val="0045587B"/>
    <w:rsid w:val="00455E0E"/>
    <w:rsid w:val="0045612A"/>
    <w:rsid w:val="00456F49"/>
    <w:rsid w:val="0045702E"/>
    <w:rsid w:val="0045772C"/>
    <w:rsid w:val="00457909"/>
    <w:rsid w:val="00457BDD"/>
    <w:rsid w:val="00457F8E"/>
    <w:rsid w:val="00460759"/>
    <w:rsid w:val="004611DD"/>
    <w:rsid w:val="00461F29"/>
    <w:rsid w:val="0046635F"/>
    <w:rsid w:val="00466368"/>
    <w:rsid w:val="00467BFA"/>
    <w:rsid w:val="0047055E"/>
    <w:rsid w:val="00471EC6"/>
    <w:rsid w:val="0047206C"/>
    <w:rsid w:val="004730A6"/>
    <w:rsid w:val="00473280"/>
    <w:rsid w:val="00475589"/>
    <w:rsid w:val="0047573C"/>
    <w:rsid w:val="00476437"/>
    <w:rsid w:val="0047769D"/>
    <w:rsid w:val="00477C64"/>
    <w:rsid w:val="004811C4"/>
    <w:rsid w:val="00481CA1"/>
    <w:rsid w:val="00481EEC"/>
    <w:rsid w:val="004823CC"/>
    <w:rsid w:val="00483BDD"/>
    <w:rsid w:val="0048581F"/>
    <w:rsid w:val="00487A29"/>
    <w:rsid w:val="004900CC"/>
    <w:rsid w:val="00490A70"/>
    <w:rsid w:val="00490A77"/>
    <w:rsid w:val="0049103E"/>
    <w:rsid w:val="00491723"/>
    <w:rsid w:val="00491B95"/>
    <w:rsid w:val="00491F09"/>
    <w:rsid w:val="00492DF0"/>
    <w:rsid w:val="0049402C"/>
    <w:rsid w:val="00497A60"/>
    <w:rsid w:val="004A0A3D"/>
    <w:rsid w:val="004A1199"/>
    <w:rsid w:val="004A140B"/>
    <w:rsid w:val="004A2E6A"/>
    <w:rsid w:val="004A4BC8"/>
    <w:rsid w:val="004A4CE7"/>
    <w:rsid w:val="004A61EE"/>
    <w:rsid w:val="004A6C7A"/>
    <w:rsid w:val="004B2249"/>
    <w:rsid w:val="004B2877"/>
    <w:rsid w:val="004B5791"/>
    <w:rsid w:val="004B7805"/>
    <w:rsid w:val="004C1391"/>
    <w:rsid w:val="004C13DC"/>
    <w:rsid w:val="004C19EB"/>
    <w:rsid w:val="004C3267"/>
    <w:rsid w:val="004C3D88"/>
    <w:rsid w:val="004C40B9"/>
    <w:rsid w:val="004C4188"/>
    <w:rsid w:val="004C65B4"/>
    <w:rsid w:val="004C6606"/>
    <w:rsid w:val="004C7078"/>
    <w:rsid w:val="004C78D7"/>
    <w:rsid w:val="004C7A3D"/>
    <w:rsid w:val="004D042D"/>
    <w:rsid w:val="004D116E"/>
    <w:rsid w:val="004D3A81"/>
    <w:rsid w:val="004D5344"/>
    <w:rsid w:val="004D6150"/>
    <w:rsid w:val="004D6323"/>
    <w:rsid w:val="004D66A8"/>
    <w:rsid w:val="004E0416"/>
    <w:rsid w:val="004E14DC"/>
    <w:rsid w:val="004E1506"/>
    <w:rsid w:val="004E2423"/>
    <w:rsid w:val="004E379D"/>
    <w:rsid w:val="004E504F"/>
    <w:rsid w:val="004E6261"/>
    <w:rsid w:val="004F236D"/>
    <w:rsid w:val="004F2538"/>
    <w:rsid w:val="004F348F"/>
    <w:rsid w:val="004F34B4"/>
    <w:rsid w:val="004F4224"/>
    <w:rsid w:val="004F548B"/>
    <w:rsid w:val="004F699F"/>
    <w:rsid w:val="004F6A32"/>
    <w:rsid w:val="004F6AF7"/>
    <w:rsid w:val="005015DD"/>
    <w:rsid w:val="005019B4"/>
    <w:rsid w:val="00501BC9"/>
    <w:rsid w:val="005043DD"/>
    <w:rsid w:val="00504B14"/>
    <w:rsid w:val="00506710"/>
    <w:rsid w:val="00506813"/>
    <w:rsid w:val="00507AB7"/>
    <w:rsid w:val="00510CA9"/>
    <w:rsid w:val="00511CBD"/>
    <w:rsid w:val="00513377"/>
    <w:rsid w:val="005145DE"/>
    <w:rsid w:val="00516222"/>
    <w:rsid w:val="00520613"/>
    <w:rsid w:val="00524A9D"/>
    <w:rsid w:val="00524D34"/>
    <w:rsid w:val="00525A1B"/>
    <w:rsid w:val="00525E03"/>
    <w:rsid w:val="0052704E"/>
    <w:rsid w:val="00527B70"/>
    <w:rsid w:val="00530486"/>
    <w:rsid w:val="0053087F"/>
    <w:rsid w:val="00532C8F"/>
    <w:rsid w:val="00533529"/>
    <w:rsid w:val="00534CDA"/>
    <w:rsid w:val="00535F3B"/>
    <w:rsid w:val="005360FF"/>
    <w:rsid w:val="0053637A"/>
    <w:rsid w:val="005375FE"/>
    <w:rsid w:val="00540DEF"/>
    <w:rsid w:val="0054125B"/>
    <w:rsid w:val="00541C9A"/>
    <w:rsid w:val="00542154"/>
    <w:rsid w:val="00542922"/>
    <w:rsid w:val="00542E26"/>
    <w:rsid w:val="00543B36"/>
    <w:rsid w:val="00543BD7"/>
    <w:rsid w:val="00545789"/>
    <w:rsid w:val="00546845"/>
    <w:rsid w:val="005476DA"/>
    <w:rsid w:val="00550FE4"/>
    <w:rsid w:val="00552836"/>
    <w:rsid w:val="00553B75"/>
    <w:rsid w:val="00554B64"/>
    <w:rsid w:val="00554DCD"/>
    <w:rsid w:val="00555010"/>
    <w:rsid w:val="0055523F"/>
    <w:rsid w:val="005555E2"/>
    <w:rsid w:val="00555F5E"/>
    <w:rsid w:val="005569C3"/>
    <w:rsid w:val="00557BCE"/>
    <w:rsid w:val="00557DC2"/>
    <w:rsid w:val="0056015F"/>
    <w:rsid w:val="00560436"/>
    <w:rsid w:val="005615E4"/>
    <w:rsid w:val="0056167B"/>
    <w:rsid w:val="00561DA6"/>
    <w:rsid w:val="00561EBF"/>
    <w:rsid w:val="00563FC2"/>
    <w:rsid w:val="0056463F"/>
    <w:rsid w:val="00570D35"/>
    <w:rsid w:val="00570ECE"/>
    <w:rsid w:val="00572B4F"/>
    <w:rsid w:val="005763CF"/>
    <w:rsid w:val="0057711E"/>
    <w:rsid w:val="00577734"/>
    <w:rsid w:val="005839C4"/>
    <w:rsid w:val="00583F5C"/>
    <w:rsid w:val="00586019"/>
    <w:rsid w:val="005877B8"/>
    <w:rsid w:val="005879D6"/>
    <w:rsid w:val="00587E03"/>
    <w:rsid w:val="005905F4"/>
    <w:rsid w:val="00591168"/>
    <w:rsid w:val="00594380"/>
    <w:rsid w:val="00597188"/>
    <w:rsid w:val="00597F75"/>
    <w:rsid w:val="005A373F"/>
    <w:rsid w:val="005A3C14"/>
    <w:rsid w:val="005A3C1F"/>
    <w:rsid w:val="005A6183"/>
    <w:rsid w:val="005A673B"/>
    <w:rsid w:val="005A6FD0"/>
    <w:rsid w:val="005B1CC4"/>
    <w:rsid w:val="005B5290"/>
    <w:rsid w:val="005B69E7"/>
    <w:rsid w:val="005B737A"/>
    <w:rsid w:val="005B76C7"/>
    <w:rsid w:val="005B79D5"/>
    <w:rsid w:val="005C18AC"/>
    <w:rsid w:val="005C1DF7"/>
    <w:rsid w:val="005C2981"/>
    <w:rsid w:val="005C2AF9"/>
    <w:rsid w:val="005C4C93"/>
    <w:rsid w:val="005C54BD"/>
    <w:rsid w:val="005C70F2"/>
    <w:rsid w:val="005D0975"/>
    <w:rsid w:val="005D19C5"/>
    <w:rsid w:val="005D204E"/>
    <w:rsid w:val="005D20B3"/>
    <w:rsid w:val="005D2205"/>
    <w:rsid w:val="005D2FFE"/>
    <w:rsid w:val="005D367D"/>
    <w:rsid w:val="005D379D"/>
    <w:rsid w:val="005D4916"/>
    <w:rsid w:val="005D4DAF"/>
    <w:rsid w:val="005D53B5"/>
    <w:rsid w:val="005D5939"/>
    <w:rsid w:val="005E0DEB"/>
    <w:rsid w:val="005E23F3"/>
    <w:rsid w:val="005E381D"/>
    <w:rsid w:val="005E4244"/>
    <w:rsid w:val="005E44D0"/>
    <w:rsid w:val="005E48A7"/>
    <w:rsid w:val="005E4A10"/>
    <w:rsid w:val="005E4EC3"/>
    <w:rsid w:val="005E5C5B"/>
    <w:rsid w:val="005E6B7B"/>
    <w:rsid w:val="005E7D90"/>
    <w:rsid w:val="005E7EAB"/>
    <w:rsid w:val="005F0573"/>
    <w:rsid w:val="005F05F9"/>
    <w:rsid w:val="005F1950"/>
    <w:rsid w:val="005F2522"/>
    <w:rsid w:val="005F2AB0"/>
    <w:rsid w:val="005F3857"/>
    <w:rsid w:val="005F3CFA"/>
    <w:rsid w:val="005F41D8"/>
    <w:rsid w:val="005F610C"/>
    <w:rsid w:val="00600E56"/>
    <w:rsid w:val="00602C4D"/>
    <w:rsid w:val="00603027"/>
    <w:rsid w:val="00603B16"/>
    <w:rsid w:val="006046DE"/>
    <w:rsid w:val="00605012"/>
    <w:rsid w:val="00605165"/>
    <w:rsid w:val="00606FF6"/>
    <w:rsid w:val="0061057B"/>
    <w:rsid w:val="00610687"/>
    <w:rsid w:val="00611F8E"/>
    <w:rsid w:val="0061339E"/>
    <w:rsid w:val="00615E97"/>
    <w:rsid w:val="00617A66"/>
    <w:rsid w:val="0062051E"/>
    <w:rsid w:val="0062070C"/>
    <w:rsid w:val="00621EE5"/>
    <w:rsid w:val="0062252F"/>
    <w:rsid w:val="006242C8"/>
    <w:rsid w:val="00625330"/>
    <w:rsid w:val="006258F0"/>
    <w:rsid w:val="00625C9A"/>
    <w:rsid w:val="00627364"/>
    <w:rsid w:val="00630037"/>
    <w:rsid w:val="006305E3"/>
    <w:rsid w:val="00631589"/>
    <w:rsid w:val="00631D82"/>
    <w:rsid w:val="006325D8"/>
    <w:rsid w:val="00633B49"/>
    <w:rsid w:val="00633FFB"/>
    <w:rsid w:val="00634A8A"/>
    <w:rsid w:val="00634D05"/>
    <w:rsid w:val="006372D8"/>
    <w:rsid w:val="00637648"/>
    <w:rsid w:val="006402BA"/>
    <w:rsid w:val="00641A0C"/>
    <w:rsid w:val="00642424"/>
    <w:rsid w:val="00643AEF"/>
    <w:rsid w:val="006447AC"/>
    <w:rsid w:val="0064561C"/>
    <w:rsid w:val="00645B17"/>
    <w:rsid w:val="006510EA"/>
    <w:rsid w:val="006517E1"/>
    <w:rsid w:val="00651D34"/>
    <w:rsid w:val="00652E0D"/>
    <w:rsid w:val="00653F7A"/>
    <w:rsid w:val="00654CD4"/>
    <w:rsid w:val="00654D8D"/>
    <w:rsid w:val="006550DA"/>
    <w:rsid w:val="006579DD"/>
    <w:rsid w:val="00657C5F"/>
    <w:rsid w:val="00657C63"/>
    <w:rsid w:val="0066284C"/>
    <w:rsid w:val="006643A1"/>
    <w:rsid w:val="006659CB"/>
    <w:rsid w:val="00665E83"/>
    <w:rsid w:val="00665F7F"/>
    <w:rsid w:val="00666BE3"/>
    <w:rsid w:val="006725DA"/>
    <w:rsid w:val="00672858"/>
    <w:rsid w:val="006728B2"/>
    <w:rsid w:val="00673238"/>
    <w:rsid w:val="00674F99"/>
    <w:rsid w:val="006751EC"/>
    <w:rsid w:val="00676A98"/>
    <w:rsid w:val="006774F5"/>
    <w:rsid w:val="006808AD"/>
    <w:rsid w:val="00680B17"/>
    <w:rsid w:val="00680BC7"/>
    <w:rsid w:val="00681180"/>
    <w:rsid w:val="00682B95"/>
    <w:rsid w:val="00683AC4"/>
    <w:rsid w:val="00687135"/>
    <w:rsid w:val="006914F4"/>
    <w:rsid w:val="00691698"/>
    <w:rsid w:val="00691C06"/>
    <w:rsid w:val="00692593"/>
    <w:rsid w:val="00693A2F"/>
    <w:rsid w:val="00696E6F"/>
    <w:rsid w:val="00697EF4"/>
    <w:rsid w:val="006A032E"/>
    <w:rsid w:val="006A03A0"/>
    <w:rsid w:val="006A0835"/>
    <w:rsid w:val="006A1DB5"/>
    <w:rsid w:val="006A254C"/>
    <w:rsid w:val="006A25A7"/>
    <w:rsid w:val="006A2DB7"/>
    <w:rsid w:val="006A39B8"/>
    <w:rsid w:val="006A42CC"/>
    <w:rsid w:val="006A57A0"/>
    <w:rsid w:val="006A7A89"/>
    <w:rsid w:val="006B0660"/>
    <w:rsid w:val="006B11BA"/>
    <w:rsid w:val="006B132B"/>
    <w:rsid w:val="006B16E9"/>
    <w:rsid w:val="006B2E0E"/>
    <w:rsid w:val="006B327A"/>
    <w:rsid w:val="006B3287"/>
    <w:rsid w:val="006B45AF"/>
    <w:rsid w:val="006B595A"/>
    <w:rsid w:val="006B5B67"/>
    <w:rsid w:val="006B5D98"/>
    <w:rsid w:val="006B5F2B"/>
    <w:rsid w:val="006B6179"/>
    <w:rsid w:val="006B766F"/>
    <w:rsid w:val="006C2376"/>
    <w:rsid w:val="006C39EB"/>
    <w:rsid w:val="006C3AF2"/>
    <w:rsid w:val="006C3C72"/>
    <w:rsid w:val="006C3EF4"/>
    <w:rsid w:val="006D0778"/>
    <w:rsid w:val="006D147F"/>
    <w:rsid w:val="006D179A"/>
    <w:rsid w:val="006D29BA"/>
    <w:rsid w:val="006D29EE"/>
    <w:rsid w:val="006D3BC6"/>
    <w:rsid w:val="006D47B7"/>
    <w:rsid w:val="006D5CA0"/>
    <w:rsid w:val="006D6E83"/>
    <w:rsid w:val="006D757F"/>
    <w:rsid w:val="006D7D98"/>
    <w:rsid w:val="006E1EB4"/>
    <w:rsid w:val="006E1F27"/>
    <w:rsid w:val="006E205D"/>
    <w:rsid w:val="006E21ED"/>
    <w:rsid w:val="006E2204"/>
    <w:rsid w:val="006E3175"/>
    <w:rsid w:val="006E4B0C"/>
    <w:rsid w:val="006E4C98"/>
    <w:rsid w:val="006E589D"/>
    <w:rsid w:val="006E5A5B"/>
    <w:rsid w:val="006E6C9E"/>
    <w:rsid w:val="006E7BD0"/>
    <w:rsid w:val="006F0F87"/>
    <w:rsid w:val="006F1F50"/>
    <w:rsid w:val="006F36A4"/>
    <w:rsid w:val="006F40B5"/>
    <w:rsid w:val="006F42DA"/>
    <w:rsid w:val="006F64EA"/>
    <w:rsid w:val="00701202"/>
    <w:rsid w:val="00702A3C"/>
    <w:rsid w:val="00703575"/>
    <w:rsid w:val="00703D3E"/>
    <w:rsid w:val="00704413"/>
    <w:rsid w:val="00704F3A"/>
    <w:rsid w:val="0070553B"/>
    <w:rsid w:val="00705693"/>
    <w:rsid w:val="00707773"/>
    <w:rsid w:val="007104DA"/>
    <w:rsid w:val="007115D8"/>
    <w:rsid w:val="00712967"/>
    <w:rsid w:val="007149F5"/>
    <w:rsid w:val="00715273"/>
    <w:rsid w:val="00715CAE"/>
    <w:rsid w:val="007164A9"/>
    <w:rsid w:val="007168A0"/>
    <w:rsid w:val="00716E32"/>
    <w:rsid w:val="007171A2"/>
    <w:rsid w:val="007208B1"/>
    <w:rsid w:val="0072153C"/>
    <w:rsid w:val="007220D2"/>
    <w:rsid w:val="0072415B"/>
    <w:rsid w:val="0072596A"/>
    <w:rsid w:val="007260AC"/>
    <w:rsid w:val="00727A13"/>
    <w:rsid w:val="00730907"/>
    <w:rsid w:val="00730F17"/>
    <w:rsid w:val="00731A3A"/>
    <w:rsid w:val="00733CD9"/>
    <w:rsid w:val="00733FA7"/>
    <w:rsid w:val="00735A15"/>
    <w:rsid w:val="0074019B"/>
    <w:rsid w:val="0074428C"/>
    <w:rsid w:val="00744DCF"/>
    <w:rsid w:val="00746F9E"/>
    <w:rsid w:val="00747A4A"/>
    <w:rsid w:val="00751A07"/>
    <w:rsid w:val="00752522"/>
    <w:rsid w:val="00753A1F"/>
    <w:rsid w:val="00755D2A"/>
    <w:rsid w:val="0075653A"/>
    <w:rsid w:val="007568AC"/>
    <w:rsid w:val="00756909"/>
    <w:rsid w:val="00757203"/>
    <w:rsid w:val="007613BD"/>
    <w:rsid w:val="007630EF"/>
    <w:rsid w:val="00763695"/>
    <w:rsid w:val="0076384D"/>
    <w:rsid w:val="00763A61"/>
    <w:rsid w:val="00763D03"/>
    <w:rsid w:val="00763F76"/>
    <w:rsid w:val="00764145"/>
    <w:rsid w:val="00767180"/>
    <w:rsid w:val="00770447"/>
    <w:rsid w:val="00770498"/>
    <w:rsid w:val="00770689"/>
    <w:rsid w:val="00770B4C"/>
    <w:rsid w:val="00771C1E"/>
    <w:rsid w:val="00771EFF"/>
    <w:rsid w:val="00772D2C"/>
    <w:rsid w:val="007730A1"/>
    <w:rsid w:val="0077382B"/>
    <w:rsid w:val="00777643"/>
    <w:rsid w:val="00780324"/>
    <w:rsid w:val="00780954"/>
    <w:rsid w:val="007811F3"/>
    <w:rsid w:val="00781203"/>
    <w:rsid w:val="0078136C"/>
    <w:rsid w:val="00782698"/>
    <w:rsid w:val="00782FC2"/>
    <w:rsid w:val="007853BD"/>
    <w:rsid w:val="007855E5"/>
    <w:rsid w:val="00786D6A"/>
    <w:rsid w:val="00787193"/>
    <w:rsid w:val="00792690"/>
    <w:rsid w:val="00794BBA"/>
    <w:rsid w:val="007958CC"/>
    <w:rsid w:val="00795A81"/>
    <w:rsid w:val="007962C4"/>
    <w:rsid w:val="0079694F"/>
    <w:rsid w:val="00797CF6"/>
    <w:rsid w:val="007A28A5"/>
    <w:rsid w:val="007A54F3"/>
    <w:rsid w:val="007A79A4"/>
    <w:rsid w:val="007B28F0"/>
    <w:rsid w:val="007B3381"/>
    <w:rsid w:val="007B3799"/>
    <w:rsid w:val="007B3955"/>
    <w:rsid w:val="007B3AAD"/>
    <w:rsid w:val="007B3DD1"/>
    <w:rsid w:val="007B4F73"/>
    <w:rsid w:val="007B5295"/>
    <w:rsid w:val="007B5E8E"/>
    <w:rsid w:val="007B644D"/>
    <w:rsid w:val="007C216D"/>
    <w:rsid w:val="007C279E"/>
    <w:rsid w:val="007C364D"/>
    <w:rsid w:val="007C36F7"/>
    <w:rsid w:val="007C4D84"/>
    <w:rsid w:val="007C56DB"/>
    <w:rsid w:val="007C5A6D"/>
    <w:rsid w:val="007C6D04"/>
    <w:rsid w:val="007C6E47"/>
    <w:rsid w:val="007C79B1"/>
    <w:rsid w:val="007D0A72"/>
    <w:rsid w:val="007D117D"/>
    <w:rsid w:val="007D1EC3"/>
    <w:rsid w:val="007D2545"/>
    <w:rsid w:val="007D2FBF"/>
    <w:rsid w:val="007D39EA"/>
    <w:rsid w:val="007D3AEF"/>
    <w:rsid w:val="007D5A95"/>
    <w:rsid w:val="007D73C3"/>
    <w:rsid w:val="007D786E"/>
    <w:rsid w:val="007E0C2C"/>
    <w:rsid w:val="007E2485"/>
    <w:rsid w:val="007E259E"/>
    <w:rsid w:val="007E2CEC"/>
    <w:rsid w:val="007E315F"/>
    <w:rsid w:val="007E36AF"/>
    <w:rsid w:val="007E392E"/>
    <w:rsid w:val="007E5749"/>
    <w:rsid w:val="007E5F65"/>
    <w:rsid w:val="007E6654"/>
    <w:rsid w:val="007E7290"/>
    <w:rsid w:val="007E7725"/>
    <w:rsid w:val="007F3120"/>
    <w:rsid w:val="007F3892"/>
    <w:rsid w:val="007F5343"/>
    <w:rsid w:val="007F5892"/>
    <w:rsid w:val="007F58A9"/>
    <w:rsid w:val="007F643C"/>
    <w:rsid w:val="007F6980"/>
    <w:rsid w:val="007F6C66"/>
    <w:rsid w:val="007F6CBC"/>
    <w:rsid w:val="007F7D2D"/>
    <w:rsid w:val="007F7DBB"/>
    <w:rsid w:val="0080001E"/>
    <w:rsid w:val="00800957"/>
    <w:rsid w:val="008042D1"/>
    <w:rsid w:val="00805D41"/>
    <w:rsid w:val="0081068A"/>
    <w:rsid w:val="008128C2"/>
    <w:rsid w:val="00812C66"/>
    <w:rsid w:val="00812CE9"/>
    <w:rsid w:val="0081318E"/>
    <w:rsid w:val="00813B03"/>
    <w:rsid w:val="008140F7"/>
    <w:rsid w:val="00814EC2"/>
    <w:rsid w:val="008152FB"/>
    <w:rsid w:val="008163D8"/>
    <w:rsid w:val="0081694C"/>
    <w:rsid w:val="008174B8"/>
    <w:rsid w:val="008220E8"/>
    <w:rsid w:val="0082316C"/>
    <w:rsid w:val="00826082"/>
    <w:rsid w:val="0082645C"/>
    <w:rsid w:val="008269AD"/>
    <w:rsid w:val="00826C73"/>
    <w:rsid w:val="00826D3A"/>
    <w:rsid w:val="008279C2"/>
    <w:rsid w:val="00827D3D"/>
    <w:rsid w:val="0083063D"/>
    <w:rsid w:val="00830826"/>
    <w:rsid w:val="00833B22"/>
    <w:rsid w:val="00835776"/>
    <w:rsid w:val="008361FD"/>
    <w:rsid w:val="00836506"/>
    <w:rsid w:val="00836998"/>
    <w:rsid w:val="00840349"/>
    <w:rsid w:val="00841F75"/>
    <w:rsid w:val="0084384D"/>
    <w:rsid w:val="00844285"/>
    <w:rsid w:val="00844589"/>
    <w:rsid w:val="0084477A"/>
    <w:rsid w:val="00845114"/>
    <w:rsid w:val="00845D79"/>
    <w:rsid w:val="00846A65"/>
    <w:rsid w:val="00847411"/>
    <w:rsid w:val="00850C3E"/>
    <w:rsid w:val="00852446"/>
    <w:rsid w:val="0085513E"/>
    <w:rsid w:val="00855B46"/>
    <w:rsid w:val="00855C44"/>
    <w:rsid w:val="0086000F"/>
    <w:rsid w:val="0086074A"/>
    <w:rsid w:val="00860894"/>
    <w:rsid w:val="00861B04"/>
    <w:rsid w:val="00862476"/>
    <w:rsid w:val="00865D33"/>
    <w:rsid w:val="00866EA4"/>
    <w:rsid w:val="0086704D"/>
    <w:rsid w:val="00867234"/>
    <w:rsid w:val="00867295"/>
    <w:rsid w:val="00870421"/>
    <w:rsid w:val="00870D46"/>
    <w:rsid w:val="0087106D"/>
    <w:rsid w:val="00871988"/>
    <w:rsid w:val="00872A27"/>
    <w:rsid w:val="00873180"/>
    <w:rsid w:val="00873C2B"/>
    <w:rsid w:val="00884275"/>
    <w:rsid w:val="008867D5"/>
    <w:rsid w:val="008870ED"/>
    <w:rsid w:val="00892AAE"/>
    <w:rsid w:val="00892B0D"/>
    <w:rsid w:val="00892F6A"/>
    <w:rsid w:val="00893109"/>
    <w:rsid w:val="008933F6"/>
    <w:rsid w:val="0089374A"/>
    <w:rsid w:val="00893B7B"/>
    <w:rsid w:val="008941A3"/>
    <w:rsid w:val="00894535"/>
    <w:rsid w:val="00895FEE"/>
    <w:rsid w:val="00896051"/>
    <w:rsid w:val="008962D2"/>
    <w:rsid w:val="008970ED"/>
    <w:rsid w:val="00897864"/>
    <w:rsid w:val="008A0BA2"/>
    <w:rsid w:val="008A0CA1"/>
    <w:rsid w:val="008A1451"/>
    <w:rsid w:val="008A1DBF"/>
    <w:rsid w:val="008A2364"/>
    <w:rsid w:val="008A3AEC"/>
    <w:rsid w:val="008A4AA6"/>
    <w:rsid w:val="008A65AF"/>
    <w:rsid w:val="008B1048"/>
    <w:rsid w:val="008B1DD6"/>
    <w:rsid w:val="008B24B3"/>
    <w:rsid w:val="008B3B9F"/>
    <w:rsid w:val="008B586A"/>
    <w:rsid w:val="008B69E5"/>
    <w:rsid w:val="008B7120"/>
    <w:rsid w:val="008C09F8"/>
    <w:rsid w:val="008C105E"/>
    <w:rsid w:val="008C44C7"/>
    <w:rsid w:val="008C7841"/>
    <w:rsid w:val="008C7F6F"/>
    <w:rsid w:val="008D0AA7"/>
    <w:rsid w:val="008D1481"/>
    <w:rsid w:val="008D1698"/>
    <w:rsid w:val="008D267E"/>
    <w:rsid w:val="008D439B"/>
    <w:rsid w:val="008D455A"/>
    <w:rsid w:val="008D6897"/>
    <w:rsid w:val="008E019E"/>
    <w:rsid w:val="008E1064"/>
    <w:rsid w:val="008E1B08"/>
    <w:rsid w:val="008E219B"/>
    <w:rsid w:val="008E4EF6"/>
    <w:rsid w:val="008E5FE2"/>
    <w:rsid w:val="008E7523"/>
    <w:rsid w:val="008E769C"/>
    <w:rsid w:val="008E7ABA"/>
    <w:rsid w:val="008E7C4D"/>
    <w:rsid w:val="008F09AD"/>
    <w:rsid w:val="008F0DBD"/>
    <w:rsid w:val="008F1896"/>
    <w:rsid w:val="008F5A99"/>
    <w:rsid w:val="008F6252"/>
    <w:rsid w:val="008F7145"/>
    <w:rsid w:val="00901BA6"/>
    <w:rsid w:val="009073A2"/>
    <w:rsid w:val="00907E4D"/>
    <w:rsid w:val="009117FE"/>
    <w:rsid w:val="009120D3"/>
    <w:rsid w:val="00921624"/>
    <w:rsid w:val="0092236E"/>
    <w:rsid w:val="009247F9"/>
    <w:rsid w:val="009264F6"/>
    <w:rsid w:val="0092652D"/>
    <w:rsid w:val="009266E3"/>
    <w:rsid w:val="00927A6F"/>
    <w:rsid w:val="00930802"/>
    <w:rsid w:val="009322DA"/>
    <w:rsid w:val="00932DD4"/>
    <w:rsid w:val="00933864"/>
    <w:rsid w:val="009358D9"/>
    <w:rsid w:val="00935C38"/>
    <w:rsid w:val="00936907"/>
    <w:rsid w:val="0093707C"/>
    <w:rsid w:val="009371EF"/>
    <w:rsid w:val="00941730"/>
    <w:rsid w:val="00941868"/>
    <w:rsid w:val="00941CE9"/>
    <w:rsid w:val="009426BF"/>
    <w:rsid w:val="009432F8"/>
    <w:rsid w:val="009434AE"/>
    <w:rsid w:val="009434E9"/>
    <w:rsid w:val="00943F5E"/>
    <w:rsid w:val="00944AA0"/>
    <w:rsid w:val="009450CF"/>
    <w:rsid w:val="00945289"/>
    <w:rsid w:val="009455A5"/>
    <w:rsid w:val="00945B70"/>
    <w:rsid w:val="00945D22"/>
    <w:rsid w:val="009474C6"/>
    <w:rsid w:val="00950C9C"/>
    <w:rsid w:val="00951CC5"/>
    <w:rsid w:val="00952CFD"/>
    <w:rsid w:val="0095312A"/>
    <w:rsid w:val="00956245"/>
    <w:rsid w:val="00957875"/>
    <w:rsid w:val="009617E6"/>
    <w:rsid w:val="009619F9"/>
    <w:rsid w:val="00962459"/>
    <w:rsid w:val="00963E7D"/>
    <w:rsid w:val="009640B9"/>
    <w:rsid w:val="00964481"/>
    <w:rsid w:val="009646D6"/>
    <w:rsid w:val="0096478D"/>
    <w:rsid w:val="009652A1"/>
    <w:rsid w:val="0096559C"/>
    <w:rsid w:val="00966809"/>
    <w:rsid w:val="00966B7A"/>
    <w:rsid w:val="00966F95"/>
    <w:rsid w:val="00967D9F"/>
    <w:rsid w:val="0097031A"/>
    <w:rsid w:val="0097107B"/>
    <w:rsid w:val="00972A59"/>
    <w:rsid w:val="00973C44"/>
    <w:rsid w:val="00973EE4"/>
    <w:rsid w:val="009751B4"/>
    <w:rsid w:val="0097574E"/>
    <w:rsid w:val="00975D9E"/>
    <w:rsid w:val="00976D41"/>
    <w:rsid w:val="00977BED"/>
    <w:rsid w:val="00980980"/>
    <w:rsid w:val="00982C70"/>
    <w:rsid w:val="0098498A"/>
    <w:rsid w:val="00985C75"/>
    <w:rsid w:val="00986B6D"/>
    <w:rsid w:val="00986C20"/>
    <w:rsid w:val="00986F9B"/>
    <w:rsid w:val="0099014C"/>
    <w:rsid w:val="0099064C"/>
    <w:rsid w:val="00992676"/>
    <w:rsid w:val="0099325D"/>
    <w:rsid w:val="00994C68"/>
    <w:rsid w:val="00995F06"/>
    <w:rsid w:val="009A389A"/>
    <w:rsid w:val="009A40C0"/>
    <w:rsid w:val="009A49FA"/>
    <w:rsid w:val="009A4CFE"/>
    <w:rsid w:val="009A6B2B"/>
    <w:rsid w:val="009A70CA"/>
    <w:rsid w:val="009A7AC1"/>
    <w:rsid w:val="009A7F15"/>
    <w:rsid w:val="009B071C"/>
    <w:rsid w:val="009B1457"/>
    <w:rsid w:val="009B15CB"/>
    <w:rsid w:val="009B2059"/>
    <w:rsid w:val="009B365D"/>
    <w:rsid w:val="009B4D4E"/>
    <w:rsid w:val="009B73DE"/>
    <w:rsid w:val="009B7E11"/>
    <w:rsid w:val="009C0479"/>
    <w:rsid w:val="009C09CE"/>
    <w:rsid w:val="009C134A"/>
    <w:rsid w:val="009C3B87"/>
    <w:rsid w:val="009C4272"/>
    <w:rsid w:val="009C5EA6"/>
    <w:rsid w:val="009C799B"/>
    <w:rsid w:val="009C7C1C"/>
    <w:rsid w:val="009D0318"/>
    <w:rsid w:val="009D1BB2"/>
    <w:rsid w:val="009D1F5F"/>
    <w:rsid w:val="009D20CD"/>
    <w:rsid w:val="009D26F6"/>
    <w:rsid w:val="009D2EA4"/>
    <w:rsid w:val="009D362C"/>
    <w:rsid w:val="009D48B0"/>
    <w:rsid w:val="009D48FF"/>
    <w:rsid w:val="009D7986"/>
    <w:rsid w:val="009D7AA4"/>
    <w:rsid w:val="009E4BBC"/>
    <w:rsid w:val="009E4E8D"/>
    <w:rsid w:val="009E4EF8"/>
    <w:rsid w:val="009E5A6D"/>
    <w:rsid w:val="009E645A"/>
    <w:rsid w:val="009E6C26"/>
    <w:rsid w:val="009F266D"/>
    <w:rsid w:val="009F2F9C"/>
    <w:rsid w:val="009F38C2"/>
    <w:rsid w:val="009F663E"/>
    <w:rsid w:val="009F684B"/>
    <w:rsid w:val="009F7A2F"/>
    <w:rsid w:val="00A013FE"/>
    <w:rsid w:val="00A01605"/>
    <w:rsid w:val="00A01F88"/>
    <w:rsid w:val="00A02A73"/>
    <w:rsid w:val="00A02C85"/>
    <w:rsid w:val="00A02D10"/>
    <w:rsid w:val="00A02DC1"/>
    <w:rsid w:val="00A04729"/>
    <w:rsid w:val="00A0494E"/>
    <w:rsid w:val="00A05713"/>
    <w:rsid w:val="00A1009E"/>
    <w:rsid w:val="00A10578"/>
    <w:rsid w:val="00A1097F"/>
    <w:rsid w:val="00A12D58"/>
    <w:rsid w:val="00A16507"/>
    <w:rsid w:val="00A167C3"/>
    <w:rsid w:val="00A22A21"/>
    <w:rsid w:val="00A23508"/>
    <w:rsid w:val="00A25C84"/>
    <w:rsid w:val="00A26AFC"/>
    <w:rsid w:val="00A274E3"/>
    <w:rsid w:val="00A320C0"/>
    <w:rsid w:val="00A32441"/>
    <w:rsid w:val="00A327A6"/>
    <w:rsid w:val="00A350F2"/>
    <w:rsid w:val="00A37358"/>
    <w:rsid w:val="00A40197"/>
    <w:rsid w:val="00A40BE6"/>
    <w:rsid w:val="00A419E1"/>
    <w:rsid w:val="00A41C4D"/>
    <w:rsid w:val="00A440C7"/>
    <w:rsid w:val="00A45682"/>
    <w:rsid w:val="00A469EB"/>
    <w:rsid w:val="00A46DA9"/>
    <w:rsid w:val="00A47358"/>
    <w:rsid w:val="00A54373"/>
    <w:rsid w:val="00A54397"/>
    <w:rsid w:val="00A54FC4"/>
    <w:rsid w:val="00A555F0"/>
    <w:rsid w:val="00A56679"/>
    <w:rsid w:val="00A56B67"/>
    <w:rsid w:val="00A56CE9"/>
    <w:rsid w:val="00A571B4"/>
    <w:rsid w:val="00A606DB"/>
    <w:rsid w:val="00A61E4D"/>
    <w:rsid w:val="00A6229C"/>
    <w:rsid w:val="00A6375F"/>
    <w:rsid w:val="00A63858"/>
    <w:rsid w:val="00A63CF9"/>
    <w:rsid w:val="00A65D49"/>
    <w:rsid w:val="00A661C7"/>
    <w:rsid w:val="00A66C36"/>
    <w:rsid w:val="00A67B8F"/>
    <w:rsid w:val="00A70094"/>
    <w:rsid w:val="00A70365"/>
    <w:rsid w:val="00A71440"/>
    <w:rsid w:val="00A71A39"/>
    <w:rsid w:val="00A72EA4"/>
    <w:rsid w:val="00A7302B"/>
    <w:rsid w:val="00A73718"/>
    <w:rsid w:val="00A74AE9"/>
    <w:rsid w:val="00A754E0"/>
    <w:rsid w:val="00A76AA8"/>
    <w:rsid w:val="00A814D8"/>
    <w:rsid w:val="00A8182D"/>
    <w:rsid w:val="00A82A42"/>
    <w:rsid w:val="00A83753"/>
    <w:rsid w:val="00A844AB"/>
    <w:rsid w:val="00A84CFB"/>
    <w:rsid w:val="00A8735D"/>
    <w:rsid w:val="00A91257"/>
    <w:rsid w:val="00A91900"/>
    <w:rsid w:val="00A94738"/>
    <w:rsid w:val="00A95188"/>
    <w:rsid w:val="00A95D64"/>
    <w:rsid w:val="00A97638"/>
    <w:rsid w:val="00A97682"/>
    <w:rsid w:val="00AA04CF"/>
    <w:rsid w:val="00AA31AB"/>
    <w:rsid w:val="00AA4075"/>
    <w:rsid w:val="00AA5D88"/>
    <w:rsid w:val="00AA689B"/>
    <w:rsid w:val="00AB05A4"/>
    <w:rsid w:val="00AB2161"/>
    <w:rsid w:val="00AB49DF"/>
    <w:rsid w:val="00AB58C2"/>
    <w:rsid w:val="00AB5BEB"/>
    <w:rsid w:val="00AB6419"/>
    <w:rsid w:val="00AB6F35"/>
    <w:rsid w:val="00AB6FE8"/>
    <w:rsid w:val="00AB742C"/>
    <w:rsid w:val="00AC1F47"/>
    <w:rsid w:val="00AC2042"/>
    <w:rsid w:val="00AC2E6B"/>
    <w:rsid w:val="00AC3584"/>
    <w:rsid w:val="00AC39D0"/>
    <w:rsid w:val="00AC60BD"/>
    <w:rsid w:val="00AC6B1C"/>
    <w:rsid w:val="00AC7307"/>
    <w:rsid w:val="00AD0BCA"/>
    <w:rsid w:val="00AD0F6A"/>
    <w:rsid w:val="00AD72D6"/>
    <w:rsid w:val="00AE0609"/>
    <w:rsid w:val="00AE3ABC"/>
    <w:rsid w:val="00AE42BD"/>
    <w:rsid w:val="00AE4F36"/>
    <w:rsid w:val="00AE52BC"/>
    <w:rsid w:val="00AE5764"/>
    <w:rsid w:val="00AE7DE8"/>
    <w:rsid w:val="00AF05B3"/>
    <w:rsid w:val="00AF1647"/>
    <w:rsid w:val="00AF2743"/>
    <w:rsid w:val="00AF2C41"/>
    <w:rsid w:val="00AF3FAE"/>
    <w:rsid w:val="00AF5594"/>
    <w:rsid w:val="00AF5F49"/>
    <w:rsid w:val="00AF6181"/>
    <w:rsid w:val="00AF709F"/>
    <w:rsid w:val="00B016BB"/>
    <w:rsid w:val="00B01EB3"/>
    <w:rsid w:val="00B035DB"/>
    <w:rsid w:val="00B04AEF"/>
    <w:rsid w:val="00B04D76"/>
    <w:rsid w:val="00B10DCF"/>
    <w:rsid w:val="00B10EFE"/>
    <w:rsid w:val="00B13326"/>
    <w:rsid w:val="00B15FF5"/>
    <w:rsid w:val="00B20060"/>
    <w:rsid w:val="00B20AA2"/>
    <w:rsid w:val="00B21ED8"/>
    <w:rsid w:val="00B2352E"/>
    <w:rsid w:val="00B237E5"/>
    <w:rsid w:val="00B23B82"/>
    <w:rsid w:val="00B240A8"/>
    <w:rsid w:val="00B26F38"/>
    <w:rsid w:val="00B300D8"/>
    <w:rsid w:val="00B31399"/>
    <w:rsid w:val="00B31CE2"/>
    <w:rsid w:val="00B34F10"/>
    <w:rsid w:val="00B35D66"/>
    <w:rsid w:val="00B374DA"/>
    <w:rsid w:val="00B408D7"/>
    <w:rsid w:val="00B429DE"/>
    <w:rsid w:val="00B42E98"/>
    <w:rsid w:val="00B44DD4"/>
    <w:rsid w:val="00B44E29"/>
    <w:rsid w:val="00B455AD"/>
    <w:rsid w:val="00B46AE4"/>
    <w:rsid w:val="00B51175"/>
    <w:rsid w:val="00B5216A"/>
    <w:rsid w:val="00B53596"/>
    <w:rsid w:val="00B53718"/>
    <w:rsid w:val="00B5397D"/>
    <w:rsid w:val="00B55891"/>
    <w:rsid w:val="00B576FC"/>
    <w:rsid w:val="00B57B0E"/>
    <w:rsid w:val="00B57BB3"/>
    <w:rsid w:val="00B60172"/>
    <w:rsid w:val="00B621C5"/>
    <w:rsid w:val="00B62E28"/>
    <w:rsid w:val="00B638DD"/>
    <w:rsid w:val="00B64026"/>
    <w:rsid w:val="00B6421F"/>
    <w:rsid w:val="00B644E2"/>
    <w:rsid w:val="00B6476F"/>
    <w:rsid w:val="00B654F1"/>
    <w:rsid w:val="00B6586A"/>
    <w:rsid w:val="00B65E61"/>
    <w:rsid w:val="00B67EE2"/>
    <w:rsid w:val="00B70DC3"/>
    <w:rsid w:val="00B70F09"/>
    <w:rsid w:val="00B7243B"/>
    <w:rsid w:val="00B7251D"/>
    <w:rsid w:val="00B73000"/>
    <w:rsid w:val="00B75FAC"/>
    <w:rsid w:val="00B77714"/>
    <w:rsid w:val="00B80941"/>
    <w:rsid w:val="00B80E2C"/>
    <w:rsid w:val="00B80FB7"/>
    <w:rsid w:val="00B813AF"/>
    <w:rsid w:val="00B81522"/>
    <w:rsid w:val="00B81F12"/>
    <w:rsid w:val="00B826DF"/>
    <w:rsid w:val="00B82D3C"/>
    <w:rsid w:val="00B85551"/>
    <w:rsid w:val="00B918E0"/>
    <w:rsid w:val="00B91F37"/>
    <w:rsid w:val="00B92081"/>
    <w:rsid w:val="00B92375"/>
    <w:rsid w:val="00B9293D"/>
    <w:rsid w:val="00B92961"/>
    <w:rsid w:val="00B92CA4"/>
    <w:rsid w:val="00B95494"/>
    <w:rsid w:val="00B95B13"/>
    <w:rsid w:val="00B9672B"/>
    <w:rsid w:val="00B97165"/>
    <w:rsid w:val="00B973C8"/>
    <w:rsid w:val="00BA0F01"/>
    <w:rsid w:val="00BA1128"/>
    <w:rsid w:val="00BA1E91"/>
    <w:rsid w:val="00BA217E"/>
    <w:rsid w:val="00BA2663"/>
    <w:rsid w:val="00BA26B7"/>
    <w:rsid w:val="00BA2822"/>
    <w:rsid w:val="00BA2C00"/>
    <w:rsid w:val="00BA31E3"/>
    <w:rsid w:val="00BA3275"/>
    <w:rsid w:val="00BA3396"/>
    <w:rsid w:val="00BA3BE3"/>
    <w:rsid w:val="00BA3CC2"/>
    <w:rsid w:val="00BA43A5"/>
    <w:rsid w:val="00BA560B"/>
    <w:rsid w:val="00BA5C35"/>
    <w:rsid w:val="00BA6B54"/>
    <w:rsid w:val="00BA7992"/>
    <w:rsid w:val="00BB35BE"/>
    <w:rsid w:val="00BB3B36"/>
    <w:rsid w:val="00BB4BB9"/>
    <w:rsid w:val="00BB4FDC"/>
    <w:rsid w:val="00BB53F1"/>
    <w:rsid w:val="00BB6BED"/>
    <w:rsid w:val="00BB6D58"/>
    <w:rsid w:val="00BB7797"/>
    <w:rsid w:val="00BC1D8D"/>
    <w:rsid w:val="00BC216B"/>
    <w:rsid w:val="00BC4690"/>
    <w:rsid w:val="00BC489F"/>
    <w:rsid w:val="00BC5896"/>
    <w:rsid w:val="00BC5B81"/>
    <w:rsid w:val="00BC6A51"/>
    <w:rsid w:val="00BC7128"/>
    <w:rsid w:val="00BC74A2"/>
    <w:rsid w:val="00BC7A2C"/>
    <w:rsid w:val="00BD0999"/>
    <w:rsid w:val="00BD1431"/>
    <w:rsid w:val="00BD3254"/>
    <w:rsid w:val="00BD4363"/>
    <w:rsid w:val="00BD482B"/>
    <w:rsid w:val="00BD4CC2"/>
    <w:rsid w:val="00BD4D9A"/>
    <w:rsid w:val="00BD50D5"/>
    <w:rsid w:val="00BD5BF4"/>
    <w:rsid w:val="00BE1004"/>
    <w:rsid w:val="00BE20C4"/>
    <w:rsid w:val="00BE2105"/>
    <w:rsid w:val="00BE412E"/>
    <w:rsid w:val="00BE442B"/>
    <w:rsid w:val="00BE4560"/>
    <w:rsid w:val="00BE5073"/>
    <w:rsid w:val="00BE520B"/>
    <w:rsid w:val="00BE556A"/>
    <w:rsid w:val="00BE6695"/>
    <w:rsid w:val="00BE6FE4"/>
    <w:rsid w:val="00BF0114"/>
    <w:rsid w:val="00BF02EE"/>
    <w:rsid w:val="00BF03FE"/>
    <w:rsid w:val="00BF27BC"/>
    <w:rsid w:val="00BF29CB"/>
    <w:rsid w:val="00BF3535"/>
    <w:rsid w:val="00BF7ED1"/>
    <w:rsid w:val="00C0088B"/>
    <w:rsid w:val="00C00EBD"/>
    <w:rsid w:val="00C01A2D"/>
    <w:rsid w:val="00C02E3D"/>
    <w:rsid w:val="00C05969"/>
    <w:rsid w:val="00C0702C"/>
    <w:rsid w:val="00C116D5"/>
    <w:rsid w:val="00C117F8"/>
    <w:rsid w:val="00C13A3F"/>
    <w:rsid w:val="00C13C12"/>
    <w:rsid w:val="00C147B8"/>
    <w:rsid w:val="00C1567E"/>
    <w:rsid w:val="00C1582E"/>
    <w:rsid w:val="00C16650"/>
    <w:rsid w:val="00C21B34"/>
    <w:rsid w:val="00C22607"/>
    <w:rsid w:val="00C22AEB"/>
    <w:rsid w:val="00C2415A"/>
    <w:rsid w:val="00C253A3"/>
    <w:rsid w:val="00C254D3"/>
    <w:rsid w:val="00C257F9"/>
    <w:rsid w:val="00C26EBA"/>
    <w:rsid w:val="00C26F8A"/>
    <w:rsid w:val="00C274AB"/>
    <w:rsid w:val="00C30579"/>
    <w:rsid w:val="00C30948"/>
    <w:rsid w:val="00C31890"/>
    <w:rsid w:val="00C3191A"/>
    <w:rsid w:val="00C3273B"/>
    <w:rsid w:val="00C32AA3"/>
    <w:rsid w:val="00C37955"/>
    <w:rsid w:val="00C37D54"/>
    <w:rsid w:val="00C400B5"/>
    <w:rsid w:val="00C40890"/>
    <w:rsid w:val="00C41185"/>
    <w:rsid w:val="00C42BA7"/>
    <w:rsid w:val="00C448B4"/>
    <w:rsid w:val="00C45ACE"/>
    <w:rsid w:val="00C46F7E"/>
    <w:rsid w:val="00C47FD9"/>
    <w:rsid w:val="00C508B7"/>
    <w:rsid w:val="00C50FFF"/>
    <w:rsid w:val="00C51B72"/>
    <w:rsid w:val="00C52724"/>
    <w:rsid w:val="00C527F4"/>
    <w:rsid w:val="00C53A9F"/>
    <w:rsid w:val="00C53D98"/>
    <w:rsid w:val="00C554DC"/>
    <w:rsid w:val="00C557B7"/>
    <w:rsid w:val="00C56AFD"/>
    <w:rsid w:val="00C5751B"/>
    <w:rsid w:val="00C61D8C"/>
    <w:rsid w:val="00C66CED"/>
    <w:rsid w:val="00C71146"/>
    <w:rsid w:val="00C71BDD"/>
    <w:rsid w:val="00C73134"/>
    <w:rsid w:val="00C75026"/>
    <w:rsid w:val="00C76EE6"/>
    <w:rsid w:val="00C80360"/>
    <w:rsid w:val="00C81F8D"/>
    <w:rsid w:val="00C8250B"/>
    <w:rsid w:val="00C82C43"/>
    <w:rsid w:val="00C8335E"/>
    <w:rsid w:val="00C84776"/>
    <w:rsid w:val="00C854EF"/>
    <w:rsid w:val="00C86B4E"/>
    <w:rsid w:val="00C86F8C"/>
    <w:rsid w:val="00C92234"/>
    <w:rsid w:val="00C92900"/>
    <w:rsid w:val="00C92CEB"/>
    <w:rsid w:val="00C93532"/>
    <w:rsid w:val="00C94994"/>
    <w:rsid w:val="00C94CA7"/>
    <w:rsid w:val="00C95870"/>
    <w:rsid w:val="00C966E7"/>
    <w:rsid w:val="00C96766"/>
    <w:rsid w:val="00CA0DE5"/>
    <w:rsid w:val="00CA1388"/>
    <w:rsid w:val="00CA3057"/>
    <w:rsid w:val="00CA370C"/>
    <w:rsid w:val="00CA429D"/>
    <w:rsid w:val="00CA4F67"/>
    <w:rsid w:val="00CA54CC"/>
    <w:rsid w:val="00CA5AF5"/>
    <w:rsid w:val="00CA62A8"/>
    <w:rsid w:val="00CB086C"/>
    <w:rsid w:val="00CB100F"/>
    <w:rsid w:val="00CB1923"/>
    <w:rsid w:val="00CB27AA"/>
    <w:rsid w:val="00CB316D"/>
    <w:rsid w:val="00CB4E4D"/>
    <w:rsid w:val="00CB50AD"/>
    <w:rsid w:val="00CB52D7"/>
    <w:rsid w:val="00CB5D6E"/>
    <w:rsid w:val="00CB7360"/>
    <w:rsid w:val="00CB740C"/>
    <w:rsid w:val="00CC14A6"/>
    <w:rsid w:val="00CC2BE9"/>
    <w:rsid w:val="00CC3648"/>
    <w:rsid w:val="00CC3E7B"/>
    <w:rsid w:val="00CC40E3"/>
    <w:rsid w:val="00CC4A9C"/>
    <w:rsid w:val="00CC53F8"/>
    <w:rsid w:val="00CC6011"/>
    <w:rsid w:val="00CC6D48"/>
    <w:rsid w:val="00CC750B"/>
    <w:rsid w:val="00CD0924"/>
    <w:rsid w:val="00CD1E1A"/>
    <w:rsid w:val="00CD244F"/>
    <w:rsid w:val="00CD3B73"/>
    <w:rsid w:val="00CD672F"/>
    <w:rsid w:val="00CE248F"/>
    <w:rsid w:val="00CE42F0"/>
    <w:rsid w:val="00CE4446"/>
    <w:rsid w:val="00CE4C02"/>
    <w:rsid w:val="00CE50E2"/>
    <w:rsid w:val="00CE523F"/>
    <w:rsid w:val="00CE6771"/>
    <w:rsid w:val="00CE6D40"/>
    <w:rsid w:val="00CE6EA8"/>
    <w:rsid w:val="00CF1FA3"/>
    <w:rsid w:val="00CF2FA3"/>
    <w:rsid w:val="00CF3974"/>
    <w:rsid w:val="00CF4E25"/>
    <w:rsid w:val="00CF565B"/>
    <w:rsid w:val="00CF5F83"/>
    <w:rsid w:val="00CF611E"/>
    <w:rsid w:val="00CF78AF"/>
    <w:rsid w:val="00D02A2B"/>
    <w:rsid w:val="00D02BF1"/>
    <w:rsid w:val="00D10F8C"/>
    <w:rsid w:val="00D11E0E"/>
    <w:rsid w:val="00D13AB1"/>
    <w:rsid w:val="00D13AF4"/>
    <w:rsid w:val="00D147AB"/>
    <w:rsid w:val="00D14A0A"/>
    <w:rsid w:val="00D158FF"/>
    <w:rsid w:val="00D15B15"/>
    <w:rsid w:val="00D15D39"/>
    <w:rsid w:val="00D16A35"/>
    <w:rsid w:val="00D220EF"/>
    <w:rsid w:val="00D22D2C"/>
    <w:rsid w:val="00D22EA5"/>
    <w:rsid w:val="00D24163"/>
    <w:rsid w:val="00D24A54"/>
    <w:rsid w:val="00D30DAA"/>
    <w:rsid w:val="00D30FF3"/>
    <w:rsid w:val="00D327C3"/>
    <w:rsid w:val="00D344E9"/>
    <w:rsid w:val="00D34BA3"/>
    <w:rsid w:val="00D3721D"/>
    <w:rsid w:val="00D372BF"/>
    <w:rsid w:val="00D403A6"/>
    <w:rsid w:val="00D40858"/>
    <w:rsid w:val="00D4169D"/>
    <w:rsid w:val="00D41E7C"/>
    <w:rsid w:val="00D423F4"/>
    <w:rsid w:val="00D4315C"/>
    <w:rsid w:val="00D4405E"/>
    <w:rsid w:val="00D4408D"/>
    <w:rsid w:val="00D448AE"/>
    <w:rsid w:val="00D46260"/>
    <w:rsid w:val="00D46AC6"/>
    <w:rsid w:val="00D46BC7"/>
    <w:rsid w:val="00D47F84"/>
    <w:rsid w:val="00D51FCE"/>
    <w:rsid w:val="00D52185"/>
    <w:rsid w:val="00D533BA"/>
    <w:rsid w:val="00D53797"/>
    <w:rsid w:val="00D53C04"/>
    <w:rsid w:val="00D5419C"/>
    <w:rsid w:val="00D54D3C"/>
    <w:rsid w:val="00D54F88"/>
    <w:rsid w:val="00D57151"/>
    <w:rsid w:val="00D60D2B"/>
    <w:rsid w:val="00D6200D"/>
    <w:rsid w:val="00D70C63"/>
    <w:rsid w:val="00D71146"/>
    <w:rsid w:val="00D72013"/>
    <w:rsid w:val="00D731F4"/>
    <w:rsid w:val="00D74A84"/>
    <w:rsid w:val="00D75D02"/>
    <w:rsid w:val="00D77E85"/>
    <w:rsid w:val="00D8075D"/>
    <w:rsid w:val="00D83B56"/>
    <w:rsid w:val="00D846E1"/>
    <w:rsid w:val="00D85452"/>
    <w:rsid w:val="00D85858"/>
    <w:rsid w:val="00D85F0D"/>
    <w:rsid w:val="00D90114"/>
    <w:rsid w:val="00D914BD"/>
    <w:rsid w:val="00D92CAB"/>
    <w:rsid w:val="00D93810"/>
    <w:rsid w:val="00D93DA5"/>
    <w:rsid w:val="00D9463B"/>
    <w:rsid w:val="00D95362"/>
    <w:rsid w:val="00D95670"/>
    <w:rsid w:val="00D95F26"/>
    <w:rsid w:val="00D96A9B"/>
    <w:rsid w:val="00D97EA2"/>
    <w:rsid w:val="00DA0A76"/>
    <w:rsid w:val="00DA0B1C"/>
    <w:rsid w:val="00DA311F"/>
    <w:rsid w:val="00DA3E9A"/>
    <w:rsid w:val="00DA475C"/>
    <w:rsid w:val="00DA4D91"/>
    <w:rsid w:val="00DA779B"/>
    <w:rsid w:val="00DB367F"/>
    <w:rsid w:val="00DB6FB4"/>
    <w:rsid w:val="00DB7F42"/>
    <w:rsid w:val="00DB7FAE"/>
    <w:rsid w:val="00DC026F"/>
    <w:rsid w:val="00DC06D9"/>
    <w:rsid w:val="00DC0A78"/>
    <w:rsid w:val="00DC11A5"/>
    <w:rsid w:val="00DC1E39"/>
    <w:rsid w:val="00DC1FE5"/>
    <w:rsid w:val="00DC2F83"/>
    <w:rsid w:val="00DC33DB"/>
    <w:rsid w:val="00DC6DBD"/>
    <w:rsid w:val="00DC7484"/>
    <w:rsid w:val="00DC7687"/>
    <w:rsid w:val="00DD0A8E"/>
    <w:rsid w:val="00DD0B23"/>
    <w:rsid w:val="00DD0F98"/>
    <w:rsid w:val="00DD65A4"/>
    <w:rsid w:val="00DD6EAC"/>
    <w:rsid w:val="00DD7C56"/>
    <w:rsid w:val="00DE0B39"/>
    <w:rsid w:val="00DE220F"/>
    <w:rsid w:val="00DE2E9E"/>
    <w:rsid w:val="00DE3062"/>
    <w:rsid w:val="00DE34A5"/>
    <w:rsid w:val="00DE35D5"/>
    <w:rsid w:val="00DE5226"/>
    <w:rsid w:val="00DE5890"/>
    <w:rsid w:val="00DE5938"/>
    <w:rsid w:val="00DE5DB1"/>
    <w:rsid w:val="00DE6195"/>
    <w:rsid w:val="00DF0B93"/>
    <w:rsid w:val="00DF0C40"/>
    <w:rsid w:val="00DF0D55"/>
    <w:rsid w:val="00DF0F3A"/>
    <w:rsid w:val="00DF1834"/>
    <w:rsid w:val="00DF1DFB"/>
    <w:rsid w:val="00DF2C3C"/>
    <w:rsid w:val="00DF2D18"/>
    <w:rsid w:val="00DF33AB"/>
    <w:rsid w:val="00DF3D98"/>
    <w:rsid w:val="00DF477F"/>
    <w:rsid w:val="00DF479C"/>
    <w:rsid w:val="00DF5B7A"/>
    <w:rsid w:val="00DF7F3E"/>
    <w:rsid w:val="00E00942"/>
    <w:rsid w:val="00E0100F"/>
    <w:rsid w:val="00E01409"/>
    <w:rsid w:val="00E03295"/>
    <w:rsid w:val="00E056FA"/>
    <w:rsid w:val="00E06033"/>
    <w:rsid w:val="00E10245"/>
    <w:rsid w:val="00E10C4C"/>
    <w:rsid w:val="00E112E7"/>
    <w:rsid w:val="00E119D9"/>
    <w:rsid w:val="00E132D9"/>
    <w:rsid w:val="00E13CFD"/>
    <w:rsid w:val="00E15EC0"/>
    <w:rsid w:val="00E161A5"/>
    <w:rsid w:val="00E16834"/>
    <w:rsid w:val="00E16F04"/>
    <w:rsid w:val="00E21140"/>
    <w:rsid w:val="00E21D44"/>
    <w:rsid w:val="00E23ACF"/>
    <w:rsid w:val="00E24776"/>
    <w:rsid w:val="00E26160"/>
    <w:rsid w:val="00E26695"/>
    <w:rsid w:val="00E26CE9"/>
    <w:rsid w:val="00E26E78"/>
    <w:rsid w:val="00E27D0B"/>
    <w:rsid w:val="00E3047B"/>
    <w:rsid w:val="00E31AAC"/>
    <w:rsid w:val="00E3388A"/>
    <w:rsid w:val="00E339D8"/>
    <w:rsid w:val="00E3448D"/>
    <w:rsid w:val="00E3490E"/>
    <w:rsid w:val="00E34E4E"/>
    <w:rsid w:val="00E34F27"/>
    <w:rsid w:val="00E353D0"/>
    <w:rsid w:val="00E36801"/>
    <w:rsid w:val="00E37F65"/>
    <w:rsid w:val="00E421E3"/>
    <w:rsid w:val="00E4269D"/>
    <w:rsid w:val="00E43575"/>
    <w:rsid w:val="00E436F8"/>
    <w:rsid w:val="00E443B5"/>
    <w:rsid w:val="00E4469A"/>
    <w:rsid w:val="00E44C41"/>
    <w:rsid w:val="00E457D6"/>
    <w:rsid w:val="00E507CA"/>
    <w:rsid w:val="00E50A85"/>
    <w:rsid w:val="00E50EBB"/>
    <w:rsid w:val="00E530BF"/>
    <w:rsid w:val="00E53267"/>
    <w:rsid w:val="00E538AC"/>
    <w:rsid w:val="00E540EB"/>
    <w:rsid w:val="00E55AC7"/>
    <w:rsid w:val="00E55DBF"/>
    <w:rsid w:val="00E56323"/>
    <w:rsid w:val="00E56C75"/>
    <w:rsid w:val="00E62F61"/>
    <w:rsid w:val="00E648BB"/>
    <w:rsid w:val="00E6541F"/>
    <w:rsid w:val="00E65938"/>
    <w:rsid w:val="00E7003B"/>
    <w:rsid w:val="00E70D80"/>
    <w:rsid w:val="00E71546"/>
    <w:rsid w:val="00E72ECB"/>
    <w:rsid w:val="00E73394"/>
    <w:rsid w:val="00E75BAD"/>
    <w:rsid w:val="00E75EAD"/>
    <w:rsid w:val="00E75F40"/>
    <w:rsid w:val="00E763EE"/>
    <w:rsid w:val="00E766C3"/>
    <w:rsid w:val="00E76A35"/>
    <w:rsid w:val="00E77031"/>
    <w:rsid w:val="00E774DF"/>
    <w:rsid w:val="00E77790"/>
    <w:rsid w:val="00E801DF"/>
    <w:rsid w:val="00E826C0"/>
    <w:rsid w:val="00E8272F"/>
    <w:rsid w:val="00E832F6"/>
    <w:rsid w:val="00E848B6"/>
    <w:rsid w:val="00E8523B"/>
    <w:rsid w:val="00E87652"/>
    <w:rsid w:val="00E91143"/>
    <w:rsid w:val="00E91DD7"/>
    <w:rsid w:val="00E91E86"/>
    <w:rsid w:val="00E93117"/>
    <w:rsid w:val="00E93786"/>
    <w:rsid w:val="00E94358"/>
    <w:rsid w:val="00E945B7"/>
    <w:rsid w:val="00E94C68"/>
    <w:rsid w:val="00EA06E9"/>
    <w:rsid w:val="00EA0C72"/>
    <w:rsid w:val="00EA14B6"/>
    <w:rsid w:val="00EA1C12"/>
    <w:rsid w:val="00EA3364"/>
    <w:rsid w:val="00EA60AC"/>
    <w:rsid w:val="00EA783E"/>
    <w:rsid w:val="00EB0443"/>
    <w:rsid w:val="00EB05FC"/>
    <w:rsid w:val="00EB069F"/>
    <w:rsid w:val="00EB0E39"/>
    <w:rsid w:val="00EB1353"/>
    <w:rsid w:val="00EB16C2"/>
    <w:rsid w:val="00EB4032"/>
    <w:rsid w:val="00EB4131"/>
    <w:rsid w:val="00EB6D3D"/>
    <w:rsid w:val="00EB7608"/>
    <w:rsid w:val="00EC10B5"/>
    <w:rsid w:val="00EC1934"/>
    <w:rsid w:val="00EC5D7A"/>
    <w:rsid w:val="00EC6C4A"/>
    <w:rsid w:val="00EC78FD"/>
    <w:rsid w:val="00ED02E7"/>
    <w:rsid w:val="00ED0999"/>
    <w:rsid w:val="00ED1283"/>
    <w:rsid w:val="00ED1351"/>
    <w:rsid w:val="00ED19A5"/>
    <w:rsid w:val="00ED253D"/>
    <w:rsid w:val="00ED43FE"/>
    <w:rsid w:val="00ED4FAD"/>
    <w:rsid w:val="00ED50BE"/>
    <w:rsid w:val="00ED5348"/>
    <w:rsid w:val="00ED77AC"/>
    <w:rsid w:val="00EE02A6"/>
    <w:rsid w:val="00EE054A"/>
    <w:rsid w:val="00EE217E"/>
    <w:rsid w:val="00EE2E4F"/>
    <w:rsid w:val="00EE4652"/>
    <w:rsid w:val="00EE5F83"/>
    <w:rsid w:val="00EE609A"/>
    <w:rsid w:val="00EE6A75"/>
    <w:rsid w:val="00EF08E0"/>
    <w:rsid w:val="00EF205D"/>
    <w:rsid w:val="00EF30F9"/>
    <w:rsid w:val="00EF312C"/>
    <w:rsid w:val="00EF3501"/>
    <w:rsid w:val="00EF373F"/>
    <w:rsid w:val="00EF4D3F"/>
    <w:rsid w:val="00EF5381"/>
    <w:rsid w:val="00EF5F6F"/>
    <w:rsid w:val="00EF6069"/>
    <w:rsid w:val="00F0043F"/>
    <w:rsid w:val="00F03B0C"/>
    <w:rsid w:val="00F04029"/>
    <w:rsid w:val="00F07400"/>
    <w:rsid w:val="00F0752E"/>
    <w:rsid w:val="00F07532"/>
    <w:rsid w:val="00F0785B"/>
    <w:rsid w:val="00F07926"/>
    <w:rsid w:val="00F0799B"/>
    <w:rsid w:val="00F102E7"/>
    <w:rsid w:val="00F11875"/>
    <w:rsid w:val="00F12822"/>
    <w:rsid w:val="00F14130"/>
    <w:rsid w:val="00F14685"/>
    <w:rsid w:val="00F14DF1"/>
    <w:rsid w:val="00F16CE9"/>
    <w:rsid w:val="00F17856"/>
    <w:rsid w:val="00F17ABC"/>
    <w:rsid w:val="00F245C9"/>
    <w:rsid w:val="00F24EDD"/>
    <w:rsid w:val="00F25164"/>
    <w:rsid w:val="00F252C4"/>
    <w:rsid w:val="00F26307"/>
    <w:rsid w:val="00F2720E"/>
    <w:rsid w:val="00F27A55"/>
    <w:rsid w:val="00F3026E"/>
    <w:rsid w:val="00F31973"/>
    <w:rsid w:val="00F3219D"/>
    <w:rsid w:val="00F32363"/>
    <w:rsid w:val="00F3238C"/>
    <w:rsid w:val="00F33D9D"/>
    <w:rsid w:val="00F3423D"/>
    <w:rsid w:val="00F347F9"/>
    <w:rsid w:val="00F34A08"/>
    <w:rsid w:val="00F36303"/>
    <w:rsid w:val="00F370F2"/>
    <w:rsid w:val="00F37555"/>
    <w:rsid w:val="00F41759"/>
    <w:rsid w:val="00F417D5"/>
    <w:rsid w:val="00F42A53"/>
    <w:rsid w:val="00F43F25"/>
    <w:rsid w:val="00F469FB"/>
    <w:rsid w:val="00F47DD3"/>
    <w:rsid w:val="00F50B7C"/>
    <w:rsid w:val="00F516CC"/>
    <w:rsid w:val="00F51A91"/>
    <w:rsid w:val="00F51E25"/>
    <w:rsid w:val="00F52E89"/>
    <w:rsid w:val="00F5343E"/>
    <w:rsid w:val="00F5396A"/>
    <w:rsid w:val="00F541F2"/>
    <w:rsid w:val="00F56039"/>
    <w:rsid w:val="00F56205"/>
    <w:rsid w:val="00F57657"/>
    <w:rsid w:val="00F60396"/>
    <w:rsid w:val="00F605C0"/>
    <w:rsid w:val="00F61185"/>
    <w:rsid w:val="00F6298B"/>
    <w:rsid w:val="00F63BAC"/>
    <w:rsid w:val="00F6555E"/>
    <w:rsid w:val="00F66777"/>
    <w:rsid w:val="00F67081"/>
    <w:rsid w:val="00F700D3"/>
    <w:rsid w:val="00F7126A"/>
    <w:rsid w:val="00F71486"/>
    <w:rsid w:val="00F74113"/>
    <w:rsid w:val="00F7415C"/>
    <w:rsid w:val="00F75CBF"/>
    <w:rsid w:val="00F80F94"/>
    <w:rsid w:val="00F8151F"/>
    <w:rsid w:val="00F846E9"/>
    <w:rsid w:val="00F846F8"/>
    <w:rsid w:val="00F86B2F"/>
    <w:rsid w:val="00F901C9"/>
    <w:rsid w:val="00F929F7"/>
    <w:rsid w:val="00F92D24"/>
    <w:rsid w:val="00F9340B"/>
    <w:rsid w:val="00F9515F"/>
    <w:rsid w:val="00F95196"/>
    <w:rsid w:val="00F97891"/>
    <w:rsid w:val="00F978EE"/>
    <w:rsid w:val="00FA02F0"/>
    <w:rsid w:val="00FA0D76"/>
    <w:rsid w:val="00FA1519"/>
    <w:rsid w:val="00FA17FA"/>
    <w:rsid w:val="00FA319C"/>
    <w:rsid w:val="00FA403F"/>
    <w:rsid w:val="00FA4AA2"/>
    <w:rsid w:val="00FA4C7D"/>
    <w:rsid w:val="00FA5873"/>
    <w:rsid w:val="00FA6164"/>
    <w:rsid w:val="00FA6422"/>
    <w:rsid w:val="00FA6507"/>
    <w:rsid w:val="00FA6AE4"/>
    <w:rsid w:val="00FA6E2B"/>
    <w:rsid w:val="00FA70FD"/>
    <w:rsid w:val="00FB0E1E"/>
    <w:rsid w:val="00FB1C70"/>
    <w:rsid w:val="00FB54D0"/>
    <w:rsid w:val="00FB5D74"/>
    <w:rsid w:val="00FB7E81"/>
    <w:rsid w:val="00FC0205"/>
    <w:rsid w:val="00FC297B"/>
    <w:rsid w:val="00FC46CB"/>
    <w:rsid w:val="00FC505E"/>
    <w:rsid w:val="00FC524B"/>
    <w:rsid w:val="00FC5DBE"/>
    <w:rsid w:val="00FD4C5F"/>
    <w:rsid w:val="00FD4FE0"/>
    <w:rsid w:val="00FD6E61"/>
    <w:rsid w:val="00FD74E5"/>
    <w:rsid w:val="00FD78C3"/>
    <w:rsid w:val="00FD791F"/>
    <w:rsid w:val="00FE078B"/>
    <w:rsid w:val="00FE0EBF"/>
    <w:rsid w:val="00FE2308"/>
    <w:rsid w:val="00FE2F9B"/>
    <w:rsid w:val="00FE3074"/>
    <w:rsid w:val="00FE3265"/>
    <w:rsid w:val="00FE4CF6"/>
    <w:rsid w:val="00FE5449"/>
    <w:rsid w:val="00FE60B2"/>
    <w:rsid w:val="00FE6869"/>
    <w:rsid w:val="00FE6C0E"/>
    <w:rsid w:val="00FE7A07"/>
    <w:rsid w:val="00FF0447"/>
    <w:rsid w:val="00FF07EE"/>
    <w:rsid w:val="00FF1A39"/>
    <w:rsid w:val="00FF1FF5"/>
    <w:rsid w:val="00FF29F9"/>
    <w:rsid w:val="00FF3D58"/>
    <w:rsid w:val="00FF3E64"/>
    <w:rsid w:val="00FF58FF"/>
    <w:rsid w:val="00FF6B5E"/>
    <w:rsid w:val="00FF7379"/>
    <w:rsid w:val="00FF7D2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D1481"/>
  </w:style>
  <w:style w:type="paragraph" w:styleId="Nadpis1">
    <w:name w:val="heading 1"/>
    <w:basedOn w:val="Normln"/>
    <w:next w:val="Normln"/>
    <w:link w:val="Nadpis1Char"/>
    <w:uiPriority w:val="9"/>
    <w:qFormat/>
    <w:rsid w:val="006372D8"/>
    <w:pPr>
      <w:keepNext/>
      <w:spacing w:before="840" w:after="660"/>
      <w:outlineLvl w:val="0"/>
    </w:pPr>
    <w:rPr>
      <w:rFonts w:ascii="Times New Roman" w:eastAsiaTheme="majorEastAsia" w:hAnsi="Times New Roman" w:cstheme="majorBidi"/>
      <w:b/>
      <w:bCs/>
      <w:kern w:val="32"/>
      <w:sz w:val="48"/>
      <w:szCs w:val="32"/>
    </w:rPr>
  </w:style>
  <w:style w:type="paragraph" w:styleId="Nadpis2">
    <w:name w:val="heading 2"/>
    <w:basedOn w:val="Normln"/>
    <w:next w:val="Normln"/>
    <w:link w:val="Nadpis2Char"/>
    <w:uiPriority w:val="9"/>
    <w:unhideWhenUsed/>
    <w:qFormat/>
    <w:rsid w:val="006372D8"/>
    <w:pPr>
      <w:keepNext/>
      <w:keepLines/>
      <w:spacing w:before="680" w:after="480"/>
      <w:outlineLvl w:val="1"/>
    </w:pPr>
    <w:rPr>
      <w:rFonts w:ascii="Times New Roman" w:eastAsiaTheme="majorEastAsia" w:hAnsi="Times New Roman" w:cstheme="majorBidi"/>
      <w:b/>
      <w:bCs/>
      <w:color w:val="000000" w:themeColor="text1"/>
      <w:sz w:val="32"/>
      <w:szCs w:val="26"/>
    </w:rPr>
  </w:style>
  <w:style w:type="paragraph" w:styleId="Nadpis3">
    <w:name w:val="heading 3"/>
    <w:basedOn w:val="Normln"/>
    <w:next w:val="Normln"/>
    <w:link w:val="Nadpis3Char"/>
    <w:uiPriority w:val="9"/>
    <w:unhideWhenUsed/>
    <w:qFormat/>
    <w:rsid w:val="006643A1"/>
    <w:pPr>
      <w:keepNext/>
      <w:keepLines/>
      <w:spacing w:before="440" w:after="240" w:line="360" w:lineRule="auto"/>
      <w:outlineLvl w:val="2"/>
    </w:pPr>
    <w:rPr>
      <w:rFonts w:ascii="Times New Roman" w:eastAsiaTheme="majorEastAsia" w:hAnsi="Times New Roman" w:cstheme="majorBidi"/>
      <w:b/>
      <w:bCs/>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372D8"/>
    <w:rPr>
      <w:rFonts w:ascii="Times New Roman" w:eastAsiaTheme="majorEastAsia" w:hAnsi="Times New Roman" w:cstheme="majorBidi"/>
      <w:b/>
      <w:bCs/>
      <w:kern w:val="32"/>
      <w:sz w:val="48"/>
      <w:szCs w:val="32"/>
    </w:rPr>
  </w:style>
  <w:style w:type="paragraph" w:styleId="Odstavecseseznamem">
    <w:name w:val="List Paragraph"/>
    <w:basedOn w:val="Normln"/>
    <w:uiPriority w:val="34"/>
    <w:qFormat/>
    <w:rsid w:val="00123648"/>
    <w:pPr>
      <w:ind w:left="720"/>
      <w:contextualSpacing/>
    </w:pPr>
  </w:style>
  <w:style w:type="character" w:customStyle="1" w:styleId="Nadpis2Char">
    <w:name w:val="Nadpis 2 Char"/>
    <w:basedOn w:val="Standardnpsmoodstavce"/>
    <w:link w:val="Nadpis2"/>
    <w:uiPriority w:val="9"/>
    <w:rsid w:val="006372D8"/>
    <w:rPr>
      <w:rFonts w:ascii="Times New Roman" w:eastAsiaTheme="majorEastAsia" w:hAnsi="Times New Roman" w:cstheme="majorBidi"/>
      <w:b/>
      <w:bCs/>
      <w:color w:val="000000" w:themeColor="text1"/>
      <w:sz w:val="32"/>
      <w:szCs w:val="26"/>
    </w:rPr>
  </w:style>
  <w:style w:type="paragraph" w:styleId="Normlnweb">
    <w:name w:val="Normal (Web)"/>
    <w:basedOn w:val="Normln"/>
    <w:uiPriority w:val="99"/>
    <w:unhideWhenUsed/>
    <w:rsid w:val="00406CFF"/>
    <w:pPr>
      <w:spacing w:before="100" w:beforeAutospacing="1" w:after="119"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5877B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877B8"/>
    <w:rPr>
      <w:rFonts w:ascii="Tahoma" w:hAnsi="Tahoma" w:cs="Tahoma"/>
      <w:sz w:val="16"/>
      <w:szCs w:val="16"/>
    </w:rPr>
  </w:style>
  <w:style w:type="paragraph" w:styleId="Titulek">
    <w:name w:val="caption"/>
    <w:basedOn w:val="Normln"/>
    <w:next w:val="Normln"/>
    <w:uiPriority w:val="35"/>
    <w:unhideWhenUsed/>
    <w:qFormat/>
    <w:rsid w:val="00E10245"/>
    <w:pPr>
      <w:spacing w:line="240" w:lineRule="auto"/>
    </w:pPr>
    <w:rPr>
      <w:rFonts w:ascii="Calibri" w:eastAsia="Calibri" w:hAnsi="Calibri" w:cs="Times New Roman"/>
      <w:b/>
      <w:bCs/>
      <w:color w:val="4F81BD" w:themeColor="accent1"/>
      <w:sz w:val="18"/>
      <w:szCs w:val="18"/>
    </w:rPr>
  </w:style>
  <w:style w:type="character" w:styleId="Zstupntext">
    <w:name w:val="Placeholder Text"/>
    <w:basedOn w:val="Standardnpsmoodstavce"/>
    <w:uiPriority w:val="99"/>
    <w:semiHidden/>
    <w:rsid w:val="00C40890"/>
    <w:rPr>
      <w:color w:val="808080"/>
    </w:rPr>
  </w:style>
  <w:style w:type="paragraph" w:styleId="Bezmezer">
    <w:name w:val="No Spacing"/>
    <w:uiPriority w:val="1"/>
    <w:qFormat/>
    <w:rsid w:val="00892B0D"/>
    <w:pPr>
      <w:spacing w:after="0" w:line="240" w:lineRule="auto"/>
    </w:pPr>
  </w:style>
  <w:style w:type="character" w:customStyle="1" w:styleId="Nadpis3Char">
    <w:name w:val="Nadpis 3 Char"/>
    <w:basedOn w:val="Standardnpsmoodstavce"/>
    <w:link w:val="Nadpis3"/>
    <w:uiPriority w:val="9"/>
    <w:rsid w:val="006643A1"/>
    <w:rPr>
      <w:rFonts w:ascii="Times New Roman" w:eastAsiaTheme="majorEastAsia" w:hAnsi="Times New Roman" w:cstheme="majorBidi"/>
      <w:b/>
      <w:bCs/>
      <w:sz w:val="28"/>
    </w:rPr>
  </w:style>
  <w:style w:type="paragraph" w:styleId="Zhlav">
    <w:name w:val="header"/>
    <w:basedOn w:val="Normln"/>
    <w:link w:val="ZhlavChar"/>
    <w:uiPriority w:val="99"/>
    <w:unhideWhenUsed/>
    <w:rsid w:val="00BD099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D0999"/>
  </w:style>
  <w:style w:type="paragraph" w:styleId="Zpat">
    <w:name w:val="footer"/>
    <w:basedOn w:val="Normln"/>
    <w:link w:val="ZpatChar"/>
    <w:uiPriority w:val="99"/>
    <w:unhideWhenUsed/>
    <w:rsid w:val="00BD0999"/>
    <w:pPr>
      <w:tabs>
        <w:tab w:val="center" w:pos="4536"/>
        <w:tab w:val="right" w:pos="9072"/>
      </w:tabs>
      <w:spacing w:after="0" w:line="240" w:lineRule="auto"/>
    </w:pPr>
  </w:style>
  <w:style w:type="character" w:customStyle="1" w:styleId="ZpatChar">
    <w:name w:val="Zápatí Char"/>
    <w:basedOn w:val="Standardnpsmoodstavce"/>
    <w:link w:val="Zpat"/>
    <w:uiPriority w:val="99"/>
    <w:rsid w:val="00BD0999"/>
  </w:style>
  <w:style w:type="paragraph" w:styleId="Nadpisobsahu">
    <w:name w:val="TOC Heading"/>
    <w:basedOn w:val="Nadpis1"/>
    <w:next w:val="Normln"/>
    <w:uiPriority w:val="39"/>
    <w:unhideWhenUsed/>
    <w:qFormat/>
    <w:rsid w:val="00071BA5"/>
    <w:pPr>
      <w:keepLines/>
      <w:spacing w:before="480" w:after="0"/>
      <w:outlineLvl w:val="9"/>
    </w:pPr>
    <w:rPr>
      <w:rFonts w:asciiTheme="majorHAnsi" w:hAnsiTheme="majorHAnsi"/>
      <w:color w:val="365F91" w:themeColor="accent1" w:themeShade="BF"/>
      <w:kern w:val="0"/>
      <w:sz w:val="28"/>
      <w:szCs w:val="28"/>
      <w:lang w:eastAsia="cs-CZ"/>
    </w:rPr>
  </w:style>
  <w:style w:type="paragraph" w:styleId="Obsah1">
    <w:name w:val="toc 1"/>
    <w:basedOn w:val="Normln"/>
    <w:next w:val="Normln"/>
    <w:autoRedefine/>
    <w:uiPriority w:val="39"/>
    <w:unhideWhenUsed/>
    <w:qFormat/>
    <w:rsid w:val="00071BA5"/>
    <w:pPr>
      <w:spacing w:after="100"/>
    </w:pPr>
  </w:style>
  <w:style w:type="paragraph" w:styleId="Obsah2">
    <w:name w:val="toc 2"/>
    <w:basedOn w:val="Normln"/>
    <w:next w:val="Normln"/>
    <w:autoRedefine/>
    <w:uiPriority w:val="39"/>
    <w:unhideWhenUsed/>
    <w:qFormat/>
    <w:rsid w:val="00071BA5"/>
    <w:pPr>
      <w:spacing w:after="100"/>
      <w:ind w:left="220"/>
    </w:pPr>
  </w:style>
  <w:style w:type="paragraph" w:styleId="Obsah3">
    <w:name w:val="toc 3"/>
    <w:basedOn w:val="Normln"/>
    <w:next w:val="Normln"/>
    <w:autoRedefine/>
    <w:uiPriority w:val="39"/>
    <w:unhideWhenUsed/>
    <w:qFormat/>
    <w:rsid w:val="00071BA5"/>
    <w:pPr>
      <w:spacing w:after="100"/>
      <w:ind w:left="440"/>
    </w:pPr>
  </w:style>
  <w:style w:type="character" w:styleId="Hypertextovodkaz">
    <w:name w:val="Hyperlink"/>
    <w:basedOn w:val="Standardnpsmoodstavce"/>
    <w:uiPriority w:val="99"/>
    <w:unhideWhenUsed/>
    <w:rsid w:val="00071B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D1481"/>
  </w:style>
  <w:style w:type="paragraph" w:styleId="Nadpis1">
    <w:name w:val="heading 1"/>
    <w:basedOn w:val="Normln"/>
    <w:next w:val="Normln"/>
    <w:link w:val="Nadpis1Char"/>
    <w:uiPriority w:val="9"/>
    <w:qFormat/>
    <w:rsid w:val="006372D8"/>
    <w:pPr>
      <w:keepNext/>
      <w:spacing w:before="840" w:after="660"/>
      <w:outlineLvl w:val="0"/>
    </w:pPr>
    <w:rPr>
      <w:rFonts w:ascii="Times New Roman" w:eastAsiaTheme="majorEastAsia" w:hAnsi="Times New Roman" w:cstheme="majorBidi"/>
      <w:b/>
      <w:bCs/>
      <w:kern w:val="32"/>
      <w:sz w:val="48"/>
      <w:szCs w:val="32"/>
    </w:rPr>
  </w:style>
  <w:style w:type="paragraph" w:styleId="Nadpis2">
    <w:name w:val="heading 2"/>
    <w:basedOn w:val="Normln"/>
    <w:next w:val="Normln"/>
    <w:link w:val="Nadpis2Char"/>
    <w:uiPriority w:val="9"/>
    <w:unhideWhenUsed/>
    <w:qFormat/>
    <w:rsid w:val="006372D8"/>
    <w:pPr>
      <w:keepNext/>
      <w:keepLines/>
      <w:spacing w:before="680" w:after="480"/>
      <w:outlineLvl w:val="1"/>
    </w:pPr>
    <w:rPr>
      <w:rFonts w:ascii="Times New Roman" w:eastAsiaTheme="majorEastAsia" w:hAnsi="Times New Roman" w:cstheme="majorBidi"/>
      <w:b/>
      <w:bCs/>
      <w:color w:val="000000" w:themeColor="text1"/>
      <w:sz w:val="32"/>
      <w:szCs w:val="26"/>
    </w:rPr>
  </w:style>
  <w:style w:type="paragraph" w:styleId="Nadpis3">
    <w:name w:val="heading 3"/>
    <w:basedOn w:val="Normln"/>
    <w:next w:val="Normln"/>
    <w:link w:val="Nadpis3Char"/>
    <w:uiPriority w:val="9"/>
    <w:unhideWhenUsed/>
    <w:qFormat/>
    <w:rsid w:val="006643A1"/>
    <w:pPr>
      <w:keepNext/>
      <w:keepLines/>
      <w:spacing w:before="440" w:after="240" w:line="360" w:lineRule="auto"/>
      <w:outlineLvl w:val="2"/>
    </w:pPr>
    <w:rPr>
      <w:rFonts w:ascii="Times New Roman" w:eastAsiaTheme="majorEastAsia" w:hAnsi="Times New Roman" w:cstheme="majorBidi"/>
      <w:b/>
      <w:bCs/>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372D8"/>
    <w:rPr>
      <w:rFonts w:ascii="Times New Roman" w:eastAsiaTheme="majorEastAsia" w:hAnsi="Times New Roman" w:cstheme="majorBidi"/>
      <w:b/>
      <w:bCs/>
      <w:kern w:val="32"/>
      <w:sz w:val="48"/>
      <w:szCs w:val="32"/>
    </w:rPr>
  </w:style>
  <w:style w:type="paragraph" w:styleId="Odstavecseseznamem">
    <w:name w:val="List Paragraph"/>
    <w:basedOn w:val="Normln"/>
    <w:uiPriority w:val="34"/>
    <w:qFormat/>
    <w:rsid w:val="00123648"/>
    <w:pPr>
      <w:ind w:left="720"/>
      <w:contextualSpacing/>
    </w:pPr>
  </w:style>
  <w:style w:type="character" w:customStyle="1" w:styleId="Nadpis2Char">
    <w:name w:val="Nadpis 2 Char"/>
    <w:basedOn w:val="Standardnpsmoodstavce"/>
    <w:link w:val="Nadpis2"/>
    <w:uiPriority w:val="9"/>
    <w:rsid w:val="006372D8"/>
    <w:rPr>
      <w:rFonts w:ascii="Times New Roman" w:eastAsiaTheme="majorEastAsia" w:hAnsi="Times New Roman" w:cstheme="majorBidi"/>
      <w:b/>
      <w:bCs/>
      <w:color w:val="000000" w:themeColor="text1"/>
      <w:sz w:val="32"/>
      <w:szCs w:val="26"/>
    </w:rPr>
  </w:style>
  <w:style w:type="paragraph" w:styleId="Normlnweb">
    <w:name w:val="Normal (Web)"/>
    <w:basedOn w:val="Normln"/>
    <w:uiPriority w:val="99"/>
    <w:unhideWhenUsed/>
    <w:rsid w:val="00406CFF"/>
    <w:pPr>
      <w:spacing w:before="100" w:beforeAutospacing="1" w:after="119"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5877B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877B8"/>
    <w:rPr>
      <w:rFonts w:ascii="Tahoma" w:hAnsi="Tahoma" w:cs="Tahoma"/>
      <w:sz w:val="16"/>
      <w:szCs w:val="16"/>
    </w:rPr>
  </w:style>
  <w:style w:type="paragraph" w:styleId="Titulek">
    <w:name w:val="caption"/>
    <w:basedOn w:val="Normln"/>
    <w:next w:val="Normln"/>
    <w:uiPriority w:val="35"/>
    <w:unhideWhenUsed/>
    <w:qFormat/>
    <w:rsid w:val="00E10245"/>
    <w:pPr>
      <w:spacing w:line="240" w:lineRule="auto"/>
    </w:pPr>
    <w:rPr>
      <w:rFonts w:ascii="Calibri" w:eastAsia="Calibri" w:hAnsi="Calibri" w:cs="Times New Roman"/>
      <w:b/>
      <w:bCs/>
      <w:color w:val="4F81BD" w:themeColor="accent1"/>
      <w:sz w:val="18"/>
      <w:szCs w:val="18"/>
    </w:rPr>
  </w:style>
  <w:style w:type="character" w:styleId="Zstupntext">
    <w:name w:val="Placeholder Text"/>
    <w:basedOn w:val="Standardnpsmoodstavce"/>
    <w:uiPriority w:val="99"/>
    <w:semiHidden/>
    <w:rsid w:val="00C40890"/>
    <w:rPr>
      <w:color w:val="808080"/>
    </w:rPr>
  </w:style>
  <w:style w:type="paragraph" w:styleId="Bezmezer">
    <w:name w:val="No Spacing"/>
    <w:uiPriority w:val="1"/>
    <w:qFormat/>
    <w:rsid w:val="00892B0D"/>
    <w:pPr>
      <w:spacing w:after="0" w:line="240" w:lineRule="auto"/>
    </w:pPr>
  </w:style>
  <w:style w:type="character" w:customStyle="1" w:styleId="Nadpis3Char">
    <w:name w:val="Nadpis 3 Char"/>
    <w:basedOn w:val="Standardnpsmoodstavce"/>
    <w:link w:val="Nadpis3"/>
    <w:uiPriority w:val="9"/>
    <w:rsid w:val="006643A1"/>
    <w:rPr>
      <w:rFonts w:ascii="Times New Roman" w:eastAsiaTheme="majorEastAsia" w:hAnsi="Times New Roman" w:cstheme="majorBidi"/>
      <w:b/>
      <w:bCs/>
      <w:sz w:val="28"/>
    </w:rPr>
  </w:style>
  <w:style w:type="paragraph" w:styleId="Zhlav">
    <w:name w:val="header"/>
    <w:basedOn w:val="Normln"/>
    <w:link w:val="ZhlavChar"/>
    <w:uiPriority w:val="99"/>
    <w:unhideWhenUsed/>
    <w:rsid w:val="00BD099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D0999"/>
  </w:style>
  <w:style w:type="paragraph" w:styleId="Zpat">
    <w:name w:val="footer"/>
    <w:basedOn w:val="Normln"/>
    <w:link w:val="ZpatChar"/>
    <w:uiPriority w:val="99"/>
    <w:unhideWhenUsed/>
    <w:rsid w:val="00BD0999"/>
    <w:pPr>
      <w:tabs>
        <w:tab w:val="center" w:pos="4536"/>
        <w:tab w:val="right" w:pos="9072"/>
      </w:tabs>
      <w:spacing w:after="0" w:line="240" w:lineRule="auto"/>
    </w:pPr>
  </w:style>
  <w:style w:type="character" w:customStyle="1" w:styleId="ZpatChar">
    <w:name w:val="Zápatí Char"/>
    <w:basedOn w:val="Standardnpsmoodstavce"/>
    <w:link w:val="Zpat"/>
    <w:uiPriority w:val="99"/>
    <w:rsid w:val="00BD0999"/>
  </w:style>
  <w:style w:type="paragraph" w:styleId="Nadpisobsahu">
    <w:name w:val="TOC Heading"/>
    <w:basedOn w:val="Nadpis1"/>
    <w:next w:val="Normln"/>
    <w:uiPriority w:val="39"/>
    <w:unhideWhenUsed/>
    <w:qFormat/>
    <w:rsid w:val="00071BA5"/>
    <w:pPr>
      <w:keepLines/>
      <w:spacing w:before="480" w:after="0"/>
      <w:outlineLvl w:val="9"/>
    </w:pPr>
    <w:rPr>
      <w:rFonts w:asciiTheme="majorHAnsi" w:hAnsiTheme="majorHAnsi"/>
      <w:color w:val="365F91" w:themeColor="accent1" w:themeShade="BF"/>
      <w:kern w:val="0"/>
      <w:sz w:val="28"/>
      <w:szCs w:val="28"/>
      <w:lang w:eastAsia="cs-CZ"/>
    </w:rPr>
  </w:style>
  <w:style w:type="paragraph" w:styleId="Obsah1">
    <w:name w:val="toc 1"/>
    <w:basedOn w:val="Normln"/>
    <w:next w:val="Normln"/>
    <w:autoRedefine/>
    <w:uiPriority w:val="39"/>
    <w:unhideWhenUsed/>
    <w:qFormat/>
    <w:rsid w:val="00071BA5"/>
    <w:pPr>
      <w:spacing w:after="100"/>
    </w:pPr>
  </w:style>
  <w:style w:type="paragraph" w:styleId="Obsah2">
    <w:name w:val="toc 2"/>
    <w:basedOn w:val="Normln"/>
    <w:next w:val="Normln"/>
    <w:autoRedefine/>
    <w:uiPriority w:val="39"/>
    <w:unhideWhenUsed/>
    <w:qFormat/>
    <w:rsid w:val="00071BA5"/>
    <w:pPr>
      <w:spacing w:after="100"/>
      <w:ind w:left="220"/>
    </w:pPr>
  </w:style>
  <w:style w:type="paragraph" w:styleId="Obsah3">
    <w:name w:val="toc 3"/>
    <w:basedOn w:val="Normln"/>
    <w:next w:val="Normln"/>
    <w:autoRedefine/>
    <w:uiPriority w:val="39"/>
    <w:unhideWhenUsed/>
    <w:qFormat/>
    <w:rsid w:val="00071BA5"/>
    <w:pPr>
      <w:spacing w:after="100"/>
      <w:ind w:left="440"/>
    </w:pPr>
  </w:style>
  <w:style w:type="character" w:styleId="Hypertextovodkaz">
    <w:name w:val="Hyperlink"/>
    <w:basedOn w:val="Standardnpsmoodstavce"/>
    <w:uiPriority w:val="99"/>
    <w:unhideWhenUsed/>
    <w:rsid w:val="00071B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45312">
      <w:bodyDiv w:val="1"/>
      <w:marLeft w:val="0"/>
      <w:marRight w:val="0"/>
      <w:marTop w:val="0"/>
      <w:marBottom w:val="0"/>
      <w:divBdr>
        <w:top w:val="none" w:sz="0" w:space="0" w:color="auto"/>
        <w:left w:val="none" w:sz="0" w:space="0" w:color="auto"/>
        <w:bottom w:val="none" w:sz="0" w:space="0" w:color="auto"/>
        <w:right w:val="none" w:sz="0" w:space="0" w:color="auto"/>
      </w:divBdr>
      <w:divsChild>
        <w:div w:id="769006220">
          <w:marLeft w:val="0"/>
          <w:marRight w:val="0"/>
          <w:marTop w:val="0"/>
          <w:marBottom w:val="0"/>
          <w:divBdr>
            <w:top w:val="none" w:sz="0" w:space="0" w:color="auto"/>
            <w:left w:val="none" w:sz="0" w:space="0" w:color="auto"/>
            <w:bottom w:val="none" w:sz="0" w:space="0" w:color="auto"/>
            <w:right w:val="none" w:sz="0" w:space="0" w:color="auto"/>
          </w:divBdr>
        </w:div>
      </w:divsChild>
    </w:div>
    <w:div w:id="250357948">
      <w:bodyDiv w:val="1"/>
      <w:marLeft w:val="0"/>
      <w:marRight w:val="0"/>
      <w:marTop w:val="0"/>
      <w:marBottom w:val="0"/>
      <w:divBdr>
        <w:top w:val="none" w:sz="0" w:space="0" w:color="auto"/>
        <w:left w:val="none" w:sz="0" w:space="0" w:color="auto"/>
        <w:bottom w:val="none" w:sz="0" w:space="0" w:color="auto"/>
        <w:right w:val="none" w:sz="0" w:space="0" w:color="auto"/>
      </w:divBdr>
    </w:div>
    <w:div w:id="323434928">
      <w:bodyDiv w:val="1"/>
      <w:marLeft w:val="0"/>
      <w:marRight w:val="0"/>
      <w:marTop w:val="0"/>
      <w:marBottom w:val="0"/>
      <w:divBdr>
        <w:top w:val="none" w:sz="0" w:space="0" w:color="auto"/>
        <w:left w:val="none" w:sz="0" w:space="0" w:color="auto"/>
        <w:bottom w:val="none" w:sz="0" w:space="0" w:color="auto"/>
        <w:right w:val="none" w:sz="0" w:space="0" w:color="auto"/>
      </w:divBdr>
    </w:div>
    <w:div w:id="344139516">
      <w:bodyDiv w:val="1"/>
      <w:marLeft w:val="0"/>
      <w:marRight w:val="0"/>
      <w:marTop w:val="0"/>
      <w:marBottom w:val="0"/>
      <w:divBdr>
        <w:top w:val="none" w:sz="0" w:space="0" w:color="auto"/>
        <w:left w:val="none" w:sz="0" w:space="0" w:color="auto"/>
        <w:bottom w:val="none" w:sz="0" w:space="0" w:color="auto"/>
        <w:right w:val="none" w:sz="0" w:space="0" w:color="auto"/>
      </w:divBdr>
    </w:div>
    <w:div w:id="700475245">
      <w:bodyDiv w:val="1"/>
      <w:marLeft w:val="0"/>
      <w:marRight w:val="0"/>
      <w:marTop w:val="0"/>
      <w:marBottom w:val="0"/>
      <w:divBdr>
        <w:top w:val="none" w:sz="0" w:space="0" w:color="auto"/>
        <w:left w:val="none" w:sz="0" w:space="0" w:color="auto"/>
        <w:bottom w:val="none" w:sz="0" w:space="0" w:color="auto"/>
        <w:right w:val="none" w:sz="0" w:space="0" w:color="auto"/>
      </w:divBdr>
    </w:div>
    <w:div w:id="1113593315">
      <w:bodyDiv w:val="1"/>
      <w:marLeft w:val="0"/>
      <w:marRight w:val="0"/>
      <w:marTop w:val="0"/>
      <w:marBottom w:val="0"/>
      <w:divBdr>
        <w:top w:val="none" w:sz="0" w:space="0" w:color="auto"/>
        <w:left w:val="none" w:sz="0" w:space="0" w:color="auto"/>
        <w:bottom w:val="none" w:sz="0" w:space="0" w:color="auto"/>
        <w:right w:val="none" w:sz="0" w:space="0" w:color="auto"/>
      </w:divBdr>
    </w:div>
    <w:div w:id="1200119479">
      <w:bodyDiv w:val="1"/>
      <w:marLeft w:val="0"/>
      <w:marRight w:val="0"/>
      <w:marTop w:val="0"/>
      <w:marBottom w:val="0"/>
      <w:divBdr>
        <w:top w:val="none" w:sz="0" w:space="0" w:color="auto"/>
        <w:left w:val="none" w:sz="0" w:space="0" w:color="auto"/>
        <w:bottom w:val="none" w:sz="0" w:space="0" w:color="auto"/>
        <w:right w:val="none" w:sz="0" w:space="0" w:color="auto"/>
      </w:divBdr>
    </w:div>
    <w:div w:id="1255480627">
      <w:bodyDiv w:val="1"/>
      <w:marLeft w:val="0"/>
      <w:marRight w:val="0"/>
      <w:marTop w:val="0"/>
      <w:marBottom w:val="0"/>
      <w:divBdr>
        <w:top w:val="none" w:sz="0" w:space="0" w:color="auto"/>
        <w:left w:val="none" w:sz="0" w:space="0" w:color="auto"/>
        <w:bottom w:val="none" w:sz="0" w:space="0" w:color="auto"/>
        <w:right w:val="none" w:sz="0" w:space="0" w:color="auto"/>
      </w:divBdr>
    </w:div>
    <w:div w:id="1386952974">
      <w:bodyDiv w:val="1"/>
      <w:marLeft w:val="0"/>
      <w:marRight w:val="0"/>
      <w:marTop w:val="0"/>
      <w:marBottom w:val="0"/>
      <w:divBdr>
        <w:top w:val="none" w:sz="0" w:space="0" w:color="auto"/>
        <w:left w:val="none" w:sz="0" w:space="0" w:color="auto"/>
        <w:bottom w:val="none" w:sz="0" w:space="0" w:color="auto"/>
        <w:right w:val="none" w:sz="0" w:space="0" w:color="auto"/>
      </w:divBdr>
    </w:div>
    <w:div w:id="1448040702">
      <w:bodyDiv w:val="1"/>
      <w:marLeft w:val="0"/>
      <w:marRight w:val="0"/>
      <w:marTop w:val="0"/>
      <w:marBottom w:val="0"/>
      <w:divBdr>
        <w:top w:val="none" w:sz="0" w:space="0" w:color="auto"/>
        <w:left w:val="none" w:sz="0" w:space="0" w:color="auto"/>
        <w:bottom w:val="none" w:sz="0" w:space="0" w:color="auto"/>
        <w:right w:val="none" w:sz="0" w:space="0" w:color="auto"/>
      </w:divBdr>
    </w:div>
    <w:div w:id="1557819694">
      <w:bodyDiv w:val="1"/>
      <w:marLeft w:val="0"/>
      <w:marRight w:val="0"/>
      <w:marTop w:val="0"/>
      <w:marBottom w:val="0"/>
      <w:divBdr>
        <w:top w:val="none" w:sz="0" w:space="0" w:color="auto"/>
        <w:left w:val="none" w:sz="0" w:space="0" w:color="auto"/>
        <w:bottom w:val="none" w:sz="0" w:space="0" w:color="auto"/>
        <w:right w:val="none" w:sz="0" w:space="0" w:color="auto"/>
      </w:divBdr>
    </w:div>
    <w:div w:id="1602375466">
      <w:bodyDiv w:val="1"/>
      <w:marLeft w:val="0"/>
      <w:marRight w:val="0"/>
      <w:marTop w:val="0"/>
      <w:marBottom w:val="0"/>
      <w:divBdr>
        <w:top w:val="none" w:sz="0" w:space="0" w:color="auto"/>
        <w:left w:val="none" w:sz="0" w:space="0" w:color="auto"/>
        <w:bottom w:val="none" w:sz="0" w:space="0" w:color="auto"/>
        <w:right w:val="none" w:sz="0" w:space="0" w:color="auto"/>
      </w:divBdr>
    </w:div>
    <w:div w:id="1918981478">
      <w:bodyDiv w:val="1"/>
      <w:marLeft w:val="0"/>
      <w:marRight w:val="0"/>
      <w:marTop w:val="0"/>
      <w:marBottom w:val="0"/>
      <w:divBdr>
        <w:top w:val="none" w:sz="0" w:space="0" w:color="auto"/>
        <w:left w:val="none" w:sz="0" w:space="0" w:color="auto"/>
        <w:bottom w:val="none" w:sz="0" w:space="0" w:color="auto"/>
        <w:right w:val="none" w:sz="0" w:space="0" w:color="auto"/>
      </w:divBdr>
    </w:div>
    <w:div w:id="201237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TimesNewRoman">
    <w:altName w:val="MS Mincho"/>
    <w:panose1 w:val="00000000000000000000"/>
    <w:charset w:val="80"/>
    <w:family w:val="auto"/>
    <w:notTrueType/>
    <w:pitch w:val="default"/>
    <w:sig w:usb0="00000005" w:usb1="08070000" w:usb2="00000010" w:usb3="00000000" w:csb0="00020002"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7CB"/>
    <w:rsid w:val="002A2814"/>
    <w:rsid w:val="00D137C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D137C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D137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593FE-5A5C-471D-88F9-96FDF780A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4415</TotalTime>
  <Pages>33</Pages>
  <Words>7211</Words>
  <Characters>42550</Characters>
  <Application>Microsoft Office Word</Application>
  <DocSecurity>0</DocSecurity>
  <Lines>354</Lines>
  <Paragraphs>99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Holub Jiří</dc:creator>
  <cp:lastModifiedBy>Holub Jiří</cp:lastModifiedBy>
  <cp:revision>1736</cp:revision>
  <dcterms:created xsi:type="dcterms:W3CDTF">2015-03-31T05:54:00Z</dcterms:created>
  <dcterms:modified xsi:type="dcterms:W3CDTF">2015-10-13T14:08:00Z</dcterms:modified>
</cp:coreProperties>
</file>