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878" w:rsidRDefault="00EB6878" w:rsidP="00EB6878">
      <w:pPr>
        <w:pStyle w:val="Ttulo1"/>
        <w:jc w:val="center"/>
        <w:rPr>
          <w:b/>
          <w:color w:val="auto"/>
          <w:sz w:val="44"/>
        </w:rPr>
      </w:pPr>
      <w:proofErr w:type="spellStart"/>
      <w:r w:rsidRPr="00EB6878">
        <w:rPr>
          <w:b/>
          <w:color w:val="auto"/>
          <w:sz w:val="44"/>
        </w:rPr>
        <w:t>Unit</w:t>
      </w:r>
      <w:proofErr w:type="spellEnd"/>
      <w:r w:rsidRPr="00EB6878">
        <w:rPr>
          <w:b/>
          <w:color w:val="auto"/>
          <w:sz w:val="44"/>
        </w:rPr>
        <w:t xml:space="preserve"> </w:t>
      </w:r>
      <w:proofErr w:type="spellStart"/>
      <w:r w:rsidRPr="00EB6878">
        <w:rPr>
          <w:b/>
          <w:color w:val="auto"/>
          <w:sz w:val="44"/>
        </w:rPr>
        <w:t>Testing</w:t>
      </w:r>
      <w:proofErr w:type="spellEnd"/>
      <w:r w:rsidRPr="00EB6878">
        <w:rPr>
          <w:b/>
          <w:color w:val="auto"/>
          <w:sz w:val="44"/>
        </w:rPr>
        <w:t xml:space="preserve"> </w:t>
      </w:r>
      <w:proofErr w:type="spellStart"/>
      <w:r w:rsidRPr="00EB6878">
        <w:rPr>
          <w:b/>
          <w:color w:val="auto"/>
          <w:sz w:val="44"/>
        </w:rPr>
        <w:t>Activities</w:t>
      </w:r>
      <w:proofErr w:type="spellEnd"/>
    </w:p>
    <w:p w:rsidR="00EB6878" w:rsidRPr="00EB6878" w:rsidRDefault="00EB6878" w:rsidP="00EB6878">
      <w:bookmarkStart w:id="0" w:name="_GoBack"/>
      <w:bookmarkEnd w:id="0"/>
    </w:p>
    <w:p w:rsidR="00EB6878" w:rsidRDefault="00EB6878" w:rsidP="00EB6878">
      <w:pPr>
        <w:pStyle w:val="Ttulo2"/>
        <w:rPr>
          <w:b/>
          <w:color w:val="auto"/>
          <w:sz w:val="32"/>
        </w:rPr>
      </w:pPr>
      <w:proofErr w:type="spellStart"/>
      <w:r w:rsidRPr="00EB6878">
        <w:rPr>
          <w:b/>
          <w:color w:val="auto"/>
          <w:sz w:val="32"/>
        </w:rPr>
        <w:t>Equivalence</w:t>
      </w:r>
      <w:proofErr w:type="spellEnd"/>
      <w:r w:rsidRPr="00EB6878">
        <w:rPr>
          <w:b/>
          <w:color w:val="auto"/>
          <w:sz w:val="32"/>
        </w:rPr>
        <w:t xml:space="preserve"> </w:t>
      </w:r>
      <w:proofErr w:type="spellStart"/>
      <w:r w:rsidRPr="00EB6878">
        <w:rPr>
          <w:b/>
          <w:color w:val="auto"/>
          <w:sz w:val="32"/>
        </w:rPr>
        <w:t>Class</w:t>
      </w:r>
      <w:proofErr w:type="spellEnd"/>
      <w:r w:rsidRPr="00EB6878">
        <w:rPr>
          <w:b/>
          <w:color w:val="auto"/>
          <w:sz w:val="32"/>
        </w:rPr>
        <w:t xml:space="preserve"> </w:t>
      </w:r>
      <w:proofErr w:type="spellStart"/>
      <w:r w:rsidRPr="00EB6878">
        <w:rPr>
          <w:b/>
          <w:color w:val="auto"/>
          <w:sz w:val="32"/>
        </w:rPr>
        <w:t>Partitioning</w:t>
      </w:r>
      <w:proofErr w:type="spellEnd"/>
    </w:p>
    <w:p w:rsidR="00EB6878" w:rsidRPr="00EB6878" w:rsidRDefault="00EB6878" w:rsidP="00EB6878"/>
    <w:p w:rsidR="00D616F8" w:rsidRDefault="00EB6878">
      <w:r>
        <w:t>ECP Abordamos aqui o método “</w:t>
      </w:r>
      <w:proofErr w:type="spellStart"/>
      <w:r>
        <w:t>Equivalence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Partitioning</w:t>
      </w:r>
      <w:proofErr w:type="spellEnd"/>
      <w:r>
        <w:t xml:space="preserve">” que consiste numa técnica destinada a reduzir o número de testes necessários. Com esta técnica divide-se o domínio de entrada (ou saída) em classes de dados em que </w:t>
      </w:r>
      <w:proofErr w:type="gramStart"/>
      <w:r>
        <w:t>o casos</w:t>
      </w:r>
      <w:proofErr w:type="gramEnd"/>
      <w:r>
        <w:t xml:space="preserve"> de teste podem ser derivados, identificando as classes de equivalência dos argumentos e os estados dos objetos. Devemos considerar classes de valores válidos e valores inválidos.</w:t>
      </w:r>
    </w:p>
    <w:p w:rsidR="00EB6878" w:rsidRDefault="00EB6878"/>
    <w:p w:rsidR="00EB6878" w:rsidRDefault="00EB6878"/>
    <w:p w:rsidR="00EB6878" w:rsidRDefault="00EB6878" w:rsidP="00EB6878">
      <w:pPr>
        <w:pStyle w:val="Ttulo2"/>
        <w:rPr>
          <w:b/>
          <w:color w:val="auto"/>
          <w:sz w:val="32"/>
        </w:rPr>
      </w:pPr>
      <w:proofErr w:type="spellStart"/>
      <w:r w:rsidRPr="00EB6878">
        <w:rPr>
          <w:b/>
          <w:color w:val="auto"/>
          <w:sz w:val="32"/>
        </w:rPr>
        <w:t>Boundary</w:t>
      </w:r>
      <w:proofErr w:type="spellEnd"/>
      <w:r w:rsidRPr="00EB6878">
        <w:rPr>
          <w:b/>
          <w:color w:val="auto"/>
          <w:sz w:val="32"/>
        </w:rPr>
        <w:t xml:space="preserve"> </w:t>
      </w:r>
      <w:proofErr w:type="spellStart"/>
      <w:r w:rsidRPr="00EB6878">
        <w:rPr>
          <w:b/>
          <w:color w:val="auto"/>
          <w:sz w:val="32"/>
        </w:rPr>
        <w:t>Value</w:t>
      </w:r>
      <w:proofErr w:type="spellEnd"/>
      <w:r w:rsidRPr="00EB6878">
        <w:rPr>
          <w:b/>
          <w:color w:val="auto"/>
          <w:sz w:val="32"/>
        </w:rPr>
        <w:t xml:space="preserve"> </w:t>
      </w:r>
      <w:proofErr w:type="spellStart"/>
      <w:r w:rsidRPr="00EB6878">
        <w:rPr>
          <w:b/>
          <w:color w:val="auto"/>
          <w:sz w:val="32"/>
        </w:rPr>
        <w:t>Analysis</w:t>
      </w:r>
      <w:proofErr w:type="spellEnd"/>
      <w:r w:rsidRPr="00EB6878">
        <w:rPr>
          <w:b/>
          <w:color w:val="auto"/>
          <w:sz w:val="32"/>
        </w:rPr>
        <w:t xml:space="preserve"> </w:t>
      </w:r>
    </w:p>
    <w:p w:rsidR="00EB6878" w:rsidRPr="00EB6878" w:rsidRDefault="00EB6878" w:rsidP="00EB6878"/>
    <w:p w:rsidR="00EB6878" w:rsidRDefault="00EB6878">
      <w:r>
        <w:t>BVA Abordamos aqui o método “</w:t>
      </w:r>
      <w:proofErr w:type="spellStart"/>
      <w:r>
        <w:t>Boundary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” que consiste numa técnica focada nos limites do </w:t>
      </w:r>
      <w:proofErr w:type="spellStart"/>
      <w:r>
        <w:t>dominio</w:t>
      </w:r>
      <w:proofErr w:type="spellEnd"/>
      <w:r>
        <w:t xml:space="preserve"> de </w:t>
      </w:r>
      <w:proofErr w:type="gramStart"/>
      <w:r>
        <w:t>entrada(</w:t>
      </w:r>
      <w:proofErr w:type="gramEnd"/>
      <w:r>
        <w:t xml:space="preserve">ou saída) e imediatamente acima e abaixo. Nesta técnica baseada na procura de problemas com </w:t>
      </w:r>
      <w:proofErr w:type="spellStart"/>
      <w:r>
        <w:t>indices</w:t>
      </w:r>
      <w:proofErr w:type="spellEnd"/>
      <w:r>
        <w:t xml:space="preserve"> de </w:t>
      </w:r>
      <w:proofErr w:type="spellStart"/>
      <w:r>
        <w:t>arrays</w:t>
      </w:r>
      <w:proofErr w:type="spellEnd"/>
      <w:r>
        <w:t xml:space="preserve">, decisões, </w:t>
      </w:r>
      <w:proofErr w:type="spellStart"/>
      <w:r>
        <w:t>overflow</w:t>
      </w:r>
      <w:proofErr w:type="spellEnd"/>
      <w:r>
        <w:t>, entre outros.</w:t>
      </w:r>
    </w:p>
    <w:sectPr w:rsidR="00EB6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78"/>
    <w:rsid w:val="00D616F8"/>
    <w:rsid w:val="00EB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B7CAB"/>
  <w15:chartTrackingRefBased/>
  <w15:docId w15:val="{799FEE6B-8B21-4433-93BA-4A6F5188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B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B68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B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B68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644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Luís</dc:creator>
  <cp:keywords/>
  <dc:description/>
  <cp:lastModifiedBy>Pedro Luís</cp:lastModifiedBy>
  <cp:revision>2</cp:revision>
  <dcterms:created xsi:type="dcterms:W3CDTF">2019-01-14T02:36:00Z</dcterms:created>
  <dcterms:modified xsi:type="dcterms:W3CDTF">2019-01-14T02:38:00Z</dcterms:modified>
</cp:coreProperties>
</file>