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 did to get these results.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Opened expolorer in Weka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Opened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Selected class to compare each color value for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Selected each attribute that had to do with color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Observed colors that tended to be poisonous.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Overall colors to never eat: buff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Colors to avoid: pink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Stalk Colors to avoid: pink, brown, and cinnamon (never cinnamon) stalks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Gill-color poisonous: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All: buff, green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Most: gray, chocolate, pink,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Stalk-color-above-ring poisonous: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All: cinnamon, buff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Most: pink, brown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Stalk-color-below-ring poisonous: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All: cinnamon, buff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Most: pink, brown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4.png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