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5F9C11A3" w:rsidR="00AA49DE" w:rsidRDefault="00AA49DE" w:rsidP="00AB725E">
            <w:pPr>
              <w:ind w:left="5"/>
            </w:pPr>
            <w:r>
              <w:rPr>
                <w:sz w:val="20"/>
              </w:rPr>
              <w:t xml:space="preserve"> /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5208168"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6DA31501" w14:textId="2FAEB79B" w:rsidR="00585A58"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5208168" w:history="1">
            <w:r w:rsidR="00585A58" w:rsidRPr="00755E13">
              <w:rPr>
                <w:rStyle w:val="Hyperlink"/>
                <w:noProof/>
              </w:rPr>
              <w:t>Table of Contents</w:t>
            </w:r>
            <w:r w:rsidR="00585A58">
              <w:rPr>
                <w:noProof/>
                <w:webHidden/>
              </w:rPr>
              <w:tab/>
            </w:r>
            <w:r w:rsidR="00585A58">
              <w:rPr>
                <w:noProof/>
                <w:webHidden/>
              </w:rPr>
              <w:fldChar w:fldCharType="begin"/>
            </w:r>
            <w:r w:rsidR="00585A58">
              <w:rPr>
                <w:noProof/>
                <w:webHidden/>
              </w:rPr>
              <w:instrText xml:space="preserve"> PAGEREF _Toc165208168 \h </w:instrText>
            </w:r>
            <w:r w:rsidR="00585A58">
              <w:rPr>
                <w:noProof/>
                <w:webHidden/>
              </w:rPr>
            </w:r>
            <w:r w:rsidR="00585A58">
              <w:rPr>
                <w:noProof/>
                <w:webHidden/>
              </w:rPr>
              <w:fldChar w:fldCharType="separate"/>
            </w:r>
            <w:r w:rsidR="008F132B">
              <w:rPr>
                <w:noProof/>
                <w:webHidden/>
              </w:rPr>
              <w:t>2</w:t>
            </w:r>
            <w:r w:rsidR="00585A58">
              <w:rPr>
                <w:noProof/>
                <w:webHidden/>
              </w:rPr>
              <w:fldChar w:fldCharType="end"/>
            </w:r>
          </w:hyperlink>
        </w:p>
        <w:p w14:paraId="2469A759" w14:textId="758895F7"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69" w:history="1">
            <w:r w:rsidR="00585A58" w:rsidRPr="00755E13">
              <w:rPr>
                <w:rStyle w:val="Hyperlink"/>
                <w:noProof/>
              </w:rPr>
              <w:t>Introduction</w:t>
            </w:r>
            <w:r w:rsidR="00585A58">
              <w:rPr>
                <w:noProof/>
                <w:webHidden/>
              </w:rPr>
              <w:tab/>
            </w:r>
            <w:r w:rsidR="00585A58">
              <w:rPr>
                <w:noProof/>
                <w:webHidden/>
              </w:rPr>
              <w:fldChar w:fldCharType="begin"/>
            </w:r>
            <w:r w:rsidR="00585A58">
              <w:rPr>
                <w:noProof/>
                <w:webHidden/>
              </w:rPr>
              <w:instrText xml:space="preserve"> PAGEREF _Toc165208169 \h </w:instrText>
            </w:r>
            <w:r w:rsidR="00585A58">
              <w:rPr>
                <w:noProof/>
                <w:webHidden/>
              </w:rPr>
            </w:r>
            <w:r w:rsidR="00585A58">
              <w:rPr>
                <w:noProof/>
                <w:webHidden/>
              </w:rPr>
              <w:fldChar w:fldCharType="separate"/>
            </w:r>
            <w:r w:rsidR="008F132B">
              <w:rPr>
                <w:noProof/>
                <w:webHidden/>
              </w:rPr>
              <w:t>2</w:t>
            </w:r>
            <w:r w:rsidR="00585A58">
              <w:rPr>
                <w:noProof/>
                <w:webHidden/>
              </w:rPr>
              <w:fldChar w:fldCharType="end"/>
            </w:r>
          </w:hyperlink>
        </w:p>
        <w:p w14:paraId="0445CF09" w14:textId="1D586D6A"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0" w:history="1">
            <w:r w:rsidR="00585A58" w:rsidRPr="00755E13">
              <w:rPr>
                <w:rStyle w:val="Hyperlink"/>
                <w:noProof/>
              </w:rPr>
              <w:t>Task 1</w:t>
            </w:r>
            <w:r w:rsidR="00585A58">
              <w:rPr>
                <w:noProof/>
                <w:webHidden/>
              </w:rPr>
              <w:tab/>
            </w:r>
            <w:r w:rsidR="00585A58">
              <w:rPr>
                <w:noProof/>
                <w:webHidden/>
              </w:rPr>
              <w:fldChar w:fldCharType="begin"/>
            </w:r>
            <w:r w:rsidR="00585A58">
              <w:rPr>
                <w:noProof/>
                <w:webHidden/>
              </w:rPr>
              <w:instrText xml:space="preserve"> PAGEREF _Toc165208170 \h </w:instrText>
            </w:r>
            <w:r w:rsidR="00585A58">
              <w:rPr>
                <w:noProof/>
                <w:webHidden/>
              </w:rPr>
            </w:r>
            <w:r w:rsidR="00585A58">
              <w:rPr>
                <w:noProof/>
                <w:webHidden/>
              </w:rPr>
              <w:fldChar w:fldCharType="separate"/>
            </w:r>
            <w:r w:rsidR="008F132B">
              <w:rPr>
                <w:b/>
                <w:bCs/>
                <w:noProof/>
                <w:webHidden/>
                <w:lang w:val="en-US"/>
              </w:rPr>
              <w:t>Error! Bookmark not defined.</w:t>
            </w:r>
            <w:r w:rsidR="00585A58">
              <w:rPr>
                <w:noProof/>
                <w:webHidden/>
              </w:rPr>
              <w:fldChar w:fldCharType="end"/>
            </w:r>
          </w:hyperlink>
        </w:p>
        <w:p w14:paraId="05244D9C" w14:textId="5D78D317"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1" w:history="1">
            <w:r w:rsidR="00585A58" w:rsidRPr="00755E13">
              <w:rPr>
                <w:rStyle w:val="Hyperlink"/>
                <w:noProof/>
              </w:rPr>
              <w:t>Task 2</w:t>
            </w:r>
            <w:r w:rsidR="00585A58">
              <w:rPr>
                <w:noProof/>
                <w:webHidden/>
              </w:rPr>
              <w:tab/>
            </w:r>
            <w:r w:rsidR="00585A58">
              <w:rPr>
                <w:noProof/>
                <w:webHidden/>
              </w:rPr>
              <w:fldChar w:fldCharType="begin"/>
            </w:r>
            <w:r w:rsidR="00585A58">
              <w:rPr>
                <w:noProof/>
                <w:webHidden/>
              </w:rPr>
              <w:instrText xml:space="preserve"> PAGEREF _Toc165208171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5CC21C22" w14:textId="6208FE85"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2" w:history="1">
            <w:r w:rsidR="00585A58" w:rsidRPr="00755E13">
              <w:rPr>
                <w:rStyle w:val="Hyperlink"/>
                <w:noProof/>
              </w:rPr>
              <w:t>Task 3</w:t>
            </w:r>
            <w:r w:rsidR="00585A58">
              <w:rPr>
                <w:noProof/>
                <w:webHidden/>
              </w:rPr>
              <w:tab/>
            </w:r>
            <w:r w:rsidR="00585A58">
              <w:rPr>
                <w:noProof/>
                <w:webHidden/>
              </w:rPr>
              <w:fldChar w:fldCharType="begin"/>
            </w:r>
            <w:r w:rsidR="00585A58">
              <w:rPr>
                <w:noProof/>
                <w:webHidden/>
              </w:rPr>
              <w:instrText xml:space="preserve"> PAGEREF _Toc165208172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1DBE229D" w14:textId="76D5B16F"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3" w:history="1">
            <w:r w:rsidR="00585A58" w:rsidRPr="00755E13">
              <w:rPr>
                <w:rStyle w:val="Hyperlink"/>
                <w:noProof/>
              </w:rPr>
              <w:t>Conclusion</w:t>
            </w:r>
            <w:r w:rsidR="00585A58">
              <w:rPr>
                <w:noProof/>
                <w:webHidden/>
              </w:rPr>
              <w:tab/>
            </w:r>
            <w:r w:rsidR="00585A58">
              <w:rPr>
                <w:noProof/>
                <w:webHidden/>
              </w:rPr>
              <w:fldChar w:fldCharType="begin"/>
            </w:r>
            <w:r w:rsidR="00585A58">
              <w:rPr>
                <w:noProof/>
                <w:webHidden/>
              </w:rPr>
              <w:instrText xml:space="preserve"> PAGEREF _Toc165208173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2242A7D8" w14:textId="7C51952F"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4" w:history="1">
            <w:r w:rsidR="00585A58" w:rsidRPr="00755E13">
              <w:rPr>
                <w:rStyle w:val="Hyperlink"/>
                <w:noProof/>
              </w:rPr>
              <w:t>Appendices</w:t>
            </w:r>
            <w:r w:rsidR="00585A58">
              <w:rPr>
                <w:noProof/>
                <w:webHidden/>
              </w:rPr>
              <w:tab/>
            </w:r>
            <w:r w:rsidR="00585A58">
              <w:rPr>
                <w:noProof/>
                <w:webHidden/>
              </w:rPr>
              <w:fldChar w:fldCharType="begin"/>
            </w:r>
            <w:r w:rsidR="00585A58">
              <w:rPr>
                <w:noProof/>
                <w:webHidden/>
              </w:rPr>
              <w:instrText xml:space="preserve"> PAGEREF _Toc165208174 \h </w:instrText>
            </w:r>
            <w:r w:rsidR="00585A58">
              <w:rPr>
                <w:noProof/>
                <w:webHidden/>
              </w:rPr>
            </w:r>
            <w:r w:rsidR="00585A58">
              <w:rPr>
                <w:noProof/>
                <w:webHidden/>
              </w:rPr>
              <w:fldChar w:fldCharType="separate"/>
            </w:r>
            <w:r w:rsidR="008F132B">
              <w:rPr>
                <w:noProof/>
                <w:webHidden/>
              </w:rPr>
              <w:t>8</w:t>
            </w:r>
            <w:r w:rsidR="00585A58">
              <w:rPr>
                <w:noProof/>
                <w:webHidden/>
              </w:rPr>
              <w:fldChar w:fldCharType="end"/>
            </w:r>
          </w:hyperlink>
        </w:p>
        <w:p w14:paraId="722DD5E5" w14:textId="69675BB3" w:rsidR="00585A58"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5208175" w:history="1">
            <w:r w:rsidR="00585A58" w:rsidRPr="00755E13">
              <w:rPr>
                <w:rStyle w:val="Hyperlink"/>
                <w:noProof/>
              </w:rPr>
              <w:t>References</w:t>
            </w:r>
            <w:r w:rsidR="00585A58">
              <w:rPr>
                <w:noProof/>
                <w:webHidden/>
              </w:rPr>
              <w:tab/>
            </w:r>
            <w:r w:rsidR="00585A58">
              <w:rPr>
                <w:noProof/>
                <w:webHidden/>
              </w:rPr>
              <w:fldChar w:fldCharType="begin"/>
            </w:r>
            <w:r w:rsidR="00585A58">
              <w:rPr>
                <w:noProof/>
                <w:webHidden/>
              </w:rPr>
              <w:instrText xml:space="preserve"> PAGEREF _Toc165208175 \h </w:instrText>
            </w:r>
            <w:r w:rsidR="00585A58">
              <w:rPr>
                <w:noProof/>
                <w:webHidden/>
              </w:rPr>
            </w:r>
            <w:r w:rsidR="00585A58">
              <w:rPr>
                <w:noProof/>
                <w:webHidden/>
              </w:rPr>
              <w:fldChar w:fldCharType="separate"/>
            </w:r>
            <w:r w:rsidR="008F132B">
              <w:rPr>
                <w:noProof/>
                <w:webHidden/>
              </w:rPr>
              <w:t>9</w:t>
            </w:r>
            <w:r w:rsidR="00585A58">
              <w:rPr>
                <w:noProof/>
                <w:webHidden/>
              </w:rPr>
              <w:fldChar w:fldCharType="end"/>
            </w:r>
          </w:hyperlink>
        </w:p>
        <w:p w14:paraId="3A8E727E" w14:textId="63739685"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5208169"/>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723D1DD" w14:textId="62EC8AB3" w:rsidR="000E1B8E" w:rsidRPr="00B26B35" w:rsidRDefault="000C6D99" w:rsidP="00B26B35">
      <w:r>
        <w:t xml:space="preserve">This process was selected as it has the largest impact on </w:t>
      </w:r>
      <w:r w:rsidR="0014050C">
        <w:t xml:space="preserve">profitability and client retention within the organization. </w:t>
      </w:r>
    </w:p>
    <w:p w14:paraId="76A0E5C6" w14:textId="77777777" w:rsidR="0003073E" w:rsidRDefault="0003073E" w:rsidP="00B26B35">
      <w:pPr>
        <w:pStyle w:val="Heading1"/>
      </w:pPr>
    </w:p>
    <w:p w14:paraId="59166D79" w14:textId="1F4D6177" w:rsidR="00B26B35" w:rsidRDefault="000B3647" w:rsidP="00B26B35">
      <w:pPr>
        <w:pStyle w:val="Heading1"/>
      </w:pPr>
      <w:r>
        <w:t>Analysis into Propel Tech’s Service Delivery</w:t>
      </w:r>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444B3D31"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D17BF5">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28E00D57" w:rsidR="0003073E" w:rsidRDefault="00EB529E" w:rsidP="00EB529E">
      <w:pPr>
        <w:pStyle w:val="Caption"/>
        <w:jc w:val="center"/>
      </w:pPr>
      <w:r>
        <w:t xml:space="preserve">Figure </w:t>
      </w:r>
      <w:r>
        <w:fldChar w:fldCharType="begin"/>
      </w:r>
      <w:r>
        <w:instrText xml:space="preserve"> SEQ Figure \* ARABIC </w:instrText>
      </w:r>
      <w:r>
        <w:fldChar w:fldCharType="separate"/>
      </w:r>
      <w:r w:rsidR="00D17BF5">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61D26050" w:rsidR="00BD381A" w:rsidRDefault="003A1177" w:rsidP="003A1177">
      <w:pPr>
        <w:pStyle w:val="Caption"/>
        <w:jc w:val="center"/>
      </w:pPr>
      <w:r>
        <w:t xml:space="preserve">Figure </w:t>
      </w:r>
      <w:r>
        <w:fldChar w:fldCharType="begin"/>
      </w:r>
      <w:r>
        <w:instrText xml:space="preserve"> SEQ Figure \* ARABIC </w:instrText>
      </w:r>
      <w:r>
        <w:fldChar w:fldCharType="separate"/>
      </w:r>
      <w:r w:rsidR="00D17BF5">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115D31F8" w:rsidR="00FF0604" w:rsidRDefault="008B1457" w:rsidP="008B1457">
      <w:pPr>
        <w:pStyle w:val="Caption"/>
        <w:jc w:val="center"/>
      </w:pPr>
      <w:r>
        <w:t xml:space="preserve">Figure </w:t>
      </w:r>
      <w:r>
        <w:fldChar w:fldCharType="begin"/>
      </w:r>
      <w:r>
        <w:instrText xml:space="preserve"> SEQ Figure \* ARABIC </w:instrText>
      </w:r>
      <w:r>
        <w:fldChar w:fldCharType="separate"/>
      </w:r>
      <w:r w:rsidR="00D17BF5">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3F895317">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68D67585"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D17BF5">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112F6CAA" w:rsidR="002A60CE" w:rsidRDefault="002A60CE" w:rsidP="002A60CE">
      <w:pPr>
        <w:pStyle w:val="Caption"/>
        <w:jc w:val="center"/>
      </w:pPr>
      <w:r>
        <w:t xml:space="preserve">Figure </w:t>
      </w:r>
      <w:r>
        <w:fldChar w:fldCharType="begin"/>
      </w:r>
      <w:r>
        <w:instrText xml:space="preserve"> SEQ Figure \* ARABIC </w:instrText>
      </w:r>
      <w:r>
        <w:fldChar w:fldCharType="separate"/>
      </w:r>
      <w:r w:rsidR="00D17BF5">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043684D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page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67A4FCF6">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77D1883C" w:rsidR="00661C1A" w:rsidRDefault="00D17BF5" w:rsidP="00D17BF5">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 Fishbone Diagram of potential causes for delivery over budget.</w:t>
      </w:r>
    </w:p>
    <w:p w14:paraId="42D6AF0B" w14:textId="532D7623" w:rsidR="008E6E06" w:rsidRDefault="008E6E06" w:rsidP="00BD381A">
      <w:r>
        <w:t xml:space="preserve">Cause and effect diagrams, known as fishbone diagrams, use the frontal node to identify a problem, then supporting nodes represent categories of causal factors, each with their own branches to represent individual factors. </w:t>
      </w:r>
      <w:r w:rsidRPr="008E6E06">
        <w:t>(George et al., 2005, p. 146)</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delivery. </w:t>
      </w:r>
      <w:r w:rsidR="008779BF">
        <w:t>As this is the profit centre of the business, effectiveness would be measured by profitability. Engineers’ hours not being billable is typically a result of work being delivered over budget (under-estimate).</w:t>
      </w:r>
    </w:p>
    <w:p w14:paraId="63E5589C" w14:textId="77777777"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p>
    <w:p w14:paraId="749F0CDB" w14:textId="49249885" w:rsidR="00D3262D" w:rsidRDefault="00D3262D" w:rsidP="00BD381A">
      <w:r>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t>s</w:t>
      </w:r>
      <w:r w:rsidR="00DB6D9A">
        <w:t xml:space="preserve"> unpredictable.</w:t>
      </w:r>
    </w:p>
    <w:p w14:paraId="78252C8D" w14:textId="4CF4F885" w:rsidR="00F44D8D" w:rsidRDefault="00AA49DE" w:rsidP="00AA49DE">
      <w:pPr>
        <w:pStyle w:val="Heading1"/>
      </w:pPr>
      <w:bookmarkStart w:id="2" w:name="_Toc165208171"/>
      <w:r>
        <w:lastRenderedPageBreak/>
        <w:t>Task 2</w:t>
      </w:r>
      <w:bookmarkEnd w:id="2"/>
    </w:p>
    <w:p w14:paraId="20AF5DCC" w14:textId="77777777" w:rsidR="00585A58" w:rsidRDefault="00585A58" w:rsidP="00585A58">
      <w:r w:rsidRPr="0021247D">
        <w:t xml:space="preserve">Discuss two process improvements for process redesign and modelling for the chosen business process. This may refer to the analysis from Task 1 but must include relevant module material. High-level and low-level detail, including relevant analysis/modelling diagrams, should be included in addition to the benefits and challenges these process changes will bring to the company. </w:t>
      </w:r>
    </w:p>
    <w:p w14:paraId="02AE1362" w14:textId="77777777" w:rsidR="00585A58" w:rsidRDefault="00585A58" w:rsidP="00585A58">
      <w:r w:rsidRPr="0021247D">
        <w:t>In your analysis, apply relevant theoretical frameworks and concepts related to your suggested business process improvements. Provide the reader with an understanding of the company’s viable options and a justified recommendation.</w:t>
      </w:r>
    </w:p>
    <w:tbl>
      <w:tblPr>
        <w:tblStyle w:val="TableGrid0"/>
        <w:tblW w:w="0" w:type="auto"/>
        <w:tblLook w:val="04A0" w:firstRow="1" w:lastRow="0" w:firstColumn="1" w:lastColumn="0" w:noHBand="0" w:noVBand="1"/>
      </w:tblPr>
      <w:tblGrid>
        <w:gridCol w:w="10456"/>
      </w:tblGrid>
      <w:tr w:rsidR="008779BF" w:rsidRPr="00556130" w14:paraId="60DF6739" w14:textId="77777777" w:rsidTr="00867E9D">
        <w:trPr>
          <w:trHeight w:val="2679"/>
        </w:trPr>
        <w:tc>
          <w:tcPr>
            <w:tcW w:w="0" w:type="auto"/>
          </w:tcPr>
          <w:p w14:paraId="058E0FDC"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discussed alternatives </w:t>
            </w:r>
            <w:r w:rsidRPr="00556130">
              <w:rPr>
                <w:rFonts w:eastAsia="Calibri Light" w:cs="Calibri Light"/>
                <w:sz w:val="15"/>
                <w:szCs w:val="15"/>
              </w:rPr>
              <w:t>outstandingly</w:t>
            </w:r>
            <w:r w:rsidRPr="00556130">
              <w:rPr>
                <w:rFonts w:asciiTheme="majorHAnsi" w:hAnsiTheme="majorHAnsi" w:cstheme="majorBidi"/>
                <w:sz w:val="15"/>
                <w:szCs w:val="15"/>
              </w:rPr>
              <w:t xml:space="preserve"> well when making comparisons. Simultaneously</w:t>
            </w:r>
            <w:r>
              <w:rPr>
                <w:rFonts w:asciiTheme="majorHAnsi" w:hAnsiTheme="majorHAnsi" w:cstheme="majorBidi"/>
                <w:sz w:val="15"/>
                <w:szCs w:val="15"/>
              </w:rPr>
              <w:t>,</w:t>
            </w:r>
            <w:r w:rsidRPr="00556130">
              <w:rPr>
                <w:rFonts w:asciiTheme="majorHAnsi" w:hAnsiTheme="majorHAnsi" w:cstheme="majorBidi"/>
                <w:sz w:val="15"/>
                <w:szCs w:val="15"/>
              </w:rPr>
              <w:t xml:space="preserve"> they have provided an exceptional justification of the selected alternatives.</w:t>
            </w:r>
          </w:p>
          <w:p w14:paraId="360319D4" w14:textId="77777777" w:rsidR="008779BF" w:rsidRPr="00556130" w:rsidRDefault="008779BF" w:rsidP="00867E9D">
            <w:pPr>
              <w:rPr>
                <w:rFonts w:asciiTheme="majorHAnsi" w:hAnsiTheme="majorHAnsi" w:cstheme="majorHAnsi"/>
                <w:sz w:val="15"/>
                <w:szCs w:val="15"/>
              </w:rPr>
            </w:pPr>
          </w:p>
          <w:p w14:paraId="3002A89E"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produced an </w:t>
            </w:r>
            <w:r w:rsidRPr="00556130">
              <w:rPr>
                <w:rFonts w:eastAsia="Calibri Light" w:cs="Calibri Light"/>
                <w:sz w:val="15"/>
                <w:szCs w:val="15"/>
              </w:rPr>
              <w:t>outstanding</w:t>
            </w:r>
            <w:r w:rsidRPr="00556130">
              <w:rPr>
                <w:rFonts w:asciiTheme="majorHAnsi" w:hAnsiTheme="majorHAnsi" w:cstheme="majorBidi"/>
                <w:sz w:val="15"/>
                <w:szCs w:val="15"/>
              </w:rPr>
              <w:t xml:space="preserve"> recommendation which has clear analysis and modelling throughout, and they have discussed the impact on the organisation, with regards to overall impacts, costs and revenue, and the technical implementation required.</w:t>
            </w:r>
          </w:p>
          <w:p w14:paraId="710B7DA0" w14:textId="77777777" w:rsidR="008779BF" w:rsidRPr="00556130" w:rsidRDefault="008779BF" w:rsidP="00867E9D">
            <w:pPr>
              <w:rPr>
                <w:rFonts w:asciiTheme="majorHAnsi" w:hAnsiTheme="majorHAnsi" w:cstheme="majorHAnsi"/>
                <w:b/>
                <w:bCs/>
                <w:sz w:val="15"/>
                <w:szCs w:val="15"/>
              </w:rPr>
            </w:pPr>
            <w:r w:rsidRPr="00556130">
              <w:rPr>
                <w:rFonts w:asciiTheme="majorHAnsi" w:hAnsiTheme="majorHAnsi" w:cstheme="majorHAnsi"/>
                <w:sz w:val="15"/>
                <w:szCs w:val="15"/>
              </w:rPr>
              <w:t xml:space="preserve">Expansive evidence of wider reading and supporting information is provided. </w:t>
            </w:r>
          </w:p>
        </w:tc>
      </w:tr>
    </w:tbl>
    <w:p w14:paraId="093DBE04" w14:textId="77777777" w:rsidR="00585A58" w:rsidRPr="00585A58" w:rsidRDefault="00585A58" w:rsidP="00585A58"/>
    <w:p w14:paraId="021A1869" w14:textId="00C627E4" w:rsidR="00A3792B" w:rsidRDefault="00AA49DE" w:rsidP="00A3792B">
      <w:pPr>
        <w:pStyle w:val="Heading1"/>
      </w:pPr>
      <w:bookmarkStart w:id="3" w:name="_Toc165208172"/>
      <w:r>
        <w:t>Task 3</w:t>
      </w:r>
      <w:bookmarkEnd w:id="3"/>
    </w:p>
    <w:p w14:paraId="22C3BCEB" w14:textId="77777777" w:rsidR="00585A58" w:rsidRDefault="00585A58" w:rsidP="00585A58">
      <w:r w:rsidRPr="0021247D">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Default="00585A58" w:rsidP="00585A58">
      <w:r w:rsidRPr="0021247D">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7201C830" w14:textId="6774EEE3" w:rsidR="008302B7" w:rsidRDefault="00AA49DE" w:rsidP="008302B7">
      <w:pPr>
        <w:pStyle w:val="Heading1"/>
      </w:pPr>
      <w:bookmarkStart w:id="4" w:name="_Toc165208173"/>
      <w:r>
        <w:t>Conclusion</w:t>
      </w:r>
      <w:bookmarkEnd w:id="4"/>
    </w:p>
    <w:p w14:paraId="31FBBC91" w14:textId="6CA70922" w:rsidR="00AA49DE" w:rsidRDefault="00AA49DE" w:rsidP="00AA49DE">
      <w:pPr>
        <w:pStyle w:val="Heading1"/>
      </w:pPr>
      <w:bookmarkStart w:id="5" w:name="_Toc165208174"/>
      <w:r>
        <w:t>Appendi</w:t>
      </w:r>
      <w:bookmarkEnd w:id="5"/>
      <w:r w:rsidR="000A6E86">
        <w:t>x A</w:t>
      </w:r>
    </w:p>
    <w:p w14:paraId="7577E021" w14:textId="42568738" w:rsidR="000A6E86" w:rsidRDefault="000A6E86" w:rsidP="000A6E86">
      <w:pPr>
        <w:pStyle w:val="Heading3"/>
      </w:pPr>
      <w:r>
        <w:t>Figure 1: Porter’s Value Chain Analysis for Propel Tech</w:t>
      </w:r>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r>
        <w:t>Figure 2: Propel Tech’s Primary Activity Map</w:t>
      </w:r>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r>
        <w:lastRenderedPageBreak/>
        <w:t>Figure 3: Harmon’s Organisation Diagram of Propel Tech</w:t>
      </w:r>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r>
        <w:t>Figure 4: Service Delivery Process Scope Diagram</w:t>
      </w:r>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r>
        <w:t>Figure 5: Service Delivery Process Hierarchy Diagram</w:t>
      </w:r>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r>
        <w:t>Figure 6:</w:t>
      </w:r>
      <w:r w:rsidR="00004604">
        <w:t xml:space="preserve"> Process Swim-Lane Flowchart</w:t>
      </w:r>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r>
        <w:t>Figure 7: Fishbone Diagram of Risk Factors to Service Delivery</w:t>
      </w:r>
    </w:p>
    <w:p w14:paraId="724FAE76" w14:textId="5A2FF955" w:rsidR="00C7611C" w:rsidRP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51D116FF" w14:textId="44B8B7E2" w:rsidR="00AD1230" w:rsidRDefault="00AD1230" w:rsidP="00AD1230">
      <w:pPr>
        <w:pStyle w:val="Heading1"/>
      </w:pPr>
      <w:bookmarkStart w:id="6" w:name="_Toc165208175"/>
      <w:r>
        <w:t>References</w:t>
      </w:r>
      <w:bookmarkEnd w:id="6"/>
    </w:p>
    <w:p w14:paraId="3138BD2A" w14:textId="467ED5EB" w:rsidR="0059502A" w:rsidRPr="00DC5E01" w:rsidRDefault="0059502A" w:rsidP="00DC5E01">
      <w:r>
        <w:t>George, M.</w:t>
      </w:r>
      <w:r>
        <w:t xml:space="preserve"> et al</w:t>
      </w:r>
      <w:r>
        <w:t xml:space="preserve">.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xml:space="preserve">. </w:t>
      </w:r>
      <w:r>
        <w:t>1</w:t>
      </w:r>
      <w:r w:rsidRPr="0059502A">
        <w:rPr>
          <w:vertAlign w:val="superscript"/>
        </w:rPr>
        <w:t>st</w:t>
      </w:r>
      <w:r>
        <w:t xml:space="preserve"> Edition, </w:t>
      </w:r>
      <w:r>
        <w:t>New York, McGraw-Hill</w:t>
      </w:r>
      <w:r>
        <w:t>.</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73229A50" w14:textId="3CF6F42F" w:rsidR="00D17BF5"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xml:space="preserve">, 25 June. Updated on 22 April 2024. Available at: </w:t>
      </w:r>
      <w:hyperlink r:id="rId22" w:tgtFrame="_new" w:history="1">
        <w:r>
          <w:rPr>
            <w:rStyle w:val="Hyperlink"/>
          </w:rPr>
          <w:t>https://boardmix.com/examples/value-chain-analysis/</w:t>
        </w:r>
      </w:hyperlink>
      <w:r>
        <w:t xml:space="preserve"> </w:t>
      </w:r>
      <w:r>
        <w:t>[</w:t>
      </w:r>
      <w:r>
        <w:t>Accessed: 2</w:t>
      </w:r>
      <w:r w:rsidR="00DC5E01">
        <w:t>1</w:t>
      </w:r>
      <w:r>
        <w:t xml:space="preserve"> May 2024</w:t>
      </w:r>
      <w:r>
        <w:t>]</w:t>
      </w:r>
    </w:p>
    <w:p w14:paraId="46850F48" w14:textId="67A27BDA" w:rsidR="0059502A" w:rsidRDefault="0059502A" w:rsidP="009A4A49">
      <w:r>
        <w:t xml:space="preserve">Lewis, S. (n.d.) </w:t>
      </w:r>
      <w:r w:rsidRPr="00DC5E01">
        <w:rPr>
          <w:i/>
          <w:iCs/>
        </w:rPr>
        <w:t>'Fishbone Diagram', TechTarget</w:t>
      </w:r>
      <w:r>
        <w:t xml:space="preserve">. Available at: </w:t>
      </w:r>
      <w:hyperlink r:id="rId23" w:tgtFrame="_new" w:history="1">
        <w:r>
          <w:rPr>
            <w:rStyle w:val="Hyperlink"/>
          </w:rPr>
          <w:t>https://www.techtarget.com/whatis/definition/fishbone-diagram</w:t>
        </w:r>
      </w:hyperlink>
      <w:r>
        <w:t xml:space="preserve"> [Accessed: 28 May 2024].</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2A6DAA14" w14:textId="380524BA" w:rsidR="00216344" w:rsidRDefault="00216344" w:rsidP="009A4A49">
      <w:proofErr w:type="spellStart"/>
      <w:r>
        <w:lastRenderedPageBreak/>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xml:space="preserve">, 7, pp.57-72. </w:t>
      </w:r>
      <w:proofErr w:type="spellStart"/>
      <w:r>
        <w:t>doi</w:t>
      </w:r>
      <w:proofErr w:type="spellEnd"/>
      <w:r>
        <w:t>: 10.5709/ce.1897-9254.123.</w:t>
      </w:r>
    </w:p>
    <w:p w14:paraId="483729D4" w14:textId="176B0D07" w:rsidR="003531CC" w:rsidRDefault="003531CC" w:rsidP="009A4A4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1968F886" w14:textId="05551DA0" w:rsidR="004B32F1" w:rsidRPr="009A4A49"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sectPr w:rsidR="004B32F1"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B91A29" w14:textId="77777777" w:rsidR="007C132B" w:rsidRDefault="007C132B" w:rsidP="008302B7">
      <w:pPr>
        <w:spacing w:after="0" w:line="240" w:lineRule="auto"/>
      </w:pPr>
      <w:r>
        <w:separator/>
      </w:r>
    </w:p>
  </w:endnote>
  <w:endnote w:type="continuationSeparator" w:id="0">
    <w:p w14:paraId="5B10D989" w14:textId="77777777" w:rsidR="007C132B" w:rsidRDefault="007C132B"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8D07A" w14:textId="77777777" w:rsidR="007C132B" w:rsidRDefault="007C132B" w:rsidP="008302B7">
      <w:pPr>
        <w:spacing w:after="0" w:line="240" w:lineRule="auto"/>
      </w:pPr>
      <w:r>
        <w:separator/>
      </w:r>
    </w:p>
  </w:footnote>
  <w:footnote w:type="continuationSeparator" w:id="0">
    <w:p w14:paraId="6DDA8AAB" w14:textId="77777777" w:rsidR="007C132B" w:rsidRDefault="007C132B"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2CC22A21"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8302B7" w:rsidRPr="008302B7">
      <w:rPr>
        <w:rFonts w:cs="Calibri Light"/>
      </w:rPr>
      <w:ptab w:relativeTo="margin" w:alignment="center" w:leader="none"/>
    </w:r>
    <w:r w:rsidR="008302B7">
      <w:rPr>
        <w:rFonts w:cs="Calibri Light"/>
      </w:rPr>
      <w:t>IT Project Management</w:t>
    </w:r>
    <w:r w:rsidR="008302B7" w:rsidRPr="008302B7">
      <w:rPr>
        <w:rFonts w:cs="Calibri Light"/>
      </w:rPr>
      <w:ptab w:relativeTo="margin" w:alignment="right" w:leader="none"/>
    </w:r>
    <w:r w:rsidR="008302B7">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3167666">
    <w:abstractNumId w:val="0"/>
  </w:num>
  <w:num w:numId="2" w16cid:durableId="881091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20AD2"/>
    <w:rsid w:val="0003073E"/>
    <w:rsid w:val="000347CB"/>
    <w:rsid w:val="00053814"/>
    <w:rsid w:val="000558C3"/>
    <w:rsid w:val="00057333"/>
    <w:rsid w:val="000614B5"/>
    <w:rsid w:val="00064960"/>
    <w:rsid w:val="000803DD"/>
    <w:rsid w:val="000A5361"/>
    <w:rsid w:val="000A6E86"/>
    <w:rsid w:val="000B3647"/>
    <w:rsid w:val="000C6D99"/>
    <w:rsid w:val="000E1B8E"/>
    <w:rsid w:val="000E5C50"/>
    <w:rsid w:val="000E7AA0"/>
    <w:rsid w:val="0010023E"/>
    <w:rsid w:val="001012D6"/>
    <w:rsid w:val="00103F6D"/>
    <w:rsid w:val="00104A60"/>
    <w:rsid w:val="00112D1C"/>
    <w:rsid w:val="0012410A"/>
    <w:rsid w:val="00133A62"/>
    <w:rsid w:val="001353E2"/>
    <w:rsid w:val="0013737E"/>
    <w:rsid w:val="0014050C"/>
    <w:rsid w:val="0014694F"/>
    <w:rsid w:val="00150508"/>
    <w:rsid w:val="001669D2"/>
    <w:rsid w:val="001805EF"/>
    <w:rsid w:val="001C624C"/>
    <w:rsid w:val="001D2E9E"/>
    <w:rsid w:val="001D739F"/>
    <w:rsid w:val="001F400D"/>
    <w:rsid w:val="00203805"/>
    <w:rsid w:val="00216344"/>
    <w:rsid w:val="0022003F"/>
    <w:rsid w:val="0022087C"/>
    <w:rsid w:val="00254912"/>
    <w:rsid w:val="00280F2D"/>
    <w:rsid w:val="002A60CE"/>
    <w:rsid w:val="002C3C64"/>
    <w:rsid w:val="00315681"/>
    <w:rsid w:val="00315CB3"/>
    <w:rsid w:val="00336CA3"/>
    <w:rsid w:val="003531CC"/>
    <w:rsid w:val="00391416"/>
    <w:rsid w:val="003929ED"/>
    <w:rsid w:val="003938AB"/>
    <w:rsid w:val="003A1177"/>
    <w:rsid w:val="003B2891"/>
    <w:rsid w:val="003B7C57"/>
    <w:rsid w:val="003C749C"/>
    <w:rsid w:val="003E1431"/>
    <w:rsid w:val="003E5D32"/>
    <w:rsid w:val="00400BCC"/>
    <w:rsid w:val="00432C9A"/>
    <w:rsid w:val="00435B2B"/>
    <w:rsid w:val="00437ACB"/>
    <w:rsid w:val="00450FA1"/>
    <w:rsid w:val="004867F4"/>
    <w:rsid w:val="004A22B5"/>
    <w:rsid w:val="004B05EF"/>
    <w:rsid w:val="004B32F1"/>
    <w:rsid w:val="004B6EC3"/>
    <w:rsid w:val="00515B28"/>
    <w:rsid w:val="00535BCA"/>
    <w:rsid w:val="00540D86"/>
    <w:rsid w:val="00550AA0"/>
    <w:rsid w:val="00552491"/>
    <w:rsid w:val="0055346B"/>
    <w:rsid w:val="005662C0"/>
    <w:rsid w:val="00570902"/>
    <w:rsid w:val="00573F45"/>
    <w:rsid w:val="00576179"/>
    <w:rsid w:val="00583F6A"/>
    <w:rsid w:val="00585A58"/>
    <w:rsid w:val="0059502A"/>
    <w:rsid w:val="005E721E"/>
    <w:rsid w:val="005F423E"/>
    <w:rsid w:val="005F5459"/>
    <w:rsid w:val="005F58BD"/>
    <w:rsid w:val="005F6E19"/>
    <w:rsid w:val="00620E4C"/>
    <w:rsid w:val="006235DB"/>
    <w:rsid w:val="0062507F"/>
    <w:rsid w:val="0064130B"/>
    <w:rsid w:val="00661C1A"/>
    <w:rsid w:val="00671BBE"/>
    <w:rsid w:val="0067633B"/>
    <w:rsid w:val="00687B54"/>
    <w:rsid w:val="0069409C"/>
    <w:rsid w:val="006B54D9"/>
    <w:rsid w:val="006C00C2"/>
    <w:rsid w:val="006C25F6"/>
    <w:rsid w:val="006C5910"/>
    <w:rsid w:val="006D2170"/>
    <w:rsid w:val="007012ED"/>
    <w:rsid w:val="007102AF"/>
    <w:rsid w:val="00711B49"/>
    <w:rsid w:val="007121C4"/>
    <w:rsid w:val="00745739"/>
    <w:rsid w:val="0077346E"/>
    <w:rsid w:val="0078443A"/>
    <w:rsid w:val="007867F0"/>
    <w:rsid w:val="00796B8E"/>
    <w:rsid w:val="007A3D57"/>
    <w:rsid w:val="007C132B"/>
    <w:rsid w:val="007D1DDC"/>
    <w:rsid w:val="007D7C43"/>
    <w:rsid w:val="007F4B73"/>
    <w:rsid w:val="00805C38"/>
    <w:rsid w:val="008302B7"/>
    <w:rsid w:val="00835D18"/>
    <w:rsid w:val="00851B2E"/>
    <w:rsid w:val="00854D72"/>
    <w:rsid w:val="008779BF"/>
    <w:rsid w:val="00893179"/>
    <w:rsid w:val="0089575D"/>
    <w:rsid w:val="008A662F"/>
    <w:rsid w:val="008B1457"/>
    <w:rsid w:val="008B7D8C"/>
    <w:rsid w:val="008C2C3D"/>
    <w:rsid w:val="008E5D75"/>
    <w:rsid w:val="008E62F2"/>
    <w:rsid w:val="008E6E06"/>
    <w:rsid w:val="008F132B"/>
    <w:rsid w:val="009254F2"/>
    <w:rsid w:val="00934B27"/>
    <w:rsid w:val="00950B1D"/>
    <w:rsid w:val="00973098"/>
    <w:rsid w:val="00986875"/>
    <w:rsid w:val="009A4A49"/>
    <w:rsid w:val="009A4DBC"/>
    <w:rsid w:val="009A5C0E"/>
    <w:rsid w:val="009B4DA8"/>
    <w:rsid w:val="009D1A31"/>
    <w:rsid w:val="009D75D6"/>
    <w:rsid w:val="009E3E6E"/>
    <w:rsid w:val="009E5700"/>
    <w:rsid w:val="009F4B87"/>
    <w:rsid w:val="00A035A6"/>
    <w:rsid w:val="00A1006A"/>
    <w:rsid w:val="00A32BCD"/>
    <w:rsid w:val="00A3792B"/>
    <w:rsid w:val="00A60942"/>
    <w:rsid w:val="00A73BBF"/>
    <w:rsid w:val="00A8529B"/>
    <w:rsid w:val="00A85D11"/>
    <w:rsid w:val="00AA49DE"/>
    <w:rsid w:val="00AB52D8"/>
    <w:rsid w:val="00AD022F"/>
    <w:rsid w:val="00AD1230"/>
    <w:rsid w:val="00AE2545"/>
    <w:rsid w:val="00AF6271"/>
    <w:rsid w:val="00B142AC"/>
    <w:rsid w:val="00B26B35"/>
    <w:rsid w:val="00B40A64"/>
    <w:rsid w:val="00B40E9F"/>
    <w:rsid w:val="00B8135B"/>
    <w:rsid w:val="00B9663D"/>
    <w:rsid w:val="00BD1C43"/>
    <w:rsid w:val="00BD3668"/>
    <w:rsid w:val="00BD381A"/>
    <w:rsid w:val="00BD6C33"/>
    <w:rsid w:val="00BE516A"/>
    <w:rsid w:val="00BE764E"/>
    <w:rsid w:val="00BF7CA5"/>
    <w:rsid w:val="00C20C53"/>
    <w:rsid w:val="00C317EB"/>
    <w:rsid w:val="00C52EF8"/>
    <w:rsid w:val="00C60E92"/>
    <w:rsid w:val="00C718B8"/>
    <w:rsid w:val="00C7611C"/>
    <w:rsid w:val="00C7699D"/>
    <w:rsid w:val="00C90544"/>
    <w:rsid w:val="00C908DC"/>
    <w:rsid w:val="00C96812"/>
    <w:rsid w:val="00CA59B4"/>
    <w:rsid w:val="00CC08C0"/>
    <w:rsid w:val="00CD63E9"/>
    <w:rsid w:val="00CD7B3D"/>
    <w:rsid w:val="00CE2405"/>
    <w:rsid w:val="00CE2EF6"/>
    <w:rsid w:val="00D07421"/>
    <w:rsid w:val="00D15C9A"/>
    <w:rsid w:val="00D17BF5"/>
    <w:rsid w:val="00D26A7D"/>
    <w:rsid w:val="00D3070C"/>
    <w:rsid w:val="00D3262D"/>
    <w:rsid w:val="00D33169"/>
    <w:rsid w:val="00D4345E"/>
    <w:rsid w:val="00D44D35"/>
    <w:rsid w:val="00D44DF5"/>
    <w:rsid w:val="00D51940"/>
    <w:rsid w:val="00D6125C"/>
    <w:rsid w:val="00D733F5"/>
    <w:rsid w:val="00D93894"/>
    <w:rsid w:val="00D9721F"/>
    <w:rsid w:val="00DB6D93"/>
    <w:rsid w:val="00DB6D9A"/>
    <w:rsid w:val="00DC15BE"/>
    <w:rsid w:val="00DC5E01"/>
    <w:rsid w:val="00DE33A9"/>
    <w:rsid w:val="00DE5889"/>
    <w:rsid w:val="00E029B4"/>
    <w:rsid w:val="00E0786E"/>
    <w:rsid w:val="00E22F19"/>
    <w:rsid w:val="00E347F1"/>
    <w:rsid w:val="00E41621"/>
    <w:rsid w:val="00E520B6"/>
    <w:rsid w:val="00E5682F"/>
    <w:rsid w:val="00E71DB8"/>
    <w:rsid w:val="00E72CC8"/>
    <w:rsid w:val="00E870EC"/>
    <w:rsid w:val="00EA4B05"/>
    <w:rsid w:val="00EA59D8"/>
    <w:rsid w:val="00EB529E"/>
    <w:rsid w:val="00EC219B"/>
    <w:rsid w:val="00ED0BC7"/>
    <w:rsid w:val="00ED24C5"/>
    <w:rsid w:val="00EE195D"/>
    <w:rsid w:val="00F4396E"/>
    <w:rsid w:val="00F44D8D"/>
    <w:rsid w:val="00F517E5"/>
    <w:rsid w:val="00F5382A"/>
    <w:rsid w:val="00F608A1"/>
    <w:rsid w:val="00FC2A9A"/>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F44D8D"/>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F44D8D"/>
    <w:rPr>
      <w:rFonts w:ascii="Calibri Light" w:eastAsiaTheme="majorEastAsia" w:hAnsi="Calibri Light" w:cstheme="majorBidi"/>
      <w:b/>
      <w:sz w:val="28"/>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techtarget.com/whatis/definition/fishbone-diagram"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hyperlink" Target="https://boardmix.com/examples/value-chain-analysi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5098</TotalTime>
  <Pages>11</Pages>
  <Words>2198</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115</cp:revision>
  <dcterms:created xsi:type="dcterms:W3CDTF">2024-02-17T11:40:00Z</dcterms:created>
  <dcterms:modified xsi:type="dcterms:W3CDTF">2024-05-25T21:46:00Z</dcterms:modified>
</cp:coreProperties>
</file>