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2FA" w:rsidRDefault="006642FA" w:rsidP="006E2A4C">
      <w:pPr>
        <w:pStyle w:val="NormalWeb"/>
        <w:spacing w:before="40" w:beforeAutospacing="0" w:after="0" w:afterAutospacing="0"/>
        <w:contextualSpacing/>
        <w:jc w:val="righ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Dr. Jeffrey M. Shainline</w:t>
      </w:r>
    </w:p>
    <w:p w:rsidR="006642FA" w:rsidRDefault="006642FA" w:rsidP="006E2A4C">
      <w:pPr>
        <w:pStyle w:val="NormalWeb"/>
        <w:spacing w:before="40" w:beforeAutospacing="0" w:after="0" w:afterAutospacing="0"/>
        <w:contextualSpacing/>
        <w:jc w:val="righ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National Institute of Standards and Technology</w:t>
      </w:r>
    </w:p>
    <w:p w:rsidR="006642FA" w:rsidRDefault="006642FA" w:rsidP="006E2A4C">
      <w:pPr>
        <w:pStyle w:val="NormalWeb"/>
        <w:spacing w:before="40" w:beforeAutospacing="0" w:after="0" w:afterAutospacing="0"/>
        <w:contextualSpacing/>
        <w:jc w:val="righ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325 Broadway, Boulder, CO, 80305, USA</w:t>
      </w:r>
    </w:p>
    <w:p w:rsidR="006711A6" w:rsidRDefault="006711A6" w:rsidP="006E2A4C">
      <w:pPr>
        <w:pStyle w:val="NormalWeb"/>
        <w:spacing w:before="40" w:beforeAutospacing="0" w:after="0" w:afterAutospacing="0"/>
        <w:contextualSpacing/>
        <w:jc w:val="right"/>
        <w:rPr>
          <w:rFonts w:ascii="Helvetica" w:hAnsi="Helvetica"/>
          <w:color w:val="222222"/>
          <w:sz w:val="21"/>
          <w:szCs w:val="21"/>
        </w:rPr>
      </w:pPr>
    </w:p>
    <w:p w:rsidR="006642FA" w:rsidRDefault="006642FA" w:rsidP="006E2A4C">
      <w:pPr>
        <w:pStyle w:val="NormalWeb"/>
        <w:spacing w:before="40" w:beforeAutospacing="0" w:after="0" w:afterAutospacing="0"/>
        <w:contextualSpacing/>
        <w:jc w:val="right"/>
        <w:rPr>
          <w:rFonts w:ascii="Helvetica" w:hAnsi="Helvetica"/>
          <w:color w:val="222222"/>
          <w:sz w:val="21"/>
          <w:szCs w:val="21"/>
        </w:rPr>
      </w:pPr>
    </w:p>
    <w:p w:rsidR="006711A6" w:rsidRDefault="003856AF" w:rsidP="006E2A4C">
      <w:pPr>
        <w:pStyle w:val="NormalWeb"/>
        <w:spacing w:before="4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M</w:t>
      </w:r>
      <w:r w:rsidR="00455360">
        <w:rPr>
          <w:rFonts w:ascii="Helvetica" w:hAnsi="Helvetica"/>
          <w:color w:val="222222"/>
          <w:sz w:val="21"/>
          <w:szCs w:val="21"/>
        </w:rPr>
        <w:t>arch</w:t>
      </w:r>
      <w:r w:rsidR="006642FA">
        <w:rPr>
          <w:rFonts w:ascii="Helvetica" w:hAnsi="Helvetica"/>
          <w:color w:val="222222"/>
          <w:sz w:val="21"/>
          <w:szCs w:val="21"/>
        </w:rPr>
        <w:t xml:space="preserve"> </w:t>
      </w:r>
      <w:r>
        <w:rPr>
          <w:rFonts w:ascii="Helvetica" w:hAnsi="Helvetica"/>
          <w:color w:val="222222"/>
          <w:sz w:val="21"/>
          <w:szCs w:val="21"/>
        </w:rPr>
        <w:t>1</w:t>
      </w:r>
      <w:r w:rsidR="00455360">
        <w:rPr>
          <w:rFonts w:ascii="Helvetica" w:hAnsi="Helvetica"/>
          <w:color w:val="222222"/>
          <w:sz w:val="21"/>
          <w:szCs w:val="21"/>
        </w:rPr>
        <w:t>4</w:t>
      </w:r>
      <w:r w:rsidR="006642FA" w:rsidRPr="006642FA">
        <w:rPr>
          <w:rFonts w:ascii="Helvetica" w:hAnsi="Helvetica"/>
          <w:color w:val="222222"/>
          <w:sz w:val="21"/>
          <w:szCs w:val="21"/>
          <w:vertAlign w:val="superscript"/>
        </w:rPr>
        <w:t>th</w:t>
      </w:r>
      <w:r w:rsidR="00C80165">
        <w:rPr>
          <w:rFonts w:ascii="Helvetica" w:hAnsi="Helvetica"/>
          <w:color w:val="222222"/>
          <w:sz w:val="21"/>
          <w:szCs w:val="21"/>
        </w:rPr>
        <w:t>, 201</w:t>
      </w:r>
      <w:r w:rsidR="00455360">
        <w:rPr>
          <w:rFonts w:ascii="Helvetica" w:hAnsi="Helvetica"/>
          <w:color w:val="222222"/>
          <w:sz w:val="21"/>
          <w:szCs w:val="21"/>
        </w:rPr>
        <w:t>9</w:t>
      </w:r>
    </w:p>
    <w:p w:rsidR="00A31052" w:rsidRDefault="006642FA" w:rsidP="006E2A4C">
      <w:pPr>
        <w:pStyle w:val="NormalWeb"/>
        <w:spacing w:before="40" w:beforeAutospacing="0" w:after="120" w:afterAutospacing="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Dear</w:t>
      </w:r>
      <w:r w:rsidR="00C80165">
        <w:rPr>
          <w:rFonts w:ascii="Helvetica" w:hAnsi="Helvetica"/>
          <w:color w:val="222222"/>
          <w:sz w:val="21"/>
          <w:szCs w:val="21"/>
        </w:rPr>
        <w:t xml:space="preserve"> </w:t>
      </w:r>
      <w:r w:rsidR="00455360">
        <w:rPr>
          <w:rFonts w:ascii="Helvetica" w:hAnsi="Helvetica"/>
          <w:color w:val="222222"/>
          <w:sz w:val="21"/>
          <w:szCs w:val="21"/>
        </w:rPr>
        <w:t>Journal of Applied Physics</w:t>
      </w:r>
      <w:r w:rsidR="00A35905">
        <w:rPr>
          <w:rFonts w:ascii="Helvetica" w:hAnsi="Helvetica"/>
          <w:color w:val="222222"/>
          <w:sz w:val="21"/>
          <w:szCs w:val="21"/>
        </w:rPr>
        <w:t xml:space="preserve"> </w:t>
      </w:r>
      <w:r w:rsidR="007224C3">
        <w:rPr>
          <w:rFonts w:ascii="Helvetica" w:hAnsi="Helvetica"/>
          <w:color w:val="222222"/>
          <w:sz w:val="21"/>
          <w:szCs w:val="21"/>
        </w:rPr>
        <w:t>Editors</w:t>
      </w:r>
      <w:r>
        <w:rPr>
          <w:rFonts w:ascii="Helvetica" w:hAnsi="Helvetica"/>
          <w:color w:val="222222"/>
          <w:sz w:val="21"/>
          <w:szCs w:val="21"/>
        </w:rPr>
        <w:t>,</w:t>
      </w:r>
    </w:p>
    <w:p w:rsidR="001A48A5" w:rsidRDefault="007224C3" w:rsidP="00CE4F71">
      <w:pPr>
        <w:pStyle w:val="NormalWeb"/>
        <w:spacing w:before="40" w:beforeAutospacing="0" w:after="120" w:afterAutospacing="0"/>
        <w:ind w:firstLine="36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At NIST, we are developing neuromorphic hardware based on light for communication and superconducting electronics for computation. We request your consideration of our </w:t>
      </w:r>
      <w:r w:rsidR="00E718EC">
        <w:rPr>
          <w:rFonts w:ascii="Helvetica" w:hAnsi="Helvetica"/>
          <w:color w:val="222222"/>
          <w:sz w:val="21"/>
          <w:szCs w:val="21"/>
        </w:rPr>
        <w:t>manuscript</w:t>
      </w:r>
      <w:r>
        <w:rPr>
          <w:rFonts w:ascii="Helvetica" w:hAnsi="Helvetica"/>
          <w:color w:val="222222"/>
          <w:sz w:val="21"/>
          <w:szCs w:val="21"/>
        </w:rPr>
        <w:t xml:space="preserve"> entitled “</w:t>
      </w:r>
      <w:r w:rsidR="003856AF">
        <w:rPr>
          <w:rFonts w:ascii="Helvetica" w:hAnsi="Helvetica"/>
          <w:color w:val="222222"/>
          <w:sz w:val="21"/>
          <w:szCs w:val="21"/>
        </w:rPr>
        <w:t xml:space="preserve">Superconducting Optoelectronic </w:t>
      </w:r>
      <w:r w:rsidR="00455360">
        <w:rPr>
          <w:rFonts w:ascii="Helvetica" w:hAnsi="Helvetica"/>
          <w:color w:val="222222"/>
          <w:sz w:val="21"/>
          <w:szCs w:val="21"/>
        </w:rPr>
        <w:t xml:space="preserve">Loop </w:t>
      </w:r>
      <w:r w:rsidR="003856AF">
        <w:rPr>
          <w:rFonts w:ascii="Helvetica" w:hAnsi="Helvetica"/>
          <w:color w:val="222222"/>
          <w:sz w:val="21"/>
          <w:szCs w:val="21"/>
        </w:rPr>
        <w:t>Neurons</w:t>
      </w:r>
      <w:r>
        <w:rPr>
          <w:rFonts w:ascii="Helvetica" w:hAnsi="Helvetica"/>
          <w:color w:val="222222"/>
          <w:sz w:val="21"/>
          <w:szCs w:val="21"/>
        </w:rPr>
        <w:t xml:space="preserve">” for publication in </w:t>
      </w:r>
      <w:r w:rsidR="00455360">
        <w:rPr>
          <w:rFonts w:ascii="Helvetica" w:hAnsi="Helvetica"/>
          <w:color w:val="222222"/>
          <w:sz w:val="21"/>
          <w:szCs w:val="21"/>
        </w:rPr>
        <w:t>The Journal of Applied Physics</w:t>
      </w:r>
      <w:r>
        <w:rPr>
          <w:rFonts w:ascii="Helvetica" w:hAnsi="Helvetica"/>
          <w:color w:val="222222"/>
          <w:sz w:val="21"/>
          <w:szCs w:val="21"/>
        </w:rPr>
        <w:t xml:space="preserve">. </w:t>
      </w:r>
    </w:p>
    <w:p w:rsidR="003856AF" w:rsidRDefault="007224C3" w:rsidP="00CE4F71">
      <w:pPr>
        <w:pStyle w:val="NormalWeb"/>
        <w:spacing w:before="40" w:beforeAutospacing="0" w:after="120" w:afterAutospacing="0"/>
        <w:ind w:firstLine="36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To put this work in context, we initially proposed superconducting optoelectronic hardware for neuromorphic computing in 2017 (Phys. Rev. App., </w:t>
      </w:r>
      <w:r>
        <w:rPr>
          <w:rFonts w:ascii="Helvetica" w:hAnsi="Helvetica"/>
          <w:b/>
          <w:color w:val="222222"/>
          <w:sz w:val="21"/>
          <w:szCs w:val="21"/>
        </w:rPr>
        <w:t>7</w:t>
      </w:r>
      <w:r>
        <w:rPr>
          <w:rFonts w:ascii="Helvetica" w:hAnsi="Helvetica"/>
          <w:color w:val="222222"/>
          <w:sz w:val="21"/>
          <w:szCs w:val="21"/>
        </w:rPr>
        <w:t xml:space="preserve"> 0340134 (2017)), but that work left many details of the neural circuits undeveloped. Since then, we have </w:t>
      </w:r>
      <w:r w:rsidR="00A35905">
        <w:rPr>
          <w:rFonts w:ascii="Helvetica" w:hAnsi="Helvetica"/>
          <w:color w:val="222222"/>
          <w:sz w:val="21"/>
          <w:szCs w:val="21"/>
        </w:rPr>
        <w:t xml:space="preserve">conducted a </w:t>
      </w:r>
      <w:r>
        <w:rPr>
          <w:rFonts w:ascii="Helvetica" w:hAnsi="Helvetica"/>
          <w:color w:val="222222"/>
          <w:sz w:val="21"/>
          <w:szCs w:val="21"/>
        </w:rPr>
        <w:t xml:space="preserve">theoretical analysis of circuits with the desired synaptic and neuronal properties. </w:t>
      </w:r>
      <w:r w:rsidR="00455360">
        <w:rPr>
          <w:rFonts w:ascii="Helvetica" w:hAnsi="Helvetica"/>
          <w:color w:val="222222"/>
          <w:sz w:val="21"/>
          <w:szCs w:val="21"/>
        </w:rPr>
        <w:t>An initial summary of this</w:t>
      </w:r>
      <w:r w:rsidR="003856AF">
        <w:rPr>
          <w:rFonts w:ascii="Helvetica" w:hAnsi="Helvetica"/>
          <w:color w:val="222222"/>
          <w:sz w:val="21"/>
          <w:szCs w:val="21"/>
        </w:rPr>
        <w:t xml:space="preserve"> theoretical analysis </w:t>
      </w:r>
      <w:r w:rsidR="00455360">
        <w:rPr>
          <w:rFonts w:ascii="Helvetica" w:hAnsi="Helvetica"/>
          <w:color w:val="222222"/>
          <w:sz w:val="21"/>
          <w:szCs w:val="21"/>
        </w:rPr>
        <w:t>was published in 2018 (J. Appl. Phys</w:t>
      </w:r>
      <w:r w:rsidR="00CE4F71">
        <w:rPr>
          <w:rFonts w:ascii="Helvetica" w:hAnsi="Helvetica"/>
          <w:color w:val="222222"/>
          <w:sz w:val="21"/>
          <w:szCs w:val="21"/>
        </w:rPr>
        <w:t>.</w:t>
      </w:r>
      <w:r w:rsidR="00455360">
        <w:rPr>
          <w:rFonts w:ascii="Helvetica" w:hAnsi="Helvetica"/>
          <w:color w:val="222222"/>
          <w:sz w:val="21"/>
          <w:szCs w:val="21"/>
        </w:rPr>
        <w:t xml:space="preserve"> </w:t>
      </w:r>
      <w:r w:rsidR="00455360">
        <w:rPr>
          <w:rFonts w:ascii="Helvetica" w:hAnsi="Helvetica"/>
          <w:b/>
          <w:color w:val="222222"/>
          <w:sz w:val="21"/>
          <w:szCs w:val="21"/>
        </w:rPr>
        <w:t>124</w:t>
      </w:r>
      <w:r w:rsidR="00455360">
        <w:rPr>
          <w:rFonts w:ascii="Helvetica" w:hAnsi="Helvetica"/>
          <w:color w:val="222222"/>
          <w:sz w:val="21"/>
          <w:szCs w:val="21"/>
        </w:rPr>
        <w:t xml:space="preserve"> 152130 (2018)).</w:t>
      </w:r>
      <w:r w:rsidR="00CE4F71">
        <w:rPr>
          <w:rFonts w:ascii="Helvetica" w:hAnsi="Helvetica"/>
          <w:color w:val="222222"/>
          <w:sz w:val="21"/>
          <w:szCs w:val="21"/>
        </w:rPr>
        <w:t xml:space="preserve"> </w:t>
      </w:r>
      <w:r w:rsidR="00455360">
        <w:rPr>
          <w:rFonts w:ascii="Helvetica" w:hAnsi="Helvetica"/>
          <w:color w:val="222222"/>
          <w:sz w:val="21"/>
          <w:szCs w:val="21"/>
        </w:rPr>
        <w:t xml:space="preserve">That summary relied on more thorough analysis that was summarized in a series of five papers that were posted on the </w:t>
      </w:r>
      <w:proofErr w:type="spellStart"/>
      <w:r w:rsidR="00455360">
        <w:rPr>
          <w:rFonts w:ascii="Helvetica" w:hAnsi="Helvetica"/>
          <w:color w:val="222222"/>
          <w:sz w:val="21"/>
          <w:szCs w:val="21"/>
        </w:rPr>
        <w:t>arXiv</w:t>
      </w:r>
      <w:proofErr w:type="spellEnd"/>
      <w:r w:rsidR="00455360">
        <w:rPr>
          <w:rFonts w:ascii="Helvetica" w:hAnsi="Helvetica"/>
          <w:color w:val="222222"/>
          <w:sz w:val="21"/>
          <w:szCs w:val="21"/>
        </w:rPr>
        <w:t xml:space="preserve"> but otherwise unpublished. For the work to be complete, transparent, and accessible, we have distilled the key simulations of those five papers in a single document that we now submit to you for your consideration. </w:t>
      </w:r>
      <w:r w:rsidR="003856AF">
        <w:rPr>
          <w:rFonts w:ascii="Helvetica" w:hAnsi="Helvetica"/>
          <w:color w:val="222222"/>
          <w:sz w:val="21"/>
          <w:szCs w:val="21"/>
        </w:rPr>
        <w:t>The paper summarizes the general principles of neural information processing and describes the physical reasoning that leads us to conjecture that superconducting optoelectronic hardware will out-perform all other types of neural systems for large-scale neural computing</w:t>
      </w:r>
      <w:r w:rsidR="00E718EC">
        <w:rPr>
          <w:rFonts w:ascii="Helvetica" w:hAnsi="Helvetica"/>
          <w:color w:val="222222"/>
          <w:sz w:val="21"/>
          <w:szCs w:val="21"/>
        </w:rPr>
        <w:t xml:space="preserve"> based on the physics of the hardware</w:t>
      </w:r>
      <w:r w:rsidR="003856AF">
        <w:rPr>
          <w:rFonts w:ascii="Helvetica" w:hAnsi="Helvetica"/>
          <w:color w:val="222222"/>
          <w:sz w:val="21"/>
          <w:szCs w:val="21"/>
        </w:rPr>
        <w:t>. The paper describes the detailed design of receiver circuits operating as synapses in the neural system</w:t>
      </w:r>
      <w:r w:rsidR="00455360">
        <w:rPr>
          <w:rFonts w:ascii="Helvetica" w:hAnsi="Helvetica"/>
          <w:color w:val="222222"/>
          <w:sz w:val="21"/>
          <w:szCs w:val="21"/>
        </w:rPr>
        <w:t xml:space="preserve"> as well as</w:t>
      </w:r>
      <w:r w:rsidR="003856AF">
        <w:rPr>
          <w:rFonts w:ascii="Helvetica" w:hAnsi="Helvetica"/>
          <w:color w:val="222222"/>
          <w:sz w:val="21"/>
          <w:szCs w:val="21"/>
        </w:rPr>
        <w:t xml:space="preserve"> the circuits which adjust the synaptic weights and implement synaptic plasticity mechanisms. The paper </w:t>
      </w:r>
      <w:r w:rsidR="00455360">
        <w:rPr>
          <w:rFonts w:ascii="Helvetica" w:hAnsi="Helvetica"/>
          <w:color w:val="222222"/>
          <w:sz w:val="21"/>
          <w:szCs w:val="21"/>
        </w:rPr>
        <w:t xml:space="preserve">goes on to explain </w:t>
      </w:r>
      <w:r w:rsidR="003856AF">
        <w:rPr>
          <w:rFonts w:ascii="Helvetica" w:hAnsi="Helvetica"/>
          <w:color w:val="222222"/>
          <w:sz w:val="21"/>
          <w:szCs w:val="21"/>
        </w:rPr>
        <w:t xml:space="preserve">the circuits </w:t>
      </w:r>
      <w:r w:rsidR="00455360">
        <w:rPr>
          <w:rFonts w:ascii="Helvetica" w:hAnsi="Helvetica"/>
          <w:color w:val="222222"/>
          <w:sz w:val="21"/>
          <w:szCs w:val="21"/>
        </w:rPr>
        <w:t>that</w:t>
      </w:r>
      <w:r w:rsidR="003856AF">
        <w:rPr>
          <w:rFonts w:ascii="Helvetica" w:hAnsi="Helvetica"/>
          <w:color w:val="222222"/>
          <w:sz w:val="21"/>
          <w:szCs w:val="21"/>
        </w:rPr>
        <w:t xml:space="preserve"> generate light during a neuronal firing event</w:t>
      </w:r>
      <w:r w:rsidR="00455360">
        <w:rPr>
          <w:rFonts w:ascii="Helvetica" w:hAnsi="Helvetica"/>
          <w:color w:val="222222"/>
          <w:sz w:val="21"/>
          <w:szCs w:val="21"/>
        </w:rPr>
        <w:t xml:space="preserve"> and</w:t>
      </w:r>
      <w:r w:rsidR="003856AF">
        <w:rPr>
          <w:rFonts w:ascii="Helvetica" w:hAnsi="Helvetica"/>
          <w:color w:val="222222"/>
          <w:sz w:val="21"/>
          <w:szCs w:val="21"/>
        </w:rPr>
        <w:t xml:space="preserve"> analyzes how these neurons will scale when implemented in large networks.</w:t>
      </w:r>
      <w:r w:rsidR="00E718EC">
        <w:rPr>
          <w:rFonts w:ascii="Helvetica" w:hAnsi="Helvetica"/>
          <w:color w:val="222222"/>
          <w:sz w:val="21"/>
          <w:szCs w:val="21"/>
        </w:rPr>
        <w:t xml:space="preserve"> By the end of the </w:t>
      </w:r>
      <w:r w:rsidR="00455360">
        <w:rPr>
          <w:rFonts w:ascii="Helvetica" w:hAnsi="Helvetica"/>
          <w:color w:val="222222"/>
          <w:sz w:val="21"/>
          <w:szCs w:val="21"/>
        </w:rPr>
        <w:t>analysis</w:t>
      </w:r>
      <w:r w:rsidR="00E718EC">
        <w:rPr>
          <w:rFonts w:ascii="Helvetica" w:hAnsi="Helvetica"/>
          <w:color w:val="222222"/>
          <w:sz w:val="21"/>
          <w:szCs w:val="21"/>
        </w:rPr>
        <w:t>, we find the potential to scale these networks up to large, cognitive systems is remarkable.</w:t>
      </w:r>
      <w:r w:rsidR="003856AF">
        <w:rPr>
          <w:rFonts w:ascii="Helvetica" w:hAnsi="Helvetica"/>
          <w:color w:val="222222"/>
          <w:sz w:val="21"/>
          <w:szCs w:val="21"/>
        </w:rPr>
        <w:t xml:space="preserve"> </w:t>
      </w:r>
      <w:r w:rsidR="00A35905">
        <w:rPr>
          <w:rFonts w:ascii="Helvetica" w:hAnsi="Helvetica"/>
          <w:color w:val="222222"/>
          <w:sz w:val="21"/>
          <w:szCs w:val="21"/>
        </w:rPr>
        <w:t xml:space="preserve">This work goes far beyond our original 2017 paper </w:t>
      </w:r>
      <w:r w:rsidR="00455360">
        <w:rPr>
          <w:rFonts w:ascii="Helvetica" w:hAnsi="Helvetica"/>
          <w:color w:val="222222"/>
          <w:sz w:val="21"/>
          <w:szCs w:val="21"/>
        </w:rPr>
        <w:t xml:space="preserve">as well as the 2018 summary </w:t>
      </w:r>
      <w:r w:rsidR="00A35905">
        <w:rPr>
          <w:rFonts w:ascii="Helvetica" w:hAnsi="Helvetica"/>
          <w:color w:val="222222"/>
          <w:sz w:val="21"/>
          <w:szCs w:val="21"/>
        </w:rPr>
        <w:t>and is likely to guide our experiments for years to come.</w:t>
      </w:r>
    </w:p>
    <w:p w:rsidR="003856AF" w:rsidRDefault="00455360" w:rsidP="003856AF">
      <w:pPr>
        <w:pStyle w:val="NormalWeb"/>
        <w:spacing w:before="40" w:beforeAutospacing="0" w:after="120" w:afterAutospacing="0"/>
        <w:ind w:firstLine="36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W</w:t>
      </w:r>
      <w:r w:rsidR="003856AF">
        <w:rPr>
          <w:rFonts w:ascii="Helvetica" w:hAnsi="Helvetica"/>
          <w:color w:val="222222"/>
          <w:sz w:val="21"/>
          <w:szCs w:val="21"/>
        </w:rPr>
        <w:t>e think th</w:t>
      </w:r>
      <w:r>
        <w:rPr>
          <w:rFonts w:ascii="Helvetica" w:hAnsi="Helvetica"/>
          <w:color w:val="222222"/>
          <w:sz w:val="21"/>
          <w:szCs w:val="21"/>
        </w:rPr>
        <w:t>i</w:t>
      </w:r>
      <w:r w:rsidR="003856AF">
        <w:rPr>
          <w:rFonts w:ascii="Helvetica" w:hAnsi="Helvetica"/>
          <w:color w:val="222222"/>
          <w:sz w:val="21"/>
          <w:szCs w:val="21"/>
        </w:rPr>
        <w:t>s manuscript present</w:t>
      </w:r>
      <w:r>
        <w:rPr>
          <w:rFonts w:ascii="Helvetica" w:hAnsi="Helvetica"/>
          <w:color w:val="222222"/>
          <w:sz w:val="21"/>
          <w:szCs w:val="21"/>
        </w:rPr>
        <w:t>s</w:t>
      </w:r>
      <w:r w:rsidR="003856AF">
        <w:rPr>
          <w:rFonts w:ascii="Helvetica" w:hAnsi="Helvetica"/>
          <w:color w:val="222222"/>
          <w:sz w:val="21"/>
          <w:szCs w:val="21"/>
        </w:rPr>
        <w:t xml:space="preserve"> significant details</w:t>
      </w:r>
      <w:r w:rsidR="00E718EC">
        <w:rPr>
          <w:rFonts w:ascii="Helvetica" w:hAnsi="Helvetica"/>
          <w:color w:val="222222"/>
          <w:sz w:val="21"/>
          <w:szCs w:val="21"/>
        </w:rPr>
        <w:t xml:space="preserve"> of an emerging technology that</w:t>
      </w:r>
      <w:r w:rsidR="003856AF">
        <w:rPr>
          <w:rFonts w:ascii="Helvetica" w:hAnsi="Helvetica"/>
          <w:color w:val="222222"/>
          <w:sz w:val="21"/>
          <w:szCs w:val="21"/>
        </w:rPr>
        <w:t xml:space="preserve"> </w:t>
      </w:r>
      <w:r>
        <w:rPr>
          <w:rFonts w:ascii="Helvetica" w:hAnsi="Helvetica"/>
          <w:color w:val="222222"/>
          <w:sz w:val="21"/>
          <w:szCs w:val="21"/>
        </w:rPr>
        <w:t>may</w:t>
      </w:r>
      <w:r w:rsidR="003856AF">
        <w:rPr>
          <w:rFonts w:ascii="Helvetica" w:hAnsi="Helvetica"/>
          <w:color w:val="222222"/>
          <w:sz w:val="21"/>
          <w:szCs w:val="21"/>
        </w:rPr>
        <w:t xml:space="preserve"> transform the advanced computing landscape. We are confident in the assertion that this technology will be transformative because we have based the reasoning </w:t>
      </w:r>
      <w:r>
        <w:rPr>
          <w:rFonts w:ascii="Helvetica" w:hAnsi="Helvetica"/>
          <w:color w:val="222222"/>
          <w:sz w:val="21"/>
          <w:szCs w:val="21"/>
        </w:rPr>
        <w:t>based</w:t>
      </w:r>
      <w:bookmarkStart w:id="0" w:name="_GoBack"/>
      <w:bookmarkEnd w:id="0"/>
      <w:r>
        <w:rPr>
          <w:rFonts w:ascii="Helvetica" w:hAnsi="Helvetica"/>
          <w:color w:val="222222"/>
          <w:sz w:val="21"/>
          <w:szCs w:val="21"/>
        </w:rPr>
        <w:t xml:space="preserve"> </w:t>
      </w:r>
      <w:r w:rsidR="003856AF">
        <w:rPr>
          <w:rFonts w:ascii="Helvetica" w:hAnsi="Helvetica"/>
          <w:color w:val="222222"/>
          <w:sz w:val="21"/>
          <w:szCs w:val="21"/>
        </w:rPr>
        <w:t>on two simple, physical principles: light is ideal for communication in neural systems, and single-photon communication will lead to the highest energy efficiency. The rest of the design choices follow quite naturally from the information-processing principles of neural systems.</w:t>
      </w:r>
    </w:p>
    <w:p w:rsidR="007224C3" w:rsidRDefault="00E718EC" w:rsidP="006E2A4C">
      <w:pPr>
        <w:pStyle w:val="NormalWeb"/>
        <w:spacing w:before="40" w:beforeAutospacing="0" w:after="120" w:afterAutospacing="0"/>
        <w:ind w:firstLine="360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 xml:space="preserve">We understand that a </w:t>
      </w:r>
      <w:r w:rsidR="00455360">
        <w:rPr>
          <w:rFonts w:ascii="Helvetica" w:hAnsi="Helvetica"/>
          <w:color w:val="222222"/>
          <w:sz w:val="21"/>
          <w:szCs w:val="21"/>
        </w:rPr>
        <w:t>paper of this</w:t>
      </w:r>
      <w:r>
        <w:rPr>
          <w:rFonts w:ascii="Helvetica" w:hAnsi="Helvetica"/>
          <w:color w:val="222222"/>
          <w:sz w:val="21"/>
          <w:szCs w:val="21"/>
        </w:rPr>
        <w:t xml:space="preserve"> length </w:t>
      </w:r>
      <w:r w:rsidR="00455360">
        <w:rPr>
          <w:rFonts w:ascii="Helvetica" w:hAnsi="Helvetica"/>
          <w:color w:val="222222"/>
          <w:sz w:val="21"/>
          <w:szCs w:val="21"/>
        </w:rPr>
        <w:t>is</w:t>
      </w:r>
      <w:r>
        <w:rPr>
          <w:rFonts w:ascii="Helvetica" w:hAnsi="Helvetica"/>
          <w:color w:val="222222"/>
          <w:sz w:val="21"/>
          <w:szCs w:val="21"/>
        </w:rPr>
        <w:t xml:space="preserve"> not common, yet we think the detail and scope of </w:t>
      </w:r>
      <w:r w:rsidR="00455360">
        <w:rPr>
          <w:rFonts w:ascii="Helvetica" w:hAnsi="Helvetica"/>
          <w:color w:val="222222"/>
          <w:sz w:val="21"/>
          <w:szCs w:val="21"/>
        </w:rPr>
        <w:t>the</w:t>
      </w:r>
      <w:r>
        <w:rPr>
          <w:rFonts w:ascii="Helvetica" w:hAnsi="Helvetica"/>
          <w:color w:val="222222"/>
          <w:sz w:val="21"/>
          <w:szCs w:val="21"/>
        </w:rPr>
        <w:t xml:space="preserve"> manuscript </w:t>
      </w:r>
      <w:r w:rsidR="00455360">
        <w:rPr>
          <w:rFonts w:ascii="Helvetica" w:hAnsi="Helvetica"/>
          <w:color w:val="222222"/>
          <w:sz w:val="21"/>
          <w:szCs w:val="21"/>
        </w:rPr>
        <w:t>is required to support the claims we are making</w:t>
      </w:r>
      <w:r>
        <w:rPr>
          <w:rFonts w:ascii="Helvetica" w:hAnsi="Helvetica"/>
          <w:color w:val="222222"/>
          <w:sz w:val="21"/>
          <w:szCs w:val="21"/>
        </w:rPr>
        <w:t xml:space="preserve">. </w:t>
      </w:r>
      <w:r w:rsidR="00455360">
        <w:rPr>
          <w:rFonts w:ascii="Helvetica" w:hAnsi="Helvetica"/>
          <w:color w:val="222222"/>
          <w:sz w:val="21"/>
          <w:szCs w:val="21"/>
        </w:rPr>
        <w:t xml:space="preserve">We think the manuscript “significantly advances understanding in contemporary applied physics”, and therefore meets a key requirement for publication in the Journal of Applied Physics. </w:t>
      </w:r>
      <w:r>
        <w:rPr>
          <w:rFonts w:ascii="Helvetica" w:hAnsi="Helvetica"/>
          <w:color w:val="222222"/>
          <w:sz w:val="21"/>
          <w:szCs w:val="21"/>
        </w:rPr>
        <w:t>Extensive</w:t>
      </w:r>
      <w:r w:rsidR="001A48A5">
        <w:rPr>
          <w:rFonts w:ascii="Helvetica" w:hAnsi="Helvetica"/>
          <w:color w:val="222222"/>
          <w:sz w:val="21"/>
          <w:szCs w:val="21"/>
        </w:rPr>
        <w:t xml:space="preserve"> experimental work remains to be conducted, and we hope th</w:t>
      </w:r>
      <w:r w:rsidR="00455360">
        <w:rPr>
          <w:rFonts w:ascii="Helvetica" w:hAnsi="Helvetica"/>
          <w:color w:val="222222"/>
          <w:sz w:val="21"/>
          <w:szCs w:val="21"/>
        </w:rPr>
        <w:t>is</w:t>
      </w:r>
      <w:r w:rsidR="003856AF">
        <w:rPr>
          <w:rFonts w:ascii="Helvetica" w:hAnsi="Helvetica"/>
          <w:color w:val="222222"/>
          <w:sz w:val="21"/>
          <w:szCs w:val="21"/>
        </w:rPr>
        <w:t xml:space="preserve"> foundational paper will guide researchers in integrated photonics, superconducting electronics, and computational ne</w:t>
      </w:r>
      <w:r>
        <w:rPr>
          <w:rFonts w:ascii="Helvetica" w:hAnsi="Helvetica"/>
          <w:color w:val="222222"/>
          <w:sz w:val="21"/>
          <w:szCs w:val="21"/>
        </w:rPr>
        <w:t>uroscience to contribute to the</w:t>
      </w:r>
      <w:r w:rsidR="003856AF">
        <w:rPr>
          <w:rFonts w:ascii="Helvetica" w:hAnsi="Helvetica"/>
          <w:color w:val="222222"/>
          <w:sz w:val="21"/>
          <w:szCs w:val="21"/>
        </w:rPr>
        <w:t xml:space="preserve"> promising field</w:t>
      </w:r>
      <w:r>
        <w:rPr>
          <w:rFonts w:ascii="Helvetica" w:hAnsi="Helvetica"/>
          <w:color w:val="222222"/>
          <w:sz w:val="21"/>
          <w:szCs w:val="21"/>
        </w:rPr>
        <w:t xml:space="preserve"> of superconducting optoelectronic networks</w:t>
      </w:r>
      <w:r w:rsidR="001A48A5">
        <w:rPr>
          <w:rFonts w:ascii="Helvetica" w:hAnsi="Helvetica"/>
          <w:color w:val="222222"/>
          <w:sz w:val="21"/>
          <w:szCs w:val="21"/>
        </w:rPr>
        <w:t>.</w:t>
      </w:r>
      <w:r w:rsidR="007224C3">
        <w:rPr>
          <w:rFonts w:ascii="Helvetica" w:hAnsi="Helvetica"/>
          <w:color w:val="222222"/>
          <w:sz w:val="21"/>
          <w:szCs w:val="21"/>
        </w:rPr>
        <w:t xml:space="preserve"> </w:t>
      </w:r>
    </w:p>
    <w:p w:rsidR="009D0257" w:rsidRDefault="009D0257" w:rsidP="006E2A4C">
      <w:pPr>
        <w:pStyle w:val="NormalWeb"/>
        <w:spacing w:before="40" w:beforeAutospacing="0" w:after="0" w:afterAutospacing="0"/>
        <w:contextualSpacing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Best regards,</w:t>
      </w:r>
    </w:p>
    <w:p w:rsidR="009D0257" w:rsidRPr="006642FA" w:rsidRDefault="009D0257" w:rsidP="006E2A4C">
      <w:pPr>
        <w:pStyle w:val="NormalWeb"/>
        <w:spacing w:before="40" w:beforeAutospacing="0" w:after="0" w:afterAutospacing="0"/>
        <w:contextualSpacing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Jeff Shainline</w:t>
      </w:r>
    </w:p>
    <w:sectPr w:rsidR="009D0257" w:rsidRPr="0066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29"/>
    <w:rsid w:val="001A48A5"/>
    <w:rsid w:val="00284229"/>
    <w:rsid w:val="003856AF"/>
    <w:rsid w:val="00455360"/>
    <w:rsid w:val="00526971"/>
    <w:rsid w:val="006642FA"/>
    <w:rsid w:val="006711A6"/>
    <w:rsid w:val="006E2A4C"/>
    <w:rsid w:val="007224C3"/>
    <w:rsid w:val="0073282C"/>
    <w:rsid w:val="007D6339"/>
    <w:rsid w:val="007D71BF"/>
    <w:rsid w:val="00967E5E"/>
    <w:rsid w:val="009D0257"/>
    <w:rsid w:val="009D30CE"/>
    <w:rsid w:val="00A31052"/>
    <w:rsid w:val="00A35905"/>
    <w:rsid w:val="00A8280C"/>
    <w:rsid w:val="00B63AFD"/>
    <w:rsid w:val="00C25706"/>
    <w:rsid w:val="00C80165"/>
    <w:rsid w:val="00CE4F71"/>
    <w:rsid w:val="00DE12E5"/>
    <w:rsid w:val="00E7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2FA9"/>
  <w15:chartTrackingRefBased/>
  <w15:docId w15:val="{B9EFBF1A-156C-4E74-BE15-0B504FFC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4229"/>
  </w:style>
  <w:style w:type="character" w:styleId="Hyperlink">
    <w:name w:val="Hyperlink"/>
    <w:basedOn w:val="DefaultParagraphFont"/>
    <w:uiPriority w:val="99"/>
    <w:unhideWhenUsed/>
    <w:rsid w:val="009D0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466</Words>
  <Characters>2909</Characters>
  <Application>Microsoft Office Word</Application>
  <DocSecurity>0</DocSecurity>
  <Lines>51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Shainline, Jeff (Fed)</dc:creator>
  <cp:keywords/>
  <dc:description/>
  <cp:lastModifiedBy>Shainline, Jeff (Fed)</cp:lastModifiedBy>
  <cp:revision>5</cp:revision>
  <cp:lastPrinted>2018-04-30T21:22:00Z</cp:lastPrinted>
  <dcterms:created xsi:type="dcterms:W3CDTF">2018-05-02T21:47:00Z</dcterms:created>
  <dcterms:modified xsi:type="dcterms:W3CDTF">2019-03-14T19:21:00Z</dcterms:modified>
</cp:coreProperties>
</file>