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18E8" w14:textId="77777777" w:rsidR="000A01D2" w:rsidRDefault="00000000">
      <w:pPr>
        <w:spacing w:after="0" w:line="259" w:lineRule="auto"/>
        <w:ind w:left="0" w:right="449" w:firstLine="0"/>
        <w:jc w:val="right"/>
      </w:pPr>
      <w:r>
        <w:rPr>
          <w:noProof/>
        </w:rPr>
        <w:drawing>
          <wp:inline distT="0" distB="0" distL="0" distR="0" wp14:anchorId="67569CCD" wp14:editId="00CA60B5">
            <wp:extent cx="5759197" cy="1085088"/>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5759197" cy="1085088"/>
                    </a:xfrm>
                    <a:prstGeom prst="rect">
                      <a:avLst/>
                    </a:prstGeom>
                  </pic:spPr>
                </pic:pic>
              </a:graphicData>
            </a:graphic>
          </wp:inline>
        </w:drawing>
      </w:r>
      <w:r>
        <w:rPr>
          <w:rFonts w:ascii="Calibri" w:eastAsia="Calibri" w:hAnsi="Calibri" w:cs="Calibri"/>
          <w:sz w:val="22"/>
        </w:rPr>
        <w:t xml:space="preserve"> </w:t>
      </w:r>
    </w:p>
    <w:p w14:paraId="6B2C6B06" w14:textId="77777777" w:rsidR="000A01D2" w:rsidRDefault="00000000">
      <w:pPr>
        <w:spacing w:after="0" w:line="259" w:lineRule="auto"/>
        <w:ind w:left="50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ECB95F" wp14:editId="0A906581">
                <wp:simplePos x="0" y="0"/>
                <wp:positionH relativeFrom="page">
                  <wp:posOffset>896112</wp:posOffset>
                </wp:positionH>
                <wp:positionV relativeFrom="page">
                  <wp:posOffset>9820654</wp:posOffset>
                </wp:positionV>
                <wp:extent cx="5756148" cy="833628"/>
                <wp:effectExtent l="0" t="0" r="0" b="0"/>
                <wp:wrapTopAndBottom/>
                <wp:docPr id="10937" name="Group 10937"/>
                <wp:cNvGraphicFramePr/>
                <a:graphic xmlns:a="http://schemas.openxmlformats.org/drawingml/2006/main">
                  <a:graphicData uri="http://schemas.microsoft.com/office/word/2010/wordprocessingGroup">
                    <wpg:wgp>
                      <wpg:cNvGrpSpPr/>
                      <wpg:grpSpPr>
                        <a:xfrm>
                          <a:off x="0" y="0"/>
                          <a:ext cx="5756148" cy="833628"/>
                          <a:chOff x="0" y="0"/>
                          <a:chExt cx="5756148" cy="833628"/>
                        </a:xfrm>
                      </wpg:grpSpPr>
                      <wps:wsp>
                        <wps:cNvPr id="8" name="Rectangle 8"/>
                        <wps:cNvSpPr/>
                        <wps:spPr>
                          <a:xfrm>
                            <a:off x="3353" y="107901"/>
                            <a:ext cx="42144" cy="189936"/>
                          </a:xfrm>
                          <a:prstGeom prst="rect">
                            <a:avLst/>
                          </a:prstGeom>
                          <a:ln>
                            <a:noFill/>
                          </a:ln>
                        </wps:spPr>
                        <wps:txbx>
                          <w:txbxContent>
                            <w:p w14:paraId="0271F531"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9" name="Rectangle 9"/>
                        <wps:cNvSpPr/>
                        <wps:spPr>
                          <a:xfrm>
                            <a:off x="3353" y="278589"/>
                            <a:ext cx="42144" cy="189936"/>
                          </a:xfrm>
                          <a:prstGeom prst="rect">
                            <a:avLst/>
                          </a:prstGeom>
                          <a:ln>
                            <a:noFill/>
                          </a:ln>
                        </wps:spPr>
                        <wps:txbx>
                          <w:txbxContent>
                            <w:p w14:paraId="43C34CD0"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8"/>
                          <a:stretch>
                            <a:fillRect/>
                          </a:stretch>
                        </pic:blipFill>
                        <pic:spPr>
                          <a:xfrm>
                            <a:off x="0" y="0"/>
                            <a:ext cx="5756148" cy="833628"/>
                          </a:xfrm>
                          <a:prstGeom prst="rect">
                            <a:avLst/>
                          </a:prstGeom>
                        </pic:spPr>
                      </pic:pic>
                    </wpg:wgp>
                  </a:graphicData>
                </a:graphic>
              </wp:anchor>
            </w:drawing>
          </mc:Choice>
          <mc:Fallback xmlns:a="http://schemas.openxmlformats.org/drawingml/2006/main">
            <w:pict>
              <v:group id="Group 10937" style="width:453.24pt;height:65.64pt;position:absolute;mso-position-horizontal-relative:page;mso-position-horizontal:absolute;margin-left:70.56pt;mso-position-vertical-relative:page;margin-top:773.28pt;" coordsize="57561,8336">
                <v:rect id="Rectangle 8" style="position:absolute;width:421;height:1899;left:33;top:1079;"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9" style="position:absolute;width:421;height:1899;left:33;top:2785;"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Picture 13" style="position:absolute;width:57561;height:8336;left:0;top:0;" filled="f">
                  <v:imagedata r:id="rId14"/>
                </v:shape>
                <w10:wrap type="topAndBottom"/>
              </v:group>
            </w:pict>
          </mc:Fallback>
        </mc:AlternateContent>
      </w:r>
      <w:r>
        <w:rPr>
          <w:rFonts w:ascii="Calibri" w:eastAsia="Calibri" w:hAnsi="Calibri" w:cs="Calibri"/>
          <w:sz w:val="22"/>
        </w:rPr>
        <w:t xml:space="preserve"> </w:t>
      </w:r>
      <w:r>
        <w:br w:type="page"/>
      </w:r>
    </w:p>
    <w:p w14:paraId="2212B101" w14:textId="77777777" w:rsidR="000A01D2" w:rsidRDefault="00000000">
      <w:pPr>
        <w:spacing w:after="192" w:line="259" w:lineRule="auto"/>
        <w:ind w:left="0" w:firstLine="0"/>
      </w:pPr>
      <w:r>
        <w:rPr>
          <w:b/>
          <w:sz w:val="32"/>
        </w:rPr>
        <w:lastRenderedPageBreak/>
        <w:t xml:space="preserve">Laboratorijska vježba – Konfiguracija statičke i zadane IPv6 rute </w:t>
      </w:r>
    </w:p>
    <w:p w14:paraId="421D3586" w14:textId="77777777" w:rsidR="000A01D2" w:rsidRDefault="00000000">
      <w:pPr>
        <w:pStyle w:val="Heading1"/>
        <w:spacing w:after="197"/>
        <w:ind w:left="-5"/>
      </w:pPr>
      <w:r>
        <w:t xml:space="preserve">Topologija </w:t>
      </w:r>
    </w:p>
    <w:p w14:paraId="759B3E6D" w14:textId="77777777" w:rsidR="000A01D2" w:rsidRDefault="00000000">
      <w:pPr>
        <w:spacing w:after="227" w:line="259" w:lineRule="auto"/>
        <w:ind w:left="73" w:firstLine="0"/>
        <w:jc w:val="center"/>
      </w:pPr>
      <w:r>
        <w:rPr>
          <w:noProof/>
        </w:rPr>
        <w:drawing>
          <wp:inline distT="0" distB="0" distL="0" distR="0" wp14:anchorId="6092CBC5" wp14:editId="7AA03076">
            <wp:extent cx="3400045" cy="285750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5"/>
                    <a:stretch>
                      <a:fillRect/>
                    </a:stretch>
                  </pic:blipFill>
                  <pic:spPr>
                    <a:xfrm>
                      <a:off x="0" y="0"/>
                      <a:ext cx="3400045" cy="2857500"/>
                    </a:xfrm>
                    <a:prstGeom prst="rect">
                      <a:avLst/>
                    </a:prstGeom>
                  </pic:spPr>
                </pic:pic>
              </a:graphicData>
            </a:graphic>
          </wp:inline>
        </w:drawing>
      </w:r>
      <w:r>
        <w:rPr>
          <w:sz w:val="22"/>
        </w:rPr>
        <w:t xml:space="preserve"> </w:t>
      </w:r>
    </w:p>
    <w:p w14:paraId="5FB6D940" w14:textId="77777777" w:rsidR="000A01D2" w:rsidRDefault="00000000">
      <w:pPr>
        <w:pStyle w:val="Heading1"/>
        <w:ind w:left="-5"/>
      </w:pPr>
      <w:r>
        <w:t xml:space="preserve">Tablica adresiranja </w:t>
      </w:r>
    </w:p>
    <w:tbl>
      <w:tblPr>
        <w:tblStyle w:val="TableGrid"/>
        <w:tblW w:w="7911" w:type="dxa"/>
        <w:tblInd w:w="1093" w:type="dxa"/>
        <w:tblCellMar>
          <w:top w:w="81" w:type="dxa"/>
          <w:left w:w="115" w:type="dxa"/>
          <w:bottom w:w="78" w:type="dxa"/>
          <w:right w:w="95" w:type="dxa"/>
        </w:tblCellMar>
        <w:tblLook w:val="04A0" w:firstRow="1" w:lastRow="0" w:firstColumn="1" w:lastColumn="0" w:noHBand="0" w:noVBand="1"/>
      </w:tblPr>
      <w:tblGrid>
        <w:gridCol w:w="1260"/>
        <w:gridCol w:w="1620"/>
        <w:gridCol w:w="3061"/>
        <w:gridCol w:w="1970"/>
      </w:tblGrid>
      <w:tr w:rsidR="000A01D2" w14:paraId="1E71F258" w14:textId="77777777">
        <w:trPr>
          <w:trHeight w:val="531"/>
        </w:trPr>
        <w:tc>
          <w:tcPr>
            <w:tcW w:w="126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4B95D9F" w14:textId="77777777" w:rsidR="000A01D2" w:rsidRDefault="00000000">
            <w:pPr>
              <w:spacing w:after="0" w:line="259" w:lineRule="auto"/>
              <w:ind w:left="0" w:right="23" w:firstLine="0"/>
              <w:jc w:val="center"/>
            </w:pPr>
            <w:r>
              <w:rPr>
                <w:b/>
              </w:rPr>
              <w:t xml:space="preserve">Uređaj </w:t>
            </w:r>
          </w:p>
        </w:tc>
        <w:tc>
          <w:tcPr>
            <w:tcW w:w="162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649496B" w14:textId="77777777" w:rsidR="000A01D2" w:rsidRDefault="00000000">
            <w:pPr>
              <w:spacing w:after="0" w:line="259" w:lineRule="auto"/>
              <w:ind w:left="0" w:right="24" w:firstLine="0"/>
              <w:jc w:val="center"/>
            </w:pPr>
            <w:r>
              <w:rPr>
                <w:b/>
              </w:rPr>
              <w:t xml:space="preserve">Sučelje </w:t>
            </w:r>
          </w:p>
        </w:tc>
        <w:tc>
          <w:tcPr>
            <w:tcW w:w="306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492719A" w14:textId="77777777" w:rsidR="000A01D2" w:rsidRDefault="00000000">
            <w:pPr>
              <w:spacing w:after="0" w:line="259" w:lineRule="auto"/>
              <w:ind w:left="41" w:firstLine="0"/>
            </w:pPr>
            <w:r>
              <w:rPr>
                <w:b/>
              </w:rPr>
              <w:t xml:space="preserve">IPv6 adresa i duljina prefiksa </w:t>
            </w:r>
          </w:p>
        </w:tc>
        <w:tc>
          <w:tcPr>
            <w:tcW w:w="197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11CF1B9" w14:textId="77777777" w:rsidR="000A01D2" w:rsidRDefault="00000000">
            <w:pPr>
              <w:spacing w:after="0" w:line="259" w:lineRule="auto"/>
              <w:ind w:left="37" w:firstLine="0"/>
            </w:pPr>
            <w:r>
              <w:rPr>
                <w:b/>
              </w:rPr>
              <w:t xml:space="preserve">Zadani pristupnik </w:t>
            </w:r>
          </w:p>
        </w:tc>
      </w:tr>
      <w:tr w:rsidR="000A01D2" w14:paraId="2D090330" w14:textId="77777777">
        <w:trPr>
          <w:trHeight w:val="388"/>
        </w:trPr>
        <w:tc>
          <w:tcPr>
            <w:tcW w:w="1260" w:type="dxa"/>
            <w:tcBorders>
              <w:top w:val="single" w:sz="2" w:space="0" w:color="000000"/>
              <w:left w:val="single" w:sz="2" w:space="0" w:color="000000"/>
              <w:bottom w:val="single" w:sz="2" w:space="0" w:color="000000"/>
              <w:right w:val="single" w:sz="2" w:space="0" w:color="000000"/>
            </w:tcBorders>
          </w:tcPr>
          <w:p w14:paraId="146ACCEC" w14:textId="77777777" w:rsidR="000A01D2" w:rsidRDefault="00000000">
            <w:pPr>
              <w:spacing w:after="0" w:line="259" w:lineRule="auto"/>
              <w:ind w:left="0" w:firstLine="0"/>
            </w:pPr>
            <w:r>
              <w:t xml:space="preserve">R1 </w:t>
            </w:r>
          </w:p>
        </w:tc>
        <w:tc>
          <w:tcPr>
            <w:tcW w:w="1620" w:type="dxa"/>
            <w:tcBorders>
              <w:top w:val="single" w:sz="2" w:space="0" w:color="000000"/>
              <w:left w:val="single" w:sz="2" w:space="0" w:color="000000"/>
              <w:bottom w:val="single" w:sz="2" w:space="0" w:color="000000"/>
              <w:right w:val="single" w:sz="2" w:space="0" w:color="000000"/>
            </w:tcBorders>
          </w:tcPr>
          <w:p w14:paraId="604440FD" w14:textId="77777777" w:rsidR="000A01D2" w:rsidRDefault="00000000">
            <w:pPr>
              <w:spacing w:after="0" w:line="259" w:lineRule="auto"/>
              <w:ind w:left="1" w:firstLine="0"/>
            </w:pPr>
            <w:r>
              <w:t xml:space="preserve">G0/1 </w:t>
            </w:r>
          </w:p>
        </w:tc>
        <w:tc>
          <w:tcPr>
            <w:tcW w:w="3061" w:type="dxa"/>
            <w:tcBorders>
              <w:top w:val="single" w:sz="2" w:space="0" w:color="000000"/>
              <w:left w:val="single" w:sz="2" w:space="0" w:color="000000"/>
              <w:bottom w:val="single" w:sz="2" w:space="0" w:color="000000"/>
              <w:right w:val="single" w:sz="2" w:space="0" w:color="000000"/>
            </w:tcBorders>
          </w:tcPr>
          <w:p w14:paraId="357E2026" w14:textId="77777777" w:rsidR="000A01D2" w:rsidRDefault="00000000">
            <w:pPr>
              <w:spacing w:after="0" w:line="259" w:lineRule="auto"/>
              <w:ind w:left="1" w:firstLine="0"/>
            </w:pPr>
            <w:r>
              <w:t xml:space="preserve">2001:DB8:ACAD:A::/64 eui-64 </w:t>
            </w:r>
          </w:p>
        </w:tc>
        <w:tc>
          <w:tcPr>
            <w:tcW w:w="1970" w:type="dxa"/>
            <w:tcBorders>
              <w:top w:val="single" w:sz="2" w:space="0" w:color="000000"/>
              <w:left w:val="single" w:sz="2" w:space="0" w:color="000000"/>
              <w:bottom w:val="single" w:sz="2" w:space="0" w:color="000000"/>
              <w:right w:val="single" w:sz="2" w:space="0" w:color="000000"/>
            </w:tcBorders>
          </w:tcPr>
          <w:p w14:paraId="42A41D68" w14:textId="77777777" w:rsidR="000A01D2" w:rsidRDefault="00000000">
            <w:pPr>
              <w:spacing w:after="0" w:line="259" w:lineRule="auto"/>
              <w:ind w:left="1" w:firstLine="0"/>
            </w:pPr>
            <w:r>
              <w:t xml:space="preserve">nije primjenjivo </w:t>
            </w:r>
          </w:p>
        </w:tc>
      </w:tr>
      <w:tr w:rsidR="000A01D2" w14:paraId="60A3BE03" w14:textId="77777777">
        <w:trPr>
          <w:trHeight w:val="384"/>
        </w:trPr>
        <w:tc>
          <w:tcPr>
            <w:tcW w:w="1260" w:type="dxa"/>
            <w:tcBorders>
              <w:top w:val="single" w:sz="2" w:space="0" w:color="000000"/>
              <w:left w:val="single" w:sz="2" w:space="0" w:color="000000"/>
              <w:bottom w:val="single" w:sz="2" w:space="0" w:color="000000"/>
              <w:right w:val="single" w:sz="2" w:space="0" w:color="000000"/>
            </w:tcBorders>
          </w:tcPr>
          <w:p w14:paraId="4DCC0B33" w14:textId="77777777" w:rsidR="000A01D2" w:rsidRDefault="00000000">
            <w:pPr>
              <w:spacing w:after="0" w:line="259" w:lineRule="auto"/>
              <w:ind w:left="0" w:firstLine="0"/>
            </w:pPr>
            <w:r>
              <w:t xml:space="preserve"> </w:t>
            </w:r>
          </w:p>
        </w:tc>
        <w:tc>
          <w:tcPr>
            <w:tcW w:w="1620" w:type="dxa"/>
            <w:tcBorders>
              <w:top w:val="single" w:sz="2" w:space="0" w:color="000000"/>
              <w:left w:val="single" w:sz="2" w:space="0" w:color="000000"/>
              <w:bottom w:val="single" w:sz="2" w:space="0" w:color="000000"/>
              <w:right w:val="single" w:sz="2" w:space="0" w:color="000000"/>
            </w:tcBorders>
          </w:tcPr>
          <w:p w14:paraId="27D6774D" w14:textId="77777777" w:rsidR="000A01D2" w:rsidRDefault="00000000">
            <w:pPr>
              <w:spacing w:after="0" w:line="259" w:lineRule="auto"/>
              <w:ind w:left="1" w:firstLine="0"/>
            </w:pPr>
            <w:r>
              <w:t xml:space="preserve">S0/0/1 </w:t>
            </w:r>
          </w:p>
        </w:tc>
        <w:tc>
          <w:tcPr>
            <w:tcW w:w="3061" w:type="dxa"/>
            <w:tcBorders>
              <w:top w:val="single" w:sz="2" w:space="0" w:color="000000"/>
              <w:left w:val="single" w:sz="2" w:space="0" w:color="000000"/>
              <w:bottom w:val="single" w:sz="2" w:space="0" w:color="000000"/>
              <w:right w:val="single" w:sz="2" w:space="0" w:color="000000"/>
            </w:tcBorders>
          </w:tcPr>
          <w:p w14:paraId="69AB7B4B" w14:textId="77777777" w:rsidR="000A01D2" w:rsidRDefault="00000000">
            <w:pPr>
              <w:spacing w:after="0" w:line="259" w:lineRule="auto"/>
              <w:ind w:left="1" w:firstLine="0"/>
            </w:pPr>
            <w:r>
              <w:t xml:space="preserve">FC00::1/64 </w:t>
            </w:r>
          </w:p>
        </w:tc>
        <w:tc>
          <w:tcPr>
            <w:tcW w:w="1970" w:type="dxa"/>
            <w:tcBorders>
              <w:top w:val="single" w:sz="2" w:space="0" w:color="000000"/>
              <w:left w:val="single" w:sz="2" w:space="0" w:color="000000"/>
              <w:bottom w:val="single" w:sz="2" w:space="0" w:color="000000"/>
              <w:right w:val="single" w:sz="2" w:space="0" w:color="000000"/>
            </w:tcBorders>
          </w:tcPr>
          <w:p w14:paraId="72A5E088" w14:textId="77777777" w:rsidR="000A01D2" w:rsidRDefault="00000000">
            <w:pPr>
              <w:spacing w:after="0" w:line="259" w:lineRule="auto"/>
              <w:ind w:left="1" w:firstLine="0"/>
            </w:pPr>
            <w:r>
              <w:t xml:space="preserve">nije primjenjivo </w:t>
            </w:r>
          </w:p>
        </w:tc>
      </w:tr>
      <w:tr w:rsidR="000A01D2" w14:paraId="3EA3EE28" w14:textId="77777777">
        <w:trPr>
          <w:trHeight w:val="382"/>
        </w:trPr>
        <w:tc>
          <w:tcPr>
            <w:tcW w:w="1260" w:type="dxa"/>
            <w:tcBorders>
              <w:top w:val="single" w:sz="2" w:space="0" w:color="000000"/>
              <w:left w:val="single" w:sz="2" w:space="0" w:color="000000"/>
              <w:bottom w:val="single" w:sz="2" w:space="0" w:color="000000"/>
              <w:right w:val="single" w:sz="2" w:space="0" w:color="000000"/>
            </w:tcBorders>
          </w:tcPr>
          <w:p w14:paraId="04BD55A1" w14:textId="77777777" w:rsidR="000A01D2" w:rsidRDefault="00000000">
            <w:pPr>
              <w:spacing w:after="0" w:line="259" w:lineRule="auto"/>
              <w:ind w:left="0" w:firstLine="0"/>
            </w:pPr>
            <w:r>
              <w:t xml:space="preserve">R3 </w:t>
            </w:r>
          </w:p>
        </w:tc>
        <w:tc>
          <w:tcPr>
            <w:tcW w:w="1620" w:type="dxa"/>
            <w:tcBorders>
              <w:top w:val="single" w:sz="2" w:space="0" w:color="000000"/>
              <w:left w:val="single" w:sz="2" w:space="0" w:color="000000"/>
              <w:bottom w:val="single" w:sz="2" w:space="0" w:color="000000"/>
              <w:right w:val="single" w:sz="2" w:space="0" w:color="000000"/>
            </w:tcBorders>
          </w:tcPr>
          <w:p w14:paraId="6E8AC179" w14:textId="77777777" w:rsidR="000A01D2" w:rsidRDefault="00000000">
            <w:pPr>
              <w:spacing w:after="0" w:line="259" w:lineRule="auto"/>
              <w:ind w:left="1" w:firstLine="0"/>
            </w:pPr>
            <w:r>
              <w:t xml:space="preserve">G0/1 </w:t>
            </w:r>
          </w:p>
        </w:tc>
        <w:tc>
          <w:tcPr>
            <w:tcW w:w="3061" w:type="dxa"/>
            <w:tcBorders>
              <w:top w:val="single" w:sz="2" w:space="0" w:color="000000"/>
              <w:left w:val="single" w:sz="2" w:space="0" w:color="000000"/>
              <w:bottom w:val="single" w:sz="2" w:space="0" w:color="000000"/>
              <w:right w:val="single" w:sz="2" w:space="0" w:color="000000"/>
            </w:tcBorders>
          </w:tcPr>
          <w:p w14:paraId="5C2D43CE" w14:textId="77777777" w:rsidR="000A01D2" w:rsidRDefault="00000000">
            <w:pPr>
              <w:spacing w:after="0" w:line="259" w:lineRule="auto"/>
              <w:ind w:left="1" w:firstLine="0"/>
            </w:pPr>
            <w:r>
              <w:t xml:space="preserve">2001:DB8:ACAD:B::/64 eui-64 </w:t>
            </w:r>
          </w:p>
        </w:tc>
        <w:tc>
          <w:tcPr>
            <w:tcW w:w="1970" w:type="dxa"/>
            <w:tcBorders>
              <w:top w:val="single" w:sz="2" w:space="0" w:color="000000"/>
              <w:left w:val="single" w:sz="2" w:space="0" w:color="000000"/>
              <w:bottom w:val="single" w:sz="2" w:space="0" w:color="000000"/>
              <w:right w:val="single" w:sz="2" w:space="0" w:color="000000"/>
            </w:tcBorders>
          </w:tcPr>
          <w:p w14:paraId="4F8F119F" w14:textId="77777777" w:rsidR="000A01D2" w:rsidRDefault="00000000">
            <w:pPr>
              <w:spacing w:after="0" w:line="259" w:lineRule="auto"/>
              <w:ind w:left="1" w:firstLine="0"/>
            </w:pPr>
            <w:r>
              <w:t xml:space="preserve">nije primjenjivo </w:t>
            </w:r>
          </w:p>
        </w:tc>
      </w:tr>
      <w:tr w:rsidR="000A01D2" w14:paraId="2E84A428" w14:textId="77777777">
        <w:trPr>
          <w:trHeight w:val="384"/>
        </w:trPr>
        <w:tc>
          <w:tcPr>
            <w:tcW w:w="1260" w:type="dxa"/>
            <w:tcBorders>
              <w:top w:val="single" w:sz="2" w:space="0" w:color="000000"/>
              <w:left w:val="single" w:sz="2" w:space="0" w:color="000000"/>
              <w:bottom w:val="single" w:sz="2" w:space="0" w:color="000000"/>
              <w:right w:val="single" w:sz="2" w:space="0" w:color="000000"/>
            </w:tcBorders>
          </w:tcPr>
          <w:p w14:paraId="31F455DD" w14:textId="77777777" w:rsidR="000A01D2" w:rsidRDefault="00000000">
            <w:pPr>
              <w:spacing w:after="0" w:line="259" w:lineRule="auto"/>
              <w:ind w:left="0" w:firstLine="0"/>
            </w:pPr>
            <w:r>
              <w:t xml:space="preserve"> </w:t>
            </w:r>
          </w:p>
        </w:tc>
        <w:tc>
          <w:tcPr>
            <w:tcW w:w="1620" w:type="dxa"/>
            <w:tcBorders>
              <w:top w:val="single" w:sz="2" w:space="0" w:color="000000"/>
              <w:left w:val="single" w:sz="2" w:space="0" w:color="000000"/>
              <w:bottom w:val="single" w:sz="2" w:space="0" w:color="000000"/>
              <w:right w:val="single" w:sz="2" w:space="0" w:color="000000"/>
            </w:tcBorders>
          </w:tcPr>
          <w:p w14:paraId="058ED741" w14:textId="77777777" w:rsidR="000A01D2" w:rsidRDefault="00000000">
            <w:pPr>
              <w:spacing w:after="0" w:line="259" w:lineRule="auto"/>
              <w:ind w:left="1" w:firstLine="0"/>
            </w:pPr>
            <w:r>
              <w:t xml:space="preserve">S0/0/0 </w:t>
            </w:r>
          </w:p>
        </w:tc>
        <w:tc>
          <w:tcPr>
            <w:tcW w:w="3061" w:type="dxa"/>
            <w:tcBorders>
              <w:top w:val="single" w:sz="2" w:space="0" w:color="000000"/>
              <w:left w:val="single" w:sz="2" w:space="0" w:color="000000"/>
              <w:bottom w:val="single" w:sz="2" w:space="0" w:color="000000"/>
              <w:right w:val="single" w:sz="2" w:space="0" w:color="000000"/>
            </w:tcBorders>
          </w:tcPr>
          <w:p w14:paraId="53E49587" w14:textId="77777777" w:rsidR="000A01D2" w:rsidRDefault="00000000">
            <w:pPr>
              <w:spacing w:after="0" w:line="259" w:lineRule="auto"/>
              <w:ind w:left="1" w:firstLine="0"/>
            </w:pPr>
            <w:r>
              <w:t xml:space="preserve">FC00::2/64 </w:t>
            </w:r>
          </w:p>
        </w:tc>
        <w:tc>
          <w:tcPr>
            <w:tcW w:w="1970" w:type="dxa"/>
            <w:tcBorders>
              <w:top w:val="single" w:sz="2" w:space="0" w:color="000000"/>
              <w:left w:val="single" w:sz="2" w:space="0" w:color="000000"/>
              <w:bottom w:val="single" w:sz="2" w:space="0" w:color="000000"/>
              <w:right w:val="single" w:sz="2" w:space="0" w:color="000000"/>
            </w:tcBorders>
          </w:tcPr>
          <w:p w14:paraId="03494FBC" w14:textId="77777777" w:rsidR="000A01D2" w:rsidRDefault="00000000">
            <w:pPr>
              <w:spacing w:after="0" w:line="259" w:lineRule="auto"/>
              <w:ind w:left="1" w:firstLine="0"/>
            </w:pPr>
            <w:r>
              <w:t xml:space="preserve">nije primjenjivo </w:t>
            </w:r>
          </w:p>
        </w:tc>
      </w:tr>
      <w:tr w:rsidR="000A01D2" w14:paraId="63A60EDA" w14:textId="77777777">
        <w:trPr>
          <w:trHeight w:val="612"/>
        </w:trPr>
        <w:tc>
          <w:tcPr>
            <w:tcW w:w="1260" w:type="dxa"/>
            <w:tcBorders>
              <w:top w:val="single" w:sz="2" w:space="0" w:color="000000"/>
              <w:left w:val="single" w:sz="2" w:space="0" w:color="000000"/>
              <w:bottom w:val="single" w:sz="2" w:space="0" w:color="000000"/>
              <w:right w:val="single" w:sz="2" w:space="0" w:color="000000"/>
            </w:tcBorders>
          </w:tcPr>
          <w:p w14:paraId="319A699A" w14:textId="77777777" w:rsidR="000A01D2" w:rsidRDefault="00000000">
            <w:pPr>
              <w:spacing w:after="0" w:line="259" w:lineRule="auto"/>
              <w:ind w:left="0" w:firstLine="0"/>
            </w:pPr>
            <w:r>
              <w:t xml:space="preserve">Računalo PC-A </w:t>
            </w:r>
          </w:p>
        </w:tc>
        <w:tc>
          <w:tcPr>
            <w:tcW w:w="1620" w:type="dxa"/>
            <w:tcBorders>
              <w:top w:val="single" w:sz="2" w:space="0" w:color="000000"/>
              <w:left w:val="single" w:sz="2" w:space="0" w:color="000000"/>
              <w:bottom w:val="single" w:sz="2" w:space="0" w:color="000000"/>
              <w:right w:val="single" w:sz="2" w:space="0" w:color="000000"/>
            </w:tcBorders>
            <w:vAlign w:val="bottom"/>
          </w:tcPr>
          <w:p w14:paraId="0BD205FA" w14:textId="77777777" w:rsidR="000A01D2" w:rsidRDefault="00000000">
            <w:pPr>
              <w:spacing w:after="0" w:line="259" w:lineRule="auto"/>
              <w:ind w:left="1" w:firstLine="0"/>
            </w:pPr>
            <w:r>
              <w:t xml:space="preserve">Mrežna kartica </w:t>
            </w:r>
          </w:p>
        </w:tc>
        <w:tc>
          <w:tcPr>
            <w:tcW w:w="3061" w:type="dxa"/>
            <w:tcBorders>
              <w:top w:val="single" w:sz="2" w:space="0" w:color="000000"/>
              <w:left w:val="single" w:sz="2" w:space="0" w:color="000000"/>
              <w:bottom w:val="single" w:sz="2" w:space="0" w:color="000000"/>
              <w:right w:val="single" w:sz="2" w:space="0" w:color="000000"/>
            </w:tcBorders>
            <w:vAlign w:val="bottom"/>
          </w:tcPr>
          <w:p w14:paraId="133BF0CF" w14:textId="77777777" w:rsidR="000A01D2" w:rsidRDefault="00000000">
            <w:pPr>
              <w:spacing w:after="0" w:line="259" w:lineRule="auto"/>
              <w:ind w:left="1" w:firstLine="0"/>
            </w:pPr>
            <w:r>
              <w:t xml:space="preserve">SLAAC </w:t>
            </w:r>
          </w:p>
        </w:tc>
        <w:tc>
          <w:tcPr>
            <w:tcW w:w="1970" w:type="dxa"/>
            <w:tcBorders>
              <w:top w:val="single" w:sz="2" w:space="0" w:color="000000"/>
              <w:left w:val="single" w:sz="2" w:space="0" w:color="000000"/>
              <w:bottom w:val="single" w:sz="2" w:space="0" w:color="000000"/>
              <w:right w:val="single" w:sz="2" w:space="0" w:color="000000"/>
            </w:tcBorders>
            <w:vAlign w:val="bottom"/>
          </w:tcPr>
          <w:p w14:paraId="7D91F662" w14:textId="77777777" w:rsidR="000A01D2" w:rsidRDefault="00000000">
            <w:pPr>
              <w:spacing w:after="0" w:line="259" w:lineRule="auto"/>
              <w:ind w:left="1" w:firstLine="0"/>
            </w:pPr>
            <w:r>
              <w:t xml:space="preserve">SLAAC </w:t>
            </w:r>
          </w:p>
        </w:tc>
      </w:tr>
      <w:tr w:rsidR="000A01D2" w14:paraId="3C7684C6" w14:textId="77777777">
        <w:trPr>
          <w:trHeight w:val="614"/>
        </w:trPr>
        <w:tc>
          <w:tcPr>
            <w:tcW w:w="1260" w:type="dxa"/>
            <w:tcBorders>
              <w:top w:val="single" w:sz="2" w:space="0" w:color="000000"/>
              <w:left w:val="single" w:sz="2" w:space="0" w:color="000000"/>
              <w:bottom w:val="single" w:sz="2" w:space="0" w:color="000000"/>
              <w:right w:val="single" w:sz="2" w:space="0" w:color="000000"/>
            </w:tcBorders>
          </w:tcPr>
          <w:p w14:paraId="7494A7C5" w14:textId="77777777" w:rsidR="000A01D2" w:rsidRDefault="00000000">
            <w:pPr>
              <w:spacing w:after="0" w:line="259" w:lineRule="auto"/>
              <w:ind w:left="0" w:firstLine="0"/>
            </w:pPr>
            <w:r>
              <w:t xml:space="preserve">Računalo PC C </w:t>
            </w:r>
          </w:p>
        </w:tc>
        <w:tc>
          <w:tcPr>
            <w:tcW w:w="1620" w:type="dxa"/>
            <w:tcBorders>
              <w:top w:val="single" w:sz="2" w:space="0" w:color="000000"/>
              <w:left w:val="single" w:sz="2" w:space="0" w:color="000000"/>
              <w:bottom w:val="single" w:sz="2" w:space="0" w:color="000000"/>
              <w:right w:val="single" w:sz="2" w:space="0" w:color="000000"/>
            </w:tcBorders>
            <w:vAlign w:val="bottom"/>
          </w:tcPr>
          <w:p w14:paraId="05F523F6" w14:textId="77777777" w:rsidR="000A01D2" w:rsidRDefault="00000000">
            <w:pPr>
              <w:spacing w:after="0" w:line="259" w:lineRule="auto"/>
              <w:ind w:left="1" w:firstLine="0"/>
            </w:pPr>
            <w:r>
              <w:t xml:space="preserve">Mrežna kartica </w:t>
            </w:r>
          </w:p>
        </w:tc>
        <w:tc>
          <w:tcPr>
            <w:tcW w:w="3061" w:type="dxa"/>
            <w:tcBorders>
              <w:top w:val="single" w:sz="2" w:space="0" w:color="000000"/>
              <w:left w:val="single" w:sz="2" w:space="0" w:color="000000"/>
              <w:bottom w:val="single" w:sz="2" w:space="0" w:color="000000"/>
              <w:right w:val="single" w:sz="2" w:space="0" w:color="000000"/>
            </w:tcBorders>
            <w:vAlign w:val="bottom"/>
          </w:tcPr>
          <w:p w14:paraId="28713D5B" w14:textId="77777777" w:rsidR="000A01D2" w:rsidRDefault="00000000">
            <w:pPr>
              <w:spacing w:after="0" w:line="259" w:lineRule="auto"/>
              <w:ind w:left="1" w:firstLine="0"/>
            </w:pPr>
            <w:r>
              <w:t xml:space="preserve">SLAAC </w:t>
            </w:r>
          </w:p>
        </w:tc>
        <w:tc>
          <w:tcPr>
            <w:tcW w:w="1970" w:type="dxa"/>
            <w:tcBorders>
              <w:top w:val="single" w:sz="2" w:space="0" w:color="000000"/>
              <w:left w:val="single" w:sz="2" w:space="0" w:color="000000"/>
              <w:bottom w:val="single" w:sz="2" w:space="0" w:color="000000"/>
              <w:right w:val="single" w:sz="2" w:space="0" w:color="000000"/>
            </w:tcBorders>
            <w:vAlign w:val="bottom"/>
          </w:tcPr>
          <w:p w14:paraId="1B4B8D40" w14:textId="77777777" w:rsidR="000A01D2" w:rsidRDefault="00000000">
            <w:pPr>
              <w:spacing w:after="0" w:line="259" w:lineRule="auto"/>
              <w:ind w:left="1" w:firstLine="0"/>
            </w:pPr>
            <w:r>
              <w:t xml:space="preserve">SLAAC </w:t>
            </w:r>
          </w:p>
        </w:tc>
      </w:tr>
    </w:tbl>
    <w:p w14:paraId="29D0866F" w14:textId="77777777" w:rsidR="000A01D2" w:rsidRDefault="00000000">
      <w:pPr>
        <w:pStyle w:val="Heading1"/>
        <w:spacing w:after="95"/>
        <w:ind w:left="-5"/>
      </w:pPr>
      <w:r>
        <w:t xml:space="preserve">Ciljevi </w:t>
      </w:r>
    </w:p>
    <w:p w14:paraId="3FC21662" w14:textId="77777777" w:rsidR="000A01D2" w:rsidRDefault="00000000">
      <w:pPr>
        <w:spacing w:after="152" w:line="259" w:lineRule="auto"/>
        <w:ind w:left="355"/>
      </w:pPr>
      <w:r>
        <w:rPr>
          <w:b/>
        </w:rPr>
        <w:t xml:space="preserve">1. dio:  Postavljanje mreže i konfiguracija osnovnih postavki uređaja </w:t>
      </w:r>
    </w:p>
    <w:p w14:paraId="13E18113" w14:textId="77777777" w:rsidR="000A01D2" w:rsidRDefault="00000000">
      <w:pPr>
        <w:numPr>
          <w:ilvl w:val="0"/>
          <w:numId w:val="1"/>
        </w:numPr>
        <w:ind w:hanging="360"/>
      </w:pPr>
      <w:r>
        <w:t xml:space="preserve">Omogućite jednoodredišno IPv6 usmjeravanje i konfigurirajte IPv6 adresiranje usmjernicima. </w:t>
      </w:r>
    </w:p>
    <w:p w14:paraId="4D2176B7" w14:textId="77777777" w:rsidR="000A01D2" w:rsidRDefault="00000000">
      <w:pPr>
        <w:numPr>
          <w:ilvl w:val="0"/>
          <w:numId w:val="1"/>
        </w:numPr>
        <w:spacing w:after="32" w:line="319" w:lineRule="auto"/>
        <w:ind w:hanging="360"/>
      </w:pPr>
      <w:r>
        <w:t xml:space="preserve">Onemogućite IPv4 adresiranje i omogućite SLAAC metodu s podrškom za IPv6 protokol za mrežna sučelja osobnog računala. </w:t>
      </w:r>
    </w:p>
    <w:p w14:paraId="17D428E5" w14:textId="77777777" w:rsidR="000A01D2" w:rsidRDefault="00000000">
      <w:pPr>
        <w:numPr>
          <w:ilvl w:val="0"/>
          <w:numId w:val="1"/>
        </w:numPr>
        <w:spacing w:after="51"/>
        <w:ind w:hanging="360"/>
      </w:pPr>
      <w:r>
        <w:t xml:space="preserve">Zadajte naredbe </w:t>
      </w:r>
      <w:r>
        <w:rPr>
          <w:b/>
        </w:rPr>
        <w:t>ipconfig</w:t>
      </w:r>
      <w:r>
        <w:t xml:space="preserve"> i </w:t>
      </w:r>
      <w:r>
        <w:rPr>
          <w:b/>
        </w:rPr>
        <w:t>ping</w:t>
      </w:r>
      <w:r>
        <w:t xml:space="preserve">  za provjeru povezivosti LAN-ova. </w:t>
      </w:r>
    </w:p>
    <w:p w14:paraId="41318793" w14:textId="77777777" w:rsidR="000A01D2" w:rsidRDefault="00000000">
      <w:pPr>
        <w:numPr>
          <w:ilvl w:val="0"/>
          <w:numId w:val="1"/>
        </w:numPr>
        <w:spacing w:after="133"/>
        <w:ind w:hanging="360"/>
      </w:pPr>
      <w:r>
        <w:lastRenderedPageBreak/>
        <w:t xml:space="preserve">Zadajte </w:t>
      </w:r>
      <w:r>
        <w:rPr>
          <w:b/>
        </w:rPr>
        <w:t>show</w:t>
      </w:r>
      <w:r>
        <w:t xml:space="preserve"> kako biste provjerili postavke IPv6 protokola. </w:t>
      </w:r>
    </w:p>
    <w:p w14:paraId="242AD697" w14:textId="77777777" w:rsidR="000A01D2" w:rsidRDefault="00000000">
      <w:pPr>
        <w:spacing w:after="152" w:line="259" w:lineRule="auto"/>
        <w:ind w:left="355"/>
      </w:pPr>
      <w:r>
        <w:rPr>
          <w:b/>
        </w:rPr>
        <w:t xml:space="preserve">2. dio:  Konfiguracija statičkih i zadanih IPv6 ruta </w:t>
      </w:r>
    </w:p>
    <w:p w14:paraId="1A771D93" w14:textId="77777777" w:rsidR="000A01D2" w:rsidRDefault="00000000">
      <w:pPr>
        <w:numPr>
          <w:ilvl w:val="0"/>
          <w:numId w:val="2"/>
        </w:numPr>
        <w:ind w:hanging="360"/>
      </w:pPr>
      <w:r>
        <w:t xml:space="preserve">Konfigurirajte neposredno spojenu IPv6 statičku rutu. </w:t>
      </w:r>
    </w:p>
    <w:p w14:paraId="66B64526" w14:textId="77777777" w:rsidR="000A01D2" w:rsidRDefault="00000000">
      <w:pPr>
        <w:numPr>
          <w:ilvl w:val="0"/>
          <w:numId w:val="2"/>
        </w:numPr>
        <w:ind w:hanging="360"/>
      </w:pPr>
      <w:r>
        <w:t xml:space="preserve">Konfigurirajte rekurzivne statičke IPv6 rute. </w:t>
      </w:r>
    </w:p>
    <w:p w14:paraId="7987BE35" w14:textId="77777777" w:rsidR="000A01D2" w:rsidRDefault="00000000">
      <w:pPr>
        <w:numPr>
          <w:ilvl w:val="0"/>
          <w:numId w:val="2"/>
        </w:numPr>
        <w:spacing w:after="254"/>
        <w:ind w:hanging="360"/>
      </w:pPr>
      <w:r>
        <w:t xml:space="preserve">Konfigurirajte zadane statičke IPv6 rute. </w:t>
      </w:r>
    </w:p>
    <w:p w14:paraId="6798FDAC" w14:textId="77777777" w:rsidR="000A01D2" w:rsidRDefault="00000000">
      <w:pPr>
        <w:pStyle w:val="Heading1"/>
        <w:spacing w:after="62"/>
        <w:ind w:left="-5"/>
      </w:pPr>
      <w:r>
        <w:t xml:space="preserve">Situacija </w:t>
      </w:r>
    </w:p>
    <w:p w14:paraId="7348AA97" w14:textId="77777777" w:rsidR="000A01D2" w:rsidRDefault="00000000">
      <w:pPr>
        <w:spacing w:after="0"/>
        <w:ind w:left="355"/>
      </w:pPr>
      <w:r>
        <w:t xml:space="preserve">U ovoj ćete laboratorijskoj vježbi konfigurirati cijelu mrežu za komunikaciju putem IPv6 adresiranja. </w:t>
      </w:r>
    </w:p>
    <w:p w14:paraId="45C54D67" w14:textId="77777777" w:rsidR="000A01D2" w:rsidRDefault="00000000">
      <w:pPr>
        <w:ind w:left="355"/>
      </w:pPr>
      <w:r>
        <w:t xml:space="preserve">Konfigurirat ćete i usmjernike te osobna računala. Konfigurirat ćete IPv6 adrese za hostove metodom SLAAC. Zatim ćete konfigurirati statičke i zadane IPv6 rute na usmjernicima kako biste omogućili komunikaciju do udaljenih mreža koje nisu neposredno spojene. </w:t>
      </w:r>
    </w:p>
    <w:p w14:paraId="3D374DA6" w14:textId="77777777" w:rsidR="000A01D2" w:rsidRDefault="00000000">
      <w:pPr>
        <w:ind w:left="355"/>
      </w:pPr>
      <w:r>
        <w:rPr>
          <w:b/>
        </w:rPr>
        <w:t>Napomena</w:t>
      </w:r>
      <w:r>
        <w:t>: Zadatci se odnose na model usmjernika Cisco 1941 Integrated Services Routers (ISRs) sa sustavom Cisco IOS Release 15.2(4)M3 (universalk9 image). Model preklopnika Cisco Catalyst 2960s sa sustavom Cisco IOS Release 15.0(2) (lanbasek9 image). Mogu se rabiti i ostali usmjernici, preklopnici i inačice sustava Cisco IOS. Ovisno o modelu uređaja i inačici sustava Cisco IOS naredbe  i njihovi rezultati mogu se razlikovati od onih koji su navedeni u vježbi. Za odgovarajuće identifikatore pogledajte tablicu Prikaz usmjerničkih sučelja koja se nalazi na kraju ove laboratorijske vježbe.</w:t>
      </w:r>
      <w:r>
        <w:rPr>
          <w:b/>
        </w:rPr>
        <w:t xml:space="preserve"> </w:t>
      </w:r>
    </w:p>
    <w:p w14:paraId="0DAA9BFF" w14:textId="77777777" w:rsidR="000A01D2" w:rsidRDefault="00000000">
      <w:pPr>
        <w:spacing w:after="0" w:line="361" w:lineRule="auto"/>
        <w:ind w:left="0" w:right="1121" w:firstLine="360"/>
        <w:jc w:val="both"/>
      </w:pPr>
      <w:r>
        <w:rPr>
          <w:b/>
        </w:rPr>
        <w:t>Napomena</w:t>
      </w:r>
      <w:r>
        <w:t xml:space="preserve">: Provjerite jesu li izbrisane memorije usmjernika i preklopnika te da postavke početne konfiguracije nisu zadane. Ako niste sigurni, pitajte predavača. </w:t>
      </w:r>
      <w:r>
        <w:rPr>
          <w:b/>
          <w:sz w:val="24"/>
        </w:rPr>
        <w:t xml:space="preserve">Potrebni resursi </w:t>
      </w:r>
    </w:p>
    <w:p w14:paraId="652F2C13" w14:textId="77777777" w:rsidR="000A01D2" w:rsidRDefault="00000000">
      <w:pPr>
        <w:numPr>
          <w:ilvl w:val="0"/>
          <w:numId w:val="3"/>
        </w:numPr>
        <w:ind w:hanging="360"/>
      </w:pPr>
      <w:r>
        <w:t xml:space="preserve">3 usmjernika (Cisco 1941 s inačicom sustava Cisco IOS 15.2(4)M3 universal image ili slično) </w:t>
      </w:r>
    </w:p>
    <w:p w14:paraId="5DBAB5B5" w14:textId="77777777" w:rsidR="000A01D2" w:rsidRDefault="00000000">
      <w:pPr>
        <w:numPr>
          <w:ilvl w:val="0"/>
          <w:numId w:val="3"/>
        </w:numPr>
        <w:ind w:hanging="360"/>
      </w:pPr>
      <w:r>
        <w:t xml:space="preserve">2 preklopnika (Cisco 2960 sa sustavom Cisco IOS, inačica 15.0(2) lanbasek9 image ili slično) </w:t>
      </w:r>
      <w:r>
        <w:rPr>
          <w:rFonts w:ascii="Segoe UI Symbol" w:eastAsia="Segoe UI Symbol" w:hAnsi="Segoe UI Symbol" w:cs="Segoe UI Symbol"/>
        </w:rPr>
        <w:t></w:t>
      </w:r>
      <w:r>
        <w:t xml:space="preserve"> </w:t>
      </w:r>
      <w:r>
        <w:tab/>
        <w:t xml:space="preserve">2 osobna računala (sa sustavom Windows 7, Vista ili XP s programom za emulaciju terminala kao što je Tera Term) </w:t>
      </w:r>
    </w:p>
    <w:p w14:paraId="5ED9D4AB" w14:textId="77777777" w:rsidR="000A01D2" w:rsidRDefault="00000000">
      <w:pPr>
        <w:numPr>
          <w:ilvl w:val="0"/>
          <w:numId w:val="3"/>
        </w:numPr>
        <w:ind w:hanging="360"/>
      </w:pPr>
      <w:r>
        <w:t xml:space="preserve">kabeli za konzolu kako bi se uređaji sa sustavom Cisco IOS mogli konfigurirati preko priključnice za konzolu </w:t>
      </w:r>
    </w:p>
    <w:p w14:paraId="65C07DE2" w14:textId="77777777" w:rsidR="000A01D2" w:rsidRDefault="00000000">
      <w:pPr>
        <w:numPr>
          <w:ilvl w:val="0"/>
          <w:numId w:val="3"/>
        </w:numPr>
        <w:spacing w:after="335"/>
        <w:ind w:hanging="360"/>
      </w:pPr>
      <w:r>
        <w:t xml:space="preserve">ethernetski i serijski kabeli prema topologiji </w:t>
      </w:r>
    </w:p>
    <w:p w14:paraId="24AA382C" w14:textId="77777777" w:rsidR="000A01D2" w:rsidRDefault="00000000">
      <w:pPr>
        <w:pStyle w:val="Heading1"/>
        <w:spacing w:after="104"/>
        <w:ind w:left="0" w:firstLine="0"/>
      </w:pPr>
      <w:r>
        <w:rPr>
          <w:sz w:val="28"/>
        </w:rPr>
        <w:t xml:space="preserve">Part 1: Postavljanje mreže i konfiguracija osnovnih postavki uređaja </w:t>
      </w:r>
    </w:p>
    <w:p w14:paraId="3139A722" w14:textId="77777777" w:rsidR="000A01D2" w:rsidRDefault="00000000">
      <w:pPr>
        <w:spacing w:after="261"/>
        <w:ind w:left="355"/>
      </w:pPr>
      <w:r>
        <w:t xml:space="preserve">U prvom ćete dijelu postaviti kabele i konfigurirati mrežu za IPv6 adresiranje. </w:t>
      </w:r>
    </w:p>
    <w:p w14:paraId="0BCD9135" w14:textId="77777777" w:rsidR="000A01D2" w:rsidRDefault="00000000">
      <w:pPr>
        <w:numPr>
          <w:ilvl w:val="0"/>
          <w:numId w:val="4"/>
        </w:numPr>
        <w:spacing w:after="283" w:line="267" w:lineRule="auto"/>
        <w:ind w:hanging="247"/>
      </w:pPr>
      <w:r>
        <w:rPr>
          <w:b/>
          <w:sz w:val="22"/>
        </w:rPr>
        <w:t xml:space="preserve">korak: Postavite mrežne kabele prema prikazanoj topologiji. </w:t>
      </w:r>
    </w:p>
    <w:p w14:paraId="6848472A" w14:textId="77777777" w:rsidR="000A01D2" w:rsidRDefault="00000000">
      <w:pPr>
        <w:numPr>
          <w:ilvl w:val="0"/>
          <w:numId w:val="4"/>
        </w:numPr>
        <w:spacing w:after="285" w:line="267" w:lineRule="auto"/>
        <w:ind w:hanging="247"/>
      </w:pPr>
      <w:r>
        <w:rPr>
          <w:b/>
          <w:sz w:val="22"/>
        </w:rPr>
        <w:t xml:space="preserve">korak: Inicijalizacija i ponovno učitavanje usmjernika i preklopnika </w:t>
      </w:r>
    </w:p>
    <w:p w14:paraId="37DEF6D7" w14:textId="77777777" w:rsidR="000A01D2" w:rsidRDefault="00000000">
      <w:pPr>
        <w:spacing w:after="114" w:line="267" w:lineRule="auto"/>
        <w:ind w:left="921" w:hanging="936"/>
      </w:pPr>
      <w:r>
        <w:rPr>
          <w:b/>
          <w:sz w:val="22"/>
        </w:rPr>
        <w:t xml:space="preserve">Step 3: Omogućite jednoodredišno IPv6 usmjeravanje i konfigurirajte IPv6 adresiranje usmjernicima. </w:t>
      </w:r>
    </w:p>
    <w:p w14:paraId="7FB0751C" w14:textId="77777777" w:rsidR="000A01D2" w:rsidRDefault="00000000">
      <w:pPr>
        <w:numPr>
          <w:ilvl w:val="1"/>
          <w:numId w:val="4"/>
        </w:numPr>
        <w:spacing w:after="130"/>
        <w:ind w:hanging="360"/>
      </w:pPr>
      <w:r>
        <w:t xml:space="preserve">Preko konzole uspostavite vezu s usmjernikom koji ima oznaku R1 te mu dodijelite naziv R1. </w:t>
      </w:r>
    </w:p>
    <w:p w14:paraId="2F89BFAA" w14:textId="77777777" w:rsidR="000A01D2" w:rsidRDefault="00000000">
      <w:pPr>
        <w:numPr>
          <w:ilvl w:val="1"/>
          <w:numId w:val="4"/>
        </w:numPr>
        <w:ind w:hanging="360"/>
      </w:pPr>
      <w:r>
        <w:t xml:space="preserve">U globalnom konfiguracijskom načinu rada omogućite IPv6 usmjeravanje na usmjerniku R1. </w:t>
      </w:r>
    </w:p>
    <w:p w14:paraId="528AA669" w14:textId="77777777" w:rsidR="000A01D2" w:rsidRDefault="00000000">
      <w:pPr>
        <w:spacing w:after="155" w:line="259" w:lineRule="auto"/>
        <w:ind w:left="715"/>
      </w:pPr>
      <w:r>
        <w:rPr>
          <w:rFonts w:ascii="Courier New" w:eastAsia="Courier New" w:hAnsi="Courier New" w:cs="Courier New"/>
        </w:rPr>
        <w:t xml:space="preserve">R1(config)# </w:t>
      </w:r>
      <w:r>
        <w:rPr>
          <w:rFonts w:ascii="Courier New" w:eastAsia="Courier New" w:hAnsi="Courier New" w:cs="Courier New"/>
          <w:b/>
        </w:rPr>
        <w:t>ipv6 unicast-routing</w:t>
      </w:r>
      <w:r>
        <w:rPr>
          <w:rFonts w:ascii="Courier New" w:eastAsia="Courier New" w:hAnsi="Courier New" w:cs="Courier New"/>
        </w:rPr>
        <w:t xml:space="preserve"> </w:t>
      </w:r>
    </w:p>
    <w:p w14:paraId="2C1EF931" w14:textId="77777777" w:rsidR="000A01D2" w:rsidRDefault="00000000">
      <w:pPr>
        <w:numPr>
          <w:ilvl w:val="1"/>
          <w:numId w:val="4"/>
        </w:numPr>
        <w:ind w:hanging="360"/>
      </w:pPr>
      <w:r>
        <w:t xml:space="preserve">Konfigurirajte IPv6 adrese mrežnih sučelja na usmjerniku R1.  Obratite pozornost na to da je na svakom sučelju aktivirana podrška za IPv6. Sučelje G0/1 ima globalnu rutabilnu jednoodredišnu adresu, a za </w:t>
      </w:r>
      <w:r>
        <w:lastRenderedPageBreak/>
        <w:t xml:space="preserve">stvaranje dijela adrese koji se odnosi na sučelje koristi se standard EUI-64.   Sučelje S0/0/1 ima privatnu rutabilnu jedinstvenu lokalnu adresu, kakva se preporuča za serijske veze. </w:t>
      </w:r>
    </w:p>
    <w:p w14:paraId="3B4A879F"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 xml:space="preserve">interface g0/1 </w:t>
      </w:r>
    </w:p>
    <w:p w14:paraId="3541A8CB" w14:textId="77777777" w:rsidR="000A01D2" w:rsidRDefault="00000000">
      <w:pPr>
        <w:spacing w:after="45" w:line="259" w:lineRule="auto"/>
        <w:ind w:left="715"/>
      </w:pPr>
      <w:r>
        <w:rPr>
          <w:rFonts w:ascii="Courier New" w:eastAsia="Courier New" w:hAnsi="Courier New" w:cs="Courier New"/>
        </w:rPr>
        <w:t xml:space="preserve">R1(config-if)# </w:t>
      </w:r>
      <w:r>
        <w:rPr>
          <w:rFonts w:ascii="Courier New" w:eastAsia="Courier New" w:hAnsi="Courier New" w:cs="Courier New"/>
          <w:b/>
        </w:rPr>
        <w:t>ipv6 address 2001:DB8:ACAD:A::/64 eui-64</w:t>
      </w:r>
      <w:r>
        <w:rPr>
          <w:rFonts w:ascii="Courier New" w:eastAsia="Courier New" w:hAnsi="Courier New" w:cs="Courier New"/>
        </w:rPr>
        <w:t xml:space="preserve"> </w:t>
      </w:r>
    </w:p>
    <w:p w14:paraId="32F538E8" w14:textId="77777777" w:rsidR="000A01D2" w:rsidRDefault="00000000">
      <w:pPr>
        <w:spacing w:after="49" w:line="252" w:lineRule="auto"/>
        <w:ind w:left="715"/>
      </w:pPr>
      <w:r>
        <w:rPr>
          <w:rFonts w:ascii="Courier New" w:eastAsia="Courier New" w:hAnsi="Courier New" w:cs="Courier New"/>
        </w:rPr>
        <w:t xml:space="preserve">R1(config-if)# </w:t>
      </w:r>
      <w:r>
        <w:rPr>
          <w:rFonts w:ascii="Courier New" w:eastAsia="Courier New" w:hAnsi="Courier New" w:cs="Courier New"/>
          <w:b/>
        </w:rPr>
        <w:t>no shutdown</w:t>
      </w:r>
      <w:r>
        <w:rPr>
          <w:rFonts w:ascii="Courier New" w:eastAsia="Courier New" w:hAnsi="Courier New" w:cs="Courier New"/>
        </w:rPr>
        <w:t xml:space="preserve"> </w:t>
      </w:r>
    </w:p>
    <w:p w14:paraId="0494E8DD" w14:textId="77777777" w:rsidR="000A01D2" w:rsidRDefault="00000000">
      <w:pPr>
        <w:spacing w:after="45" w:line="259" w:lineRule="auto"/>
        <w:ind w:left="715" w:right="3122"/>
      </w:pPr>
      <w:r>
        <w:rPr>
          <w:rFonts w:ascii="Courier New" w:eastAsia="Courier New" w:hAnsi="Courier New" w:cs="Courier New"/>
        </w:rPr>
        <w:t xml:space="preserve">R1(config-if)# </w:t>
      </w:r>
      <w:r>
        <w:rPr>
          <w:rFonts w:ascii="Courier New" w:eastAsia="Courier New" w:hAnsi="Courier New" w:cs="Courier New"/>
          <w:b/>
        </w:rPr>
        <w:t xml:space="preserve">interface serial 0/0/1 </w:t>
      </w:r>
      <w:r>
        <w:rPr>
          <w:rFonts w:ascii="Courier New" w:eastAsia="Courier New" w:hAnsi="Courier New" w:cs="Courier New"/>
        </w:rPr>
        <w:t xml:space="preserve">R1(config-if)# </w:t>
      </w:r>
      <w:r>
        <w:rPr>
          <w:rFonts w:ascii="Courier New" w:eastAsia="Courier New" w:hAnsi="Courier New" w:cs="Courier New"/>
          <w:b/>
        </w:rPr>
        <w:t xml:space="preserve">ipv6 address FC00::1/64 </w:t>
      </w:r>
    </w:p>
    <w:p w14:paraId="5FB60BD3" w14:textId="77777777" w:rsidR="000A01D2" w:rsidRDefault="00000000">
      <w:pPr>
        <w:spacing w:after="59" w:line="252" w:lineRule="auto"/>
        <w:ind w:left="715"/>
      </w:pPr>
      <w:r>
        <w:rPr>
          <w:rFonts w:ascii="Courier New" w:eastAsia="Courier New" w:hAnsi="Courier New" w:cs="Courier New"/>
        </w:rPr>
        <w:t xml:space="preserve">R1(config-if)# </w:t>
      </w:r>
      <w:r>
        <w:rPr>
          <w:rFonts w:ascii="Courier New" w:eastAsia="Courier New" w:hAnsi="Courier New" w:cs="Courier New"/>
          <w:b/>
        </w:rPr>
        <w:t xml:space="preserve">no shutdown </w:t>
      </w:r>
    </w:p>
    <w:p w14:paraId="65F07790" w14:textId="77777777" w:rsidR="000A01D2" w:rsidRDefault="00000000">
      <w:pPr>
        <w:spacing w:after="130" w:line="252" w:lineRule="auto"/>
        <w:ind w:left="715"/>
      </w:pPr>
      <w:r>
        <w:rPr>
          <w:rFonts w:ascii="Courier New" w:eastAsia="Courier New" w:hAnsi="Courier New" w:cs="Courier New"/>
        </w:rPr>
        <w:t>R1(config-if)# exit</w:t>
      </w:r>
      <w:r>
        <w:rPr>
          <w:rFonts w:ascii="Courier New" w:eastAsia="Courier New" w:hAnsi="Courier New" w:cs="Courier New"/>
          <w:b/>
        </w:rPr>
        <w:t xml:space="preserve"> </w:t>
      </w:r>
    </w:p>
    <w:p w14:paraId="5527CE51" w14:textId="77777777" w:rsidR="000A01D2" w:rsidRDefault="00000000">
      <w:pPr>
        <w:numPr>
          <w:ilvl w:val="1"/>
          <w:numId w:val="4"/>
        </w:numPr>
        <w:spacing w:after="131"/>
        <w:ind w:hanging="360"/>
      </w:pPr>
      <w:r>
        <w:t xml:space="preserve">Usmjerniku R3 dodijelite naziv uređaja. </w:t>
      </w:r>
    </w:p>
    <w:p w14:paraId="7322CEB1" w14:textId="77777777" w:rsidR="000A01D2" w:rsidRDefault="00000000">
      <w:pPr>
        <w:numPr>
          <w:ilvl w:val="1"/>
          <w:numId w:val="4"/>
        </w:numPr>
        <w:ind w:hanging="360"/>
      </w:pPr>
      <w:r>
        <w:t xml:space="preserve">U globalnom konfiguracijskom načinu rada omogućite IPv6 usmjeravanje na usmjerniku R3. </w:t>
      </w:r>
    </w:p>
    <w:p w14:paraId="19605144" w14:textId="77777777" w:rsidR="000A01D2" w:rsidRDefault="00000000">
      <w:pPr>
        <w:spacing w:after="155" w:line="259" w:lineRule="auto"/>
        <w:ind w:left="715"/>
      </w:pPr>
      <w:r>
        <w:rPr>
          <w:rFonts w:ascii="Courier New" w:eastAsia="Courier New" w:hAnsi="Courier New" w:cs="Courier New"/>
        </w:rPr>
        <w:t xml:space="preserve">R3(config)# </w:t>
      </w:r>
      <w:r>
        <w:rPr>
          <w:rFonts w:ascii="Courier New" w:eastAsia="Courier New" w:hAnsi="Courier New" w:cs="Courier New"/>
          <w:b/>
        </w:rPr>
        <w:t>ipv6 unicast-routing</w:t>
      </w:r>
      <w:r>
        <w:rPr>
          <w:rFonts w:ascii="Courier New" w:eastAsia="Courier New" w:hAnsi="Courier New" w:cs="Courier New"/>
        </w:rPr>
        <w:t xml:space="preserve"> </w:t>
      </w:r>
    </w:p>
    <w:p w14:paraId="1F1A6603" w14:textId="77777777" w:rsidR="000A01D2" w:rsidRDefault="00000000">
      <w:pPr>
        <w:numPr>
          <w:ilvl w:val="1"/>
          <w:numId w:val="4"/>
        </w:numPr>
        <w:ind w:hanging="360"/>
      </w:pPr>
      <w:r>
        <w:t xml:space="preserve">Konfigurirajte IPv6 adrese mrežnih sučelja na usmjerniku R3.  Obratite pozornost na to da je na svakom sučelju aktivirana podrška za IPv6. Sučelje G0/1 ima globalnu rutabilnu jednoodredišnu adresu, a za stvaranje dijela adrese koji se odnosi na sučelje koristi se standard EUI-64.   Sučelje S0/0/0 ima privatnu rutabilnu jedinstvenu lokalnu adresu, kakva se preporuča za serijske veze. Brzina veze je postavljena zato što se radi o DCE kraju serijskog kabela. </w:t>
      </w:r>
    </w:p>
    <w:p w14:paraId="52C83F6E" w14:textId="77777777" w:rsidR="000A01D2" w:rsidRDefault="00000000">
      <w:pPr>
        <w:spacing w:after="45" w:line="259" w:lineRule="auto"/>
        <w:ind w:left="715"/>
      </w:pPr>
      <w:r>
        <w:rPr>
          <w:rFonts w:ascii="Courier New" w:eastAsia="Courier New" w:hAnsi="Courier New" w:cs="Courier New"/>
        </w:rPr>
        <w:t xml:space="preserve">R3(config)# </w:t>
      </w:r>
      <w:r>
        <w:rPr>
          <w:rFonts w:ascii="Courier New" w:eastAsia="Courier New" w:hAnsi="Courier New" w:cs="Courier New"/>
          <w:b/>
        </w:rPr>
        <w:t xml:space="preserve">interface gigabit 0/1 </w:t>
      </w:r>
    </w:p>
    <w:p w14:paraId="67363D98" w14:textId="77777777" w:rsidR="000A01D2" w:rsidRDefault="00000000">
      <w:pPr>
        <w:spacing w:after="45" w:line="259" w:lineRule="auto"/>
        <w:ind w:left="715"/>
      </w:pPr>
      <w:r>
        <w:rPr>
          <w:rFonts w:ascii="Courier New" w:eastAsia="Courier New" w:hAnsi="Courier New" w:cs="Courier New"/>
        </w:rPr>
        <w:t xml:space="preserve">R3(config-if)# </w:t>
      </w:r>
      <w:r>
        <w:rPr>
          <w:rFonts w:ascii="Courier New" w:eastAsia="Courier New" w:hAnsi="Courier New" w:cs="Courier New"/>
          <w:b/>
        </w:rPr>
        <w:t>ipv6 address 2001:DB8:ACAD:B::/64 eui-64</w:t>
      </w:r>
      <w:r>
        <w:rPr>
          <w:rFonts w:ascii="Courier New" w:eastAsia="Courier New" w:hAnsi="Courier New" w:cs="Courier New"/>
        </w:rPr>
        <w:t xml:space="preserve"> </w:t>
      </w:r>
    </w:p>
    <w:p w14:paraId="26E5D9DF" w14:textId="77777777" w:rsidR="000A01D2" w:rsidRDefault="00000000">
      <w:pPr>
        <w:spacing w:after="49" w:line="252" w:lineRule="auto"/>
        <w:ind w:left="715"/>
      </w:pPr>
      <w:r>
        <w:rPr>
          <w:rFonts w:ascii="Courier New" w:eastAsia="Courier New" w:hAnsi="Courier New" w:cs="Courier New"/>
        </w:rPr>
        <w:t xml:space="preserve">R3(config-if)# </w:t>
      </w:r>
      <w:r>
        <w:rPr>
          <w:rFonts w:ascii="Courier New" w:eastAsia="Courier New" w:hAnsi="Courier New" w:cs="Courier New"/>
          <w:b/>
        </w:rPr>
        <w:t>no shutdown</w:t>
      </w:r>
      <w:r>
        <w:rPr>
          <w:rFonts w:ascii="Courier New" w:eastAsia="Courier New" w:hAnsi="Courier New" w:cs="Courier New"/>
        </w:rPr>
        <w:t xml:space="preserve"> </w:t>
      </w:r>
    </w:p>
    <w:p w14:paraId="5AE3F7D5" w14:textId="77777777" w:rsidR="000A01D2" w:rsidRDefault="00000000">
      <w:pPr>
        <w:spacing w:after="45" w:line="259" w:lineRule="auto"/>
        <w:ind w:left="715"/>
      </w:pPr>
      <w:r>
        <w:rPr>
          <w:rFonts w:ascii="Courier New" w:eastAsia="Courier New" w:hAnsi="Courier New" w:cs="Courier New"/>
        </w:rPr>
        <w:t xml:space="preserve">R3(config-if)# </w:t>
      </w:r>
      <w:r>
        <w:rPr>
          <w:rFonts w:ascii="Courier New" w:eastAsia="Courier New" w:hAnsi="Courier New" w:cs="Courier New"/>
          <w:b/>
        </w:rPr>
        <w:t xml:space="preserve">interface serial 0/0/0 </w:t>
      </w:r>
    </w:p>
    <w:p w14:paraId="76A78C94" w14:textId="77777777" w:rsidR="000A01D2" w:rsidRDefault="00000000">
      <w:pPr>
        <w:spacing w:after="45" w:line="259" w:lineRule="auto"/>
        <w:ind w:left="715"/>
      </w:pPr>
      <w:r>
        <w:rPr>
          <w:rFonts w:ascii="Courier New" w:eastAsia="Courier New" w:hAnsi="Courier New" w:cs="Courier New"/>
        </w:rPr>
        <w:t xml:space="preserve">R3(config-if)# </w:t>
      </w:r>
      <w:r>
        <w:rPr>
          <w:rFonts w:ascii="Courier New" w:eastAsia="Courier New" w:hAnsi="Courier New" w:cs="Courier New"/>
          <w:b/>
        </w:rPr>
        <w:t xml:space="preserve">ipv6 address FC00::2/64 </w:t>
      </w:r>
    </w:p>
    <w:p w14:paraId="14C900AE" w14:textId="77777777" w:rsidR="000A01D2" w:rsidRDefault="00000000">
      <w:pPr>
        <w:spacing w:after="45" w:line="259" w:lineRule="auto"/>
        <w:ind w:left="715"/>
      </w:pPr>
      <w:r>
        <w:rPr>
          <w:rFonts w:ascii="Courier New" w:eastAsia="Courier New" w:hAnsi="Courier New" w:cs="Courier New"/>
        </w:rPr>
        <w:t xml:space="preserve">R3(config-if)# </w:t>
      </w:r>
      <w:r>
        <w:rPr>
          <w:rFonts w:ascii="Courier New" w:eastAsia="Courier New" w:hAnsi="Courier New" w:cs="Courier New"/>
          <w:b/>
        </w:rPr>
        <w:t>clock rate 128000</w:t>
      </w:r>
      <w:r>
        <w:rPr>
          <w:rFonts w:ascii="Courier New" w:eastAsia="Courier New" w:hAnsi="Courier New" w:cs="Courier New"/>
        </w:rPr>
        <w:t xml:space="preserve"> </w:t>
      </w:r>
    </w:p>
    <w:p w14:paraId="7E2BD0E0" w14:textId="77777777" w:rsidR="000A01D2" w:rsidRDefault="00000000">
      <w:pPr>
        <w:spacing w:after="249" w:line="307" w:lineRule="auto"/>
        <w:ind w:left="715" w:right="4442"/>
      </w:pPr>
      <w:r>
        <w:rPr>
          <w:rFonts w:ascii="Courier New" w:eastAsia="Courier New" w:hAnsi="Courier New" w:cs="Courier New"/>
        </w:rPr>
        <w:t xml:space="preserve">R3(config-if)# </w:t>
      </w:r>
      <w:r>
        <w:rPr>
          <w:rFonts w:ascii="Courier New" w:eastAsia="Courier New" w:hAnsi="Courier New" w:cs="Courier New"/>
          <w:b/>
        </w:rPr>
        <w:t xml:space="preserve">no shutdown </w:t>
      </w:r>
      <w:r>
        <w:rPr>
          <w:rFonts w:ascii="Courier New" w:eastAsia="Courier New" w:hAnsi="Courier New" w:cs="Courier New"/>
        </w:rPr>
        <w:t xml:space="preserve">R3(config-if)# </w:t>
      </w:r>
      <w:r>
        <w:rPr>
          <w:rFonts w:ascii="Courier New" w:eastAsia="Courier New" w:hAnsi="Courier New" w:cs="Courier New"/>
          <w:b/>
        </w:rPr>
        <w:t xml:space="preserve">exit </w:t>
      </w:r>
    </w:p>
    <w:p w14:paraId="71F90E05" w14:textId="77777777" w:rsidR="000A01D2" w:rsidRDefault="00000000">
      <w:pPr>
        <w:spacing w:after="114" w:line="267" w:lineRule="auto"/>
        <w:ind w:left="921" w:hanging="936"/>
      </w:pPr>
      <w:r>
        <w:rPr>
          <w:b/>
          <w:sz w:val="22"/>
        </w:rPr>
        <w:t xml:space="preserve">Step 4: Onemogućite IPv4 adresiranje i omogućite SLAAC metodu s podrškom za IPv6 protokol za mrežna sučelja osobnog računala. </w:t>
      </w:r>
    </w:p>
    <w:p w14:paraId="7A9BBE57" w14:textId="77777777" w:rsidR="000A01D2" w:rsidRDefault="00000000">
      <w:pPr>
        <w:numPr>
          <w:ilvl w:val="1"/>
          <w:numId w:val="5"/>
        </w:numPr>
        <w:spacing w:after="131"/>
        <w:ind w:hanging="360"/>
      </w:pPr>
      <w:r>
        <w:t xml:space="preserve">Na računalima PC A i PC C slijedite putanju </w:t>
      </w:r>
      <w:r>
        <w:rPr>
          <w:b/>
        </w:rPr>
        <w:t>Start</w:t>
      </w:r>
      <w:r>
        <w:t xml:space="preserve"> &gt; </w:t>
      </w:r>
      <w:r>
        <w:rPr>
          <w:b/>
        </w:rPr>
        <w:t>Control Panel</w:t>
      </w:r>
      <w:r>
        <w:t xml:space="preserve">. Kliknite na ikonu </w:t>
      </w:r>
      <w:r>
        <w:rPr>
          <w:b/>
        </w:rPr>
        <w:t>Network and Sharing Center</w:t>
      </w:r>
      <w:r>
        <w:t xml:space="preserve"> u načinu gledanja ikone. U prozoru Network and Sharing Center kliknite na poveznicu </w:t>
      </w:r>
      <w:r>
        <w:rPr>
          <w:b/>
        </w:rPr>
        <w:t>Change adapter settings</w:t>
      </w:r>
      <w:r>
        <w:t xml:space="preserve"> koja se nalazi na lijevoj strani prozora. Na taj način otvorit ćete prozor Network Connections. </w:t>
      </w:r>
    </w:p>
    <w:p w14:paraId="43E1F86E" w14:textId="77777777" w:rsidR="000A01D2" w:rsidRDefault="00000000">
      <w:pPr>
        <w:numPr>
          <w:ilvl w:val="1"/>
          <w:numId w:val="5"/>
        </w:numPr>
        <w:spacing w:after="118"/>
        <w:ind w:hanging="360"/>
      </w:pPr>
      <w:r>
        <w:t xml:space="preserve">U prozoru Network Connections vidite ikone vaših mrežnih kartica. Dvokliknite na ikonu Local Area Connection za mrežno sučelje osobnog računala koje je spojeno s preklopnikom. Kliknite na </w:t>
      </w:r>
      <w:r>
        <w:rPr>
          <w:b/>
        </w:rPr>
        <w:t>Properties</w:t>
      </w:r>
      <w:r>
        <w:t xml:space="preserve"> da biste otvorili dijaloški okvir Local Area Connection Properties. </w:t>
      </w:r>
    </w:p>
    <w:p w14:paraId="4F04724C" w14:textId="77777777" w:rsidR="000A01D2" w:rsidRDefault="00000000">
      <w:pPr>
        <w:numPr>
          <w:ilvl w:val="1"/>
          <w:numId w:val="5"/>
        </w:numPr>
        <w:ind w:hanging="360"/>
      </w:pPr>
      <w:r>
        <w:t xml:space="preserve">Zatim vucite okomiti klizač nadolje i odznačite kvadratić za potvrdu za </w:t>
      </w:r>
      <w:r>
        <w:rPr>
          <w:b/>
        </w:rPr>
        <w:t>Internet Protocol Version 4 (TCP/IPv4)</w:t>
      </w:r>
      <w:r>
        <w:t xml:space="preserve">. Ovim ste postupkom onemogućili IPv4 protokol na mrežnom sučelju. </w:t>
      </w:r>
    </w:p>
    <w:p w14:paraId="78A19B62" w14:textId="77777777" w:rsidR="000A01D2" w:rsidRDefault="00000000">
      <w:pPr>
        <w:numPr>
          <w:ilvl w:val="1"/>
          <w:numId w:val="5"/>
        </w:numPr>
        <w:spacing w:after="134"/>
        <w:ind w:hanging="360"/>
      </w:pPr>
      <w:r>
        <w:t xml:space="preserve">Označite kvadratić za odabir za </w:t>
      </w:r>
      <w:r>
        <w:rPr>
          <w:b/>
        </w:rPr>
        <w:t>Internet Protocol Version 6 (TCP/IPv6)</w:t>
      </w:r>
      <w:r>
        <w:t xml:space="preserve">. Potom kliknite na </w:t>
      </w:r>
      <w:r>
        <w:rPr>
          <w:b/>
        </w:rPr>
        <w:t>Properties</w:t>
      </w:r>
      <w:r>
        <w:t xml:space="preserve">. </w:t>
      </w:r>
    </w:p>
    <w:p w14:paraId="6AD2ED45" w14:textId="77777777" w:rsidR="000A01D2" w:rsidRDefault="00000000">
      <w:pPr>
        <w:numPr>
          <w:ilvl w:val="1"/>
          <w:numId w:val="5"/>
        </w:numPr>
        <w:spacing w:after="131"/>
        <w:ind w:hanging="360"/>
      </w:pPr>
      <w:r>
        <w:t xml:space="preserve">Otvorio se prozor Internet Protocol Version 6 (TCP/IPv6) Properties. Provjerite je li kružić za odabir mogućnosti </w:t>
      </w:r>
      <w:r>
        <w:rPr>
          <w:b/>
        </w:rPr>
        <w:t>Obtain an IPv6 address automatically</w:t>
      </w:r>
      <w:r>
        <w:t xml:space="preserve"> i </w:t>
      </w:r>
      <w:r>
        <w:rPr>
          <w:b/>
        </w:rPr>
        <w:t>Obtain DNS server address automatically</w:t>
      </w:r>
      <w:r>
        <w:t xml:space="preserve"> označen. Ako nije, označite ga. </w:t>
      </w:r>
    </w:p>
    <w:p w14:paraId="38E554D9" w14:textId="77777777" w:rsidR="000A01D2" w:rsidRDefault="00000000">
      <w:pPr>
        <w:numPr>
          <w:ilvl w:val="1"/>
          <w:numId w:val="5"/>
        </w:numPr>
        <w:spacing w:after="234"/>
        <w:ind w:hanging="360"/>
      </w:pPr>
      <w:r>
        <w:lastRenderedPageBreak/>
        <w:t xml:space="preserve">Ako su osobna računala konfigurirana tako da im se IPv6 adrese automatski dodjeljuju, računala će od usmjernika zatražiti podatke o podmreži i pristupniku te samostalno konfigurirati IPv6 adresu.  U sljedećem ćete koraku provjeriti postavke. </w:t>
      </w:r>
    </w:p>
    <w:p w14:paraId="50F4C825" w14:textId="77777777" w:rsidR="000A01D2" w:rsidRDefault="00000000">
      <w:pPr>
        <w:spacing w:after="140" w:line="267" w:lineRule="auto"/>
        <w:ind w:left="-5"/>
      </w:pPr>
      <w:r>
        <w:rPr>
          <w:b/>
          <w:sz w:val="22"/>
        </w:rPr>
        <w:t xml:space="preserve">Step 5: Za provjeru povezivosti LAN-ova zadajte naredbe ipconfig i ping. </w:t>
      </w:r>
    </w:p>
    <w:p w14:paraId="59AF1FF0" w14:textId="77777777" w:rsidR="000A01D2" w:rsidRDefault="00000000">
      <w:pPr>
        <w:ind w:left="705" w:hanging="360"/>
      </w:pPr>
      <w:r>
        <w:t xml:space="preserve">a. Otvorite naredbeni prozor s računala PC A. Unesite </w:t>
      </w:r>
      <w:r>
        <w:rPr>
          <w:b/>
        </w:rPr>
        <w:t>ipconfig /all</w:t>
      </w:r>
      <w:r>
        <w:t xml:space="preserve"> i pritisnite enter. Vaš bi rezultat trebao biti sličan dolje prikazanim rezultatima.  U njima bi trebalo pisati da vaše računalo ima globalnu jednoodredišnu IPv6 adresu, IPv6 adresu lokalne veze i IPv6 adresu lokalne veze zadanog pristupnika. Možete vidjeti i privremenu IPv6 adresu te tri adrese lokalne mreže koje počinju na FEC0, a nalaze se pod adrese DNS poslužitelja. Adrese lokalne mreže su privatne adrese koje su kompatibilne sa starijom inačicama NAT prevođenja. Ipak, ne postoji podrška za IPv6 protokol i zamijenile su ih jedinstvene lokalne IPv6 adrese. </w:t>
      </w:r>
    </w:p>
    <w:p w14:paraId="2E6914A1" w14:textId="77777777" w:rsidR="000A01D2" w:rsidRDefault="00000000">
      <w:pPr>
        <w:spacing w:after="33" w:line="252" w:lineRule="auto"/>
        <w:ind w:left="715"/>
      </w:pPr>
      <w:r>
        <w:rPr>
          <w:rFonts w:ascii="Courier New" w:eastAsia="Courier New" w:hAnsi="Courier New" w:cs="Courier New"/>
        </w:rPr>
        <w:t xml:space="preserve">C:\Users\User1&gt; </w:t>
      </w:r>
      <w:r>
        <w:rPr>
          <w:rFonts w:ascii="Courier New" w:eastAsia="Courier New" w:hAnsi="Courier New" w:cs="Courier New"/>
          <w:b/>
        </w:rPr>
        <w:t xml:space="preserve">ipconfig /all </w:t>
      </w:r>
    </w:p>
    <w:p w14:paraId="1049212F" w14:textId="77777777" w:rsidR="000A01D2" w:rsidRDefault="00000000">
      <w:pPr>
        <w:spacing w:after="44" w:line="259" w:lineRule="auto"/>
        <w:ind w:left="715"/>
      </w:pPr>
      <w:r>
        <w:rPr>
          <w:rFonts w:ascii="Courier New" w:eastAsia="Courier New" w:hAnsi="Courier New" w:cs="Courier New"/>
          <w:sz w:val="18"/>
        </w:rPr>
        <w:t xml:space="preserve">Windows IP Configuration </w:t>
      </w:r>
    </w:p>
    <w:p w14:paraId="608AC07E" w14:textId="77777777" w:rsidR="000A01D2" w:rsidRDefault="00000000">
      <w:pPr>
        <w:spacing w:after="43" w:line="259" w:lineRule="auto"/>
        <w:ind w:left="720" w:firstLine="0"/>
      </w:pPr>
      <w:r>
        <w:rPr>
          <w:rFonts w:ascii="Courier New" w:eastAsia="Courier New" w:hAnsi="Courier New" w:cs="Courier New"/>
          <w:sz w:val="18"/>
        </w:rPr>
        <w:t xml:space="preserve"> </w:t>
      </w:r>
    </w:p>
    <w:p w14:paraId="4607995C" w14:textId="77777777" w:rsidR="000A01D2" w:rsidRDefault="00000000">
      <w:pPr>
        <w:spacing w:after="44" w:line="259" w:lineRule="auto"/>
        <w:ind w:left="715"/>
      </w:pPr>
      <w:r>
        <w:rPr>
          <w:rFonts w:ascii="Courier New" w:eastAsia="Courier New" w:hAnsi="Courier New" w:cs="Courier New"/>
          <w:sz w:val="18"/>
        </w:rPr>
        <w:t xml:space="preserve">&lt;Output omitted&gt; </w:t>
      </w:r>
    </w:p>
    <w:p w14:paraId="2C93345E" w14:textId="77777777" w:rsidR="000A01D2" w:rsidRDefault="00000000">
      <w:pPr>
        <w:spacing w:after="43" w:line="259" w:lineRule="auto"/>
        <w:ind w:left="720" w:firstLine="0"/>
      </w:pPr>
      <w:r>
        <w:rPr>
          <w:rFonts w:ascii="Courier New" w:eastAsia="Courier New" w:hAnsi="Courier New" w:cs="Courier New"/>
          <w:sz w:val="18"/>
        </w:rPr>
        <w:t xml:space="preserve"> </w:t>
      </w:r>
    </w:p>
    <w:p w14:paraId="264CBABD" w14:textId="77777777" w:rsidR="000A01D2" w:rsidRDefault="00000000">
      <w:pPr>
        <w:spacing w:after="44" w:line="259" w:lineRule="auto"/>
        <w:ind w:left="715"/>
      </w:pPr>
      <w:r>
        <w:rPr>
          <w:rFonts w:ascii="Courier New" w:eastAsia="Courier New" w:hAnsi="Courier New" w:cs="Courier New"/>
          <w:sz w:val="18"/>
        </w:rPr>
        <w:t xml:space="preserve">Ethernet adapter Local Area Connection: </w:t>
      </w:r>
    </w:p>
    <w:p w14:paraId="68A4AE2A" w14:textId="77777777" w:rsidR="000A01D2" w:rsidRDefault="00000000">
      <w:pPr>
        <w:spacing w:after="43" w:line="259" w:lineRule="auto"/>
        <w:ind w:left="720" w:firstLine="0"/>
      </w:pPr>
      <w:r>
        <w:rPr>
          <w:rFonts w:ascii="Courier New" w:eastAsia="Courier New" w:hAnsi="Courier New" w:cs="Courier New"/>
          <w:sz w:val="18"/>
        </w:rPr>
        <w:t xml:space="preserve"> </w:t>
      </w:r>
    </w:p>
    <w:p w14:paraId="10BA625E" w14:textId="77777777" w:rsidR="000A01D2" w:rsidRDefault="00000000">
      <w:pPr>
        <w:spacing w:after="44" w:line="259" w:lineRule="auto"/>
        <w:ind w:left="715"/>
      </w:pPr>
      <w:r>
        <w:rPr>
          <w:rFonts w:ascii="Courier New" w:eastAsia="Courier New" w:hAnsi="Courier New" w:cs="Courier New"/>
          <w:sz w:val="18"/>
        </w:rPr>
        <w:t xml:space="preserve">   Connection-specific DNS Suffix  . : </w:t>
      </w:r>
    </w:p>
    <w:p w14:paraId="595C7335" w14:textId="77777777" w:rsidR="000A01D2" w:rsidRDefault="00000000">
      <w:pPr>
        <w:spacing w:after="44" w:line="259" w:lineRule="auto"/>
        <w:ind w:left="715"/>
      </w:pPr>
      <w:r>
        <w:rPr>
          <w:rFonts w:ascii="Courier New" w:eastAsia="Courier New" w:hAnsi="Courier New" w:cs="Courier New"/>
          <w:sz w:val="18"/>
        </w:rPr>
        <w:t xml:space="preserve">   Description . . . . . . . . . . . : Intel(R) 82577LC Gigabit Network Connection </w:t>
      </w:r>
    </w:p>
    <w:p w14:paraId="4ABCA7E6" w14:textId="77777777" w:rsidR="000A01D2" w:rsidRDefault="00000000">
      <w:pPr>
        <w:spacing w:after="44" w:line="259" w:lineRule="auto"/>
        <w:ind w:left="715"/>
      </w:pPr>
      <w:r>
        <w:rPr>
          <w:rFonts w:ascii="Courier New" w:eastAsia="Courier New" w:hAnsi="Courier New" w:cs="Courier New"/>
          <w:sz w:val="18"/>
        </w:rPr>
        <w:t xml:space="preserve">   Physical Address. . . . . . . . . : 1C-C1-DE-91-C3-5D </w:t>
      </w:r>
    </w:p>
    <w:p w14:paraId="4281EEC2" w14:textId="77777777" w:rsidR="000A01D2" w:rsidRDefault="00000000">
      <w:pPr>
        <w:spacing w:after="44" w:line="259" w:lineRule="auto"/>
        <w:ind w:left="715"/>
      </w:pPr>
      <w:r>
        <w:rPr>
          <w:rFonts w:ascii="Courier New" w:eastAsia="Courier New" w:hAnsi="Courier New" w:cs="Courier New"/>
          <w:sz w:val="18"/>
        </w:rPr>
        <w:t xml:space="preserve">   DHCP Enabled. . . . . . . . . . . : No </w:t>
      </w:r>
    </w:p>
    <w:p w14:paraId="0DB157E7" w14:textId="77777777" w:rsidR="000A01D2" w:rsidRDefault="00000000">
      <w:pPr>
        <w:spacing w:after="44" w:line="259" w:lineRule="auto"/>
        <w:ind w:left="715"/>
      </w:pPr>
      <w:r>
        <w:rPr>
          <w:rFonts w:ascii="Courier New" w:eastAsia="Courier New" w:hAnsi="Courier New" w:cs="Courier New"/>
          <w:sz w:val="18"/>
        </w:rPr>
        <w:t xml:space="preserve">   Autoconfiguration Enabled . . . . : Yes </w:t>
      </w:r>
    </w:p>
    <w:p w14:paraId="67860112" w14:textId="77777777" w:rsidR="000A01D2" w:rsidRDefault="00000000">
      <w:pPr>
        <w:spacing w:after="44" w:line="259" w:lineRule="auto"/>
        <w:ind w:left="715"/>
      </w:pPr>
      <w:r>
        <w:rPr>
          <w:rFonts w:ascii="Courier New" w:eastAsia="Courier New" w:hAnsi="Courier New" w:cs="Courier New"/>
          <w:sz w:val="18"/>
        </w:rPr>
        <w:t xml:space="preserve">   IPv6 Address. . . . . . . . . . . : 2001:db8:acad:a:7c0c:7493:218d:2f6c(Preferred) </w:t>
      </w:r>
    </w:p>
    <w:p w14:paraId="1AE40CAC" w14:textId="77777777" w:rsidR="000A01D2" w:rsidRDefault="00000000">
      <w:pPr>
        <w:spacing w:after="44" w:line="259" w:lineRule="auto"/>
        <w:ind w:left="715"/>
      </w:pPr>
      <w:r>
        <w:rPr>
          <w:rFonts w:ascii="Courier New" w:eastAsia="Courier New" w:hAnsi="Courier New" w:cs="Courier New"/>
          <w:sz w:val="18"/>
        </w:rPr>
        <w:t xml:space="preserve">   Temporary IPv6 Address. . . . . . : 2001:db8:acad:a:bc40:133a:54e7:d497(Preferred) </w:t>
      </w:r>
    </w:p>
    <w:p w14:paraId="39C6E300" w14:textId="77777777" w:rsidR="000A01D2" w:rsidRDefault="00000000">
      <w:pPr>
        <w:spacing w:after="44" w:line="259" w:lineRule="auto"/>
        <w:ind w:left="715"/>
      </w:pPr>
      <w:r>
        <w:rPr>
          <w:rFonts w:ascii="Courier New" w:eastAsia="Courier New" w:hAnsi="Courier New" w:cs="Courier New"/>
          <w:sz w:val="18"/>
        </w:rPr>
        <w:t xml:space="preserve">   Link-local IPv6 Address . . . . . : fe80::7c0c:7493:218d:2f6c%13(Preferred) </w:t>
      </w:r>
    </w:p>
    <w:p w14:paraId="1DFF398A" w14:textId="77777777" w:rsidR="000A01D2" w:rsidRDefault="00000000">
      <w:pPr>
        <w:spacing w:after="165" w:line="259" w:lineRule="auto"/>
        <w:ind w:left="715" w:right="2125"/>
      </w:pPr>
      <w:r>
        <w:rPr>
          <w:rFonts w:ascii="Courier New" w:eastAsia="Courier New" w:hAnsi="Courier New" w:cs="Courier New"/>
          <w:sz w:val="18"/>
        </w:rPr>
        <w:t xml:space="preserve">   Default Gateway . . . . . . . . . : fe80::6273:5cff:fe0d:1a61%13    DNS Servers . . . . . . . . . . . : fec0:0:0:ffff::1%1                                        fec0:0:0:ffff::2%1                                        fec0:0:0:ffff::3%1    NetBIOS over Tcpip. . . . . . . . : Disabled </w:t>
      </w:r>
    </w:p>
    <w:p w14:paraId="634F21FF" w14:textId="77777777" w:rsidR="000A01D2" w:rsidRDefault="00000000">
      <w:pPr>
        <w:ind w:left="730"/>
      </w:pPr>
      <w:r>
        <w:t xml:space="preserve">Je li računalo PC A dobilo podatke o IPv6 adresiranju od usmjernika R1? Odgovorite na temelju implementacije mreže i rezultata naredbe </w:t>
      </w:r>
      <w:r>
        <w:rPr>
          <w:b/>
        </w:rPr>
        <w:t>ipconfig /all</w:t>
      </w:r>
      <w:r>
        <w:t xml:space="preserve">. </w:t>
      </w:r>
    </w:p>
    <w:p w14:paraId="6DD81CAF" w14:textId="77777777" w:rsidR="000A01D2" w:rsidRDefault="00000000">
      <w:pPr>
        <w:ind w:left="730"/>
      </w:pPr>
      <w:r>
        <w:t>__Da_____________________________________________________________________________</w:t>
      </w:r>
    </w:p>
    <w:p w14:paraId="16D158BE" w14:textId="77777777" w:rsidR="000A01D2" w:rsidRDefault="00000000">
      <w:pPr>
        <w:spacing w:after="131"/>
        <w:ind w:left="730"/>
      </w:pPr>
      <w:r>
        <w:rPr>
          <w:color w:val="0000FF"/>
        </w:rPr>
        <w:t>Da. Računalo je adresu dobilo metodom SLAAC: R1 šalje Router Advertisement (RA) poruku s prefiksom 2001:DB8:ACAD:A::/64, a računalo samo generira identifikator sučelja (EUI-64 / nasumično).</w:t>
      </w:r>
    </w:p>
    <w:p w14:paraId="78462B8A" w14:textId="77777777" w:rsidR="000A01D2" w:rsidRDefault="00000000">
      <w:pPr>
        <w:numPr>
          <w:ilvl w:val="0"/>
          <w:numId w:val="6"/>
        </w:numPr>
        <w:ind w:hanging="360"/>
      </w:pPr>
      <w:r>
        <w:t xml:space="preserve">Koja je globalna jednoodredišna IPv6 adresa računala PC A? </w:t>
      </w:r>
    </w:p>
    <w:p w14:paraId="37014804" w14:textId="77777777" w:rsidR="000A01D2" w:rsidRDefault="00000000">
      <w:pPr>
        <w:spacing w:after="128"/>
        <w:ind w:left="730"/>
      </w:pPr>
      <w:r>
        <w:rPr>
          <w:color w:val="0000FF"/>
        </w:rPr>
        <w:t>2001:DB8:ACAD:A:210:11FF:FE99:9327</w:t>
      </w:r>
    </w:p>
    <w:p w14:paraId="47349719" w14:textId="77777777" w:rsidR="000A01D2" w:rsidRDefault="00000000">
      <w:pPr>
        <w:numPr>
          <w:ilvl w:val="0"/>
          <w:numId w:val="6"/>
        </w:numPr>
        <w:ind w:hanging="360"/>
      </w:pPr>
      <w:r>
        <w:t xml:space="preserve">Koja je IPv6 adresa lokalne veze za računalo PC A? </w:t>
      </w:r>
    </w:p>
    <w:p w14:paraId="47956529" w14:textId="77777777" w:rsidR="000A01D2" w:rsidRDefault="00000000">
      <w:pPr>
        <w:spacing w:after="131"/>
        <w:ind w:left="730"/>
      </w:pPr>
      <w:r>
        <w:t xml:space="preserve">_FE80::210:11FF:FE99:9327____________________________________________________________ </w:t>
      </w:r>
    </w:p>
    <w:p w14:paraId="4956AFE2" w14:textId="77777777" w:rsidR="000A01D2" w:rsidRDefault="00000000">
      <w:pPr>
        <w:numPr>
          <w:ilvl w:val="0"/>
          <w:numId w:val="6"/>
        </w:numPr>
        <w:ind w:hanging="360"/>
      </w:pPr>
      <w:r>
        <w:t xml:space="preserve">Koja je IPv6 adresa zadanog pristupnika za računalo PC A? </w:t>
      </w:r>
    </w:p>
    <w:p w14:paraId="1DA650B6" w14:textId="77777777" w:rsidR="000A01D2" w:rsidRDefault="00000000">
      <w:pPr>
        <w:ind w:left="730"/>
      </w:pPr>
      <w:r>
        <w:rPr>
          <w:color w:val="0000FF"/>
        </w:rPr>
        <w:t>FE80::204:9AFF:FE29:4802 (adresa lokalne veze sučelja G0/1 na R1)</w:t>
      </w:r>
    </w:p>
    <w:p w14:paraId="10732745" w14:textId="77777777" w:rsidR="000A01D2" w:rsidRDefault="00000000">
      <w:pPr>
        <w:numPr>
          <w:ilvl w:val="0"/>
          <w:numId w:val="6"/>
        </w:numPr>
        <w:ind w:hanging="360"/>
      </w:pPr>
      <w:r>
        <w:t xml:space="preserve">S računala PC A zadajte naredbu </w:t>
      </w:r>
      <w:r>
        <w:rPr>
          <w:b/>
        </w:rPr>
        <w:t>ping -6</w:t>
      </w:r>
      <w:r>
        <w:t xml:space="preserve"> kako biste poslali IPv6 ping pakete na adresu lokalne veze zadanog pristupnika.  Trebali biste vidjeti odgovore od usmjernika R1. </w:t>
      </w:r>
    </w:p>
    <w:p w14:paraId="2CB62AAE" w14:textId="77777777" w:rsidR="000A01D2" w:rsidRDefault="00000000">
      <w:pPr>
        <w:spacing w:after="153" w:line="259" w:lineRule="auto"/>
        <w:ind w:left="715"/>
      </w:pPr>
      <w:r>
        <w:rPr>
          <w:rFonts w:ascii="Courier New" w:eastAsia="Courier New" w:hAnsi="Courier New" w:cs="Courier New"/>
        </w:rPr>
        <w:lastRenderedPageBreak/>
        <w:t xml:space="preserve">C:\Users\User1&gt; </w:t>
      </w:r>
      <w:r>
        <w:rPr>
          <w:rFonts w:ascii="Courier New" w:eastAsia="Courier New" w:hAnsi="Courier New" w:cs="Courier New"/>
          <w:b/>
        </w:rPr>
        <w:t>ping -6 &lt;default-gateway-address&gt;</w:t>
      </w:r>
      <w:r>
        <w:rPr>
          <w:rFonts w:ascii="Courier New" w:eastAsia="Courier New" w:hAnsi="Courier New" w:cs="Courier New"/>
        </w:rPr>
        <w:t xml:space="preserve"> </w:t>
      </w:r>
    </w:p>
    <w:p w14:paraId="639019EB" w14:textId="77777777" w:rsidR="000A01D2" w:rsidRDefault="00000000">
      <w:pPr>
        <w:spacing w:after="131"/>
        <w:ind w:left="730"/>
      </w:pPr>
      <w:r>
        <w:t xml:space="preserve">Je li računalo PC A primilo odgovore na ping upite od usmjernika R1? _____da_____ </w:t>
      </w:r>
    </w:p>
    <w:p w14:paraId="2A3F3BDE" w14:textId="77777777" w:rsidR="000A01D2" w:rsidRDefault="00000000">
      <w:pPr>
        <w:numPr>
          <w:ilvl w:val="0"/>
          <w:numId w:val="6"/>
        </w:numPr>
        <w:spacing w:after="136"/>
        <w:ind w:hanging="360"/>
      </w:pPr>
      <w:r>
        <w:t xml:space="preserve">Ponovite korak 5a, ali ovoga puta s računala PC C. </w:t>
      </w:r>
    </w:p>
    <w:p w14:paraId="56E871EA" w14:textId="77777777" w:rsidR="000A01D2" w:rsidRDefault="00000000">
      <w:pPr>
        <w:spacing w:after="131"/>
        <w:ind w:left="730"/>
      </w:pPr>
      <w:r>
        <w:t xml:space="preserve">Je li računalo PC C od usmjernika R3 dobilo podatke o IPv6 adresiranju? ____da______ </w:t>
      </w:r>
    </w:p>
    <w:p w14:paraId="2E66F5AD" w14:textId="77777777" w:rsidR="000A01D2" w:rsidRDefault="00000000">
      <w:pPr>
        <w:numPr>
          <w:ilvl w:val="0"/>
          <w:numId w:val="6"/>
        </w:numPr>
        <w:ind w:hanging="360"/>
      </w:pPr>
      <w:r>
        <w:t xml:space="preserve">Koja je globalna jednoodredišna IPv6 adresa računala PC C? </w:t>
      </w:r>
    </w:p>
    <w:p w14:paraId="3EEBB541" w14:textId="77777777" w:rsidR="009F0E7D" w:rsidRDefault="00000000">
      <w:pPr>
        <w:ind w:left="730"/>
      </w:pPr>
      <w:r>
        <w:rPr>
          <w:color w:val="0000FF"/>
        </w:rPr>
        <w:t>2001:DB8:ACAD:B:205:5EFF:FE93:9561</w:t>
      </w:r>
    </w:p>
    <w:p w14:paraId="73955C6C" w14:textId="77777777" w:rsidR="000A01D2" w:rsidRDefault="00000000">
      <w:pPr>
        <w:numPr>
          <w:ilvl w:val="0"/>
          <w:numId w:val="6"/>
        </w:numPr>
        <w:ind w:hanging="360"/>
      </w:pPr>
      <w:r>
        <w:t xml:space="preserve">Koja je IPv6 adresa lokalne veze za računalo PC C? </w:t>
      </w:r>
    </w:p>
    <w:p w14:paraId="440784F5" w14:textId="2D6B1CDE" w:rsidR="009F0E7D" w:rsidRDefault="00000000">
      <w:pPr>
        <w:ind w:left="730"/>
      </w:pPr>
      <w:r>
        <w:rPr>
          <w:noProof/>
        </w:rPr>
        <w:drawing>
          <wp:inline distT="0" distB="0" distL="0" distR="0" wp14:anchorId="52EA34B1" wp14:editId="7DF4457C">
            <wp:extent cx="1667108" cy="10479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67108" cy="104790"/>
                    </a:xfrm>
                    <a:prstGeom prst="rect">
                      <a:avLst/>
                    </a:prstGeom>
                  </pic:spPr>
                </pic:pic>
              </a:graphicData>
            </a:graphic>
          </wp:inline>
        </w:drawing>
      </w:r>
    </w:p>
    <w:p w14:paraId="6F84903B" w14:textId="77777777" w:rsidR="000A01D2" w:rsidRDefault="00000000">
      <w:pPr>
        <w:numPr>
          <w:ilvl w:val="0"/>
          <w:numId w:val="6"/>
        </w:numPr>
        <w:ind w:hanging="360"/>
      </w:pPr>
      <w:r>
        <w:t xml:space="preserve">Koja je IPv6 adresa zadanog pristupnika za računalo PC A? </w:t>
      </w:r>
    </w:p>
    <w:p w14:paraId="6B0B9807" w14:textId="77777777" w:rsidR="00302F32" w:rsidRDefault="00000000" w:rsidP="00302F32">
      <w:pPr>
        <w:spacing w:after="125"/>
        <w:ind w:left="730"/>
        <w:rPr>
          <w:color w:val="0000FF"/>
        </w:rPr>
      </w:pPr>
      <w:r>
        <w:rPr>
          <w:color w:val="0000FF"/>
        </w:rPr>
        <w:t xml:space="preserve">FE80:: adresa sučelja G0/1 na R3 </w:t>
      </w:r>
    </w:p>
    <w:p w14:paraId="09EB3200" w14:textId="4FB843BD" w:rsidR="000A01D2" w:rsidRDefault="00000000" w:rsidP="00302F32">
      <w:pPr>
        <w:spacing w:after="125"/>
        <w:ind w:left="730"/>
      </w:pPr>
      <w:r>
        <w:t xml:space="preserve">S računala PC C zadajte naredbu </w:t>
      </w:r>
      <w:r>
        <w:rPr>
          <w:b/>
        </w:rPr>
        <w:t>ping -6</w:t>
      </w:r>
      <w:r>
        <w:t xml:space="preserve"> za zadani pristupnik računala PC C. </w:t>
      </w:r>
    </w:p>
    <w:p w14:paraId="1EE9F262" w14:textId="291549C2" w:rsidR="000A01D2" w:rsidRDefault="00000000">
      <w:pPr>
        <w:spacing w:after="123"/>
        <w:ind w:left="730"/>
      </w:pPr>
      <w:r>
        <w:t xml:space="preserve">Je li računalo PC C primilo odgovore na ping upite s usmjernika R3? </w:t>
      </w:r>
    </w:p>
    <w:p w14:paraId="10045EEA" w14:textId="77777777" w:rsidR="000A01D2" w:rsidRDefault="00000000">
      <w:pPr>
        <w:numPr>
          <w:ilvl w:val="0"/>
          <w:numId w:val="6"/>
        </w:numPr>
        <w:ind w:hanging="360"/>
      </w:pPr>
      <w:r>
        <w:t xml:space="preserve">S računala PC A zadajte naredbu </w:t>
      </w:r>
      <w:r>
        <w:rPr>
          <w:b/>
        </w:rPr>
        <w:t xml:space="preserve">ping -6 </w:t>
      </w:r>
      <w:r>
        <w:t xml:space="preserve"> za IPv6 adresu računala PC C. </w:t>
      </w:r>
    </w:p>
    <w:p w14:paraId="12B9EB29" w14:textId="77777777" w:rsidR="000A01D2" w:rsidRDefault="00000000">
      <w:pPr>
        <w:spacing w:after="160" w:line="252" w:lineRule="auto"/>
        <w:ind w:left="715"/>
      </w:pPr>
      <w:r>
        <w:rPr>
          <w:rFonts w:ascii="Courier New" w:eastAsia="Courier New" w:hAnsi="Courier New" w:cs="Courier New"/>
        </w:rPr>
        <w:t xml:space="preserve">C:\Users\User1&gt; </w:t>
      </w:r>
      <w:r>
        <w:rPr>
          <w:rFonts w:ascii="Courier New" w:eastAsia="Courier New" w:hAnsi="Courier New" w:cs="Courier New"/>
          <w:b/>
        </w:rPr>
        <w:t xml:space="preserve">ping -6 </w:t>
      </w:r>
      <w:r>
        <w:rPr>
          <w:rFonts w:ascii="Courier New" w:eastAsia="Courier New" w:hAnsi="Courier New" w:cs="Courier New"/>
        </w:rPr>
        <w:t xml:space="preserve">PC-C-IPv6-address </w:t>
      </w:r>
    </w:p>
    <w:p w14:paraId="017F478F" w14:textId="77777777" w:rsidR="000A01D2" w:rsidRDefault="00000000">
      <w:pPr>
        <w:ind w:left="730"/>
      </w:pPr>
      <w:r>
        <w:t xml:space="preserve">Je li provedba ping provjere bila uspješna? Zašto da ili zašto ne? </w:t>
      </w:r>
    </w:p>
    <w:p w14:paraId="3E39DFA2" w14:textId="77777777" w:rsidR="00080F1B" w:rsidRDefault="00000000">
      <w:pPr>
        <w:ind w:left="730"/>
        <w:rPr>
          <w:color w:val="0000FF"/>
        </w:rPr>
      </w:pPr>
      <w:r>
        <w:rPr>
          <w:color w:val="0000FF"/>
        </w:rPr>
        <w:t xml:space="preserve">Ne, ping nije uspješan. </w:t>
      </w:r>
    </w:p>
    <w:p w14:paraId="0AE8ED41" w14:textId="71B0DC1E" w:rsidR="000A01D2" w:rsidRDefault="00000000">
      <w:pPr>
        <w:ind w:left="730"/>
      </w:pPr>
      <w:r>
        <w:rPr>
          <w:color w:val="0000FF"/>
        </w:rPr>
        <w:t>R1 u tablici usmjeravanja ima samo spojene (C) i lokalne (L) rute, dakle nema rutu do mreže 2001:DB8:ACAD:B::/64</w:t>
      </w:r>
      <w:r w:rsidR="00080F1B">
        <w:rPr>
          <w:color w:val="0000FF"/>
        </w:rPr>
        <w:t>.</w:t>
      </w:r>
    </w:p>
    <w:p w14:paraId="24E281DA" w14:textId="77777777" w:rsidR="000A01D2" w:rsidRDefault="00000000">
      <w:pPr>
        <w:spacing w:after="0" w:line="461" w:lineRule="auto"/>
        <w:ind w:left="0" w:firstLine="720"/>
      </w:pPr>
      <w:r>
        <w:rPr>
          <w:b/>
          <w:sz w:val="22"/>
        </w:rPr>
        <w:t xml:space="preserve">Step 6: Zadajte show naredbe kako biste provjerili postavke IPv6 protokola. </w:t>
      </w:r>
    </w:p>
    <w:p w14:paraId="209C3FC2" w14:textId="77777777" w:rsidR="000A01D2" w:rsidRDefault="00000000">
      <w:pPr>
        <w:numPr>
          <w:ilvl w:val="1"/>
          <w:numId w:val="6"/>
        </w:numPr>
        <w:spacing w:after="134"/>
        <w:ind w:hanging="360"/>
      </w:pPr>
      <w:r>
        <w:t xml:space="preserve">Provjerite stanje sučelja na usmjerniku R1 naredbom </w:t>
      </w:r>
      <w:r>
        <w:rPr>
          <w:b/>
        </w:rPr>
        <w:t>show ipv6 interface brief</w:t>
      </w:r>
      <w:r>
        <w:t xml:space="preserve">. </w:t>
      </w:r>
    </w:p>
    <w:p w14:paraId="2546B01C" w14:textId="77777777" w:rsidR="000A01D2" w:rsidRDefault="00000000">
      <w:pPr>
        <w:ind w:left="730"/>
      </w:pPr>
      <w:r>
        <w:t xml:space="preserve">Koje su dvije IPv6 adrese za sučelje G0/1 i koje su vrste? </w:t>
      </w:r>
    </w:p>
    <w:p w14:paraId="23DEEDF7" w14:textId="77777777" w:rsidR="008C61A9" w:rsidRDefault="008C61A9">
      <w:pPr>
        <w:ind w:left="730"/>
      </w:pPr>
      <w:r>
        <w:rPr>
          <w:noProof/>
        </w:rPr>
        <w:drawing>
          <wp:inline distT="0" distB="0" distL="0" distR="0" wp14:anchorId="76920555" wp14:editId="5AE392F3">
            <wp:extent cx="2934109" cy="3810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34109" cy="381053"/>
                    </a:xfrm>
                    <a:prstGeom prst="rect">
                      <a:avLst/>
                    </a:prstGeom>
                  </pic:spPr>
                </pic:pic>
              </a:graphicData>
            </a:graphic>
          </wp:inline>
        </w:drawing>
      </w:r>
    </w:p>
    <w:p w14:paraId="70A113BA" w14:textId="77777777" w:rsidR="000A01D2" w:rsidRDefault="00000000">
      <w:pPr>
        <w:ind w:left="730"/>
      </w:pPr>
      <w:r>
        <w:t xml:space="preserve">Koje su dvije IPv6 adrese za sučelje S0/0/1 i koje su vrste? </w:t>
      </w:r>
    </w:p>
    <w:p w14:paraId="6E7EC19A" w14:textId="77777777" w:rsidR="000A01D2" w:rsidRDefault="00EA4A96">
      <w:pPr>
        <w:ind w:left="730"/>
      </w:pPr>
      <w:r>
        <w:rPr>
          <w:noProof/>
        </w:rPr>
        <w:drawing>
          <wp:inline distT="0" distB="0" distL="0" distR="0" wp14:anchorId="24061CA9" wp14:editId="19864B73">
            <wp:extent cx="2848373" cy="38105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48373" cy="381053"/>
                    </a:xfrm>
                    <a:prstGeom prst="rect">
                      <a:avLst/>
                    </a:prstGeom>
                  </pic:spPr>
                </pic:pic>
              </a:graphicData>
            </a:graphic>
          </wp:inline>
        </w:drawing>
      </w:r>
      <w:r>
        <w:t xml:space="preserve"> </w:t>
      </w:r>
    </w:p>
    <w:p w14:paraId="0FD614AE" w14:textId="77777777" w:rsidR="009F0E7D" w:rsidRDefault="00000000">
      <w:pPr>
        <w:spacing w:after="80"/>
        <w:ind w:left="730"/>
      </w:pPr>
      <w:r>
        <w:rPr>
          <w:color w:val="0000FF"/>
        </w:rPr>
        <w:t>S0/0/1: FE80::204:9AFF:FE29:4801 – adresa lokalne veze (link-local unicast); FC00::1 – jedinstvena lokalna (unique local) jednoodredišna adresa.</w:t>
      </w:r>
    </w:p>
    <w:p w14:paraId="22E401B3" w14:textId="77777777" w:rsidR="009F0E7D" w:rsidRDefault="00000000">
      <w:pPr>
        <w:ind w:left="730"/>
      </w:pPr>
      <w:r>
        <w:rPr>
          <w:color w:val="0000FF"/>
        </w:rPr>
        <w:t>Sve su adrese jednoodredišne (unicast) vrste, ne sveodredišne: link-local, globalna unicast i jedinstvena lokalna (unique local).</w:t>
      </w:r>
    </w:p>
    <w:p w14:paraId="2021E321" w14:textId="77777777" w:rsidR="000A01D2" w:rsidRDefault="00000000">
      <w:pPr>
        <w:numPr>
          <w:ilvl w:val="1"/>
          <w:numId w:val="6"/>
        </w:numPr>
        <w:spacing w:after="134"/>
        <w:ind w:hanging="360"/>
      </w:pPr>
      <w:r>
        <w:t xml:space="preserve">Za detaljnije podatke o IPv6 sučeljima zadajte naredbu </w:t>
      </w:r>
      <w:r>
        <w:rPr>
          <w:b/>
        </w:rPr>
        <w:t xml:space="preserve">show ipv6 interface </w:t>
      </w:r>
      <w:r>
        <w:t xml:space="preserve">na usmjerniku R1 i pritisnite enter. </w:t>
      </w:r>
    </w:p>
    <w:p w14:paraId="4F133E2E" w14:textId="77777777" w:rsidR="000A01D2" w:rsidRDefault="00000000">
      <w:pPr>
        <w:ind w:left="730"/>
      </w:pPr>
      <w:r>
        <w:t xml:space="preserve">Koje su višeodredišne grupne adrese za sučelje GigabitEthernet 0/1? </w:t>
      </w:r>
    </w:p>
    <w:p w14:paraId="304558B5" w14:textId="77777777" w:rsidR="000A01D2" w:rsidRDefault="009D3F1B">
      <w:pPr>
        <w:spacing w:after="132"/>
        <w:ind w:left="730"/>
      </w:pPr>
      <w:r>
        <w:rPr>
          <w:noProof/>
        </w:rPr>
        <w:drawing>
          <wp:inline distT="0" distB="0" distL="0" distR="0" wp14:anchorId="10B32B1E" wp14:editId="4489D951">
            <wp:extent cx="3477110" cy="352474"/>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7110" cy="352474"/>
                    </a:xfrm>
                    <a:prstGeom prst="rect">
                      <a:avLst/>
                    </a:prstGeom>
                  </pic:spPr>
                </pic:pic>
              </a:graphicData>
            </a:graphic>
          </wp:inline>
        </w:drawing>
      </w:r>
      <w:r>
        <w:t xml:space="preserve"> </w:t>
      </w:r>
    </w:p>
    <w:p w14:paraId="6F68E41A" w14:textId="77777777" w:rsidR="009F0E7D" w:rsidRDefault="00000000">
      <w:pPr>
        <w:spacing w:after="80"/>
        <w:ind w:left="730"/>
      </w:pPr>
      <w:r>
        <w:rPr>
          <w:color w:val="0000FF"/>
        </w:rPr>
        <w:t>G0/1: FF02::1, FF02::2 i FF02::1:FF29:4802 (solicited-node adresa izvedena iz EUI-64 adrese sučelja).</w:t>
      </w:r>
    </w:p>
    <w:p w14:paraId="2603BD2C" w14:textId="77777777" w:rsidR="000A01D2" w:rsidRDefault="00000000">
      <w:pPr>
        <w:ind w:left="730"/>
      </w:pPr>
      <w:r>
        <w:lastRenderedPageBreak/>
        <w:t xml:space="preserve">Koje su višeodredišne grupne adrese za sučelje S0/0/1? </w:t>
      </w:r>
    </w:p>
    <w:p w14:paraId="787D010C" w14:textId="77777777" w:rsidR="000A01D2" w:rsidRDefault="00886C05">
      <w:pPr>
        <w:spacing w:after="132"/>
        <w:ind w:left="730"/>
      </w:pPr>
      <w:r>
        <w:rPr>
          <w:noProof/>
        </w:rPr>
        <w:drawing>
          <wp:inline distT="0" distB="0" distL="0" distR="0" wp14:anchorId="3F336A18" wp14:editId="327A015F">
            <wp:extent cx="2229161" cy="39058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29161" cy="390580"/>
                    </a:xfrm>
                    <a:prstGeom prst="rect">
                      <a:avLst/>
                    </a:prstGeom>
                  </pic:spPr>
                </pic:pic>
              </a:graphicData>
            </a:graphic>
          </wp:inline>
        </w:drawing>
      </w:r>
      <w:r>
        <w:t xml:space="preserve"> </w:t>
      </w:r>
    </w:p>
    <w:p w14:paraId="6E9E0ECF" w14:textId="77777777" w:rsidR="009F0E7D" w:rsidRDefault="00000000">
      <w:pPr>
        <w:spacing w:after="80"/>
        <w:ind w:left="730"/>
      </w:pPr>
      <w:r>
        <w:rPr>
          <w:color w:val="0000FF"/>
        </w:rPr>
        <w:t>S0/0/1: FF02::1, FF02::2, FF02::1:FF00:1 (solicited-node za FC00::1) i FF02::1:FF29:4801 (solicited-node za link-local adresu).</w:t>
      </w:r>
    </w:p>
    <w:p w14:paraId="40AB194E" w14:textId="77777777" w:rsidR="000A01D2" w:rsidRDefault="00000000">
      <w:pPr>
        <w:ind w:left="730"/>
      </w:pPr>
      <w:r>
        <w:t xml:space="preserve">Za što se koristi višeodredišna adresa FF02::1? </w:t>
      </w:r>
    </w:p>
    <w:p w14:paraId="7EF693C8" w14:textId="77777777" w:rsidR="000A01D2" w:rsidRDefault="00000000">
      <w:pPr>
        <w:spacing w:after="132"/>
        <w:ind w:left="730"/>
      </w:pPr>
      <w:r>
        <w:rPr>
          <w:color w:val="0000FF"/>
        </w:rPr>
        <w:t>Sveodredišna (all-nodes) višeodredišna adresa: na nju slušaju svi IPv6 uređaji na lokalnoj vezi (slično IPv4 broadcastu); koristi se npr. za RA poruke.</w:t>
      </w:r>
    </w:p>
    <w:p w14:paraId="549066AD" w14:textId="77777777" w:rsidR="000A01D2" w:rsidRDefault="00000000">
      <w:pPr>
        <w:ind w:left="730"/>
      </w:pPr>
      <w:r>
        <w:t xml:space="preserve">Za što se koristi višeodredišna adresa FF02::2? </w:t>
      </w:r>
    </w:p>
    <w:p w14:paraId="42BFE0FA" w14:textId="77777777" w:rsidR="000A01D2" w:rsidRDefault="00000000">
      <w:pPr>
        <w:spacing w:after="132"/>
        <w:ind w:left="730"/>
      </w:pPr>
      <w:r>
        <w:rPr>
          <w:color w:val="0000FF"/>
        </w:rPr>
        <w:t>Višeodredišna adresa svih IPv6 usmjernika (all-routers): usmjernici je počinju slušati nakon ipv6 unicast-routing, a hostovi na nju šalju Router Solicitation (RS) poruke.</w:t>
      </w:r>
    </w:p>
    <w:p w14:paraId="5626A066" w14:textId="77777777" w:rsidR="000A01D2" w:rsidRDefault="00000000">
      <w:pPr>
        <w:ind w:left="730"/>
      </w:pPr>
      <w:r>
        <w:t xml:space="preserve">Koja je vrsta višeodredišne adrese FF02::1:FF00:1 i FF02::1:FF0D:1A60? Za što se koriste? </w:t>
      </w:r>
    </w:p>
    <w:p w14:paraId="22E45122" w14:textId="6BE59B44" w:rsidR="000A01D2" w:rsidRDefault="00000000">
      <w:pPr>
        <w:ind w:left="730"/>
        <w:rPr>
          <w:color w:val="0000FF"/>
        </w:rPr>
      </w:pPr>
      <w:r>
        <w:rPr>
          <w:color w:val="0000FF"/>
        </w:rPr>
        <w:t>višeodredišne adrese (FF02::1:FF + zadnja 24 bita unicast adrese). Koriste se u Neighbor Discovery protokolu: za Neighbor Solicitation poruke (razrješavanje IPv6 adrese u MAC adresu, zamjena za ARP) i za provjeru duplici</w:t>
      </w:r>
      <w:r w:rsidR="00132F9D">
        <w:rPr>
          <w:color w:val="0000FF"/>
        </w:rPr>
        <w:t>kata</w:t>
      </w:r>
    </w:p>
    <w:p w14:paraId="3FF0E161" w14:textId="77777777" w:rsidR="00132F9D" w:rsidRDefault="00132F9D" w:rsidP="00132F9D"/>
    <w:p w14:paraId="2C09444B" w14:textId="77777777" w:rsidR="000A01D2" w:rsidRDefault="00000000">
      <w:pPr>
        <w:ind w:left="705" w:hanging="360"/>
      </w:pPr>
      <w:r>
        <w:t xml:space="preserve">c. Prikažite podatke iz tablice usmjeravanja za usmjernik R1 zadavanjem naredbe </w:t>
      </w:r>
      <w:r>
        <w:rPr>
          <w:b/>
        </w:rPr>
        <w:t>show ipv6 route</w:t>
      </w:r>
      <w:r>
        <w:t xml:space="preserve">. U IPv6 tablici usmjeravanja trebale bi biti navedene dvije spojene rute (po jedna za svako sučelje) i tri lokalne rute (po jedna za svako sučelje i višeodredišni promet do sučelja Null0). </w:t>
      </w:r>
    </w:p>
    <w:p w14:paraId="7A8DBAE6" w14:textId="77777777" w:rsidR="000A01D2" w:rsidRDefault="00000000">
      <w:pPr>
        <w:ind w:left="730"/>
      </w:pPr>
      <w:r>
        <w:t xml:space="preserve">Na koji način se u rezultatima tablice usmjeravanja za usmjernik R1 vidi zašto niste mogli provesti uspješnu ping provjeru na računalo PC A i PC C? </w:t>
      </w:r>
    </w:p>
    <w:p w14:paraId="2A47F89A" w14:textId="77777777" w:rsidR="000A01D2" w:rsidRDefault="00000000">
      <w:pPr>
        <w:ind w:left="730"/>
      </w:pPr>
      <w:r>
        <w:rPr>
          <w:color w:val="0000FF"/>
        </w:rPr>
        <w:t>U tablici su samo spojene (C) i lokalne (L) rute: C 2001:DB8:ACAD:A::/64 (G0/1), C FC00::/64 (S0/0/1), L za adrese sučelja te L FF00::/8 (Null0). Nema rute za 2001:DB8:ACAD:B::/64 (LAN usmjernika R3) pa R1 ne zna kamo poslati pakete prema PC-C i odbacuje ih.</w:t>
      </w:r>
    </w:p>
    <w:p w14:paraId="2618E6EA" w14:textId="77777777" w:rsidR="000A01D2" w:rsidRDefault="00000000">
      <w:pPr>
        <w:spacing w:after="0" w:line="436" w:lineRule="auto"/>
        <w:ind w:left="0" w:firstLine="720"/>
      </w:pPr>
      <w:r>
        <w:rPr>
          <w:b/>
          <w:sz w:val="28"/>
        </w:rPr>
        <w:t xml:space="preserve">Part 2: Konfiguracija statičkih i zadanih IPv6 ruta </w:t>
      </w:r>
    </w:p>
    <w:p w14:paraId="245F76FA" w14:textId="77777777" w:rsidR="000A01D2" w:rsidRDefault="00000000">
      <w:pPr>
        <w:spacing w:after="130"/>
        <w:ind w:left="355"/>
      </w:pPr>
      <w:r>
        <w:t xml:space="preserve">U drugom ćete dijelu konfigurirati statičke i zadane IPv6 rute na tri načina. Potvrdit ćete da su rute dodane u tablice usmjeravanja te ćete provjeriti postoji li povezivost između računala PC A i PC C. </w:t>
      </w:r>
    </w:p>
    <w:p w14:paraId="7D6411BC" w14:textId="77777777" w:rsidR="000A01D2" w:rsidRDefault="00000000">
      <w:pPr>
        <w:spacing w:after="144"/>
        <w:ind w:left="355"/>
      </w:pPr>
      <w:r>
        <w:t xml:space="preserve">Konfigurirat ćete tri vrste statičke IPv6 rute: </w:t>
      </w:r>
    </w:p>
    <w:p w14:paraId="03094CFD" w14:textId="77777777" w:rsidR="000A01D2" w:rsidRDefault="00000000">
      <w:pPr>
        <w:numPr>
          <w:ilvl w:val="0"/>
          <w:numId w:val="7"/>
        </w:numPr>
        <w:ind w:hanging="360"/>
      </w:pPr>
      <w:r>
        <w:rPr>
          <w:b/>
        </w:rPr>
        <w:t>Neposredno spojena statička IPv6 ruta</w:t>
      </w:r>
      <w:r>
        <w:t xml:space="preserve"> – neposredno se spojena statička ruta stvara kad se određuje izlazno sučelje. </w:t>
      </w:r>
    </w:p>
    <w:p w14:paraId="16DB4AC6" w14:textId="77777777" w:rsidR="000A01D2" w:rsidRDefault="00000000">
      <w:pPr>
        <w:numPr>
          <w:ilvl w:val="0"/>
          <w:numId w:val="7"/>
        </w:numPr>
        <w:ind w:hanging="360"/>
      </w:pPr>
      <w:r>
        <w:rPr>
          <w:b/>
        </w:rPr>
        <w:t>Rekurzivna statička IPv6 ruta</w:t>
      </w:r>
      <w:r>
        <w:t xml:space="preserve"> - rekurzivna se statička ruta stvara kad se određuje IP adresa sljedećeg skoka. Za ovu metodu usmjernik mora izvršiti pretraživanje rekurzivnih adresa u tablici usmjeravanja kako bi utvrdio izlazno sučelje. </w:t>
      </w:r>
    </w:p>
    <w:p w14:paraId="75D03EA2" w14:textId="77777777" w:rsidR="000A01D2" w:rsidRDefault="00000000">
      <w:pPr>
        <w:numPr>
          <w:ilvl w:val="0"/>
          <w:numId w:val="7"/>
        </w:numPr>
        <w:spacing w:after="265"/>
        <w:ind w:hanging="360"/>
      </w:pPr>
      <w:r>
        <w:rPr>
          <w:b/>
        </w:rPr>
        <w:t>Zadana IPv6 statička ruta</w:t>
      </w:r>
      <w:r>
        <w:t xml:space="preserve"> - slično kao IPv4 ruta 0.0.0.0,  statička IPv6 ruta konfigurira se tako da odredišni IPv6 prefiks i duljina prefiksa budu nule - ::/0. </w:t>
      </w:r>
    </w:p>
    <w:p w14:paraId="50FFC03E" w14:textId="77777777" w:rsidR="000A01D2" w:rsidRDefault="00000000">
      <w:pPr>
        <w:spacing w:after="114" w:line="267" w:lineRule="auto"/>
        <w:ind w:left="-5"/>
      </w:pPr>
      <w:r>
        <w:rPr>
          <w:b/>
          <w:sz w:val="22"/>
        </w:rPr>
        <w:t xml:space="preserve">Step 1: Konfigurirajte neposredno spojenu statičku IPv6 rutu. </w:t>
      </w:r>
    </w:p>
    <w:p w14:paraId="7E7ED9DE" w14:textId="77777777" w:rsidR="000A01D2" w:rsidRDefault="00000000">
      <w:pPr>
        <w:ind w:left="355"/>
      </w:pPr>
      <w:r>
        <w:t xml:space="preserve">Kad su u pitanju neposredno spojene statičke IPv6 rute, izlazno je sučelje usmjernika određeno u stavci tablice. Neposredno spojene statičke rute obično se koriste za serijska sučelja od točke do točke. Za konfiguraciju neposredno spojenih statičkih IPv6 ruta zadajte naredbu: </w:t>
      </w:r>
    </w:p>
    <w:p w14:paraId="63792790" w14:textId="77777777" w:rsidR="000A01D2" w:rsidRDefault="00000000">
      <w:pPr>
        <w:spacing w:after="160" w:line="252" w:lineRule="auto"/>
        <w:ind w:left="715"/>
      </w:pPr>
      <w:r>
        <w:rPr>
          <w:rFonts w:ascii="Courier New" w:eastAsia="Courier New" w:hAnsi="Courier New" w:cs="Courier New"/>
        </w:rPr>
        <w:lastRenderedPageBreak/>
        <w:t xml:space="preserve">Router(config)# </w:t>
      </w:r>
      <w:r>
        <w:rPr>
          <w:rFonts w:ascii="Courier New" w:eastAsia="Courier New" w:hAnsi="Courier New" w:cs="Courier New"/>
          <w:b/>
        </w:rPr>
        <w:t>ipv6 route</w:t>
      </w:r>
      <w:r>
        <w:rPr>
          <w:rFonts w:ascii="Courier New" w:eastAsia="Courier New" w:hAnsi="Courier New" w:cs="Courier New"/>
        </w:rPr>
        <w:t xml:space="preserve"> &lt;ipv6-prefix/prefix-length&gt; &lt;outgoing-interfacetype&gt; &lt;outgoing-interface-number&gt; </w:t>
      </w:r>
    </w:p>
    <w:p w14:paraId="39EF9A5A" w14:textId="77777777" w:rsidR="000A01D2" w:rsidRDefault="00000000">
      <w:pPr>
        <w:numPr>
          <w:ilvl w:val="0"/>
          <w:numId w:val="8"/>
        </w:numPr>
        <w:ind w:hanging="360"/>
      </w:pPr>
      <w:r>
        <w:t xml:space="preserve">Na usmjerniku R1 konfigurirajte statičku IPv6 rutu do mreže 2001:DB8:ACAD:B::/64 na usmjerniku R3 preko izlaznog sučelja S0/0/1 na usmjerniku R1. </w:t>
      </w:r>
    </w:p>
    <w:p w14:paraId="38013CC5"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ipv6 route 2001:DB8:ACAD:B::/64</w:t>
      </w:r>
      <w:r>
        <w:rPr>
          <w:rFonts w:ascii="Courier New" w:eastAsia="Courier New" w:hAnsi="Courier New" w:cs="Courier New"/>
        </w:rPr>
        <w:t xml:space="preserve"> serial 0/0/1</w:t>
      </w:r>
      <w:r>
        <w:rPr>
          <w:rFonts w:ascii="Courier New" w:eastAsia="Courier New" w:hAnsi="Courier New" w:cs="Courier New"/>
          <w:b/>
        </w:rPr>
        <w:t xml:space="preserve"> </w:t>
      </w:r>
    </w:p>
    <w:p w14:paraId="228535BF" w14:textId="77777777" w:rsidR="000A01D2" w:rsidRDefault="00000000">
      <w:pPr>
        <w:spacing w:after="134" w:line="252" w:lineRule="auto"/>
        <w:ind w:left="715"/>
      </w:pPr>
      <w:r>
        <w:rPr>
          <w:rFonts w:ascii="Courier New" w:eastAsia="Courier New" w:hAnsi="Courier New" w:cs="Courier New"/>
        </w:rPr>
        <w:t xml:space="preserve">R1(config)# </w:t>
      </w:r>
    </w:p>
    <w:p w14:paraId="6B6BB49B" w14:textId="77777777" w:rsidR="000A01D2" w:rsidRDefault="00000000">
      <w:pPr>
        <w:numPr>
          <w:ilvl w:val="0"/>
          <w:numId w:val="8"/>
        </w:numPr>
        <w:ind w:hanging="360"/>
      </w:pPr>
      <w:r>
        <w:t xml:space="preserve">Pregledajte IPV6 tablicu usmjeravanja i provjerite nove stavke statičkih ruta. </w:t>
      </w:r>
    </w:p>
    <w:p w14:paraId="1DFC7E72" w14:textId="77777777" w:rsidR="000A01D2" w:rsidRDefault="00000000">
      <w:pPr>
        <w:ind w:left="730"/>
      </w:pPr>
      <w:r>
        <w:t xml:space="preserve">Koje je kodno slovo i kakva je stavka u tablici usmjeravanja za nove rute? </w:t>
      </w:r>
    </w:p>
    <w:p w14:paraId="7A8B90AF" w14:textId="77777777" w:rsidR="000A01D2" w:rsidRDefault="00000000">
      <w:pPr>
        <w:spacing w:after="131"/>
        <w:ind w:left="730"/>
      </w:pPr>
      <w:r>
        <w:rPr>
          <w:color w:val="0000FF"/>
        </w:rPr>
        <w:t>Kodno slovo je S (statička ruta). Stavka: S 2001:DB8:ACAD:B::/64 [1/0] via Serial0/0/1, directly connected (administrativna udaljenost 1, metrika 0).</w:t>
      </w:r>
    </w:p>
    <w:p w14:paraId="573A8F65" w14:textId="77777777" w:rsidR="000A01D2" w:rsidRDefault="00000000">
      <w:pPr>
        <w:numPr>
          <w:ilvl w:val="0"/>
          <w:numId w:val="8"/>
        </w:numPr>
        <w:ind w:hanging="360"/>
      </w:pPr>
      <w:r>
        <w:t xml:space="preserve">Je li moguće uspješno provesti ping provjeru s računala PC A za host računalo PC C nakon što ste konfigurirali statičku rutu na usmjerniku R1? </w:t>
      </w:r>
    </w:p>
    <w:p w14:paraId="7C9BFF69" w14:textId="77777777" w:rsidR="000A01D2" w:rsidRDefault="00000000">
      <w:pPr>
        <w:spacing w:after="129"/>
        <w:ind w:left="730"/>
      </w:pPr>
      <w:r>
        <w:rPr>
          <w:color w:val="0000FF"/>
        </w:rPr>
        <w:t>Ne.</w:t>
      </w:r>
    </w:p>
    <w:p w14:paraId="07A26AAA" w14:textId="77777777" w:rsidR="000A01D2" w:rsidRDefault="00000000">
      <w:pPr>
        <w:spacing w:after="131"/>
        <w:ind w:left="730"/>
      </w:pPr>
      <w:r>
        <w:t xml:space="preserve">Provedba ping provjere neće biti uspješna. Ako je neposredno spojena statička ruta ispravno konfigurirana, ping paketi stići će do računala PC C. Računalo PC C šalje ping odgovor računalu PC A. Međutim, ping odgovor je odbačen na usmjerniku R3 zato što taj usmjernik u tablici usmjeravanja nema povratnu rutu do mreže 2001:DB8:ACAD:A::/64. Za uspješno provođenje ping provjere kroz mrežu najprije morate stvoriti statičku rutu na usmjerniku R3. </w:t>
      </w:r>
    </w:p>
    <w:p w14:paraId="7CE2B79F" w14:textId="77777777" w:rsidR="000A01D2" w:rsidRDefault="00000000">
      <w:pPr>
        <w:numPr>
          <w:ilvl w:val="0"/>
          <w:numId w:val="8"/>
        </w:numPr>
        <w:ind w:hanging="360"/>
      </w:pPr>
      <w:r>
        <w:t xml:space="preserve">Na usmjerniku R3 konfigurirajte statičku IPv6 rutu do mreže 2001:DB8:ACAD:A::/64 preko izlaznog sučelja S0/0/0 na usmjerniku R3. </w:t>
      </w:r>
    </w:p>
    <w:p w14:paraId="20AB53FD" w14:textId="77777777" w:rsidR="000A01D2" w:rsidRDefault="00000000">
      <w:pPr>
        <w:spacing w:after="45" w:line="259" w:lineRule="auto"/>
        <w:ind w:left="715"/>
      </w:pPr>
      <w:r>
        <w:rPr>
          <w:rFonts w:ascii="Courier New" w:eastAsia="Courier New" w:hAnsi="Courier New" w:cs="Courier New"/>
        </w:rPr>
        <w:t xml:space="preserve">R3(config)# </w:t>
      </w:r>
      <w:r>
        <w:rPr>
          <w:rFonts w:ascii="Courier New" w:eastAsia="Courier New" w:hAnsi="Courier New" w:cs="Courier New"/>
          <w:b/>
        </w:rPr>
        <w:t>ipv6 route 2001:DB8:ACAD:A::/64</w:t>
      </w:r>
      <w:r>
        <w:rPr>
          <w:rFonts w:ascii="Courier New" w:eastAsia="Courier New" w:hAnsi="Courier New" w:cs="Courier New"/>
        </w:rPr>
        <w:t xml:space="preserve"> serial 0/0/0</w:t>
      </w:r>
      <w:r>
        <w:rPr>
          <w:rFonts w:ascii="Courier New" w:eastAsia="Courier New" w:hAnsi="Courier New" w:cs="Courier New"/>
          <w:b/>
        </w:rPr>
        <w:t xml:space="preserve"> </w:t>
      </w:r>
    </w:p>
    <w:p w14:paraId="67C1C2E3" w14:textId="77777777" w:rsidR="000A01D2" w:rsidRDefault="00000000">
      <w:pPr>
        <w:spacing w:after="160" w:line="252" w:lineRule="auto"/>
        <w:ind w:left="715"/>
      </w:pPr>
      <w:r>
        <w:rPr>
          <w:rFonts w:ascii="Courier New" w:eastAsia="Courier New" w:hAnsi="Courier New" w:cs="Courier New"/>
        </w:rPr>
        <w:t xml:space="preserve">R3(config)# </w:t>
      </w:r>
    </w:p>
    <w:p w14:paraId="0F5E5E3A" w14:textId="77777777" w:rsidR="000A01D2" w:rsidRDefault="00000000">
      <w:pPr>
        <w:numPr>
          <w:ilvl w:val="0"/>
          <w:numId w:val="8"/>
        </w:numPr>
        <w:spacing w:after="0" w:line="323" w:lineRule="auto"/>
        <w:ind w:hanging="360"/>
      </w:pPr>
      <w:r>
        <w:t xml:space="preserve">Nakon što oba usmjernika imaju statičke rute, zadajte naredbu </w:t>
      </w:r>
      <w:r>
        <w:rPr>
          <w:b/>
        </w:rPr>
        <w:t>ping -6</w:t>
      </w:r>
      <w:r>
        <w:t xml:space="preserve"> s računala PC A za globalnu jednoodredišnu IPv6 adresu računala PC C. Je li provedba ping provjere bila uspješna? Zašto? </w:t>
      </w:r>
    </w:p>
    <w:p w14:paraId="32518FCB" w14:textId="77777777" w:rsidR="000A01D2" w:rsidRDefault="00000000">
      <w:pPr>
        <w:spacing w:after="267"/>
        <w:ind w:left="730"/>
      </w:pPr>
      <w:r>
        <w:rPr>
          <w:color w:val="0000FF"/>
        </w:rPr>
        <w:t>Da, ping je uspješan jer sada oba usmjernika imaju rutu do udaljene LAN mreže: R1 prema 2001:DB8:ACAD:B::/64, a R3 povratnu rutu prema 2001:DB8:ACAD:A::/64. Zahtjev stiže do PC-C, a odgovor se vraća do PC-A.</w:t>
      </w:r>
    </w:p>
    <w:p w14:paraId="7E06257A" w14:textId="77777777" w:rsidR="000A01D2" w:rsidRDefault="00000000">
      <w:pPr>
        <w:spacing w:after="114" w:line="267" w:lineRule="auto"/>
        <w:ind w:left="-5"/>
      </w:pPr>
      <w:r>
        <w:rPr>
          <w:b/>
          <w:sz w:val="22"/>
        </w:rPr>
        <w:t xml:space="preserve">Step 2: Konfigurirajte rekurzivne statičke IPv6 rute. </w:t>
      </w:r>
    </w:p>
    <w:p w14:paraId="4CD8A524" w14:textId="77777777" w:rsidR="000A01D2" w:rsidRDefault="00000000">
      <w:pPr>
        <w:ind w:left="355"/>
      </w:pPr>
      <w:r>
        <w:t xml:space="preserve">Kad su u pitanju rekurzivne statičke IPv6 rute, IPv6 adresa sljedećeg skoka određena je u stavci tablice. Za konfiguraciju rekurzivne statičke IPv6 rute zadajte naredbu: </w:t>
      </w:r>
    </w:p>
    <w:p w14:paraId="2E443E9B" w14:textId="77777777" w:rsidR="000A01D2" w:rsidRDefault="00000000">
      <w:pPr>
        <w:spacing w:after="160" w:line="252" w:lineRule="auto"/>
        <w:ind w:left="715"/>
      </w:pPr>
      <w:r>
        <w:rPr>
          <w:rFonts w:ascii="Courier New" w:eastAsia="Courier New" w:hAnsi="Courier New" w:cs="Courier New"/>
        </w:rPr>
        <w:t xml:space="preserve">Router(config)# </w:t>
      </w:r>
      <w:r>
        <w:rPr>
          <w:rFonts w:ascii="Courier New" w:eastAsia="Courier New" w:hAnsi="Courier New" w:cs="Courier New"/>
          <w:b/>
        </w:rPr>
        <w:t>ipv6 route</w:t>
      </w:r>
      <w:r>
        <w:rPr>
          <w:rFonts w:ascii="Courier New" w:eastAsia="Courier New" w:hAnsi="Courier New" w:cs="Courier New"/>
        </w:rPr>
        <w:t xml:space="preserve"> &lt;ipv6-prefix/prefix-length&gt; &lt;next-hop-ipv6-address&gt; </w:t>
      </w:r>
    </w:p>
    <w:p w14:paraId="0B2282B3" w14:textId="77777777" w:rsidR="000A01D2" w:rsidRDefault="00000000">
      <w:pPr>
        <w:numPr>
          <w:ilvl w:val="0"/>
          <w:numId w:val="9"/>
        </w:numPr>
        <w:ind w:hanging="360"/>
      </w:pPr>
      <w:r>
        <w:t xml:space="preserve">Na usmjerniku R1 izbrišite neposredno spojenu statičku rutu i dodajte rekurzivnu statičku rutu. </w:t>
      </w:r>
    </w:p>
    <w:p w14:paraId="45FCBDF5"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no ipv6 route 2001:DB8:ACAD:B::/64 serial 0/0/1</w:t>
      </w:r>
      <w:r>
        <w:rPr>
          <w:rFonts w:ascii="Courier New" w:eastAsia="Courier New" w:hAnsi="Courier New" w:cs="Courier New"/>
        </w:rPr>
        <w:t xml:space="preserve"> </w:t>
      </w:r>
    </w:p>
    <w:p w14:paraId="0C102AF0"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 xml:space="preserve">ipv6 route 2001:DB8:ACAD:B::/64 FC00::2 </w:t>
      </w:r>
    </w:p>
    <w:p w14:paraId="634BDEE0" w14:textId="77777777" w:rsidR="000A01D2" w:rsidRDefault="00000000">
      <w:pPr>
        <w:spacing w:after="160" w:line="252" w:lineRule="auto"/>
        <w:ind w:left="715"/>
      </w:pPr>
      <w:r>
        <w:rPr>
          <w:rFonts w:ascii="Courier New" w:eastAsia="Courier New" w:hAnsi="Courier New" w:cs="Courier New"/>
        </w:rPr>
        <w:t xml:space="preserve">R1(config)# </w:t>
      </w:r>
      <w:r>
        <w:rPr>
          <w:rFonts w:ascii="Courier New" w:eastAsia="Courier New" w:hAnsi="Courier New" w:cs="Courier New"/>
          <w:b/>
        </w:rPr>
        <w:t>exit</w:t>
      </w:r>
      <w:r>
        <w:rPr>
          <w:rFonts w:ascii="Courier New" w:eastAsia="Courier New" w:hAnsi="Courier New" w:cs="Courier New"/>
        </w:rPr>
        <w:t xml:space="preserve"> </w:t>
      </w:r>
    </w:p>
    <w:p w14:paraId="70B21F39" w14:textId="77777777" w:rsidR="000A01D2" w:rsidRDefault="00000000">
      <w:pPr>
        <w:numPr>
          <w:ilvl w:val="0"/>
          <w:numId w:val="9"/>
        </w:numPr>
        <w:ind w:hanging="360"/>
      </w:pPr>
      <w:r>
        <w:t xml:space="preserve">Na usmjerniku R3 izbrišite neposredno spojenu statičku rutu i dodajte rekurzivnu statičku rutu. </w:t>
      </w:r>
    </w:p>
    <w:p w14:paraId="7C64C477" w14:textId="77777777" w:rsidR="000A01D2" w:rsidRDefault="00000000">
      <w:pPr>
        <w:spacing w:after="45" w:line="259" w:lineRule="auto"/>
        <w:ind w:left="715"/>
      </w:pPr>
      <w:r>
        <w:rPr>
          <w:rFonts w:ascii="Courier New" w:eastAsia="Courier New" w:hAnsi="Courier New" w:cs="Courier New"/>
        </w:rPr>
        <w:t xml:space="preserve">R3(config)# </w:t>
      </w:r>
      <w:r>
        <w:rPr>
          <w:rFonts w:ascii="Courier New" w:eastAsia="Courier New" w:hAnsi="Courier New" w:cs="Courier New"/>
          <w:b/>
        </w:rPr>
        <w:t>no ipv6 route 2001:DB8:ACAD:A::/64 serial 0/0/0</w:t>
      </w:r>
      <w:r>
        <w:rPr>
          <w:rFonts w:ascii="Courier New" w:eastAsia="Courier New" w:hAnsi="Courier New" w:cs="Courier New"/>
        </w:rPr>
        <w:t xml:space="preserve"> </w:t>
      </w:r>
    </w:p>
    <w:p w14:paraId="40D205B0" w14:textId="77777777" w:rsidR="000A01D2" w:rsidRDefault="00000000">
      <w:pPr>
        <w:spacing w:after="45" w:line="259" w:lineRule="auto"/>
        <w:ind w:left="715"/>
      </w:pPr>
      <w:r>
        <w:rPr>
          <w:rFonts w:ascii="Courier New" w:eastAsia="Courier New" w:hAnsi="Courier New" w:cs="Courier New"/>
        </w:rPr>
        <w:t xml:space="preserve">R3(config)# </w:t>
      </w:r>
      <w:r>
        <w:rPr>
          <w:rFonts w:ascii="Courier New" w:eastAsia="Courier New" w:hAnsi="Courier New" w:cs="Courier New"/>
          <w:b/>
        </w:rPr>
        <w:t xml:space="preserve">ipv6 route 2001:DB8:ACAD:A::/64 FC00::1 </w:t>
      </w:r>
    </w:p>
    <w:p w14:paraId="5430FF89" w14:textId="77777777" w:rsidR="000A01D2" w:rsidRDefault="00000000">
      <w:pPr>
        <w:spacing w:after="160" w:line="252" w:lineRule="auto"/>
        <w:ind w:left="715"/>
      </w:pPr>
      <w:r>
        <w:rPr>
          <w:rFonts w:ascii="Courier New" w:eastAsia="Courier New" w:hAnsi="Courier New" w:cs="Courier New"/>
        </w:rPr>
        <w:t xml:space="preserve">R3(config)# </w:t>
      </w:r>
      <w:r>
        <w:rPr>
          <w:rFonts w:ascii="Courier New" w:eastAsia="Courier New" w:hAnsi="Courier New" w:cs="Courier New"/>
          <w:b/>
        </w:rPr>
        <w:t>exit</w:t>
      </w:r>
      <w:r>
        <w:rPr>
          <w:rFonts w:ascii="Courier New" w:eastAsia="Courier New" w:hAnsi="Courier New" w:cs="Courier New"/>
        </w:rPr>
        <w:t xml:space="preserve"> </w:t>
      </w:r>
    </w:p>
    <w:p w14:paraId="76C8195C" w14:textId="77777777" w:rsidR="000A01D2" w:rsidRDefault="00000000">
      <w:pPr>
        <w:numPr>
          <w:ilvl w:val="0"/>
          <w:numId w:val="9"/>
        </w:numPr>
        <w:spacing w:after="0" w:line="367" w:lineRule="auto"/>
        <w:ind w:hanging="360"/>
      </w:pPr>
      <w:r>
        <w:lastRenderedPageBreak/>
        <w:t xml:space="preserve">Pregledajte IPv6 tablicu usmjeravanja za usmjernik R1 i provjerite nove stavke statičkih ruta. Koje je kodno slovo i kakva je stavka u tablici usmjeravanja za nove rute? </w:t>
      </w:r>
    </w:p>
    <w:p w14:paraId="7581E284" w14:textId="77777777" w:rsidR="000A01D2" w:rsidRDefault="00000000">
      <w:pPr>
        <w:ind w:left="730"/>
      </w:pPr>
      <w:r>
        <w:rPr>
          <w:color w:val="0000FF"/>
        </w:rPr>
        <w:t>Kodno slovo je S (statička ruta). Stavka: S 2001:DB8:ACAD:B::/64 [1/0] via FC00::2 – sljedeći skok FC00::2 usmjernik rekurzivno razrješava preko spojene rute C FC00::/64 (izlazno sučelje S0/0/1).</w:t>
      </w:r>
    </w:p>
    <w:p w14:paraId="12DBEB26" w14:textId="77777777" w:rsidR="000A01D2" w:rsidRDefault="00000000">
      <w:pPr>
        <w:numPr>
          <w:ilvl w:val="0"/>
          <w:numId w:val="9"/>
        </w:numPr>
        <w:spacing w:after="135"/>
        <w:ind w:hanging="360"/>
      </w:pPr>
      <w:r>
        <w:t xml:space="preserve">Provjerite povezivost zadavanjem naredbe </w:t>
      </w:r>
      <w:r>
        <w:rPr>
          <w:b/>
        </w:rPr>
        <w:t>ping -6</w:t>
      </w:r>
      <w:r>
        <w:t xml:space="preserve"> s računala PC A za PC C. </w:t>
      </w:r>
    </w:p>
    <w:p w14:paraId="19D8DAC3" w14:textId="77777777" w:rsidR="000A01D2" w:rsidRDefault="00000000">
      <w:pPr>
        <w:spacing w:after="124"/>
        <w:ind w:left="730"/>
      </w:pPr>
      <w:r>
        <w:t xml:space="preserve">Je li provedba ping provjere bila uspješna? </w:t>
      </w:r>
      <w:r>
        <w:rPr>
          <w:color w:val="0000FF"/>
        </w:rPr>
        <w:t>Da.</w:t>
      </w:r>
    </w:p>
    <w:p w14:paraId="2F4D2908" w14:textId="77777777" w:rsidR="000A01D2" w:rsidRDefault="00000000">
      <w:pPr>
        <w:spacing w:after="264"/>
        <w:ind w:left="730"/>
      </w:pPr>
      <w:r>
        <w:rPr>
          <w:b/>
        </w:rPr>
        <w:t>Napomena</w:t>
      </w:r>
      <w:r>
        <w:t xml:space="preserve">: Možda će biti potrebno onemogućiti vatrozid na osobnom računalu kako bi se mogla provesti ping provjera između dvaju osobnih računala. </w:t>
      </w:r>
    </w:p>
    <w:p w14:paraId="3E2BE89B" w14:textId="77777777" w:rsidR="000A01D2" w:rsidRDefault="00000000">
      <w:pPr>
        <w:spacing w:after="147" w:line="267" w:lineRule="auto"/>
        <w:ind w:left="-5"/>
      </w:pPr>
      <w:r>
        <w:rPr>
          <w:b/>
          <w:sz w:val="22"/>
        </w:rPr>
        <w:t xml:space="preserve">Step 3: Konfigurirajte zadane statičke IPv6 rute. </w:t>
      </w:r>
    </w:p>
    <w:p w14:paraId="35874DD6" w14:textId="77777777" w:rsidR="000A01D2" w:rsidRDefault="00000000">
      <w:pPr>
        <w:ind w:left="355"/>
      </w:pPr>
      <w:r>
        <w:t xml:space="preserve">Kad su u pitanju zadane statičke rute, odredišni IPv6 prefiks i duljina prefiksa sastoje se samo od nula. </w:t>
      </w:r>
    </w:p>
    <w:p w14:paraId="22C1E82E" w14:textId="77777777" w:rsidR="000A01D2" w:rsidRDefault="00000000">
      <w:pPr>
        <w:spacing w:after="160" w:line="252" w:lineRule="auto"/>
        <w:ind w:left="715"/>
      </w:pPr>
      <w:r>
        <w:rPr>
          <w:rFonts w:ascii="Courier New" w:eastAsia="Courier New" w:hAnsi="Courier New" w:cs="Courier New"/>
        </w:rPr>
        <w:t xml:space="preserve">Router(config)# </w:t>
      </w:r>
      <w:r>
        <w:rPr>
          <w:rFonts w:ascii="Courier New" w:eastAsia="Courier New" w:hAnsi="Courier New" w:cs="Courier New"/>
          <w:b/>
        </w:rPr>
        <w:t>ipv6 route</w:t>
      </w:r>
      <w:r>
        <w:rPr>
          <w:rFonts w:ascii="Courier New" w:eastAsia="Courier New" w:hAnsi="Courier New" w:cs="Courier New"/>
        </w:rPr>
        <w:t xml:space="preserve"> </w:t>
      </w:r>
      <w:r>
        <w:rPr>
          <w:rFonts w:ascii="Courier New" w:eastAsia="Courier New" w:hAnsi="Courier New" w:cs="Courier New"/>
          <w:b/>
        </w:rPr>
        <w:t>::/0</w:t>
      </w:r>
      <w:r>
        <w:rPr>
          <w:rFonts w:ascii="Courier New" w:eastAsia="Courier New" w:hAnsi="Courier New" w:cs="Courier New"/>
        </w:rPr>
        <w:t xml:space="preserve"> &lt;outgoing-interface-type&gt; &lt;outgoing-interfacenumber&gt; {and/or} &lt;next-hop-ipv6-address&gt; </w:t>
      </w:r>
    </w:p>
    <w:p w14:paraId="03F4F399" w14:textId="77777777" w:rsidR="000A01D2" w:rsidRDefault="00000000">
      <w:pPr>
        <w:numPr>
          <w:ilvl w:val="0"/>
          <w:numId w:val="10"/>
        </w:numPr>
        <w:ind w:hanging="360"/>
      </w:pPr>
      <w:r>
        <w:t xml:space="preserve">Na usmjerniku R1 izbrišite rekurzivnu statičku rutu i dodajte zadanu statičku rutu. </w:t>
      </w:r>
    </w:p>
    <w:p w14:paraId="6731E19D"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 xml:space="preserve">no ipv6 route 2001:DB8:ACAD:B::/64 FC00::2 </w:t>
      </w:r>
    </w:p>
    <w:p w14:paraId="7FA9243D" w14:textId="77777777" w:rsidR="000A01D2" w:rsidRDefault="00000000">
      <w:pPr>
        <w:spacing w:after="45" w:line="259" w:lineRule="auto"/>
        <w:ind w:left="715"/>
      </w:pPr>
      <w:r>
        <w:rPr>
          <w:rFonts w:ascii="Courier New" w:eastAsia="Courier New" w:hAnsi="Courier New" w:cs="Courier New"/>
        </w:rPr>
        <w:t xml:space="preserve">R1(config)# </w:t>
      </w:r>
      <w:r>
        <w:rPr>
          <w:rFonts w:ascii="Courier New" w:eastAsia="Courier New" w:hAnsi="Courier New" w:cs="Courier New"/>
          <w:b/>
        </w:rPr>
        <w:t xml:space="preserve">ipv6 route ::/0 serial 0/0/1 </w:t>
      </w:r>
    </w:p>
    <w:p w14:paraId="16E0410F" w14:textId="77777777" w:rsidR="000A01D2" w:rsidRDefault="00000000">
      <w:pPr>
        <w:spacing w:after="160" w:line="252" w:lineRule="auto"/>
        <w:ind w:left="715"/>
      </w:pPr>
      <w:r>
        <w:rPr>
          <w:rFonts w:ascii="Courier New" w:eastAsia="Courier New" w:hAnsi="Courier New" w:cs="Courier New"/>
        </w:rPr>
        <w:t xml:space="preserve">R1(config)# </w:t>
      </w:r>
      <w:r>
        <w:rPr>
          <w:rFonts w:ascii="Courier New" w:eastAsia="Courier New" w:hAnsi="Courier New" w:cs="Courier New"/>
          <w:b/>
        </w:rPr>
        <w:t xml:space="preserve"> </w:t>
      </w:r>
    </w:p>
    <w:p w14:paraId="342C8A88" w14:textId="77777777" w:rsidR="000A01D2" w:rsidRDefault="00000000">
      <w:pPr>
        <w:numPr>
          <w:ilvl w:val="0"/>
          <w:numId w:val="10"/>
        </w:numPr>
        <w:spacing w:after="131"/>
        <w:ind w:hanging="360"/>
      </w:pPr>
      <w:r>
        <w:t xml:space="preserve">Na usmjerniku R3 izbrišite rekurzivnu statičku rutu i dodajte zadanu statičku rutu.  </w:t>
      </w:r>
    </w:p>
    <w:p w14:paraId="2BCB5215" w14:textId="77777777" w:rsidR="009F0E7D" w:rsidRDefault="00000000">
      <w:pPr>
        <w:spacing w:after="80"/>
        <w:ind w:left="715"/>
      </w:pPr>
      <w:r>
        <w:rPr>
          <w:rFonts w:ascii="Courier New" w:eastAsia="Courier New" w:hAnsi="Courier New" w:cs="Courier New"/>
          <w:color w:val="0000FF"/>
        </w:rPr>
        <w:t>R3(config)# no ipv6 route 2001:DB8:ACAD:A::/64 FC00::1</w:t>
      </w:r>
    </w:p>
    <w:p w14:paraId="3218BED4" w14:textId="77777777" w:rsidR="009F0E7D" w:rsidRDefault="00000000">
      <w:pPr>
        <w:spacing w:after="80"/>
        <w:ind w:left="715"/>
      </w:pPr>
      <w:r>
        <w:rPr>
          <w:rFonts w:ascii="Courier New" w:eastAsia="Courier New" w:hAnsi="Courier New" w:cs="Courier New"/>
          <w:color w:val="0000FF"/>
        </w:rPr>
        <w:t>R3(config)# ipv6 route ::/0 serial 0/0/0</w:t>
      </w:r>
    </w:p>
    <w:p w14:paraId="7A5DA4A0" w14:textId="77777777" w:rsidR="000A01D2" w:rsidRDefault="00000000">
      <w:pPr>
        <w:numPr>
          <w:ilvl w:val="0"/>
          <w:numId w:val="10"/>
        </w:numPr>
        <w:spacing w:after="0" w:line="367" w:lineRule="auto"/>
        <w:ind w:hanging="360"/>
      </w:pPr>
      <w:r>
        <w:t xml:space="preserve">Pregledajte IPv6 tablicu usmjeravanja za usmjernik R1 i provjerite nove stavke statičkih ruta. Koje je kodno slovo i kakva je stavka u tablici usmjeravanja za nove zadane rute? </w:t>
      </w:r>
    </w:p>
    <w:p w14:paraId="7581979E" w14:textId="77777777" w:rsidR="000A01D2" w:rsidRDefault="00000000">
      <w:pPr>
        <w:ind w:left="730"/>
      </w:pPr>
      <w:r>
        <w:rPr>
          <w:color w:val="0000FF"/>
        </w:rPr>
        <w:t>Kodno slovo je S (statička ruta). Stavka: S ::/0 [1/0] via Serial0/0/1, directly connected.</w:t>
      </w:r>
    </w:p>
    <w:p w14:paraId="07A26E3B" w14:textId="77777777" w:rsidR="000A01D2" w:rsidRDefault="00000000">
      <w:pPr>
        <w:numPr>
          <w:ilvl w:val="0"/>
          <w:numId w:val="10"/>
        </w:numPr>
        <w:spacing w:after="135"/>
        <w:ind w:hanging="360"/>
      </w:pPr>
      <w:r>
        <w:t xml:space="preserve">Provjerite povezivost zadavanjem naredbe </w:t>
      </w:r>
      <w:r>
        <w:rPr>
          <w:b/>
        </w:rPr>
        <w:t>ping -6</w:t>
      </w:r>
      <w:r>
        <w:t xml:space="preserve"> s računala PC A za PC C. </w:t>
      </w:r>
    </w:p>
    <w:p w14:paraId="7D6B7B36" w14:textId="77777777" w:rsidR="000A01D2" w:rsidRDefault="00000000">
      <w:pPr>
        <w:ind w:left="730"/>
      </w:pPr>
      <w:r>
        <w:t xml:space="preserve">Je li provedba ping provjere bila uspješna? </w:t>
      </w:r>
      <w:r>
        <w:rPr>
          <w:color w:val="0000FF"/>
        </w:rPr>
        <w:t>Da.</w:t>
      </w:r>
    </w:p>
    <w:p w14:paraId="1F62C626" w14:textId="77777777" w:rsidR="000A01D2" w:rsidRDefault="00000000">
      <w:pPr>
        <w:spacing w:after="292"/>
        <w:ind w:left="730"/>
      </w:pPr>
      <w:r>
        <w:rPr>
          <w:b/>
        </w:rPr>
        <w:t>Napomena</w:t>
      </w:r>
      <w:r>
        <w:t xml:space="preserve">: Možda će biti potrebno onemogućiti vatrozid na osobnom računalu kako bi se mogla provesti ping provjera između dvaju osobnih računala. </w:t>
      </w:r>
    </w:p>
    <w:p w14:paraId="2B585947" w14:textId="77777777" w:rsidR="000A01D2" w:rsidRDefault="00000000">
      <w:pPr>
        <w:pStyle w:val="Heading2"/>
        <w:spacing w:after="96"/>
        <w:ind w:left="-5"/>
      </w:pPr>
      <w:r>
        <w:t xml:space="preserve">Pitanja za razmišljanje </w:t>
      </w:r>
    </w:p>
    <w:p w14:paraId="7765B87B" w14:textId="77777777" w:rsidR="000A01D2" w:rsidRDefault="00000000">
      <w:pPr>
        <w:numPr>
          <w:ilvl w:val="0"/>
          <w:numId w:val="11"/>
        </w:numPr>
        <w:ind w:hanging="360"/>
      </w:pPr>
      <w:r>
        <w:t xml:space="preserve">Tema ove vježbe je konfiguracija statičkih i zadanih IPv6 ruta. Možete li navesti situaciju u kojoj biste na usmjerniku morali konfigurirati IPv4 i IPv6 statičke i zadane rute. </w:t>
      </w:r>
    </w:p>
    <w:p w14:paraId="14632FA9" w14:textId="77777777" w:rsidR="000A01D2" w:rsidRDefault="00000000">
      <w:pPr>
        <w:ind w:left="355"/>
      </w:pPr>
      <w:r>
        <w:rPr>
          <w:color w:val="0000FF"/>
        </w:rPr>
        <w:t>Dual-stack mreža tijekom prelaska s IPv4 na IPv6, npr. rubni usmjernik tvrtke spojen na ISP-a koji podržava oba protokola: treba ip route 0.0.0.0 0.0.0.0 &lt;next-hop&gt; za IPv4 promet i ipv6 route ::/0 &lt;next-hop&gt; za IPv6 promet. Isto vrijedi za usmjernik podružnice spojen na sjedište WAN vezom, gdje su potrebne statičke rute za IPv4 i IPv6 mreže zasebno.</w:t>
      </w:r>
    </w:p>
    <w:p w14:paraId="3C282C4E" w14:textId="77777777" w:rsidR="000A01D2" w:rsidRDefault="00000000">
      <w:pPr>
        <w:numPr>
          <w:ilvl w:val="0"/>
          <w:numId w:val="11"/>
        </w:numPr>
        <w:spacing w:after="0"/>
        <w:ind w:hanging="360"/>
      </w:pPr>
      <w:r>
        <w:t xml:space="preserve">U praksi je konfiguracija statičke i zadane IPv6 rute vrlo slična konfiguracij i statičke i zadane IPv4 rute. Osim </w:t>
      </w:r>
    </w:p>
    <w:p w14:paraId="6C3871DE" w14:textId="77777777" w:rsidR="000A01D2" w:rsidRDefault="00000000">
      <w:pPr>
        <w:ind w:left="355"/>
      </w:pPr>
      <w:r>
        <w:t xml:space="preserve">očitih razlika između IPv4 i IPv6 adresiranja navedite još neke razlike u konfiguraciji i provjeri statičke IPv6 i IPv4 rute. </w:t>
      </w:r>
    </w:p>
    <w:p w14:paraId="4C754111" w14:textId="77777777" w:rsidR="000A01D2" w:rsidRDefault="00000000">
      <w:pPr>
        <w:ind w:left="355"/>
      </w:pPr>
      <w:r>
        <w:rPr>
          <w:color w:val="0000FF"/>
        </w:rPr>
        <w:t xml:space="preserve">1) IPv6 usmjeravanje treba izričito uključiti s ipv6 unicast-routing (IPv4 usmjeravanje je na usmjerniku uključeno po zadanom). 2) Naredba je ipv6 route prefiks/duljina, bez mrežne maske (ip route mreža maska). </w:t>
      </w:r>
      <w:r>
        <w:rPr>
          <w:color w:val="0000FF"/>
        </w:rPr>
        <w:lastRenderedPageBreak/>
        <w:t>3) Zadana ruta je ::/0 umjesto 0.0.0.0 0.0.0.0. 4) Provjera: show ipv6 route i show ipv6 interface brief umjesto show ip route i show ip interface brief; ping ipv6 (ping -6 na Windowsu). 5) Ako je sljedeći skok link-local adresa, mora se navesti i izlazno sučelje. 6) U IPv6 tablici postoje i lokalne (L) /128 rute za adrese sučelja te ruta FF00::/8 prema Null0. 7) Ethernet sučelje kao izlazno obično nije dobro rješenje ni u IPv4 ni u IPv6 jer usmjernik tada razrješava svako odredište (proxy ARP / ND), pa se preporučuje sljedeći skok.</w:t>
      </w:r>
    </w:p>
    <w:p w14:paraId="494E06E9" w14:textId="77777777" w:rsidR="000A01D2" w:rsidRDefault="00000000">
      <w:pPr>
        <w:pStyle w:val="Heading2"/>
        <w:ind w:left="-5"/>
      </w:pPr>
      <w:r>
        <w:t xml:space="preserve">Sumarna tablica sučelja usmjernika </w:t>
      </w:r>
    </w:p>
    <w:tbl>
      <w:tblPr>
        <w:tblStyle w:val="TableGrid"/>
        <w:tblW w:w="10261" w:type="dxa"/>
        <w:tblInd w:w="-83" w:type="dxa"/>
        <w:tblCellMar>
          <w:top w:w="81" w:type="dxa"/>
          <w:left w:w="115" w:type="dxa"/>
          <w:right w:w="115" w:type="dxa"/>
        </w:tblCellMar>
        <w:tblLook w:val="04A0" w:firstRow="1" w:lastRow="0" w:firstColumn="1" w:lastColumn="0" w:noHBand="0" w:noVBand="1"/>
      </w:tblPr>
      <w:tblGrid>
        <w:gridCol w:w="1531"/>
        <w:gridCol w:w="2249"/>
        <w:gridCol w:w="2252"/>
        <w:gridCol w:w="2069"/>
        <w:gridCol w:w="2160"/>
      </w:tblGrid>
      <w:tr w:rsidR="000A01D2" w14:paraId="36986154" w14:textId="77777777">
        <w:trPr>
          <w:trHeight w:val="531"/>
        </w:trPr>
        <w:tc>
          <w:tcPr>
            <w:tcW w:w="10261" w:type="dxa"/>
            <w:gridSpan w:val="5"/>
            <w:tcBorders>
              <w:top w:val="single" w:sz="2" w:space="0" w:color="000000"/>
              <w:left w:val="single" w:sz="2" w:space="0" w:color="000000"/>
              <w:bottom w:val="single" w:sz="2" w:space="0" w:color="000000"/>
              <w:right w:val="single" w:sz="2" w:space="0" w:color="000000"/>
            </w:tcBorders>
            <w:shd w:val="clear" w:color="auto" w:fill="DBE5F1"/>
            <w:vAlign w:val="center"/>
          </w:tcPr>
          <w:p w14:paraId="516BFB66" w14:textId="77777777" w:rsidR="000A01D2" w:rsidRDefault="00000000">
            <w:pPr>
              <w:spacing w:after="0" w:line="259" w:lineRule="auto"/>
              <w:ind w:left="0" w:right="3" w:firstLine="0"/>
              <w:jc w:val="center"/>
            </w:pPr>
            <w:r>
              <w:rPr>
                <w:b/>
              </w:rPr>
              <w:t xml:space="preserve">Sumarna tablica sučelja usmjernika </w:t>
            </w:r>
          </w:p>
        </w:tc>
      </w:tr>
      <w:tr w:rsidR="000A01D2" w14:paraId="32758B5C" w14:textId="77777777">
        <w:trPr>
          <w:trHeight w:val="808"/>
        </w:trPr>
        <w:tc>
          <w:tcPr>
            <w:tcW w:w="1531" w:type="dxa"/>
            <w:tcBorders>
              <w:top w:val="single" w:sz="2" w:space="0" w:color="000000"/>
              <w:left w:val="single" w:sz="2" w:space="0" w:color="000000"/>
              <w:bottom w:val="single" w:sz="2" w:space="0" w:color="000000"/>
              <w:right w:val="single" w:sz="2" w:space="0" w:color="000000"/>
            </w:tcBorders>
            <w:vAlign w:val="center"/>
          </w:tcPr>
          <w:p w14:paraId="0EDAB53A" w14:textId="77777777" w:rsidR="000A01D2" w:rsidRDefault="00000000">
            <w:pPr>
              <w:spacing w:after="0" w:line="259" w:lineRule="auto"/>
              <w:ind w:left="0" w:firstLine="0"/>
              <w:jc w:val="center"/>
            </w:pPr>
            <w:r>
              <w:rPr>
                <w:b/>
              </w:rPr>
              <w:t xml:space="preserve">model usmjernika </w:t>
            </w:r>
          </w:p>
        </w:tc>
        <w:tc>
          <w:tcPr>
            <w:tcW w:w="2249" w:type="dxa"/>
            <w:tcBorders>
              <w:top w:val="single" w:sz="2" w:space="0" w:color="000000"/>
              <w:left w:val="single" w:sz="2" w:space="0" w:color="000000"/>
              <w:bottom w:val="single" w:sz="2" w:space="0" w:color="000000"/>
              <w:right w:val="single" w:sz="2" w:space="0" w:color="000000"/>
            </w:tcBorders>
          </w:tcPr>
          <w:p w14:paraId="77672026" w14:textId="77777777" w:rsidR="000A01D2" w:rsidRDefault="00000000">
            <w:pPr>
              <w:spacing w:after="0" w:line="259" w:lineRule="auto"/>
              <w:ind w:left="0" w:right="3" w:firstLine="0"/>
              <w:jc w:val="center"/>
            </w:pPr>
            <w:r>
              <w:rPr>
                <w:b/>
              </w:rPr>
              <w:t xml:space="preserve">Ethernet sučelje 1 </w:t>
            </w:r>
          </w:p>
        </w:tc>
        <w:tc>
          <w:tcPr>
            <w:tcW w:w="2252" w:type="dxa"/>
            <w:tcBorders>
              <w:top w:val="single" w:sz="2" w:space="0" w:color="000000"/>
              <w:left w:val="single" w:sz="2" w:space="0" w:color="000000"/>
              <w:bottom w:val="single" w:sz="2" w:space="0" w:color="000000"/>
              <w:right w:val="single" w:sz="2" w:space="0" w:color="000000"/>
            </w:tcBorders>
          </w:tcPr>
          <w:p w14:paraId="4A4946D8" w14:textId="77777777" w:rsidR="000A01D2" w:rsidRDefault="00000000">
            <w:pPr>
              <w:spacing w:after="0" w:line="259" w:lineRule="auto"/>
              <w:ind w:left="0" w:right="5" w:firstLine="0"/>
              <w:jc w:val="center"/>
            </w:pPr>
            <w:r>
              <w:rPr>
                <w:b/>
              </w:rPr>
              <w:t xml:space="preserve">Ethernet sučelje 2 </w:t>
            </w:r>
          </w:p>
        </w:tc>
        <w:tc>
          <w:tcPr>
            <w:tcW w:w="2069" w:type="dxa"/>
            <w:tcBorders>
              <w:top w:val="single" w:sz="2" w:space="0" w:color="000000"/>
              <w:left w:val="single" w:sz="2" w:space="0" w:color="000000"/>
              <w:bottom w:val="single" w:sz="2" w:space="0" w:color="000000"/>
              <w:right w:val="single" w:sz="2" w:space="0" w:color="000000"/>
            </w:tcBorders>
          </w:tcPr>
          <w:p w14:paraId="782F9BD1" w14:textId="77777777" w:rsidR="000A01D2" w:rsidRDefault="00000000">
            <w:pPr>
              <w:spacing w:after="0" w:line="259" w:lineRule="auto"/>
              <w:ind w:left="0" w:right="2" w:firstLine="0"/>
              <w:jc w:val="center"/>
            </w:pPr>
            <w:r>
              <w:rPr>
                <w:b/>
              </w:rPr>
              <w:t xml:space="preserve">serijsko sučelje 1 </w:t>
            </w:r>
          </w:p>
        </w:tc>
        <w:tc>
          <w:tcPr>
            <w:tcW w:w="2160" w:type="dxa"/>
            <w:tcBorders>
              <w:top w:val="single" w:sz="2" w:space="0" w:color="000000"/>
              <w:left w:val="single" w:sz="2" w:space="0" w:color="000000"/>
              <w:bottom w:val="single" w:sz="2" w:space="0" w:color="000000"/>
              <w:right w:val="single" w:sz="2" w:space="0" w:color="000000"/>
            </w:tcBorders>
          </w:tcPr>
          <w:p w14:paraId="5579887A" w14:textId="77777777" w:rsidR="000A01D2" w:rsidRDefault="00000000">
            <w:pPr>
              <w:spacing w:after="0" w:line="259" w:lineRule="auto"/>
              <w:ind w:left="0" w:right="2" w:firstLine="0"/>
              <w:jc w:val="center"/>
            </w:pPr>
            <w:r>
              <w:rPr>
                <w:b/>
              </w:rPr>
              <w:t xml:space="preserve">serijsko sučelje 2 </w:t>
            </w:r>
          </w:p>
        </w:tc>
      </w:tr>
      <w:tr w:rsidR="000A01D2" w14:paraId="3FE114D5" w14:textId="77777777">
        <w:trPr>
          <w:trHeight w:val="614"/>
        </w:trPr>
        <w:tc>
          <w:tcPr>
            <w:tcW w:w="1531" w:type="dxa"/>
            <w:tcBorders>
              <w:top w:val="single" w:sz="2" w:space="0" w:color="000000"/>
              <w:left w:val="single" w:sz="2" w:space="0" w:color="000000"/>
              <w:bottom w:val="single" w:sz="2" w:space="0" w:color="000000"/>
              <w:right w:val="single" w:sz="2" w:space="0" w:color="000000"/>
            </w:tcBorders>
          </w:tcPr>
          <w:p w14:paraId="6270167F" w14:textId="77777777" w:rsidR="000A01D2" w:rsidRDefault="00000000">
            <w:pPr>
              <w:spacing w:after="0" w:line="259" w:lineRule="auto"/>
              <w:ind w:left="0" w:firstLine="0"/>
            </w:pPr>
            <w:r>
              <w:t xml:space="preserve">1800 </w:t>
            </w:r>
          </w:p>
        </w:tc>
        <w:tc>
          <w:tcPr>
            <w:tcW w:w="2249" w:type="dxa"/>
            <w:tcBorders>
              <w:top w:val="single" w:sz="2" w:space="0" w:color="000000"/>
              <w:left w:val="single" w:sz="2" w:space="0" w:color="000000"/>
              <w:bottom w:val="single" w:sz="2" w:space="0" w:color="000000"/>
              <w:right w:val="single" w:sz="2" w:space="0" w:color="000000"/>
            </w:tcBorders>
          </w:tcPr>
          <w:p w14:paraId="011BEA52" w14:textId="77777777" w:rsidR="000A01D2" w:rsidRDefault="00000000">
            <w:pPr>
              <w:spacing w:after="0" w:line="259" w:lineRule="auto"/>
              <w:ind w:left="1" w:firstLine="0"/>
            </w:pPr>
            <w:r>
              <w:t xml:space="preserve">Fast Ethernet 0/0 (F0/0) </w:t>
            </w:r>
          </w:p>
        </w:tc>
        <w:tc>
          <w:tcPr>
            <w:tcW w:w="2252" w:type="dxa"/>
            <w:tcBorders>
              <w:top w:val="single" w:sz="2" w:space="0" w:color="000000"/>
              <w:left w:val="single" w:sz="2" w:space="0" w:color="000000"/>
              <w:bottom w:val="single" w:sz="2" w:space="0" w:color="000000"/>
              <w:right w:val="single" w:sz="2" w:space="0" w:color="000000"/>
            </w:tcBorders>
          </w:tcPr>
          <w:p w14:paraId="26F8F9A6" w14:textId="77777777" w:rsidR="000A01D2" w:rsidRDefault="00000000">
            <w:pPr>
              <w:spacing w:after="0" w:line="259" w:lineRule="auto"/>
              <w:ind w:left="1" w:firstLine="0"/>
            </w:pPr>
            <w:r>
              <w:t xml:space="preserve">Fast Ethernet 0/1 (F0/1) </w:t>
            </w:r>
          </w:p>
        </w:tc>
        <w:tc>
          <w:tcPr>
            <w:tcW w:w="2069" w:type="dxa"/>
            <w:tcBorders>
              <w:top w:val="single" w:sz="2" w:space="0" w:color="000000"/>
              <w:left w:val="single" w:sz="2" w:space="0" w:color="000000"/>
              <w:bottom w:val="single" w:sz="2" w:space="0" w:color="000000"/>
              <w:right w:val="single" w:sz="2" w:space="0" w:color="000000"/>
            </w:tcBorders>
          </w:tcPr>
          <w:p w14:paraId="388E0F14" w14:textId="77777777" w:rsidR="000A01D2" w:rsidRDefault="00000000">
            <w:pPr>
              <w:spacing w:after="0" w:line="259" w:lineRule="auto"/>
              <w:ind w:left="1" w:firstLine="0"/>
            </w:pPr>
            <w:r>
              <w:t xml:space="preserve">Serial 0/0/0 (S0/0/0) </w:t>
            </w:r>
          </w:p>
        </w:tc>
        <w:tc>
          <w:tcPr>
            <w:tcW w:w="2160" w:type="dxa"/>
            <w:tcBorders>
              <w:top w:val="single" w:sz="2" w:space="0" w:color="000000"/>
              <w:left w:val="single" w:sz="2" w:space="0" w:color="000000"/>
              <w:bottom w:val="single" w:sz="2" w:space="0" w:color="000000"/>
              <w:right w:val="single" w:sz="2" w:space="0" w:color="000000"/>
            </w:tcBorders>
          </w:tcPr>
          <w:p w14:paraId="3CE532F7" w14:textId="77777777" w:rsidR="000A01D2" w:rsidRDefault="00000000">
            <w:pPr>
              <w:spacing w:after="0" w:line="259" w:lineRule="auto"/>
              <w:ind w:left="1" w:firstLine="0"/>
            </w:pPr>
            <w:r>
              <w:t xml:space="preserve">Serial 0/0/1 (S0/0/1) </w:t>
            </w:r>
          </w:p>
        </w:tc>
      </w:tr>
      <w:tr w:rsidR="000A01D2" w14:paraId="1F2640D8" w14:textId="77777777">
        <w:trPr>
          <w:trHeight w:val="612"/>
        </w:trPr>
        <w:tc>
          <w:tcPr>
            <w:tcW w:w="1531" w:type="dxa"/>
            <w:tcBorders>
              <w:top w:val="single" w:sz="2" w:space="0" w:color="000000"/>
              <w:left w:val="single" w:sz="2" w:space="0" w:color="000000"/>
              <w:bottom w:val="single" w:sz="2" w:space="0" w:color="000000"/>
              <w:right w:val="single" w:sz="2" w:space="0" w:color="000000"/>
            </w:tcBorders>
          </w:tcPr>
          <w:p w14:paraId="38E906D2" w14:textId="77777777" w:rsidR="000A01D2" w:rsidRDefault="00000000">
            <w:pPr>
              <w:spacing w:after="0" w:line="259" w:lineRule="auto"/>
              <w:ind w:left="0" w:firstLine="0"/>
            </w:pPr>
            <w:r>
              <w:t xml:space="preserve">1900 </w:t>
            </w:r>
          </w:p>
        </w:tc>
        <w:tc>
          <w:tcPr>
            <w:tcW w:w="2249" w:type="dxa"/>
            <w:tcBorders>
              <w:top w:val="single" w:sz="2" w:space="0" w:color="000000"/>
              <w:left w:val="single" w:sz="2" w:space="0" w:color="000000"/>
              <w:bottom w:val="single" w:sz="2" w:space="0" w:color="000000"/>
              <w:right w:val="single" w:sz="2" w:space="0" w:color="000000"/>
            </w:tcBorders>
          </w:tcPr>
          <w:p w14:paraId="5EB77F27" w14:textId="77777777" w:rsidR="000A01D2" w:rsidRDefault="00000000">
            <w:pPr>
              <w:spacing w:after="0" w:line="259" w:lineRule="auto"/>
              <w:ind w:left="1" w:firstLine="0"/>
            </w:pPr>
            <w:r>
              <w:t xml:space="preserve">Gigabit Ethernet 0/0 (G0/0) </w:t>
            </w:r>
          </w:p>
        </w:tc>
        <w:tc>
          <w:tcPr>
            <w:tcW w:w="2252" w:type="dxa"/>
            <w:tcBorders>
              <w:top w:val="single" w:sz="2" w:space="0" w:color="000000"/>
              <w:left w:val="single" w:sz="2" w:space="0" w:color="000000"/>
              <w:bottom w:val="single" w:sz="2" w:space="0" w:color="000000"/>
              <w:right w:val="single" w:sz="2" w:space="0" w:color="000000"/>
            </w:tcBorders>
          </w:tcPr>
          <w:p w14:paraId="4095E557" w14:textId="77777777" w:rsidR="000A01D2" w:rsidRDefault="00000000">
            <w:pPr>
              <w:spacing w:after="0" w:line="259" w:lineRule="auto"/>
              <w:ind w:left="1" w:firstLine="0"/>
            </w:pPr>
            <w:r>
              <w:t xml:space="preserve">Gigabit Ethernet 0/1 (G0/1) </w:t>
            </w:r>
          </w:p>
        </w:tc>
        <w:tc>
          <w:tcPr>
            <w:tcW w:w="2069" w:type="dxa"/>
            <w:tcBorders>
              <w:top w:val="single" w:sz="2" w:space="0" w:color="000000"/>
              <w:left w:val="single" w:sz="2" w:space="0" w:color="000000"/>
              <w:bottom w:val="single" w:sz="2" w:space="0" w:color="000000"/>
              <w:right w:val="single" w:sz="2" w:space="0" w:color="000000"/>
            </w:tcBorders>
          </w:tcPr>
          <w:p w14:paraId="518C2334" w14:textId="77777777" w:rsidR="000A01D2" w:rsidRDefault="00000000">
            <w:pPr>
              <w:spacing w:after="0" w:line="259" w:lineRule="auto"/>
              <w:ind w:left="1" w:firstLine="0"/>
            </w:pPr>
            <w:r>
              <w:t xml:space="preserve">Serial 0/0/0 (S0/0/0) </w:t>
            </w:r>
          </w:p>
        </w:tc>
        <w:tc>
          <w:tcPr>
            <w:tcW w:w="2160" w:type="dxa"/>
            <w:tcBorders>
              <w:top w:val="single" w:sz="2" w:space="0" w:color="000000"/>
              <w:left w:val="single" w:sz="2" w:space="0" w:color="000000"/>
              <w:bottom w:val="single" w:sz="2" w:space="0" w:color="000000"/>
              <w:right w:val="single" w:sz="2" w:space="0" w:color="000000"/>
            </w:tcBorders>
          </w:tcPr>
          <w:p w14:paraId="082F719D" w14:textId="77777777" w:rsidR="000A01D2" w:rsidRDefault="00000000">
            <w:pPr>
              <w:spacing w:after="0" w:line="259" w:lineRule="auto"/>
              <w:ind w:left="1" w:firstLine="0"/>
            </w:pPr>
            <w:r>
              <w:t xml:space="preserve">Serial 0/0/1 (S0/0/1) </w:t>
            </w:r>
          </w:p>
        </w:tc>
      </w:tr>
      <w:tr w:rsidR="000A01D2" w14:paraId="1182A64C" w14:textId="77777777">
        <w:trPr>
          <w:trHeight w:val="612"/>
        </w:trPr>
        <w:tc>
          <w:tcPr>
            <w:tcW w:w="1531" w:type="dxa"/>
            <w:tcBorders>
              <w:top w:val="single" w:sz="2" w:space="0" w:color="000000"/>
              <w:left w:val="single" w:sz="2" w:space="0" w:color="000000"/>
              <w:bottom w:val="single" w:sz="2" w:space="0" w:color="000000"/>
              <w:right w:val="single" w:sz="2" w:space="0" w:color="000000"/>
            </w:tcBorders>
          </w:tcPr>
          <w:p w14:paraId="199269C6" w14:textId="77777777" w:rsidR="000A01D2" w:rsidRDefault="00000000">
            <w:pPr>
              <w:spacing w:after="0" w:line="259" w:lineRule="auto"/>
              <w:ind w:left="0" w:firstLine="0"/>
            </w:pPr>
            <w:r>
              <w:t xml:space="preserve">2801 </w:t>
            </w:r>
          </w:p>
        </w:tc>
        <w:tc>
          <w:tcPr>
            <w:tcW w:w="2249" w:type="dxa"/>
            <w:tcBorders>
              <w:top w:val="single" w:sz="2" w:space="0" w:color="000000"/>
              <w:left w:val="single" w:sz="2" w:space="0" w:color="000000"/>
              <w:bottom w:val="single" w:sz="2" w:space="0" w:color="000000"/>
              <w:right w:val="single" w:sz="2" w:space="0" w:color="000000"/>
            </w:tcBorders>
          </w:tcPr>
          <w:p w14:paraId="20F09976" w14:textId="77777777" w:rsidR="000A01D2" w:rsidRDefault="00000000">
            <w:pPr>
              <w:spacing w:after="0" w:line="259" w:lineRule="auto"/>
              <w:ind w:left="1" w:firstLine="0"/>
            </w:pPr>
            <w:r>
              <w:t xml:space="preserve">Fast Ethernet 0/0 (F0/0) </w:t>
            </w:r>
          </w:p>
        </w:tc>
        <w:tc>
          <w:tcPr>
            <w:tcW w:w="2252" w:type="dxa"/>
            <w:tcBorders>
              <w:top w:val="single" w:sz="2" w:space="0" w:color="000000"/>
              <w:left w:val="single" w:sz="2" w:space="0" w:color="000000"/>
              <w:bottom w:val="single" w:sz="2" w:space="0" w:color="000000"/>
              <w:right w:val="single" w:sz="2" w:space="0" w:color="000000"/>
            </w:tcBorders>
          </w:tcPr>
          <w:p w14:paraId="493C171D" w14:textId="77777777" w:rsidR="000A01D2" w:rsidRDefault="00000000">
            <w:pPr>
              <w:spacing w:after="0" w:line="259" w:lineRule="auto"/>
              <w:ind w:left="1" w:firstLine="0"/>
            </w:pPr>
            <w:r>
              <w:t xml:space="preserve">Fast Ethernet 0/1 (F0/1) </w:t>
            </w:r>
          </w:p>
        </w:tc>
        <w:tc>
          <w:tcPr>
            <w:tcW w:w="2069" w:type="dxa"/>
            <w:tcBorders>
              <w:top w:val="single" w:sz="2" w:space="0" w:color="000000"/>
              <w:left w:val="single" w:sz="2" w:space="0" w:color="000000"/>
              <w:bottom w:val="single" w:sz="2" w:space="0" w:color="000000"/>
              <w:right w:val="single" w:sz="2" w:space="0" w:color="000000"/>
            </w:tcBorders>
          </w:tcPr>
          <w:p w14:paraId="214F85CF" w14:textId="77777777" w:rsidR="000A01D2" w:rsidRDefault="00000000">
            <w:pPr>
              <w:spacing w:after="0" w:line="259" w:lineRule="auto"/>
              <w:ind w:left="1" w:firstLine="0"/>
            </w:pPr>
            <w:r>
              <w:t xml:space="preserve">Serial 0/1/0 (S0/1/0) </w:t>
            </w:r>
          </w:p>
        </w:tc>
        <w:tc>
          <w:tcPr>
            <w:tcW w:w="2160" w:type="dxa"/>
            <w:tcBorders>
              <w:top w:val="single" w:sz="2" w:space="0" w:color="000000"/>
              <w:left w:val="single" w:sz="2" w:space="0" w:color="000000"/>
              <w:bottom w:val="single" w:sz="2" w:space="0" w:color="000000"/>
              <w:right w:val="single" w:sz="2" w:space="0" w:color="000000"/>
            </w:tcBorders>
          </w:tcPr>
          <w:p w14:paraId="02CD1A9D" w14:textId="77777777" w:rsidR="000A01D2" w:rsidRDefault="00000000">
            <w:pPr>
              <w:spacing w:after="0" w:line="259" w:lineRule="auto"/>
              <w:ind w:left="1" w:firstLine="0"/>
            </w:pPr>
            <w:r>
              <w:t xml:space="preserve">Serial 0/1/1 (S0/1/1) </w:t>
            </w:r>
          </w:p>
        </w:tc>
      </w:tr>
      <w:tr w:rsidR="000A01D2" w14:paraId="1CF74A81" w14:textId="77777777">
        <w:trPr>
          <w:trHeight w:val="614"/>
        </w:trPr>
        <w:tc>
          <w:tcPr>
            <w:tcW w:w="1531" w:type="dxa"/>
            <w:tcBorders>
              <w:top w:val="single" w:sz="2" w:space="0" w:color="000000"/>
              <w:left w:val="single" w:sz="2" w:space="0" w:color="000000"/>
              <w:bottom w:val="single" w:sz="2" w:space="0" w:color="000000"/>
              <w:right w:val="single" w:sz="2" w:space="0" w:color="000000"/>
            </w:tcBorders>
          </w:tcPr>
          <w:p w14:paraId="5C3259FF" w14:textId="77777777" w:rsidR="000A01D2" w:rsidRDefault="00000000">
            <w:pPr>
              <w:spacing w:after="0" w:line="259" w:lineRule="auto"/>
              <w:ind w:left="0" w:firstLine="0"/>
            </w:pPr>
            <w:r>
              <w:t xml:space="preserve">2811 </w:t>
            </w:r>
          </w:p>
        </w:tc>
        <w:tc>
          <w:tcPr>
            <w:tcW w:w="2249" w:type="dxa"/>
            <w:tcBorders>
              <w:top w:val="single" w:sz="2" w:space="0" w:color="000000"/>
              <w:left w:val="single" w:sz="2" w:space="0" w:color="000000"/>
              <w:bottom w:val="single" w:sz="2" w:space="0" w:color="000000"/>
              <w:right w:val="single" w:sz="2" w:space="0" w:color="000000"/>
            </w:tcBorders>
          </w:tcPr>
          <w:p w14:paraId="12B378CF" w14:textId="77777777" w:rsidR="000A01D2" w:rsidRDefault="00000000">
            <w:pPr>
              <w:spacing w:after="0" w:line="259" w:lineRule="auto"/>
              <w:ind w:left="1" w:firstLine="0"/>
            </w:pPr>
            <w:r>
              <w:t xml:space="preserve">Fast Ethernet 0/0 (F0/0) </w:t>
            </w:r>
          </w:p>
        </w:tc>
        <w:tc>
          <w:tcPr>
            <w:tcW w:w="2252" w:type="dxa"/>
            <w:tcBorders>
              <w:top w:val="single" w:sz="2" w:space="0" w:color="000000"/>
              <w:left w:val="single" w:sz="2" w:space="0" w:color="000000"/>
              <w:bottom w:val="single" w:sz="2" w:space="0" w:color="000000"/>
              <w:right w:val="single" w:sz="2" w:space="0" w:color="000000"/>
            </w:tcBorders>
          </w:tcPr>
          <w:p w14:paraId="0A2E69A1" w14:textId="77777777" w:rsidR="000A01D2" w:rsidRDefault="00000000">
            <w:pPr>
              <w:spacing w:after="0" w:line="259" w:lineRule="auto"/>
              <w:ind w:left="1" w:firstLine="0"/>
            </w:pPr>
            <w:r>
              <w:t xml:space="preserve">Fast Ethernet 0/1 (F0/1) </w:t>
            </w:r>
          </w:p>
        </w:tc>
        <w:tc>
          <w:tcPr>
            <w:tcW w:w="2069" w:type="dxa"/>
            <w:tcBorders>
              <w:top w:val="single" w:sz="2" w:space="0" w:color="000000"/>
              <w:left w:val="single" w:sz="2" w:space="0" w:color="000000"/>
              <w:bottom w:val="single" w:sz="2" w:space="0" w:color="000000"/>
              <w:right w:val="single" w:sz="2" w:space="0" w:color="000000"/>
            </w:tcBorders>
          </w:tcPr>
          <w:p w14:paraId="31970375" w14:textId="77777777" w:rsidR="000A01D2" w:rsidRDefault="00000000">
            <w:pPr>
              <w:spacing w:after="0" w:line="259" w:lineRule="auto"/>
              <w:ind w:left="1" w:firstLine="0"/>
            </w:pPr>
            <w:r>
              <w:t xml:space="preserve">Serial 0/0/0 (S0/0/0) </w:t>
            </w:r>
          </w:p>
        </w:tc>
        <w:tc>
          <w:tcPr>
            <w:tcW w:w="2160" w:type="dxa"/>
            <w:tcBorders>
              <w:top w:val="single" w:sz="2" w:space="0" w:color="000000"/>
              <w:left w:val="single" w:sz="2" w:space="0" w:color="000000"/>
              <w:bottom w:val="single" w:sz="2" w:space="0" w:color="000000"/>
              <w:right w:val="single" w:sz="2" w:space="0" w:color="000000"/>
            </w:tcBorders>
          </w:tcPr>
          <w:p w14:paraId="096C5B4D" w14:textId="77777777" w:rsidR="000A01D2" w:rsidRDefault="00000000">
            <w:pPr>
              <w:spacing w:after="0" w:line="259" w:lineRule="auto"/>
              <w:ind w:left="1" w:firstLine="0"/>
            </w:pPr>
            <w:r>
              <w:t xml:space="preserve">Serial 0/0/1 (S0/0/1) </w:t>
            </w:r>
          </w:p>
        </w:tc>
      </w:tr>
      <w:tr w:rsidR="000A01D2" w14:paraId="49BA6B76" w14:textId="77777777">
        <w:trPr>
          <w:trHeight w:val="612"/>
        </w:trPr>
        <w:tc>
          <w:tcPr>
            <w:tcW w:w="1531" w:type="dxa"/>
            <w:tcBorders>
              <w:top w:val="single" w:sz="2" w:space="0" w:color="000000"/>
              <w:left w:val="single" w:sz="2" w:space="0" w:color="000000"/>
              <w:bottom w:val="single" w:sz="2" w:space="0" w:color="000000"/>
              <w:right w:val="single" w:sz="2" w:space="0" w:color="000000"/>
            </w:tcBorders>
          </w:tcPr>
          <w:p w14:paraId="55F1ECD0" w14:textId="77777777" w:rsidR="000A01D2" w:rsidRDefault="00000000">
            <w:pPr>
              <w:spacing w:after="0" w:line="259" w:lineRule="auto"/>
              <w:ind w:left="0" w:firstLine="0"/>
            </w:pPr>
            <w:r>
              <w:t xml:space="preserve">2900 </w:t>
            </w:r>
          </w:p>
        </w:tc>
        <w:tc>
          <w:tcPr>
            <w:tcW w:w="2249" w:type="dxa"/>
            <w:tcBorders>
              <w:top w:val="single" w:sz="2" w:space="0" w:color="000000"/>
              <w:left w:val="single" w:sz="2" w:space="0" w:color="000000"/>
              <w:bottom w:val="single" w:sz="2" w:space="0" w:color="000000"/>
              <w:right w:val="single" w:sz="2" w:space="0" w:color="000000"/>
            </w:tcBorders>
          </w:tcPr>
          <w:p w14:paraId="3D16B903" w14:textId="77777777" w:rsidR="000A01D2" w:rsidRDefault="00000000">
            <w:pPr>
              <w:spacing w:after="0" w:line="259" w:lineRule="auto"/>
              <w:ind w:left="1" w:firstLine="0"/>
            </w:pPr>
            <w:r>
              <w:t xml:space="preserve">Gigabit Ethernet 0/0 (G0/0) </w:t>
            </w:r>
          </w:p>
        </w:tc>
        <w:tc>
          <w:tcPr>
            <w:tcW w:w="2252" w:type="dxa"/>
            <w:tcBorders>
              <w:top w:val="single" w:sz="2" w:space="0" w:color="000000"/>
              <w:left w:val="single" w:sz="2" w:space="0" w:color="000000"/>
              <w:bottom w:val="single" w:sz="2" w:space="0" w:color="000000"/>
              <w:right w:val="single" w:sz="2" w:space="0" w:color="000000"/>
            </w:tcBorders>
          </w:tcPr>
          <w:p w14:paraId="2BC46C93" w14:textId="77777777" w:rsidR="000A01D2" w:rsidRDefault="00000000">
            <w:pPr>
              <w:spacing w:after="0" w:line="259" w:lineRule="auto"/>
              <w:ind w:left="1" w:firstLine="0"/>
            </w:pPr>
            <w:r>
              <w:t xml:space="preserve">Gigabit Ethernet 0/1 (G0/1) </w:t>
            </w:r>
          </w:p>
        </w:tc>
        <w:tc>
          <w:tcPr>
            <w:tcW w:w="2069" w:type="dxa"/>
            <w:tcBorders>
              <w:top w:val="single" w:sz="2" w:space="0" w:color="000000"/>
              <w:left w:val="single" w:sz="2" w:space="0" w:color="000000"/>
              <w:bottom w:val="single" w:sz="2" w:space="0" w:color="000000"/>
              <w:right w:val="single" w:sz="2" w:space="0" w:color="000000"/>
            </w:tcBorders>
          </w:tcPr>
          <w:p w14:paraId="29861DFE" w14:textId="77777777" w:rsidR="000A01D2" w:rsidRDefault="00000000">
            <w:pPr>
              <w:spacing w:after="0" w:line="259" w:lineRule="auto"/>
              <w:ind w:left="1" w:firstLine="0"/>
            </w:pPr>
            <w:r>
              <w:t xml:space="preserve">Serial 0/0/0 (S0/0/0) </w:t>
            </w:r>
          </w:p>
        </w:tc>
        <w:tc>
          <w:tcPr>
            <w:tcW w:w="2160" w:type="dxa"/>
            <w:tcBorders>
              <w:top w:val="single" w:sz="2" w:space="0" w:color="000000"/>
              <w:left w:val="single" w:sz="2" w:space="0" w:color="000000"/>
              <w:bottom w:val="single" w:sz="2" w:space="0" w:color="000000"/>
              <w:right w:val="single" w:sz="2" w:space="0" w:color="000000"/>
            </w:tcBorders>
          </w:tcPr>
          <w:p w14:paraId="193963E8" w14:textId="77777777" w:rsidR="000A01D2" w:rsidRDefault="00000000">
            <w:pPr>
              <w:spacing w:after="0" w:line="259" w:lineRule="auto"/>
              <w:ind w:left="1" w:firstLine="0"/>
            </w:pPr>
            <w:r>
              <w:t xml:space="preserve">Serial 0/0/1 (S0/0/1) </w:t>
            </w:r>
          </w:p>
        </w:tc>
      </w:tr>
      <w:tr w:rsidR="000A01D2" w14:paraId="559E8A01" w14:textId="77777777">
        <w:trPr>
          <w:trHeight w:val="1534"/>
        </w:trPr>
        <w:tc>
          <w:tcPr>
            <w:tcW w:w="10261" w:type="dxa"/>
            <w:gridSpan w:val="5"/>
            <w:tcBorders>
              <w:top w:val="single" w:sz="2" w:space="0" w:color="000000"/>
              <w:left w:val="single" w:sz="2" w:space="0" w:color="000000"/>
              <w:bottom w:val="single" w:sz="2" w:space="0" w:color="000000"/>
              <w:right w:val="single" w:sz="2" w:space="0" w:color="000000"/>
            </w:tcBorders>
          </w:tcPr>
          <w:p w14:paraId="0FB95FD8" w14:textId="77777777" w:rsidR="000A01D2" w:rsidRDefault="00000000">
            <w:pPr>
              <w:spacing w:after="0" w:line="259" w:lineRule="auto"/>
              <w:ind w:left="0" w:firstLine="0"/>
            </w:pPr>
            <w:r>
              <w:rPr>
                <w:b/>
              </w:rPr>
              <w:t>Napomena</w:t>
            </w:r>
            <w:r>
              <w:t xml:space="preserve">: Da biste doznali kako je konfiguriran usmjernik, pogledajte sučelja i utvrdite vrstu usmjernika te broj njegovih sučelja. Ne postoji način za prikaz potpunog popisa svih kombinacija konfiguracija za svaku klasu usmjernika. Ova tablica obuhvaća identifikatore mogućih kombinacija Ethernet i serijskih sučelja uređaja. Tablica ne uključuje nijednu drugu vrstu sučelja iako na nekom usmjerniku možda postoji. Primjer takvog sučelja je BRI sučelje ISDN mreže. Izraz u zagradama je službena kratica koja se može koristiti u naredbama sustava Cisco IOS za prikaz sučelja. </w:t>
            </w:r>
          </w:p>
        </w:tc>
      </w:tr>
    </w:tbl>
    <w:p w14:paraId="3E212C78" w14:textId="77777777" w:rsidR="000A01D2" w:rsidRDefault="00000000">
      <w:pPr>
        <w:spacing w:after="0" w:line="259" w:lineRule="auto"/>
        <w:ind w:left="0" w:firstLine="0"/>
      </w:pPr>
      <w:r>
        <w:rPr>
          <w:rFonts w:ascii="Courier New" w:eastAsia="Courier New" w:hAnsi="Courier New" w:cs="Courier New"/>
        </w:rPr>
        <w:t xml:space="preserve"> </w:t>
      </w:r>
    </w:p>
    <w:p w14:paraId="19B3C4D9" w14:textId="77777777" w:rsidR="000A01D2" w:rsidRDefault="000A01D2">
      <w:pPr>
        <w:sectPr w:rsidR="000A01D2">
          <w:headerReference w:type="even" r:id="rId21"/>
          <w:headerReference w:type="default" r:id="rId22"/>
          <w:footerReference w:type="even" r:id="rId23"/>
          <w:footerReference w:type="default" r:id="rId24"/>
          <w:headerReference w:type="first" r:id="rId25"/>
          <w:footerReference w:type="first" r:id="rId26"/>
          <w:pgSz w:w="11906" w:h="16838"/>
          <w:pgMar w:top="708" w:right="917" w:bottom="2480" w:left="907" w:header="720" w:footer="720" w:gutter="0"/>
          <w:pgNumType w:start="0"/>
          <w:cols w:space="720"/>
          <w:titlePg/>
        </w:sectPr>
      </w:pPr>
    </w:p>
    <w:p w14:paraId="209376BA" w14:textId="77777777" w:rsidR="000A01D2" w:rsidRDefault="00000000">
      <w:pPr>
        <w:spacing w:after="230" w:line="259" w:lineRule="auto"/>
        <w:ind w:left="0" w:right="-583" w:firstLine="0"/>
      </w:pPr>
      <w:r>
        <w:rPr>
          <w:rFonts w:ascii="Calibri" w:eastAsia="Calibri" w:hAnsi="Calibri" w:cs="Calibri"/>
          <w:noProof/>
          <w:sz w:val="22"/>
        </w:rPr>
        <w:lastRenderedPageBreak/>
        <mc:AlternateContent>
          <mc:Choice Requires="wpg">
            <w:drawing>
              <wp:inline distT="0" distB="0" distL="0" distR="0" wp14:anchorId="6E700E48" wp14:editId="5BE0E441">
                <wp:extent cx="6117336" cy="1152145"/>
                <wp:effectExtent l="0" t="0" r="0" b="0"/>
                <wp:docPr id="12881" name="Group 12881"/>
                <wp:cNvGraphicFramePr/>
                <a:graphic xmlns:a="http://schemas.openxmlformats.org/drawingml/2006/main">
                  <a:graphicData uri="http://schemas.microsoft.com/office/word/2010/wordprocessingGroup">
                    <wpg:wgp>
                      <wpg:cNvGrpSpPr/>
                      <wpg:grpSpPr>
                        <a:xfrm>
                          <a:off x="0" y="0"/>
                          <a:ext cx="6117336" cy="1152145"/>
                          <a:chOff x="0" y="0"/>
                          <a:chExt cx="6117336" cy="1152145"/>
                        </a:xfrm>
                      </wpg:grpSpPr>
                      <wps:wsp>
                        <wps:cNvPr id="1610" name="Rectangle 1610"/>
                        <wps:cNvSpPr/>
                        <wps:spPr>
                          <a:xfrm>
                            <a:off x="305" y="13716"/>
                            <a:ext cx="42144" cy="189937"/>
                          </a:xfrm>
                          <a:prstGeom prst="rect">
                            <a:avLst/>
                          </a:prstGeom>
                          <a:ln>
                            <a:noFill/>
                          </a:ln>
                        </wps:spPr>
                        <wps:txbx>
                          <w:txbxContent>
                            <w:p w14:paraId="18AFB096"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1612" name="Rectangle 1612"/>
                        <wps:cNvSpPr/>
                        <wps:spPr>
                          <a:xfrm>
                            <a:off x="305" y="463296"/>
                            <a:ext cx="42144" cy="189937"/>
                          </a:xfrm>
                          <a:prstGeom prst="rect">
                            <a:avLst/>
                          </a:prstGeom>
                          <a:ln>
                            <a:noFill/>
                          </a:ln>
                        </wps:spPr>
                        <wps:txbx>
                          <w:txbxContent>
                            <w:p w14:paraId="188B0D9E"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71" name="Picture 1671"/>
                          <pic:cNvPicPr/>
                        </pic:nvPicPr>
                        <pic:blipFill>
                          <a:blip r:embed="rId27"/>
                          <a:stretch>
                            <a:fillRect/>
                          </a:stretch>
                        </pic:blipFill>
                        <pic:spPr>
                          <a:xfrm>
                            <a:off x="0" y="0"/>
                            <a:ext cx="6117336" cy="1152145"/>
                          </a:xfrm>
                          <a:prstGeom prst="rect">
                            <a:avLst/>
                          </a:prstGeom>
                        </pic:spPr>
                      </pic:pic>
                    </wpg:wgp>
                  </a:graphicData>
                </a:graphic>
              </wp:inline>
            </w:drawing>
          </mc:Choice>
          <mc:Fallback xmlns:a="http://schemas.openxmlformats.org/drawingml/2006/main">
            <w:pict>
              <v:group id="Group 12881" style="width:481.68pt;height:90.7201pt;mso-position-horizontal-relative:char;mso-position-vertical-relative:line" coordsize="61173,11521">
                <v:rect id="Rectangle 1610" style="position:absolute;width:421;height:1899;left:3;top:137;"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1612" style="position:absolute;width:421;height:1899;left:3;top:463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Picture 1671" style="position:absolute;width:61173;height:11521;left:0;top:0;" filled="f">
                  <v:imagedata r:id="rId28"/>
                </v:shape>
              </v:group>
            </w:pict>
          </mc:Fallback>
        </mc:AlternateContent>
      </w:r>
    </w:p>
    <w:p w14:paraId="543E7265" w14:textId="77777777" w:rsidR="000A01D2" w:rsidRDefault="00000000">
      <w:pPr>
        <w:spacing w:after="0" w:line="259" w:lineRule="auto"/>
        <w:ind w:left="0" w:firstLine="0"/>
      </w:pPr>
      <w:r>
        <w:rPr>
          <w:b/>
          <w:sz w:val="24"/>
        </w:rPr>
        <w:t xml:space="preserve"> </w:t>
      </w:r>
    </w:p>
    <w:p w14:paraId="7AB768B3" w14:textId="77777777" w:rsidR="000A01D2" w:rsidRDefault="00000000">
      <w:pPr>
        <w:spacing w:after="0" w:line="259" w:lineRule="auto"/>
        <w:ind w:left="0" w:firstLine="0"/>
      </w:pPr>
      <w:r>
        <w:rPr>
          <w:b/>
          <w:sz w:val="24"/>
        </w:rPr>
        <w:t xml:space="preserve"> </w:t>
      </w:r>
    </w:p>
    <w:p w14:paraId="69389D53" w14:textId="77777777" w:rsidR="000A01D2" w:rsidRDefault="00000000">
      <w:pPr>
        <w:spacing w:after="0" w:line="259" w:lineRule="auto"/>
        <w:ind w:left="0" w:firstLine="0"/>
      </w:pPr>
      <w:r>
        <w:rPr>
          <w:b/>
          <w:sz w:val="24"/>
        </w:rPr>
        <w:t xml:space="preserve"> </w:t>
      </w:r>
    </w:p>
    <w:p w14:paraId="3BF8748F" w14:textId="77777777" w:rsidR="000A01D2" w:rsidRDefault="00000000">
      <w:pPr>
        <w:spacing w:after="0" w:line="259" w:lineRule="auto"/>
        <w:ind w:left="0" w:firstLine="0"/>
      </w:pPr>
      <w:r>
        <w:rPr>
          <w:b/>
          <w:sz w:val="24"/>
        </w:rPr>
        <w:t xml:space="preserve"> </w:t>
      </w:r>
    </w:p>
    <w:p w14:paraId="459C7202" w14:textId="77777777" w:rsidR="000A01D2" w:rsidRDefault="00000000">
      <w:pPr>
        <w:spacing w:after="0" w:line="259" w:lineRule="auto"/>
        <w:ind w:left="-5"/>
      </w:pPr>
      <w:r>
        <w:rPr>
          <w:b/>
          <w:sz w:val="24"/>
        </w:rPr>
        <w:t xml:space="preserve">Nositelj projekta: </w:t>
      </w:r>
    </w:p>
    <w:p w14:paraId="1DCE8B53" w14:textId="77777777" w:rsidR="000A01D2" w:rsidRDefault="00000000">
      <w:pPr>
        <w:spacing w:after="0" w:line="240" w:lineRule="auto"/>
        <w:ind w:left="0" w:right="5676" w:firstLine="0"/>
      </w:pPr>
      <w:r>
        <w:rPr>
          <w:sz w:val="24"/>
        </w:rPr>
        <w:t xml:space="preserve">Tehničko veleučilište u Zagrebu Vrbik 8, Zagreb tel: + 385 1 5603 900 fax: + 385 1 5603 999 </w:t>
      </w:r>
      <w:hyperlink r:id="rId29">
        <w:r w:rsidR="000A01D2">
          <w:rPr>
            <w:color w:val="0000FF"/>
            <w:sz w:val="24"/>
            <w:u w:val="single" w:color="0000FF"/>
          </w:rPr>
          <w:t>www.tvz.hr</w:t>
        </w:r>
      </w:hyperlink>
      <w:hyperlink r:id="rId30">
        <w:r w:rsidR="000A01D2">
          <w:rPr>
            <w:sz w:val="24"/>
          </w:rPr>
          <w:t xml:space="preserve"> </w:t>
        </w:r>
      </w:hyperlink>
    </w:p>
    <w:p w14:paraId="17C3A567" w14:textId="77777777" w:rsidR="000A01D2" w:rsidRDefault="000A01D2">
      <w:pPr>
        <w:spacing w:after="2" w:line="256" w:lineRule="auto"/>
        <w:ind w:left="-5" w:right="4848"/>
      </w:pPr>
      <w:hyperlink r:id="rId31">
        <w:r>
          <w:rPr>
            <w:color w:val="0000FF"/>
            <w:sz w:val="24"/>
            <w:u w:val="single" w:color="0000FF"/>
          </w:rPr>
          <w:t>http://kompetenca.tvz.hr</w:t>
        </w:r>
      </w:hyperlink>
      <w:hyperlink r:id="rId32">
        <w:r>
          <w:rPr>
            <w:sz w:val="24"/>
          </w:rPr>
          <w:t xml:space="preserve"> </w:t>
        </w:r>
      </w:hyperlink>
    </w:p>
    <w:p w14:paraId="47AD2760" w14:textId="77777777" w:rsidR="000A01D2" w:rsidRDefault="00000000">
      <w:pPr>
        <w:spacing w:after="0" w:line="259" w:lineRule="auto"/>
        <w:ind w:left="0" w:firstLine="0"/>
      </w:pPr>
      <w:r>
        <w:rPr>
          <w:sz w:val="24"/>
        </w:rPr>
        <w:t xml:space="preserve"> </w:t>
      </w:r>
    </w:p>
    <w:p w14:paraId="58CC683D" w14:textId="77777777" w:rsidR="000A01D2" w:rsidRDefault="00000000">
      <w:pPr>
        <w:spacing w:after="20" w:line="259" w:lineRule="auto"/>
        <w:ind w:left="0" w:firstLine="0"/>
      </w:pPr>
      <w:r>
        <w:rPr>
          <w:b/>
          <w:sz w:val="24"/>
        </w:rPr>
        <w:t xml:space="preserve"> </w:t>
      </w:r>
    </w:p>
    <w:p w14:paraId="34C7C83F" w14:textId="77777777" w:rsidR="000A01D2" w:rsidRDefault="00000000">
      <w:pPr>
        <w:spacing w:after="2" w:line="256" w:lineRule="auto"/>
        <w:ind w:left="-5" w:right="4848"/>
      </w:pPr>
      <w:r>
        <w:rPr>
          <w:b/>
          <w:sz w:val="24"/>
        </w:rPr>
        <w:t xml:space="preserve">Za više informacija o EU fondovima: </w:t>
      </w:r>
      <w:hyperlink r:id="rId33">
        <w:r w:rsidR="000A01D2">
          <w:rPr>
            <w:color w:val="0000FF"/>
            <w:sz w:val="24"/>
            <w:u w:val="single" w:color="0000FF"/>
          </w:rPr>
          <w:t>www.strukturnifondovi.hr</w:t>
        </w:r>
      </w:hyperlink>
      <w:hyperlink r:id="rId34">
        <w:r w:rsidR="000A01D2">
          <w:rPr>
            <w:sz w:val="24"/>
          </w:rPr>
          <w:t xml:space="preserve"> </w:t>
        </w:r>
      </w:hyperlink>
      <w:hyperlink r:id="rId35">
        <w:r w:rsidR="000A01D2">
          <w:rPr>
            <w:color w:val="0000FF"/>
            <w:sz w:val="24"/>
            <w:u w:val="single" w:color="0000FF"/>
          </w:rPr>
          <w:t>www.mzos.hr</w:t>
        </w:r>
      </w:hyperlink>
      <w:hyperlink r:id="rId36">
        <w:r w:rsidR="000A01D2">
          <w:rPr>
            <w:sz w:val="24"/>
          </w:rPr>
          <w:t>;</w:t>
        </w:r>
      </w:hyperlink>
      <w:r>
        <w:rPr>
          <w:sz w:val="24"/>
        </w:rPr>
        <w:t xml:space="preserve"> </w:t>
      </w:r>
      <w:r>
        <w:rPr>
          <w:i/>
        </w:rPr>
        <w:t>odgojiobrazovanje@mzos.hr</w:t>
      </w:r>
      <w:r>
        <w:rPr>
          <w:i/>
          <w:sz w:val="24"/>
        </w:rPr>
        <w:t xml:space="preserve"> </w:t>
      </w:r>
      <w:hyperlink r:id="rId37">
        <w:r w:rsidR="000A01D2">
          <w:rPr>
            <w:color w:val="0000FF"/>
            <w:sz w:val="24"/>
            <w:u w:val="single" w:color="0000FF"/>
          </w:rPr>
          <w:t>www.asoo.hr</w:t>
        </w:r>
      </w:hyperlink>
      <w:hyperlink r:id="rId38">
        <w:r w:rsidR="000A01D2">
          <w:rPr>
            <w:sz w:val="24"/>
          </w:rPr>
          <w:t>;</w:t>
        </w:r>
      </w:hyperlink>
      <w:r>
        <w:rPr>
          <w:sz w:val="24"/>
        </w:rPr>
        <w:t xml:space="preserve"> </w:t>
      </w:r>
      <w:r>
        <w:rPr>
          <w:i/>
        </w:rPr>
        <w:t>defco@asoo.hr</w:t>
      </w:r>
      <w:r>
        <w:rPr>
          <w:i/>
          <w:sz w:val="24"/>
        </w:rPr>
        <w:t xml:space="preserve"> </w:t>
      </w:r>
    </w:p>
    <w:p w14:paraId="6F59FBCA" w14:textId="77777777" w:rsidR="000A01D2" w:rsidRDefault="00000000">
      <w:pPr>
        <w:spacing w:after="158" w:line="259" w:lineRule="auto"/>
        <w:ind w:left="0" w:firstLine="0"/>
      </w:pPr>
      <w:r>
        <w:rPr>
          <w:rFonts w:ascii="Calibri" w:eastAsia="Calibri" w:hAnsi="Calibri" w:cs="Calibri"/>
          <w:sz w:val="22"/>
        </w:rPr>
        <w:t xml:space="preserve"> </w:t>
      </w:r>
    </w:p>
    <w:p w14:paraId="6A1D6B97" w14:textId="77777777" w:rsidR="000A01D2" w:rsidRDefault="00000000">
      <w:pPr>
        <w:spacing w:after="158" w:line="259" w:lineRule="auto"/>
        <w:ind w:left="0" w:firstLine="0"/>
      </w:pPr>
      <w:r>
        <w:rPr>
          <w:rFonts w:ascii="Calibri" w:eastAsia="Calibri" w:hAnsi="Calibri" w:cs="Calibri"/>
          <w:sz w:val="22"/>
        </w:rPr>
        <w:t xml:space="preserve"> </w:t>
      </w:r>
    </w:p>
    <w:p w14:paraId="05B57FC3" w14:textId="77777777" w:rsidR="000A01D2" w:rsidRDefault="00000000">
      <w:pPr>
        <w:spacing w:after="160" w:line="259" w:lineRule="auto"/>
        <w:ind w:left="0" w:firstLine="0"/>
      </w:pPr>
      <w:r>
        <w:rPr>
          <w:rFonts w:ascii="Calibri" w:eastAsia="Calibri" w:hAnsi="Calibri" w:cs="Calibri"/>
          <w:sz w:val="22"/>
        </w:rPr>
        <w:t xml:space="preserve"> </w:t>
      </w:r>
    </w:p>
    <w:p w14:paraId="1EF311A4" w14:textId="77777777" w:rsidR="000A01D2" w:rsidRDefault="00000000">
      <w:pPr>
        <w:spacing w:after="158" w:line="259" w:lineRule="auto"/>
        <w:ind w:left="0" w:firstLine="0"/>
      </w:pPr>
      <w:r>
        <w:rPr>
          <w:rFonts w:ascii="Calibri" w:eastAsia="Calibri" w:hAnsi="Calibri" w:cs="Calibri"/>
          <w:sz w:val="22"/>
        </w:rPr>
        <w:t xml:space="preserve"> </w:t>
      </w:r>
    </w:p>
    <w:p w14:paraId="6DF88416" w14:textId="77777777" w:rsidR="000A01D2" w:rsidRDefault="00000000">
      <w:pPr>
        <w:spacing w:after="160" w:line="259" w:lineRule="auto"/>
        <w:ind w:left="0" w:firstLine="0"/>
      </w:pPr>
      <w:r>
        <w:rPr>
          <w:rFonts w:ascii="Calibri" w:eastAsia="Calibri" w:hAnsi="Calibri" w:cs="Calibri"/>
          <w:sz w:val="22"/>
        </w:rPr>
        <w:t xml:space="preserve"> </w:t>
      </w:r>
    </w:p>
    <w:p w14:paraId="71F03314" w14:textId="77777777" w:rsidR="000A01D2" w:rsidRDefault="00000000">
      <w:pPr>
        <w:spacing w:after="158" w:line="259" w:lineRule="auto"/>
        <w:ind w:left="0" w:firstLine="0"/>
      </w:pPr>
      <w:r>
        <w:rPr>
          <w:rFonts w:ascii="Calibri" w:eastAsia="Calibri" w:hAnsi="Calibri" w:cs="Calibri"/>
          <w:sz w:val="22"/>
        </w:rPr>
        <w:t xml:space="preserve"> </w:t>
      </w:r>
    </w:p>
    <w:p w14:paraId="26E48678" w14:textId="77777777" w:rsidR="000A01D2" w:rsidRDefault="00000000">
      <w:pPr>
        <w:spacing w:after="158" w:line="259" w:lineRule="auto"/>
        <w:ind w:left="0" w:firstLine="0"/>
      </w:pPr>
      <w:r>
        <w:rPr>
          <w:rFonts w:ascii="Calibri" w:eastAsia="Calibri" w:hAnsi="Calibri" w:cs="Calibri"/>
          <w:sz w:val="22"/>
        </w:rPr>
        <w:t xml:space="preserve"> </w:t>
      </w:r>
    </w:p>
    <w:p w14:paraId="28077B58" w14:textId="77777777" w:rsidR="000A01D2" w:rsidRDefault="00000000">
      <w:pPr>
        <w:spacing w:after="160" w:line="259" w:lineRule="auto"/>
        <w:ind w:left="0" w:firstLine="0"/>
      </w:pPr>
      <w:r>
        <w:rPr>
          <w:rFonts w:ascii="Calibri" w:eastAsia="Calibri" w:hAnsi="Calibri" w:cs="Calibri"/>
          <w:sz w:val="22"/>
        </w:rPr>
        <w:t xml:space="preserve"> </w:t>
      </w:r>
    </w:p>
    <w:p w14:paraId="421398F7" w14:textId="77777777" w:rsidR="000A01D2" w:rsidRDefault="00000000">
      <w:pPr>
        <w:spacing w:after="158" w:line="259" w:lineRule="auto"/>
        <w:ind w:left="0" w:firstLine="0"/>
      </w:pPr>
      <w:r>
        <w:rPr>
          <w:rFonts w:ascii="Calibri" w:eastAsia="Calibri" w:hAnsi="Calibri" w:cs="Calibri"/>
          <w:sz w:val="22"/>
        </w:rPr>
        <w:t xml:space="preserve"> </w:t>
      </w:r>
    </w:p>
    <w:p w14:paraId="04E005D7" w14:textId="77777777" w:rsidR="000A01D2" w:rsidRDefault="00000000">
      <w:pPr>
        <w:spacing w:after="160" w:line="259" w:lineRule="auto"/>
        <w:ind w:left="0" w:firstLine="0"/>
      </w:pPr>
      <w:r>
        <w:rPr>
          <w:rFonts w:ascii="Calibri" w:eastAsia="Calibri" w:hAnsi="Calibri" w:cs="Calibri"/>
          <w:sz w:val="22"/>
        </w:rPr>
        <w:t xml:space="preserve"> </w:t>
      </w:r>
    </w:p>
    <w:p w14:paraId="214CAEDF" w14:textId="77777777" w:rsidR="000A01D2" w:rsidRDefault="00000000">
      <w:pPr>
        <w:spacing w:after="158" w:line="259" w:lineRule="auto"/>
        <w:ind w:left="0" w:firstLine="0"/>
      </w:pPr>
      <w:r>
        <w:rPr>
          <w:rFonts w:ascii="Calibri" w:eastAsia="Calibri" w:hAnsi="Calibri" w:cs="Calibri"/>
          <w:sz w:val="22"/>
        </w:rPr>
        <w:t xml:space="preserve"> </w:t>
      </w:r>
    </w:p>
    <w:p w14:paraId="15DD6978" w14:textId="77777777" w:rsidR="000A01D2" w:rsidRDefault="00000000">
      <w:pPr>
        <w:spacing w:after="161" w:line="259" w:lineRule="auto"/>
        <w:ind w:left="0" w:firstLine="0"/>
      </w:pPr>
      <w:r>
        <w:rPr>
          <w:rFonts w:ascii="Calibri" w:eastAsia="Calibri" w:hAnsi="Calibri" w:cs="Calibri"/>
          <w:sz w:val="22"/>
        </w:rPr>
        <w:t xml:space="preserve"> </w:t>
      </w:r>
    </w:p>
    <w:p w14:paraId="6A23ECDE" w14:textId="77777777" w:rsidR="000A01D2" w:rsidRDefault="00000000">
      <w:pPr>
        <w:spacing w:after="158" w:line="259" w:lineRule="auto"/>
        <w:ind w:left="0" w:firstLine="0"/>
      </w:pPr>
      <w:r>
        <w:rPr>
          <w:rFonts w:ascii="Calibri" w:eastAsia="Calibri" w:hAnsi="Calibri" w:cs="Calibri"/>
          <w:sz w:val="22"/>
        </w:rPr>
        <w:t xml:space="preserve"> </w:t>
      </w:r>
    </w:p>
    <w:p w14:paraId="7F42FD67" w14:textId="77777777" w:rsidR="000A01D2" w:rsidRDefault="00000000">
      <w:pPr>
        <w:spacing w:after="158" w:line="259" w:lineRule="auto"/>
        <w:ind w:left="0" w:firstLine="0"/>
      </w:pPr>
      <w:r>
        <w:rPr>
          <w:rFonts w:ascii="Calibri" w:eastAsia="Calibri" w:hAnsi="Calibri" w:cs="Calibri"/>
          <w:sz w:val="22"/>
        </w:rPr>
        <w:t xml:space="preserve"> </w:t>
      </w:r>
    </w:p>
    <w:p w14:paraId="480042D1" w14:textId="77777777" w:rsidR="000A01D2" w:rsidRDefault="00000000">
      <w:pPr>
        <w:spacing w:after="171" w:line="259" w:lineRule="auto"/>
        <w:ind w:left="0" w:firstLine="0"/>
      </w:pPr>
      <w:r>
        <w:rPr>
          <w:rFonts w:ascii="Calibri" w:eastAsia="Calibri" w:hAnsi="Calibri" w:cs="Calibri"/>
          <w:sz w:val="22"/>
        </w:rPr>
        <w:t xml:space="preserve"> </w:t>
      </w:r>
    </w:p>
    <w:p w14:paraId="4D102311" w14:textId="77777777" w:rsidR="000A01D2" w:rsidRDefault="00000000">
      <w:pPr>
        <w:spacing w:after="7" w:line="259" w:lineRule="auto"/>
        <w:ind w:left="0" w:firstLine="0"/>
      </w:pPr>
      <w:r>
        <w:rPr>
          <w:i/>
        </w:rPr>
        <w:t xml:space="preserve">Sadržaj ove publikacije isključiva je odgovornost Tehničkog veleučilišta u Zagrebu </w:t>
      </w:r>
    </w:p>
    <w:p w14:paraId="7F1E2687" w14:textId="77777777" w:rsidR="000A01D2" w:rsidRDefault="00000000">
      <w:pPr>
        <w:spacing w:after="0" w:line="259" w:lineRule="auto"/>
        <w:ind w:left="0" w:firstLine="0"/>
      </w:pPr>
      <w:r>
        <w:rPr>
          <w:rFonts w:ascii="Calibri" w:eastAsia="Calibri" w:hAnsi="Calibri" w:cs="Calibri"/>
          <w:sz w:val="22"/>
        </w:rPr>
        <w:t xml:space="preserve"> </w:t>
      </w:r>
    </w:p>
    <w:p w14:paraId="42B903B3" w14:textId="77777777" w:rsidR="000A01D2" w:rsidRDefault="00000000">
      <w:pPr>
        <w:spacing w:after="0" w:line="259" w:lineRule="auto"/>
        <w:ind w:left="0" w:right="-583" w:firstLine="0"/>
      </w:pPr>
      <w:r>
        <w:rPr>
          <w:rFonts w:ascii="Calibri" w:eastAsia="Calibri" w:hAnsi="Calibri" w:cs="Calibri"/>
          <w:noProof/>
          <w:sz w:val="22"/>
        </w:rPr>
        <mc:AlternateContent>
          <mc:Choice Requires="wpg">
            <w:drawing>
              <wp:inline distT="0" distB="0" distL="0" distR="0" wp14:anchorId="5DA17471" wp14:editId="15FD034C">
                <wp:extent cx="6117336" cy="885444"/>
                <wp:effectExtent l="0" t="0" r="0" b="0"/>
                <wp:docPr id="12882" name="Group 12882"/>
                <wp:cNvGraphicFramePr/>
                <a:graphic xmlns:a="http://schemas.openxmlformats.org/drawingml/2006/main">
                  <a:graphicData uri="http://schemas.microsoft.com/office/word/2010/wordprocessingGroup">
                    <wpg:wgp>
                      <wpg:cNvGrpSpPr/>
                      <wpg:grpSpPr>
                        <a:xfrm>
                          <a:off x="0" y="0"/>
                          <a:ext cx="6117336" cy="885444"/>
                          <a:chOff x="0" y="0"/>
                          <a:chExt cx="6117336" cy="885444"/>
                        </a:xfrm>
                      </wpg:grpSpPr>
                      <wps:wsp>
                        <wps:cNvPr id="1611" name="Rectangle 1611"/>
                        <wps:cNvSpPr/>
                        <wps:spPr>
                          <a:xfrm>
                            <a:off x="305" y="667208"/>
                            <a:ext cx="42144" cy="189936"/>
                          </a:xfrm>
                          <a:prstGeom prst="rect">
                            <a:avLst/>
                          </a:prstGeom>
                          <a:ln>
                            <a:noFill/>
                          </a:ln>
                        </wps:spPr>
                        <wps:txbx>
                          <w:txbxContent>
                            <w:p w14:paraId="02C9A5BE" w14:textId="77777777" w:rsidR="000A01D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73" name="Picture 1673"/>
                          <pic:cNvPicPr/>
                        </pic:nvPicPr>
                        <pic:blipFill>
                          <a:blip r:embed="rId39"/>
                          <a:stretch>
                            <a:fillRect/>
                          </a:stretch>
                        </pic:blipFill>
                        <pic:spPr>
                          <a:xfrm>
                            <a:off x="0" y="0"/>
                            <a:ext cx="6117336" cy="885444"/>
                          </a:xfrm>
                          <a:prstGeom prst="rect">
                            <a:avLst/>
                          </a:prstGeom>
                        </pic:spPr>
                      </pic:pic>
                    </wpg:wgp>
                  </a:graphicData>
                </a:graphic>
              </wp:inline>
            </w:drawing>
          </mc:Choice>
          <mc:Fallback xmlns:a="http://schemas.openxmlformats.org/drawingml/2006/main">
            <w:pict>
              <v:group id="Group 12882" style="width:481.68pt;height:69.72pt;mso-position-horizontal-relative:char;mso-position-vertical-relative:line" coordsize="61173,8854">
                <v:rect id="Rectangle 1611" style="position:absolute;width:421;height:1899;left:3;top:667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Picture 1673" style="position:absolute;width:61173;height:8854;left:0;top:0;" filled="f">
                  <v:imagedata r:id="rId40"/>
                </v:shape>
              </v:group>
            </w:pict>
          </mc:Fallback>
        </mc:AlternateContent>
      </w:r>
    </w:p>
    <w:sectPr w:rsidR="000A01D2">
      <w:headerReference w:type="even" r:id="rId41"/>
      <w:headerReference w:type="default" r:id="rId42"/>
      <w:footerReference w:type="even" r:id="rId43"/>
      <w:footerReference w:type="default" r:id="rId44"/>
      <w:headerReference w:type="first" r:id="rId45"/>
      <w:footerReference w:type="first" r:id="rId46"/>
      <w:pgSz w:w="11906" w:h="16838"/>
      <w:pgMar w:top="727" w:right="1440" w:bottom="590"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6E5D5" w14:textId="77777777" w:rsidR="006E5261" w:rsidRDefault="006E5261">
      <w:pPr>
        <w:spacing w:after="0" w:line="240" w:lineRule="auto"/>
      </w:pPr>
      <w:r>
        <w:separator/>
      </w:r>
    </w:p>
  </w:endnote>
  <w:endnote w:type="continuationSeparator" w:id="0">
    <w:p w14:paraId="3EDA9F9A" w14:textId="77777777" w:rsidR="006E5261" w:rsidRDefault="006E5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486E" w14:textId="77777777" w:rsidR="000A01D2" w:rsidRDefault="00000000">
    <w:pPr>
      <w:spacing w:after="3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8E9B2E" wp14:editId="12E43112">
              <wp:simplePos x="0" y="0"/>
              <wp:positionH relativeFrom="page">
                <wp:posOffset>557784</wp:posOffset>
              </wp:positionH>
              <wp:positionV relativeFrom="page">
                <wp:posOffset>9296146</wp:posOffset>
              </wp:positionV>
              <wp:extent cx="6446521" cy="6096"/>
              <wp:effectExtent l="0" t="0" r="0" b="0"/>
              <wp:wrapSquare wrapText="bothSides"/>
              <wp:docPr id="13684" name="Group 13684"/>
              <wp:cNvGraphicFramePr/>
              <a:graphic xmlns:a="http://schemas.openxmlformats.org/drawingml/2006/main">
                <a:graphicData uri="http://schemas.microsoft.com/office/word/2010/wordprocessingGroup">
                  <wpg:wgp>
                    <wpg:cNvGrpSpPr/>
                    <wpg:grpSpPr>
                      <a:xfrm>
                        <a:off x="0" y="0"/>
                        <a:ext cx="6446521" cy="6096"/>
                        <a:chOff x="0" y="0"/>
                        <a:chExt cx="6446521" cy="6096"/>
                      </a:xfrm>
                    </wpg:grpSpPr>
                    <wps:wsp>
                      <wps:cNvPr id="14232" name="Shape 14232"/>
                      <wps:cNvSpPr/>
                      <wps:spPr>
                        <a:xfrm>
                          <a:off x="0" y="0"/>
                          <a:ext cx="6446521" cy="9144"/>
                        </a:xfrm>
                        <a:custGeom>
                          <a:avLst/>
                          <a:gdLst/>
                          <a:ahLst/>
                          <a:cxnLst/>
                          <a:rect l="0" t="0" r="0" b="0"/>
                          <a:pathLst>
                            <a:path w="6446521" h="9144">
                              <a:moveTo>
                                <a:pt x="0" y="0"/>
                              </a:moveTo>
                              <a:lnTo>
                                <a:pt x="6446521" y="0"/>
                              </a:lnTo>
                              <a:lnTo>
                                <a:pt x="644652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684" style="width:507.6pt;height:0.47998pt;position:absolute;mso-position-horizontal-relative:page;mso-position-horizontal:absolute;margin-left:43.92pt;mso-position-vertical-relative:page;margin-top:731.98pt;" coordsize="64465,60">
              <v:shape id="Shape 14233" style="position:absolute;width:64465;height:91;left:0;top:0;" coordsize="6446521,9144" path="m0,0l6446521,0l6446521,9144l0,9144l0,0">
                <v:stroke weight="0pt" endcap="flat" joinstyle="miter" miterlimit="10" on="false" color="#000000" opacity="0"/>
                <v:fill on="true" color="#d9d9d9"/>
              </v:shape>
              <w10:wrap type="square"/>
            </v:group>
          </w:pict>
        </mc:Fallback>
      </mc:AlternateContent>
    </w:r>
    <w:r>
      <w:rPr>
        <w:rFonts w:ascii="Calibri" w:eastAsia="Calibri" w:hAnsi="Calibri" w:cs="Calibri"/>
        <w:sz w:val="22"/>
      </w:rPr>
      <w:t xml:space="preserve"> </w:t>
    </w:r>
  </w:p>
  <w:p w14:paraId="626880A5" w14:textId="77777777" w:rsidR="000A01D2" w:rsidRDefault="00000000">
    <w:pPr>
      <w:spacing w:after="0" w:line="259" w:lineRule="auto"/>
      <w:ind w:left="0" w:right="-12" w:firstLine="0"/>
      <w:jc w:val="right"/>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mbria" w:eastAsia="Cambria" w:hAnsi="Cambria" w:cs="Cambria"/>
        <w:sz w:val="24"/>
      </w:rPr>
      <w:t xml:space="preserve"> |  </w:t>
    </w:r>
  </w:p>
  <w:p w14:paraId="5E1C2E3B" w14:textId="77777777" w:rsidR="000A01D2" w:rsidRDefault="00000000">
    <w:pPr>
      <w:spacing w:after="0" w:line="259" w:lineRule="auto"/>
      <w:ind w:left="0" w:firstLine="0"/>
    </w:pPr>
    <w:r>
      <w:rPr>
        <w:rFonts w:ascii="Calibri" w:eastAsia="Calibri" w:hAnsi="Calibri" w:cs="Calibri"/>
        <w:sz w:val="22"/>
      </w:rPr>
      <w:t xml:space="preserve"> </w:t>
    </w:r>
  </w:p>
  <w:p w14:paraId="7A2663AC" w14:textId="77777777" w:rsidR="000A01D2" w:rsidRDefault="00000000">
    <w:pPr>
      <w:spacing w:after="158" w:line="259" w:lineRule="auto"/>
      <w:ind w:left="0" w:firstLine="0"/>
    </w:pPr>
    <w:r>
      <w:rPr>
        <w:rFonts w:ascii="Calibri" w:eastAsia="Calibri" w:hAnsi="Calibri" w:cs="Calibri"/>
        <w:sz w:val="22"/>
      </w:rPr>
      <w:t xml:space="preserve"> </w:t>
    </w:r>
  </w:p>
  <w:p w14:paraId="2DCAC050" w14:textId="77777777" w:rsidR="000A01D2"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A5FB" w14:textId="77777777" w:rsidR="000A01D2" w:rsidRDefault="00000000">
    <w:pPr>
      <w:spacing w:after="3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3B2EAB" wp14:editId="147A39A1">
              <wp:simplePos x="0" y="0"/>
              <wp:positionH relativeFrom="page">
                <wp:posOffset>557784</wp:posOffset>
              </wp:positionH>
              <wp:positionV relativeFrom="page">
                <wp:posOffset>9296146</wp:posOffset>
              </wp:positionV>
              <wp:extent cx="6446521" cy="6096"/>
              <wp:effectExtent l="0" t="0" r="0" b="0"/>
              <wp:wrapSquare wrapText="bothSides"/>
              <wp:docPr id="13646" name="Group 13646"/>
              <wp:cNvGraphicFramePr/>
              <a:graphic xmlns:a="http://schemas.openxmlformats.org/drawingml/2006/main">
                <a:graphicData uri="http://schemas.microsoft.com/office/word/2010/wordprocessingGroup">
                  <wpg:wgp>
                    <wpg:cNvGrpSpPr/>
                    <wpg:grpSpPr>
                      <a:xfrm>
                        <a:off x="0" y="0"/>
                        <a:ext cx="6446521" cy="6096"/>
                        <a:chOff x="0" y="0"/>
                        <a:chExt cx="6446521" cy="6096"/>
                      </a:xfrm>
                    </wpg:grpSpPr>
                    <wps:wsp>
                      <wps:cNvPr id="14230" name="Shape 14230"/>
                      <wps:cNvSpPr/>
                      <wps:spPr>
                        <a:xfrm>
                          <a:off x="0" y="0"/>
                          <a:ext cx="6446521" cy="9144"/>
                        </a:xfrm>
                        <a:custGeom>
                          <a:avLst/>
                          <a:gdLst/>
                          <a:ahLst/>
                          <a:cxnLst/>
                          <a:rect l="0" t="0" r="0" b="0"/>
                          <a:pathLst>
                            <a:path w="6446521" h="9144">
                              <a:moveTo>
                                <a:pt x="0" y="0"/>
                              </a:moveTo>
                              <a:lnTo>
                                <a:pt x="6446521" y="0"/>
                              </a:lnTo>
                              <a:lnTo>
                                <a:pt x="644652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3646" style="width:507.6pt;height:0.47998pt;position:absolute;mso-position-horizontal-relative:page;mso-position-horizontal:absolute;margin-left:43.92pt;mso-position-vertical-relative:page;margin-top:731.98pt;" coordsize="64465,60">
              <v:shape id="Shape 14231" style="position:absolute;width:64465;height:91;left:0;top:0;" coordsize="6446521,9144" path="m0,0l6446521,0l6446521,9144l0,9144l0,0">
                <v:stroke weight="0pt" endcap="flat" joinstyle="miter" miterlimit="10" on="false" color="#000000" opacity="0"/>
                <v:fill on="true" color="#d9d9d9"/>
              </v:shape>
              <w10:wrap type="square"/>
            </v:group>
          </w:pict>
        </mc:Fallback>
      </mc:AlternateContent>
    </w:r>
    <w:r>
      <w:rPr>
        <w:rFonts w:ascii="Calibri" w:eastAsia="Calibri" w:hAnsi="Calibri" w:cs="Calibri"/>
        <w:sz w:val="22"/>
      </w:rPr>
      <w:t xml:space="preserve"> </w:t>
    </w:r>
  </w:p>
  <w:p w14:paraId="07603AEB" w14:textId="77777777" w:rsidR="000A01D2" w:rsidRDefault="00000000">
    <w:pPr>
      <w:spacing w:after="0" w:line="259" w:lineRule="auto"/>
      <w:ind w:left="0" w:right="-12" w:firstLine="0"/>
      <w:jc w:val="right"/>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mbria" w:eastAsia="Cambria" w:hAnsi="Cambria" w:cs="Cambria"/>
        <w:sz w:val="24"/>
      </w:rPr>
      <w:t xml:space="preserve"> |  </w:t>
    </w:r>
  </w:p>
  <w:p w14:paraId="11C10DB6" w14:textId="77777777" w:rsidR="000A01D2" w:rsidRDefault="00000000">
    <w:pPr>
      <w:spacing w:after="0" w:line="259" w:lineRule="auto"/>
      <w:ind w:left="0" w:firstLine="0"/>
    </w:pPr>
    <w:r>
      <w:rPr>
        <w:rFonts w:ascii="Calibri" w:eastAsia="Calibri" w:hAnsi="Calibri" w:cs="Calibri"/>
        <w:sz w:val="22"/>
      </w:rPr>
      <w:t xml:space="preserve"> </w:t>
    </w:r>
  </w:p>
  <w:p w14:paraId="3637BC66" w14:textId="77777777" w:rsidR="000A01D2" w:rsidRDefault="00000000">
    <w:pPr>
      <w:spacing w:after="158" w:line="259" w:lineRule="auto"/>
      <w:ind w:left="0" w:firstLine="0"/>
    </w:pPr>
    <w:r>
      <w:rPr>
        <w:rFonts w:ascii="Calibri" w:eastAsia="Calibri" w:hAnsi="Calibri" w:cs="Calibri"/>
        <w:sz w:val="22"/>
      </w:rPr>
      <w:t xml:space="preserve"> </w:t>
    </w:r>
  </w:p>
  <w:p w14:paraId="134375FA" w14:textId="77777777" w:rsidR="000A01D2"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52EC" w14:textId="77777777" w:rsidR="000A01D2" w:rsidRDefault="000A01D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998D" w14:textId="77777777" w:rsidR="000A01D2" w:rsidRDefault="000A01D2">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5CD6" w14:textId="77777777" w:rsidR="000A01D2" w:rsidRDefault="000A01D2">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9FDD" w14:textId="77777777" w:rsidR="000A01D2" w:rsidRDefault="000A01D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4EA0F" w14:textId="77777777" w:rsidR="006E5261" w:rsidRDefault="006E5261">
      <w:pPr>
        <w:spacing w:after="0" w:line="240" w:lineRule="auto"/>
      </w:pPr>
      <w:r>
        <w:separator/>
      </w:r>
    </w:p>
  </w:footnote>
  <w:footnote w:type="continuationSeparator" w:id="0">
    <w:p w14:paraId="07CB6AD4" w14:textId="77777777" w:rsidR="006E5261" w:rsidRDefault="006E5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0B471" w14:textId="77777777" w:rsidR="000A01D2" w:rsidRDefault="00000000">
    <w:pPr>
      <w:spacing w:after="0" w:line="259" w:lineRule="auto"/>
      <w:ind w:left="14" w:firstLine="0"/>
      <w:jc w:val="center"/>
    </w:pPr>
    <w:r>
      <w:rPr>
        <w:rFonts w:ascii="Calibri" w:eastAsia="Calibri" w:hAnsi="Calibri" w:cs="Calibri"/>
        <w:sz w:val="22"/>
      </w:rPr>
      <w:t xml:space="preserve">kompetenca.tvz.hr </w:t>
    </w:r>
  </w:p>
  <w:p w14:paraId="02D711C5" w14:textId="77777777" w:rsidR="000A01D2" w:rsidRDefault="00000000">
    <w:pPr>
      <w:spacing w:after="0" w:line="259" w:lineRule="auto"/>
      <w:ind w:left="-4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9A538B" wp14:editId="6083E2F8">
              <wp:simplePos x="0" y="0"/>
              <wp:positionH relativeFrom="page">
                <wp:posOffset>545592</wp:posOffset>
              </wp:positionH>
              <wp:positionV relativeFrom="page">
                <wp:posOffset>678180</wp:posOffset>
              </wp:positionV>
              <wp:extent cx="6134101" cy="3048"/>
              <wp:effectExtent l="0" t="0" r="0" b="0"/>
              <wp:wrapSquare wrapText="bothSides"/>
              <wp:docPr id="13673" name="Group 13673"/>
              <wp:cNvGraphicFramePr/>
              <a:graphic xmlns:a="http://schemas.openxmlformats.org/drawingml/2006/main">
                <a:graphicData uri="http://schemas.microsoft.com/office/word/2010/wordprocessingGroup">
                  <wpg:wgp>
                    <wpg:cNvGrpSpPr/>
                    <wpg:grpSpPr>
                      <a:xfrm>
                        <a:off x="0" y="0"/>
                        <a:ext cx="6134101" cy="3048"/>
                        <a:chOff x="0" y="0"/>
                        <a:chExt cx="6134101" cy="3048"/>
                      </a:xfrm>
                    </wpg:grpSpPr>
                    <wps:wsp>
                      <wps:cNvPr id="13674" name="Shape 13674"/>
                      <wps:cNvSpPr/>
                      <wps:spPr>
                        <a:xfrm>
                          <a:off x="0" y="0"/>
                          <a:ext cx="6134101" cy="0"/>
                        </a:xfrm>
                        <a:custGeom>
                          <a:avLst/>
                          <a:gdLst/>
                          <a:ahLst/>
                          <a:cxnLst/>
                          <a:rect l="0" t="0" r="0" b="0"/>
                          <a:pathLst>
                            <a:path w="6134101">
                              <a:moveTo>
                                <a:pt x="0" y="0"/>
                              </a:moveTo>
                              <a:lnTo>
                                <a:pt x="6134101" y="0"/>
                              </a:lnTo>
                            </a:path>
                          </a:pathLst>
                        </a:custGeom>
                        <a:ln w="3048"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73" style="width:483pt;height:0.24pt;position:absolute;mso-position-horizontal-relative:page;mso-position-horizontal:absolute;margin-left:42.96pt;mso-position-vertical-relative:page;margin-top:53.4pt;" coordsize="61341,30">
              <v:shape id="Shape 13674" style="position:absolute;width:61341;height:0;left:0;top:0;" coordsize="6134101,0" path="m0,0l6134101,0">
                <v:stroke weight="0.24pt" endcap="flat" joinstyle="miter" miterlimit="10" on="true" color="#bfbfbf"/>
                <v:fill on="false" color="#000000" opacity="0"/>
              </v:shape>
              <w10:wrap type="square"/>
            </v:group>
          </w:pict>
        </mc:Fallback>
      </mc:AlternateContent>
    </w:r>
    <w:r>
      <w:rPr>
        <w:rFonts w:ascii="Calibri" w:eastAsia="Calibri" w:hAnsi="Calibri" w:cs="Calibri"/>
        <w:sz w:val="22"/>
      </w:rPr>
      <w:t xml:space="preserve"> </w:t>
    </w:r>
  </w:p>
  <w:p w14:paraId="0FD16752" w14:textId="77777777" w:rsidR="000A01D2" w:rsidRDefault="00000000">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E9A9" w14:textId="77777777" w:rsidR="000A01D2" w:rsidRDefault="00000000">
    <w:pPr>
      <w:spacing w:after="0" w:line="259" w:lineRule="auto"/>
      <w:ind w:left="14" w:firstLine="0"/>
      <w:jc w:val="center"/>
    </w:pPr>
    <w:r>
      <w:rPr>
        <w:rFonts w:ascii="Calibri" w:eastAsia="Calibri" w:hAnsi="Calibri" w:cs="Calibri"/>
        <w:sz w:val="22"/>
      </w:rPr>
      <w:t xml:space="preserve">kompetenca.tvz.hr </w:t>
    </w:r>
  </w:p>
  <w:p w14:paraId="17919DA3" w14:textId="77777777" w:rsidR="000A01D2" w:rsidRDefault="00000000">
    <w:pPr>
      <w:spacing w:after="0" w:line="259" w:lineRule="auto"/>
      <w:ind w:left="-4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A73E61" wp14:editId="3110D380">
              <wp:simplePos x="0" y="0"/>
              <wp:positionH relativeFrom="page">
                <wp:posOffset>545592</wp:posOffset>
              </wp:positionH>
              <wp:positionV relativeFrom="page">
                <wp:posOffset>678180</wp:posOffset>
              </wp:positionV>
              <wp:extent cx="6134101" cy="3048"/>
              <wp:effectExtent l="0" t="0" r="0" b="0"/>
              <wp:wrapSquare wrapText="bothSides"/>
              <wp:docPr id="13635" name="Group 13635"/>
              <wp:cNvGraphicFramePr/>
              <a:graphic xmlns:a="http://schemas.openxmlformats.org/drawingml/2006/main">
                <a:graphicData uri="http://schemas.microsoft.com/office/word/2010/wordprocessingGroup">
                  <wpg:wgp>
                    <wpg:cNvGrpSpPr/>
                    <wpg:grpSpPr>
                      <a:xfrm>
                        <a:off x="0" y="0"/>
                        <a:ext cx="6134101" cy="3048"/>
                        <a:chOff x="0" y="0"/>
                        <a:chExt cx="6134101" cy="3048"/>
                      </a:xfrm>
                    </wpg:grpSpPr>
                    <wps:wsp>
                      <wps:cNvPr id="13636" name="Shape 13636"/>
                      <wps:cNvSpPr/>
                      <wps:spPr>
                        <a:xfrm>
                          <a:off x="0" y="0"/>
                          <a:ext cx="6134101" cy="0"/>
                        </a:xfrm>
                        <a:custGeom>
                          <a:avLst/>
                          <a:gdLst/>
                          <a:ahLst/>
                          <a:cxnLst/>
                          <a:rect l="0" t="0" r="0" b="0"/>
                          <a:pathLst>
                            <a:path w="6134101">
                              <a:moveTo>
                                <a:pt x="0" y="0"/>
                              </a:moveTo>
                              <a:lnTo>
                                <a:pt x="6134101" y="0"/>
                              </a:lnTo>
                            </a:path>
                          </a:pathLst>
                        </a:custGeom>
                        <a:ln w="3048"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35" style="width:483pt;height:0.24pt;position:absolute;mso-position-horizontal-relative:page;mso-position-horizontal:absolute;margin-left:42.96pt;mso-position-vertical-relative:page;margin-top:53.4pt;" coordsize="61341,30">
              <v:shape id="Shape 13636" style="position:absolute;width:61341;height:0;left:0;top:0;" coordsize="6134101,0" path="m0,0l6134101,0">
                <v:stroke weight="0.24pt" endcap="flat" joinstyle="miter" miterlimit="10" on="true" color="#bfbfbf"/>
                <v:fill on="false" color="#000000" opacity="0"/>
              </v:shape>
              <w10:wrap type="square"/>
            </v:group>
          </w:pict>
        </mc:Fallback>
      </mc:AlternateContent>
    </w:r>
    <w:r>
      <w:rPr>
        <w:rFonts w:ascii="Calibri" w:eastAsia="Calibri" w:hAnsi="Calibri" w:cs="Calibri"/>
        <w:sz w:val="22"/>
      </w:rPr>
      <w:t xml:space="preserve"> </w:t>
    </w:r>
  </w:p>
  <w:p w14:paraId="48593441" w14:textId="77777777" w:rsidR="000A01D2" w:rsidRDefault="00000000">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5669" w14:textId="77777777" w:rsidR="000A01D2" w:rsidRDefault="000A01D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B9E7" w14:textId="77777777" w:rsidR="000A01D2" w:rsidRDefault="000A01D2">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6B88" w14:textId="77777777" w:rsidR="000A01D2" w:rsidRDefault="000A01D2">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85E8" w14:textId="77777777" w:rsidR="000A01D2" w:rsidRDefault="000A01D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0B3B"/>
    <w:multiLevelType w:val="hybridMultilevel"/>
    <w:tmpl w:val="12768274"/>
    <w:lvl w:ilvl="0" w:tplc="4350E53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2E667C">
      <w:start w:val="1"/>
      <w:numFmt w:val="lowerLetter"/>
      <w:lvlText w:val="%2."/>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547794">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3A8A96">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20EC6">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C40FF6">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ACBC0C">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AA7604">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28662A">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DB7C55"/>
    <w:multiLevelType w:val="hybridMultilevel"/>
    <w:tmpl w:val="3B467876"/>
    <w:lvl w:ilvl="0" w:tplc="C400CD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802D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A629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E8B0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4605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CC33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24B8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C27F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E2F4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51564A"/>
    <w:multiLevelType w:val="hybridMultilevel"/>
    <w:tmpl w:val="13DEA0EE"/>
    <w:lvl w:ilvl="0" w:tplc="5450F8B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B6792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6AB6F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9EDC0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D8679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96CC6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56118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DA979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D0BE9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4E7D2D"/>
    <w:multiLevelType w:val="hybridMultilevel"/>
    <w:tmpl w:val="EB06F85C"/>
    <w:lvl w:ilvl="0" w:tplc="79681EF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DE3BD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546BF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2C3E4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DC6E9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E44DD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8E3AC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7C48E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38443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7465B2"/>
    <w:multiLevelType w:val="hybridMultilevel"/>
    <w:tmpl w:val="701421DA"/>
    <w:lvl w:ilvl="0" w:tplc="F2C89EB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1A076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D015F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3A37F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AEDA6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78A36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B8AE1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BCD7A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EC409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7743F2"/>
    <w:multiLevelType w:val="hybridMultilevel"/>
    <w:tmpl w:val="9A16B688"/>
    <w:lvl w:ilvl="0" w:tplc="070EE6C8">
      <w:start w:val="1"/>
      <w:numFmt w:val="decimal"/>
      <w:lvlText w:val="%1."/>
      <w:lvlJc w:val="left"/>
      <w:pPr>
        <w:ind w:left="2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DD6DA64">
      <w:start w:val="1"/>
      <w:numFmt w:val="lowerLetter"/>
      <w:lvlText w:val="%2."/>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F4C928">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0831BC">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FA1C10">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525302">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103C80">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48385A">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701188">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9EE6ACD"/>
    <w:multiLevelType w:val="hybridMultilevel"/>
    <w:tmpl w:val="35A0C140"/>
    <w:lvl w:ilvl="0" w:tplc="2C2C17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14DF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E432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EC65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625F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9AB9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307C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A878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DEF0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6F83433"/>
    <w:multiLevelType w:val="hybridMultilevel"/>
    <w:tmpl w:val="96D61DC6"/>
    <w:lvl w:ilvl="0" w:tplc="A162D1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50A5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B886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38FF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DAE6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8830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8A75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E402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2860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B8A161B"/>
    <w:multiLevelType w:val="hybridMultilevel"/>
    <w:tmpl w:val="5FB2B3AE"/>
    <w:lvl w:ilvl="0" w:tplc="A76697A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D4BE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D418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BC40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02C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09F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A075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4FA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1602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98C78B8"/>
    <w:multiLevelType w:val="hybridMultilevel"/>
    <w:tmpl w:val="1FA0B574"/>
    <w:lvl w:ilvl="0" w:tplc="91F49F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10A1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5020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02F9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D6E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A8A9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24F9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83A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00A6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B0F31D3"/>
    <w:multiLevelType w:val="hybridMultilevel"/>
    <w:tmpl w:val="77624952"/>
    <w:lvl w:ilvl="0" w:tplc="4400198C">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40EFE0">
      <w:start w:val="1"/>
      <w:numFmt w:val="lowerLetter"/>
      <w:lvlText w:val="%2."/>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52FDF2">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64153E">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C8080A">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D6D850">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92BCD2">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8920E">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B4CD28">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16931942">
    <w:abstractNumId w:val="7"/>
  </w:num>
  <w:num w:numId="2" w16cid:durableId="1299189373">
    <w:abstractNumId w:val="6"/>
  </w:num>
  <w:num w:numId="3" w16cid:durableId="1574395374">
    <w:abstractNumId w:val="1"/>
  </w:num>
  <w:num w:numId="4" w16cid:durableId="540676773">
    <w:abstractNumId w:val="5"/>
  </w:num>
  <w:num w:numId="5" w16cid:durableId="1283151120">
    <w:abstractNumId w:val="0"/>
  </w:num>
  <w:num w:numId="6" w16cid:durableId="1410466904">
    <w:abstractNumId w:val="10"/>
  </w:num>
  <w:num w:numId="7" w16cid:durableId="152140276">
    <w:abstractNumId w:val="9"/>
  </w:num>
  <w:num w:numId="8" w16cid:durableId="1183787705">
    <w:abstractNumId w:val="3"/>
  </w:num>
  <w:num w:numId="9" w16cid:durableId="2129277151">
    <w:abstractNumId w:val="4"/>
  </w:num>
  <w:num w:numId="10" w16cid:durableId="1404180200">
    <w:abstractNumId w:val="2"/>
  </w:num>
  <w:num w:numId="11" w16cid:durableId="9407195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1D2"/>
    <w:rsid w:val="00054149"/>
    <w:rsid w:val="00080F1B"/>
    <w:rsid w:val="000A01D2"/>
    <w:rsid w:val="000B492F"/>
    <w:rsid w:val="00132F9D"/>
    <w:rsid w:val="00135BB7"/>
    <w:rsid w:val="00302F32"/>
    <w:rsid w:val="0036699B"/>
    <w:rsid w:val="0044493F"/>
    <w:rsid w:val="00477A9A"/>
    <w:rsid w:val="004A7EE5"/>
    <w:rsid w:val="004F0D28"/>
    <w:rsid w:val="00534A3D"/>
    <w:rsid w:val="00664566"/>
    <w:rsid w:val="006E5261"/>
    <w:rsid w:val="00862079"/>
    <w:rsid w:val="00886C05"/>
    <w:rsid w:val="008C6062"/>
    <w:rsid w:val="008C61A9"/>
    <w:rsid w:val="009B28AC"/>
    <w:rsid w:val="009D3F1B"/>
    <w:rsid w:val="009F0E7D"/>
    <w:rsid w:val="00B62988"/>
    <w:rsid w:val="00B7764C"/>
    <w:rsid w:val="00C30EB8"/>
    <w:rsid w:val="00CB15E0"/>
    <w:rsid w:val="00DE4547"/>
    <w:rsid w:val="00E673D2"/>
    <w:rsid w:val="00EA4A96"/>
    <w:rsid w:val="00FE333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83046"/>
  <w15:docId w15:val="{D9B119CD-8AA3-4FFA-8808-8E115A0E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hr-H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66"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image" Target="media/image6.png"/><Relationship Id="rId26" Type="http://schemas.openxmlformats.org/officeDocument/2006/relationships/footer" Target="footer3.xml"/><Relationship Id="rId39" Type="http://schemas.openxmlformats.org/officeDocument/2006/relationships/image" Target="media/image10.jpg"/><Relationship Id="rId21" Type="http://schemas.openxmlformats.org/officeDocument/2006/relationships/header" Target="header1.xml"/><Relationship Id="rId34" Type="http://schemas.openxmlformats.org/officeDocument/2006/relationships/hyperlink" Target="http://www.strukturnifondovi.hr/" TargetMode="External"/><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www.tvz.hr/" TargetMode="External"/><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yperlink" Target="http://kompetenca.tvz.hr/" TargetMode="External"/><Relationship Id="rId37" Type="http://schemas.openxmlformats.org/officeDocument/2006/relationships/hyperlink" Target="http://www.asoo.hr/" TargetMode="External"/><Relationship Id="rId40" Type="http://schemas.openxmlformats.org/officeDocument/2006/relationships/image" Target="media/image4.jpg"/><Relationship Id="rId45"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image" Target="media/image3.jpg"/><Relationship Id="rId36" Type="http://schemas.openxmlformats.org/officeDocument/2006/relationships/hyperlink" Target="http://www.mzos.hr/" TargetMode="External"/><Relationship Id="rId19" Type="http://schemas.openxmlformats.org/officeDocument/2006/relationships/image" Target="media/image7.png"/><Relationship Id="rId31" Type="http://schemas.openxmlformats.org/officeDocument/2006/relationships/hyperlink" Target="http://kompetenca.tvz.hr/" TargetMode="External"/><Relationship Id="rId44" Type="http://schemas.openxmlformats.org/officeDocument/2006/relationships/footer" Target="footer5.xml"/><Relationship Id="rId4" Type="http://schemas.openxmlformats.org/officeDocument/2006/relationships/webSettings" Target="webSettings.xml"/><Relationship Id="rId14" Type="http://schemas.openxmlformats.org/officeDocument/2006/relationships/image" Target="media/image11.jpg"/><Relationship Id="rId22" Type="http://schemas.openxmlformats.org/officeDocument/2006/relationships/header" Target="header2.xml"/><Relationship Id="rId27" Type="http://schemas.openxmlformats.org/officeDocument/2006/relationships/image" Target="media/image9.jpg"/><Relationship Id="rId30" Type="http://schemas.openxmlformats.org/officeDocument/2006/relationships/hyperlink" Target="http://www.tvz.hr/" TargetMode="External"/><Relationship Id="rId35" Type="http://schemas.openxmlformats.org/officeDocument/2006/relationships/hyperlink" Target="http://www.mzos.hr/" TargetMode="External"/><Relationship Id="rId43" Type="http://schemas.openxmlformats.org/officeDocument/2006/relationships/footer" Target="footer4.xml"/><Relationship Id="rId48"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7" Type="http://schemas.openxmlformats.org/officeDocument/2006/relationships/image" Target="media/image5.png"/><Relationship Id="rId25" Type="http://schemas.openxmlformats.org/officeDocument/2006/relationships/header" Target="header3.xml"/><Relationship Id="rId33" Type="http://schemas.openxmlformats.org/officeDocument/2006/relationships/hyperlink" Target="http://www.strukturnifondovi.hr/" TargetMode="External"/><Relationship Id="rId38" Type="http://schemas.openxmlformats.org/officeDocument/2006/relationships/hyperlink" Target="http://www.asoo.hr/" TargetMode="External"/><Relationship Id="rId4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3221</Words>
  <Characters>18361</Characters>
  <Application>Microsoft Office Word</Application>
  <DocSecurity>0</DocSecurity>
  <Lines>153</Lines>
  <Paragraphs>43</Paragraphs>
  <ScaleCrop>false</ScaleCrop>
  <Company/>
  <LinksUpToDate>false</LinksUpToDate>
  <CharactersWithSpaces>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Goran Trtinjak (gtrtinjak)</dc:creator>
  <cp:keywords/>
  <cp:lastModifiedBy>Jan Šlopar (jslopar)</cp:lastModifiedBy>
  <cp:revision>25</cp:revision>
  <dcterms:created xsi:type="dcterms:W3CDTF">2026-10-21T12:20:00Z</dcterms:created>
  <dcterms:modified xsi:type="dcterms:W3CDTF">2026-10-21T15:21:00Z</dcterms:modified>
</cp:coreProperties>
</file>