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62EE33" w14:textId="1A9AA3B6" w:rsidR="009916D3" w:rsidRDefault="00515BFC" w:rsidP="00515BFC">
      <w:pPr>
        <w:jc w:val="center"/>
        <w:rPr>
          <w:rFonts w:ascii="標楷體" w:eastAsia="標楷體" w:hAnsi="標楷體"/>
          <w:b/>
          <w:bCs/>
          <w:sz w:val="40"/>
          <w:szCs w:val="40"/>
        </w:rPr>
      </w:pPr>
      <w:r w:rsidRPr="00515BFC">
        <w:rPr>
          <w:rFonts w:ascii="標楷體" w:eastAsia="標楷體" w:hAnsi="標楷體" w:hint="eastAsia"/>
          <w:b/>
          <w:bCs/>
          <w:sz w:val="40"/>
          <w:szCs w:val="40"/>
        </w:rPr>
        <w:t>電路實驗報告</w:t>
      </w:r>
    </w:p>
    <w:p w14:paraId="1FDEE94B" w14:textId="7ED25424" w:rsidR="00515BFC" w:rsidRDefault="00515BFC" w:rsidP="00515BFC">
      <w:pPr>
        <w:jc w:val="center"/>
        <w:rPr>
          <w:rFonts w:ascii="標楷體" w:eastAsia="標楷體" w:hAnsi="標楷體"/>
          <w:b/>
          <w:bCs/>
          <w:sz w:val="28"/>
          <w:szCs w:val="28"/>
        </w:rPr>
      </w:pPr>
      <w:r>
        <w:rPr>
          <w:rFonts w:ascii="標楷體" w:eastAsia="標楷體" w:hAnsi="標楷體" w:hint="eastAsia"/>
          <w:b/>
          <w:bCs/>
          <w:sz w:val="28"/>
          <w:szCs w:val="28"/>
        </w:rPr>
        <w:t>資工二甲</w:t>
      </w:r>
    </w:p>
    <w:p w14:paraId="343C91B3" w14:textId="5041C1D9" w:rsidR="00515BFC" w:rsidRDefault="00515BFC" w:rsidP="00515BFC">
      <w:pPr>
        <w:jc w:val="center"/>
        <w:rPr>
          <w:rFonts w:ascii="標楷體" w:eastAsia="標楷體" w:hAnsi="標楷體"/>
          <w:b/>
          <w:bCs/>
          <w:sz w:val="28"/>
          <w:szCs w:val="28"/>
        </w:rPr>
      </w:pPr>
      <w:r w:rsidRPr="00515BFC">
        <w:rPr>
          <w:rFonts w:ascii="Times New Roman Uni" w:eastAsia="Times New Roman Uni" w:hAnsi="Times New Roman Uni" w:cs="Times New Roman Uni" w:hint="eastAsia"/>
          <w:b/>
          <w:bCs/>
          <w:sz w:val="28"/>
          <w:szCs w:val="28"/>
        </w:rPr>
        <w:t>11127137</w:t>
      </w:r>
      <w:r>
        <w:rPr>
          <w:rFonts w:ascii="標楷體" w:eastAsia="標楷體" w:hAnsi="標楷體" w:hint="eastAsia"/>
          <w:b/>
          <w:bCs/>
          <w:sz w:val="28"/>
          <w:szCs w:val="28"/>
        </w:rPr>
        <w:t xml:space="preserve"> 黃乙家</w:t>
      </w:r>
    </w:p>
    <w:p w14:paraId="45CFDA5A" w14:textId="4AB906CB" w:rsidR="00515BFC" w:rsidRDefault="000C54A2" w:rsidP="00515BFC">
      <w:pPr>
        <w:jc w:val="center"/>
        <w:rPr>
          <w:rFonts w:ascii="標楷體" w:eastAsia="標楷體" w:hAnsi="標楷體"/>
          <w:b/>
          <w:bCs/>
          <w:sz w:val="28"/>
          <w:szCs w:val="28"/>
        </w:rPr>
      </w:pPr>
      <w:r w:rsidRPr="000C54A2">
        <w:rPr>
          <w:rFonts w:ascii="Times New Roman Uni" w:eastAsia="Times New Roman Uni" w:hAnsi="Times New Roman Uni" w:cs="Times New Roman Uni" w:hint="eastAsia"/>
          <w:b/>
          <w:bCs/>
          <w:sz w:val="28"/>
          <w:szCs w:val="28"/>
        </w:rPr>
        <w:t>11127145</w:t>
      </w:r>
      <w:r>
        <w:rPr>
          <w:rFonts w:ascii="標楷體" w:eastAsia="標楷體" w:hAnsi="標楷體" w:hint="eastAsia"/>
          <w:b/>
          <w:bCs/>
          <w:sz w:val="28"/>
          <w:szCs w:val="28"/>
        </w:rPr>
        <w:t xml:space="preserve"> 梁凱哲</w:t>
      </w:r>
    </w:p>
    <w:p w14:paraId="7CD92181" w14:textId="6B921FA4" w:rsidR="00515BFC" w:rsidRPr="00E26CBB" w:rsidRDefault="00E26CBB" w:rsidP="00515BFC">
      <w:pPr>
        <w:pStyle w:val="a9"/>
        <w:numPr>
          <w:ilvl w:val="0"/>
          <w:numId w:val="1"/>
        </w:numPr>
        <w:rPr>
          <w:rFonts w:ascii="Times New Roman Uni" w:eastAsia="Times New Roman Uni" w:hAnsi="Times New Roman Uni" w:cs="Times New Roman Uni" w:hint="eastAsia"/>
          <w:sz w:val="28"/>
          <w:szCs w:val="28"/>
        </w:rPr>
      </w:pPr>
      <w:r w:rsidRPr="00E26CBB">
        <w:drawing>
          <wp:anchor distT="0" distB="0" distL="114300" distR="114300" simplePos="0" relativeHeight="251662336" behindDoc="1" locked="0" layoutInCell="1" allowOverlap="1" wp14:anchorId="0BCCFAD2" wp14:editId="04034AAA">
            <wp:simplePos x="0" y="0"/>
            <wp:positionH relativeFrom="column">
              <wp:posOffset>129058</wp:posOffset>
            </wp:positionH>
            <wp:positionV relativeFrom="paragraph">
              <wp:posOffset>642468</wp:posOffset>
            </wp:positionV>
            <wp:extent cx="5274310" cy="2557780"/>
            <wp:effectExtent l="0" t="0" r="2540" b="0"/>
            <wp:wrapTight wrapText="bothSides">
              <wp:wrapPolygon edited="0">
                <wp:start x="0" y="0"/>
                <wp:lineTo x="0" y="21396"/>
                <wp:lineTo x="21532" y="21396"/>
                <wp:lineTo x="21532" y="0"/>
                <wp:lineTo x="0" y="0"/>
              </wp:wrapPolygon>
            </wp:wrapTight>
            <wp:docPr id="1867194260" name="圖片 1" descr="一張含有 文字, 螢幕擷取畫面, 圖表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194260" name="圖片 1" descr="一張含有 文字, 螢幕擷取畫面, 圖表, 軟體 的圖片&#10;&#10;自動產生的描述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0C54A2">
        <w:rPr>
          <w:rFonts w:ascii="Times New Roman Uni" w:eastAsia="Times New Roman Uni" w:hAnsi="Times New Roman Uni" w:cs="Times New Roman Uni" w:hint="eastAsia"/>
          <w:sz w:val="28"/>
          <w:szCs w:val="28"/>
        </w:rPr>
        <w:t>Tinkercad</w:t>
      </w:r>
      <w:proofErr w:type="spellEnd"/>
      <w:r w:rsidR="000C54A2">
        <w:rPr>
          <w:rFonts w:ascii="Times New Roman Uni" w:eastAsia="Times New Roman Uni" w:hAnsi="Times New Roman Uni" w:cs="Times New Roman Uni" w:hint="eastAsia"/>
          <w:sz w:val="28"/>
          <w:szCs w:val="28"/>
        </w:rPr>
        <w:t xml:space="preserve"> </w:t>
      </w:r>
      <w:r w:rsidR="000C54A2" w:rsidRPr="000C54A2">
        <w:rPr>
          <w:rFonts w:ascii="標楷體" w:eastAsia="標楷體" w:hAnsi="標楷體" w:cs="Times New Roman Uni" w:hint="eastAsia"/>
          <w:sz w:val="28"/>
          <w:szCs w:val="28"/>
        </w:rPr>
        <w:t>電路圖</w:t>
      </w:r>
    </w:p>
    <w:p w14:paraId="42948EEB" w14:textId="0FAFEFE0" w:rsidR="00E26CBB" w:rsidRPr="00E26CBB" w:rsidRDefault="00E26CBB" w:rsidP="00E26CBB">
      <w:pPr>
        <w:pStyle w:val="a9"/>
        <w:rPr>
          <w:rFonts w:ascii="標楷體" w:eastAsia="標楷體" w:hAnsi="標楷體" w:hint="eastAsia"/>
          <w:sz w:val="28"/>
          <w:szCs w:val="28"/>
        </w:rPr>
      </w:pPr>
    </w:p>
    <w:p w14:paraId="2CF9A93D" w14:textId="38E86438" w:rsidR="000C54A2" w:rsidRPr="00E26CBB" w:rsidRDefault="00E26CBB" w:rsidP="000C54A2">
      <w:pPr>
        <w:pStyle w:val="a9"/>
        <w:numPr>
          <w:ilvl w:val="0"/>
          <w:numId w:val="1"/>
        </w:numPr>
        <w:rPr>
          <w:rFonts w:ascii="標楷體" w:eastAsia="標楷體" w:hAnsi="標楷體"/>
          <w:sz w:val="28"/>
          <w:szCs w:val="28"/>
        </w:rPr>
      </w:pPr>
      <w:r w:rsidRPr="00E26CBB">
        <w:rPr>
          <w:rFonts w:ascii="標楷體" w:eastAsia="標楷體" w:hAnsi="標楷體"/>
          <w:sz w:val="28"/>
          <w:szCs w:val="28"/>
        </w:rPr>
        <w:lastRenderedPageBreak/>
        <w:drawing>
          <wp:anchor distT="0" distB="0" distL="114300" distR="114300" simplePos="0" relativeHeight="251661312" behindDoc="1" locked="0" layoutInCell="1" allowOverlap="1" wp14:anchorId="1F4D47B8" wp14:editId="6DC04426">
            <wp:simplePos x="0" y="0"/>
            <wp:positionH relativeFrom="column">
              <wp:posOffset>84024</wp:posOffset>
            </wp:positionH>
            <wp:positionV relativeFrom="paragraph">
              <wp:posOffset>637540</wp:posOffset>
            </wp:positionV>
            <wp:extent cx="5274310" cy="2576195"/>
            <wp:effectExtent l="0" t="0" r="2540" b="0"/>
            <wp:wrapTight wrapText="bothSides">
              <wp:wrapPolygon edited="0">
                <wp:start x="0" y="0"/>
                <wp:lineTo x="0" y="21403"/>
                <wp:lineTo x="21532" y="21403"/>
                <wp:lineTo x="21532" y="0"/>
                <wp:lineTo x="0" y="0"/>
              </wp:wrapPolygon>
            </wp:wrapTight>
            <wp:docPr id="1257966597" name="圖片 1" descr="一張含有 文字, 螢幕擷取畫面, 圖表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966597" name="圖片 1" descr="一張含有 文字, 螢幕擷取畫面, 圖表, 軟體 的圖片&#10;&#10;自動產生的描述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54A2" w:rsidRPr="000C54A2">
        <w:rPr>
          <w:rFonts w:ascii="Times New Roman Uni" w:eastAsia="Times New Roman Uni" w:hAnsi="Times New Roman Uni" w:cs="Times New Roman Uni" w:hint="eastAsia"/>
          <w:sz w:val="28"/>
          <w:szCs w:val="28"/>
        </w:rPr>
        <w:t xml:space="preserve">Vi = 1/ Vo = </w:t>
      </w:r>
      <w:r w:rsidR="000C54A2">
        <w:rPr>
          <w:rFonts w:ascii="Times New Roman Uni" w:eastAsia="Times New Roman Uni" w:hAnsi="Times New Roman Uni" w:cs="Times New Roman Uni" w:hint="eastAsia"/>
          <w:sz w:val="28"/>
          <w:szCs w:val="28"/>
        </w:rPr>
        <w:t>0</w:t>
      </w:r>
    </w:p>
    <w:p w14:paraId="0816A828" w14:textId="1C637C29" w:rsidR="00E26CBB" w:rsidRPr="000C54A2" w:rsidRDefault="00E26CBB" w:rsidP="00E26CBB">
      <w:pPr>
        <w:pStyle w:val="a9"/>
        <w:rPr>
          <w:rFonts w:ascii="標楷體" w:eastAsia="標楷體" w:hAnsi="標楷體" w:hint="eastAsia"/>
          <w:sz w:val="28"/>
          <w:szCs w:val="28"/>
        </w:rPr>
      </w:pPr>
    </w:p>
    <w:p w14:paraId="798EA06D" w14:textId="56F1D217" w:rsidR="000C54A2" w:rsidRPr="000C54A2" w:rsidRDefault="000C54A2" w:rsidP="000C54A2">
      <w:pPr>
        <w:pStyle w:val="a9"/>
        <w:rPr>
          <w:rFonts w:ascii="標楷體" w:eastAsia="標楷體" w:hAnsi="標楷體" w:hint="eastAsia"/>
          <w:sz w:val="28"/>
          <w:szCs w:val="28"/>
        </w:rPr>
      </w:pPr>
      <w:r w:rsidRPr="000C54A2">
        <w:rPr>
          <w:rFonts w:ascii="標楷體" w:eastAsia="標楷體" w:hAnsi="標楷體" w:hint="eastAsia"/>
          <w:sz w:val="28"/>
          <w:szCs w:val="28"/>
        </w:rPr>
        <w:t>Switcher 的狀態為</w:t>
      </w:r>
      <w:r>
        <w:rPr>
          <w:rFonts w:ascii="標楷體" w:eastAsia="標楷體" w:hAnsi="標楷體" w:hint="eastAsia"/>
          <w:sz w:val="28"/>
          <w:szCs w:val="28"/>
        </w:rPr>
        <w:t>開啟，表示 V</w:t>
      </w:r>
      <w:r>
        <w:rPr>
          <w:rFonts w:ascii="標楷體" w:eastAsia="標楷體" w:hAnsi="標楷體"/>
          <w:sz w:val="28"/>
          <w:szCs w:val="28"/>
        </w:rPr>
        <w:t>i</w:t>
      </w:r>
      <w:r>
        <w:rPr>
          <w:rFonts w:ascii="標楷體" w:eastAsia="標楷體" w:hAnsi="標楷體" w:hint="eastAsia"/>
          <w:sz w:val="28"/>
          <w:szCs w:val="28"/>
        </w:rPr>
        <w:t xml:space="preserve"> = 1，</w:t>
      </w:r>
      <w:r w:rsidR="00E26CBB">
        <w:rPr>
          <w:rFonts w:ascii="標楷體" w:eastAsia="標楷體" w:hAnsi="標楷體" w:hint="eastAsia"/>
          <w:sz w:val="28"/>
          <w:szCs w:val="28"/>
        </w:rPr>
        <w:t>而 Vo = 0</w:t>
      </w:r>
    </w:p>
    <w:p w14:paraId="3E908780" w14:textId="4FD23A2D" w:rsidR="000C54A2" w:rsidRPr="000C54A2" w:rsidRDefault="00E26CBB" w:rsidP="000C54A2">
      <w:pPr>
        <w:pStyle w:val="a9"/>
        <w:numPr>
          <w:ilvl w:val="0"/>
          <w:numId w:val="1"/>
        </w:numPr>
        <w:rPr>
          <w:rFonts w:ascii="Times New Roman Uni" w:eastAsia="Times New Roman Uni" w:hAnsi="Times New Roman Uni" w:cs="Times New Roman Uni" w:hint="eastAsia"/>
          <w:sz w:val="28"/>
          <w:szCs w:val="28"/>
        </w:rPr>
      </w:pPr>
      <w:r w:rsidRPr="00E26CBB">
        <w:rPr>
          <w:rFonts w:ascii="標楷體" w:eastAsia="標楷體" w:hAnsi="標楷體"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01CAE7FF" wp14:editId="3EDADF96">
            <wp:simplePos x="0" y="0"/>
            <wp:positionH relativeFrom="column">
              <wp:posOffset>319481</wp:posOffset>
            </wp:positionH>
            <wp:positionV relativeFrom="paragraph">
              <wp:posOffset>537489</wp:posOffset>
            </wp:positionV>
            <wp:extent cx="5274310" cy="2296160"/>
            <wp:effectExtent l="0" t="0" r="2540" b="8890"/>
            <wp:wrapTight wrapText="bothSides">
              <wp:wrapPolygon edited="0">
                <wp:start x="0" y="0"/>
                <wp:lineTo x="0" y="21504"/>
                <wp:lineTo x="21532" y="21504"/>
                <wp:lineTo x="21532" y="0"/>
                <wp:lineTo x="0" y="0"/>
              </wp:wrapPolygon>
            </wp:wrapTight>
            <wp:docPr id="1448234988" name="圖片 1" descr="一張含有 文字, 螢幕擷取畫面,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234988" name="圖片 1" descr="一張含有 文字, 螢幕擷取畫面, 圖表 的圖片&#10;&#10;自動產生的描述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54A2" w:rsidRPr="000C54A2">
        <w:rPr>
          <w:rFonts w:ascii="Times New Roman Uni" w:eastAsia="Times New Roman Uni" w:hAnsi="Times New Roman Uni" w:cs="Times New Roman Uni" w:hint="eastAsia"/>
          <w:sz w:val="28"/>
          <w:szCs w:val="28"/>
        </w:rPr>
        <w:t xml:space="preserve">Vi = </w:t>
      </w:r>
      <w:r w:rsidR="000C54A2">
        <w:rPr>
          <w:rFonts w:ascii="Times New Roman Uni" w:eastAsia="Times New Roman Uni" w:hAnsi="Times New Roman Uni" w:cs="Times New Roman Uni" w:hint="eastAsia"/>
          <w:sz w:val="28"/>
          <w:szCs w:val="28"/>
        </w:rPr>
        <w:t>0</w:t>
      </w:r>
      <w:r w:rsidR="000C54A2" w:rsidRPr="000C54A2">
        <w:rPr>
          <w:rFonts w:ascii="Times New Roman Uni" w:eastAsia="Times New Roman Uni" w:hAnsi="Times New Roman Uni" w:cs="Times New Roman Uni" w:hint="eastAsia"/>
          <w:sz w:val="28"/>
          <w:szCs w:val="28"/>
        </w:rPr>
        <w:t xml:space="preserve">/ Vo = </w:t>
      </w:r>
      <w:r w:rsidR="000C54A2">
        <w:rPr>
          <w:rFonts w:ascii="Times New Roman Uni" w:eastAsia="Times New Roman Uni" w:hAnsi="Times New Roman Uni" w:cs="Times New Roman Uni" w:hint="eastAsia"/>
          <w:sz w:val="28"/>
          <w:szCs w:val="28"/>
        </w:rPr>
        <w:t>1</w:t>
      </w:r>
    </w:p>
    <w:p w14:paraId="66538EE4" w14:textId="2A9E0906" w:rsidR="00515BFC" w:rsidRDefault="00E26CBB" w:rsidP="00515BFC">
      <w:pPr>
        <w:pStyle w:val="a9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將 Switch 關閉，V</w:t>
      </w:r>
      <w:r>
        <w:rPr>
          <w:rFonts w:ascii="標楷體" w:eastAsia="標楷體" w:hAnsi="標楷體"/>
          <w:sz w:val="28"/>
          <w:szCs w:val="28"/>
        </w:rPr>
        <w:t>i</w:t>
      </w:r>
      <w:r>
        <w:rPr>
          <w:rFonts w:ascii="標楷體" w:eastAsia="標楷體" w:hAnsi="標楷體" w:hint="eastAsia"/>
          <w:sz w:val="28"/>
          <w:szCs w:val="28"/>
        </w:rPr>
        <w:t xml:space="preserve"> = 0，</w:t>
      </w:r>
      <w:r>
        <w:rPr>
          <w:rFonts w:ascii="標楷體" w:eastAsia="標楷體" w:hAnsi="標楷體"/>
          <w:sz w:val="28"/>
          <w:szCs w:val="28"/>
        </w:rPr>
        <w:t>V</w:t>
      </w:r>
      <w:r>
        <w:rPr>
          <w:rFonts w:ascii="標楷體" w:eastAsia="標楷體" w:hAnsi="標楷體" w:hint="eastAsia"/>
          <w:sz w:val="28"/>
          <w:szCs w:val="28"/>
        </w:rPr>
        <w:t>o 變成 1，可達到</w:t>
      </w:r>
      <w:r>
        <w:rPr>
          <w:rFonts w:ascii="標楷體" w:eastAsia="標楷體" w:hAnsi="標楷體"/>
          <w:sz w:val="28"/>
          <w:szCs w:val="28"/>
        </w:rPr>
        <w:t xml:space="preserve"> </w:t>
      </w:r>
      <w:r>
        <w:rPr>
          <w:rFonts w:ascii="標楷體" w:eastAsia="標楷體" w:hAnsi="標楷體" w:hint="eastAsia"/>
          <w:sz w:val="28"/>
          <w:szCs w:val="28"/>
        </w:rPr>
        <w:t>Inverter 的功能</w:t>
      </w:r>
    </w:p>
    <w:p w14:paraId="5C4A785C" w14:textId="77777777" w:rsidR="00E26CBB" w:rsidRDefault="00E26CBB" w:rsidP="00515BFC">
      <w:pPr>
        <w:pStyle w:val="a9"/>
        <w:rPr>
          <w:rFonts w:ascii="標楷體" w:eastAsia="標楷體" w:hAnsi="標楷體"/>
          <w:sz w:val="28"/>
          <w:szCs w:val="28"/>
        </w:rPr>
      </w:pPr>
    </w:p>
    <w:p w14:paraId="62F1D4E5" w14:textId="77777777" w:rsidR="00E26CBB" w:rsidRPr="00E26CBB" w:rsidRDefault="00E26CBB" w:rsidP="00515BFC">
      <w:pPr>
        <w:pStyle w:val="a9"/>
        <w:rPr>
          <w:rFonts w:ascii="標楷體" w:eastAsia="標楷體" w:hAnsi="標楷體" w:hint="eastAsia"/>
          <w:sz w:val="28"/>
          <w:szCs w:val="28"/>
        </w:rPr>
      </w:pPr>
    </w:p>
    <w:p w14:paraId="4EC3EEC9" w14:textId="68D7F697" w:rsidR="00515BFC" w:rsidRDefault="00515BFC" w:rsidP="00515BFC">
      <w:pPr>
        <w:pStyle w:val="a9"/>
        <w:numPr>
          <w:ilvl w:val="0"/>
          <w:numId w:val="1"/>
        </w:num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lastRenderedPageBreak/>
        <w:t>心得</w:t>
      </w:r>
    </w:p>
    <w:p w14:paraId="630B1208" w14:textId="67EB0991" w:rsidR="00E26CBB" w:rsidRDefault="00E26CBB" w:rsidP="00E26CBB">
      <w:pPr>
        <w:rPr>
          <w:rFonts w:ascii="標楷體" w:eastAsia="標楷體" w:hAnsi="標楷體"/>
          <w:sz w:val="28"/>
          <w:szCs w:val="28"/>
        </w:rPr>
      </w:pPr>
      <w:proofErr w:type="gramStart"/>
      <w:r>
        <w:rPr>
          <w:rFonts w:ascii="標楷體" w:eastAsia="標楷體" w:hAnsi="標楷體" w:hint="eastAsia"/>
          <w:sz w:val="28"/>
          <w:szCs w:val="28"/>
        </w:rPr>
        <w:t>黃乙家</w:t>
      </w:r>
      <w:proofErr w:type="gramEnd"/>
      <w:r>
        <w:rPr>
          <w:rFonts w:ascii="標楷體" w:eastAsia="標楷體" w:hAnsi="標楷體" w:hint="eastAsia"/>
          <w:sz w:val="28"/>
          <w:szCs w:val="28"/>
        </w:rPr>
        <w:t>：</w:t>
      </w:r>
      <w:r w:rsidRPr="00DB152F">
        <w:rPr>
          <w:rFonts w:ascii="標楷體" w:eastAsia="標楷體" w:hAnsi="標楷體" w:hint="eastAsia"/>
          <w:sz w:val="28"/>
          <w:szCs w:val="28"/>
        </w:rPr>
        <w:t xml:space="preserve">做完這次實驗後我對 </w:t>
      </w:r>
      <w:r>
        <w:rPr>
          <w:rFonts w:ascii="標楷體" w:eastAsia="標楷體" w:hAnsi="標楷體" w:hint="eastAsia"/>
          <w:sz w:val="28"/>
          <w:szCs w:val="28"/>
        </w:rPr>
        <w:t>CMOS Inverter</w:t>
      </w:r>
      <w:r w:rsidRPr="00DB152F">
        <w:rPr>
          <w:rFonts w:ascii="標楷體" w:eastAsia="標楷體" w:hAnsi="標楷體" w:hint="eastAsia"/>
          <w:sz w:val="28"/>
          <w:szCs w:val="28"/>
        </w:rPr>
        <w:t xml:space="preserve"> 這個</w:t>
      </w:r>
      <w:r>
        <w:rPr>
          <w:rFonts w:ascii="標楷體" w:eastAsia="標楷體" w:hAnsi="標楷體" w:hint="eastAsia"/>
          <w:sz w:val="28"/>
          <w:szCs w:val="28"/>
        </w:rPr>
        <w:t>電路</w:t>
      </w:r>
      <w:r w:rsidRPr="00DB152F">
        <w:rPr>
          <w:rFonts w:ascii="標楷體" w:eastAsia="標楷體" w:hAnsi="標楷體" w:hint="eastAsia"/>
          <w:sz w:val="28"/>
          <w:szCs w:val="28"/>
        </w:rPr>
        <w:t xml:space="preserve">有了初步的了解，也學會如何使用 </w:t>
      </w:r>
      <w:proofErr w:type="spellStart"/>
      <w:r>
        <w:rPr>
          <w:rFonts w:ascii="標楷體" w:eastAsia="標楷體" w:hAnsi="標楷體" w:hint="eastAsia"/>
          <w:sz w:val="28"/>
          <w:szCs w:val="28"/>
        </w:rPr>
        <w:t>Tinkercad</w:t>
      </w:r>
      <w:proofErr w:type="spellEnd"/>
      <w:r w:rsidRPr="00DB152F">
        <w:rPr>
          <w:rFonts w:ascii="標楷體" w:eastAsia="標楷體" w:hAnsi="標楷體" w:hint="eastAsia"/>
          <w:sz w:val="28"/>
          <w:szCs w:val="28"/>
        </w:rPr>
        <w:t xml:space="preserve"> 以</w:t>
      </w:r>
      <w:r>
        <w:rPr>
          <w:rFonts w:ascii="標楷體" w:eastAsia="標楷體" w:hAnsi="標楷體" w:hint="eastAsia"/>
          <w:sz w:val="28"/>
          <w:szCs w:val="28"/>
        </w:rPr>
        <w:t>這些電路元件</w:t>
      </w:r>
      <w:r w:rsidRPr="00DB152F">
        <w:rPr>
          <w:rFonts w:ascii="標楷體" w:eastAsia="標楷體" w:hAnsi="標楷體" w:hint="eastAsia"/>
          <w:sz w:val="28"/>
          <w:szCs w:val="28"/>
        </w:rPr>
        <w:t>模擬</w:t>
      </w:r>
      <w:r>
        <w:rPr>
          <w:rFonts w:ascii="標楷體" w:eastAsia="標楷體" w:hAnsi="標楷體" w:hint="eastAsia"/>
          <w:sz w:val="28"/>
          <w:szCs w:val="28"/>
        </w:rPr>
        <w:t xml:space="preserve"> CMOS Inverter</w:t>
      </w:r>
      <w:r w:rsidRPr="00DB152F">
        <w:rPr>
          <w:rFonts w:ascii="標楷體" w:eastAsia="標楷體" w:hAnsi="標楷體" w:hint="eastAsia"/>
          <w:sz w:val="28"/>
          <w:szCs w:val="28"/>
        </w:rPr>
        <w:t>。希望之後如果有需要自己開發電路時能夠順利解決問題與需求。</w:t>
      </w:r>
    </w:p>
    <w:p w14:paraId="3020DC2F" w14:textId="3ABFA9DA" w:rsidR="00E26CBB" w:rsidRPr="00E26CBB" w:rsidRDefault="00E26CBB" w:rsidP="00E26CBB">
      <w:pPr>
        <w:rPr>
          <w:rFonts w:ascii="標楷體" w:eastAsia="標楷體" w:hAnsi="標楷體" w:hint="eastAsia"/>
          <w:sz w:val="28"/>
          <w:szCs w:val="28"/>
        </w:rPr>
      </w:pPr>
    </w:p>
    <w:sectPr w:rsidR="00E26CBB" w:rsidRPr="00E26CB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Uni">
    <w:panose1 w:val="02020603050405020304"/>
    <w:charset w:val="88"/>
    <w:family w:val="roman"/>
    <w:pitch w:val="variable"/>
    <w:sig w:usb0="B334AAFF" w:usb1="F9DFFFFF" w:usb2="0000003E" w:usb3="00000000" w:csb0="001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F32CCE"/>
    <w:multiLevelType w:val="hybridMultilevel"/>
    <w:tmpl w:val="8C6EF0E6"/>
    <w:lvl w:ilvl="0" w:tplc="2C24B01A">
      <w:start w:val="1"/>
      <w:numFmt w:val="taiwaneseCountingThousand"/>
      <w:lvlText w:val="%1、"/>
      <w:lvlJc w:val="left"/>
      <w:pPr>
        <w:ind w:left="720" w:hanging="720"/>
      </w:pPr>
      <w:rPr>
        <w:rFonts w:ascii="標楷體" w:eastAsia="標楷體" w:hAnsi="標楷體" w:cstheme="minorBid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187404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BFC"/>
    <w:rsid w:val="000C54A2"/>
    <w:rsid w:val="00515BFC"/>
    <w:rsid w:val="009916D3"/>
    <w:rsid w:val="009F62C9"/>
    <w:rsid w:val="00AF5CC2"/>
    <w:rsid w:val="00E26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C6355"/>
  <w15:chartTrackingRefBased/>
  <w15:docId w15:val="{6D883DA9-060B-4AED-A28D-9B9FEBC21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15BF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15B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15BFC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15BFC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15B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15BFC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15BFC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15BFC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15BFC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15BF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515B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515BFC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515B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515BFC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515BFC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515BFC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515BFC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515BF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15BF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515B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15BF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515BF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15B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515BF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15BF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15BF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15B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515BF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15B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IJA Pwned</dc:creator>
  <cp:keywords/>
  <dc:description/>
  <cp:lastModifiedBy>IJA Pwned</cp:lastModifiedBy>
  <cp:revision>2</cp:revision>
  <dcterms:created xsi:type="dcterms:W3CDTF">2024-03-05T06:55:00Z</dcterms:created>
  <dcterms:modified xsi:type="dcterms:W3CDTF">2024-05-27T13:05:00Z</dcterms:modified>
</cp:coreProperties>
</file>