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0" w:after="0" w:line="12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drawing>
          <wp:inline distT="0" distB="0" distL="0" distR="0">
            <wp:extent cx="5274310" cy="77563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12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before="0" w:after="0" w:line="1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before="0" w:after="0" w:line="12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before="0" w:after="0" w:line="720" w:lineRule="exact"/>
        <w:ind/>
        <w:jc w:val="center"/>
        <w:rPr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44"/>
          <w:szCs w:val="44"/>
        </w:rPr>
        <w:t>黑客夺旗赛CTF-misc安全杂项考点</w:t>
      </w:r>
    </w:p>
    <w:p>
      <w:pPr>
        <w:spacing w:before="0" w:after="0" w:line="720" w:lineRule="exact"/>
        <w:ind/>
        <w:jc w:val="center"/>
        <w:rPr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44"/>
          <w:szCs w:val="44"/>
        </w:rPr>
        <w:t>掘安攻防实验室</w:t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版本号 : 0.1</w:t>
      </w:r>
      <w:r>
        <w:rPr>
          <w:rFonts w:ascii="Microsoft YaHei" w:hAnsi="Microsoft YaHei" w:eastAsia="Microsoft YaHei"/>
          <w:color w:val="3f3f3f"/>
          <w:sz w:val="32"/>
          <w:szCs w:val="32"/>
        </w:rPr>
        <w:t xml:space="preserve"> 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QQ群：130684480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更新时间 : 2019</w:t>
      </w:r>
      <w:r>
        <w:rPr>
          <w:rFonts w:ascii="Microsoft YaHei" w:hAnsi="Microsoft YaHei" w:eastAsia="Microsoft YaHei"/>
          <w:color w:val="3f3f3f"/>
          <w:sz w:val="32"/>
          <w:szCs w:val="32"/>
        </w:rPr>
        <w:t>.0</w:t>
      </w:r>
      <w:r>
        <w:rPr>
          <w:rFonts w:ascii="Microsoft YaHei" w:hAnsi="Microsoft YaHei" w:eastAsia="Microsoft YaHei"/>
          <w:color w:val="3f3f3f"/>
          <w:sz w:val="32"/>
          <w:szCs w:val="32"/>
        </w:rPr>
        <w:t>1</w:t>
      </w:r>
      <w:r>
        <w:rPr>
          <w:rFonts w:ascii="Microsoft YaHei" w:hAnsi="Microsoft YaHei" w:eastAsia="Microsoft YaHei"/>
          <w:color w:val="3f3f3f"/>
          <w:sz w:val="32"/>
          <w:szCs w:val="32"/>
        </w:rPr>
        <w:t>.</w:t>
      </w:r>
      <w:r>
        <w:rPr>
          <w:rFonts w:ascii="Microsoft YaHei" w:hAnsi="Microsoft YaHei" w:eastAsia="Microsoft YaHei"/>
          <w:color w:val="3f3f3f"/>
          <w:sz w:val="32"/>
          <w:szCs w:val="32"/>
        </w:rPr>
        <w:t>01</w:t>
      </w:r>
      <w:r>
        <w:rPr>
          <w:rFonts w:ascii="Microsoft YaHei" w:hAnsi="Microsoft YaHei" w:eastAsia="Microsoft YaHei"/>
          <w:color w:val="3f3f3f"/>
          <w:sz w:val="32"/>
          <w:szCs w:val="32"/>
        </w:rPr>
        <w:t xml:space="preserve">          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创建人</w:t>
      </w:r>
      <w:r>
        <w:rPr>
          <w:rFonts w:ascii="Microsoft YaHei" w:hAnsi="Microsoft YaHei" w:eastAsia="Microsoft YaHei"/>
          <w:color w:val="3f3f3f"/>
          <w:sz w:val="32"/>
          <w:szCs w:val="32"/>
        </w:rPr>
        <w:t xml:space="preserve">: </w:t>
      </w:r>
      <w:r>
        <w:rPr>
          <w:rFonts w:ascii="Microsoft YaHei" w:hAnsi="Microsoft YaHei" w:eastAsia="Microsoft YaHei"/>
          <w:color w:val="3f3f3f"/>
          <w:sz w:val="32"/>
          <w:szCs w:val="32"/>
        </w:rPr>
        <w:t>wh1te、许心痕</w:t>
      </w:r>
    </w:p>
    <w:p>
      <w:pPr>
        <w:spacing w:before="0" w:after="0" w:line="560" w:lineRule="exact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总结：掘安攻防实验室成员</w:t>
      </w:r>
    </w:p>
    <w:p>
      <w:pPr>
        <w:spacing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drawing>
          <wp:inline distT="0" distB="0" distL="0" distR="0">
            <wp:extent cx="5274310" cy="753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 w:line="5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图片隐写术</w:t>
      </w:r>
    </w:p>
    <w:p>
      <w:pPr>
        <w:spacing w:before="0" w:after="0" w:line="1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>
        <w:spacing w:before="0" w:after="0" w:line="8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/>
    </w:p>
    <w:p>
      <w:pPr>
        <w:pStyle w:val="a8"/>
        <w:numPr>
          <w:ilvl w:val="0"/>
          <w:numId w:val="1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16进制编辑器查看内容，有没有类似PK，RAR，txt，flag，password等信息</w:t>
      </w:r>
    </w:p>
    <w:p>
      <w:pPr>
        <w:pStyle w:val="a8"/>
        <w:numPr>
          <w:ilvl w:val="0"/>
          <w:numId w:val="1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16进制补全头或者</w:t>
      </w:r>
      <w:r>
        <w:rPr>
          <w:rFonts w:ascii="Microsoft YaHei" w:hAnsi="Microsoft YaHei" w:eastAsia="Microsoft YaHei"/>
          <w:color w:val="3f3f3f"/>
          <w:sz w:val="32"/>
          <w:szCs w:val="32"/>
        </w:rPr>
        <w:t>在</w:t>
      </w:r>
      <w:r>
        <w:rPr>
          <w:rFonts w:ascii="Microsoft YaHei" w:hAnsi="Microsoft YaHei" w:eastAsia="Microsoft YaHei"/>
          <w:color w:val="3f3f3f"/>
          <w:sz w:val="32"/>
          <w:szCs w:val="32"/>
        </w:rPr>
        <w:t>尾</w:t>
      </w:r>
    </w:p>
    <w:p>
      <w:pPr>
        <w:pStyle w:val="a8"/>
        <w:numPr>
          <w:ilvl w:val="0"/>
          <w:numId w:val="1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图片查看备注或者详细信息</w:t>
      </w:r>
    </w:p>
    <w:p>
      <w:pPr>
        <w:pStyle w:val="a8"/>
        <w:numPr>
          <w:ilvl w:val="0"/>
          <w:numId w:val="1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图片修改高度</w:t>
      </w:r>
    </w:p>
    <w:p>
      <w:pPr>
        <w:pStyle w:val="a8"/>
        <w:numPr>
          <w:ilvl w:val="0"/>
          <w:numId w:val="1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常见16进制文件头：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JPEG (jpg)，文件头：FFD8FF   文件尾：AE 42 60 82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PNG (png)，文件头：89504E470D0A1A0A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GIF (gif)，文件头：47494638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TIFF (tif)，文件头：49492A00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Windows Bitmap (bmp)，文件头：424D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CAD (dwg)，文件头：41433130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Adobe Photoshop (psd)，文件头：38425053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Rich Text Format (rtf)，文件头：7B5C727466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XML (xml)，文件头：3C3F786D6C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HTML (html)，文件头：68746D6C3E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Email [thorough only] (eml)，文件头：44656C69766572792D646174653A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Outlook Express (dbx)，文件头：CFAD12FEC5FD746F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Outlook (pst)，文件头：2142444E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MS Word/Excel (xls.or.doc)，文件头：D0CF11E0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MS Access (mdb)，文件头：5374616E64617264204A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WordPerfect (wpd)，文件头：FF575043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Adobe Acrobat (pdf)，文件头：255044462D312E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Quicken (qdf)，文件头：AC9EBD8F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Windows Password (pwl)，文件头：E3828596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ZIP Archive (zip)，文件头：504B0304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RAR Archive (rar)，文件头：52617221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Wave (wav)，文件头：57415645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AVI (avi)，文件头：41564920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Real Audio (ram)，文件头：2E7261FD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Real Media (rm)，文件头：2E524D46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MPEG (mpg)，文件头：000001BA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MPEG (mpg)，文件头：000001B3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Quicktime (mov)，文件头：6D6F6F76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Windows Media (asf)，文件头：3026B2758E66CF11</w:t>
      </w:r>
    </w:p>
    <w:p>
      <w:pPr>
        <w:spacing w:before="0" w:after="0"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MIDI (mid)，文件头：4D546864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        binwalk或者foremost进行图片分离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Stegsolve 可以看常规的图片隐写，比如gif什么的，发现LSB隐写，Xor等等。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LSB隐写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F5刷新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Outguess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PS分离图层，或者拼接图片。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二维码神器，CQR.exe</w:t>
      </w:r>
    </w:p>
    <w:p>
      <w:pPr/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Word</w:t>
      </w:r>
    </w:p>
    <w:p>
      <w:pPr>
        <w:spacing w:before="0" w:after="0" w:line="1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>
        <w:spacing w:before="0" w:after="0" w:line="40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pStyle w:val="a8"/>
        <w:numPr>
          <w:ilvl w:val="0"/>
          <w:numId w:val="3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>本质是一个压缩包，里面可以隐藏图片或者txt</w:t>
      </w:r>
    </w:p>
    <w:p>
      <w:pPr>
        <w:pStyle w:val="a8"/>
        <w:numPr>
          <w:ilvl w:val="0"/>
          <w:numId w:val="3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 xml:space="preserve">	打开word以后是一首诗，但是没头绪，重点在行间距，大的是1，小的是0</w:t>
      </w:r>
    </w:p>
    <w:p>
      <w:pPr>
        <w:pStyle w:val="a8"/>
        <w:numPr>
          <w:ilvl w:val="0"/>
          <w:numId w:val="3"/>
        </w:numPr>
        <w:spacing w:before="0" w:after="0" w:line="560" w:lineRule="exact"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color w:val="3f3f3f"/>
          <w:sz w:val="32"/>
          <w:szCs w:val="32"/>
        </w:rPr>
        <w:t xml:space="preserve">	word显示隐藏内容</w:t>
      </w:r>
    </w:p>
    <w:p>
      <w:pPr>
        <w:spacing/>
        <w:ind/>
        <w:jc w:val="center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pcgp流量包</w:t>
      </w:r>
    </w:p>
    <w:p>
      <w:pPr>
        <w:spacing w:before="0" w:after="0" w:line="1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/>
    </w:p>
    <w:p>
      <w:pPr>
        <w:pStyle w:val="a8"/>
        <w:numPr>
          <w:ilvl w:val="0"/>
          <w:numId w:val="4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                wiresahrk </w:t>
      </w:r>
    </w:p>
    <w:p>
      <w:pPr>
        <w:pStyle w:val="a8"/>
        <w:numPr>
          <w:ilvl w:val="0"/>
          <w:numId w:val="4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追踪流 TCP UDP ICMP HTTP</w:t>
      </w:r>
    </w:p>
    <w:p>
      <w:pPr>
        <w:pStyle w:val="a8"/>
        <w:numPr>
          <w:ilvl w:val="0"/>
          <w:numId w:val="4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文件-&gt;导出-&gt;导出 HTTP TCP 等</w:t>
      </w:r>
    </w:p>
    <w:p>
      <w:pPr>
        <w:pStyle w:val="a8"/>
        <w:numPr>
          <w:ilvl w:val="0"/>
          <w:numId w:val="4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foremost分离压缩包</w:t>
      </w:r>
    </w:p>
    <w:p>
      <w:pPr>
        <w:pStyle w:val="a8"/>
        <w:numPr>
          <w:ilvl w:val="0"/>
          <w:numId w:val="4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wifi包格式，手机包格式</w:t>
      </w:r>
    </w:p>
    <w:p>
      <w:pPr/>
    </w:p>
    <w:p>
      <w:pPr/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压缩包</w:t>
      </w:r>
    </w:p>
    <w:p>
      <w:pPr>
        <w:spacing w:before="0" w:after="0" w:line="1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/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        查看详细信息或者备注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16进制打开，查看内容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伪加密：360压缩或者16进制分析伪加密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暴力破解 ARCHPR或者ziperello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明文攻击 ARCHPR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CRC校验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CRC32碰撞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foremost分离</w:t>
      </w:r>
    </w:p>
    <w:p>
      <w:pPr>
        <w:spacing/>
        <w:ind/>
        <w:jc w:val="center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磁盘分区/备份</w:t>
      </w:r>
    </w:p>
    <w:p>
      <w:pPr>
        <w:spacing w:before="0" w:after="0" w:line="1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/>
    </w:p>
    <w:p>
      <w:pPr>
        <w:jc w:val="left"/>
      </w:pPr>
      <w:r>
        <w:rPr>
          <w:rFonts w:ascii="Microsoft YaHei" w:hAnsi="Microsoft YaHei" w:eastAsia="Microsoft YaHei"/>
          <w:sz w:val="32"/>
          <w:szCs w:val="32"/>
        </w:rPr>
        <w:t>1、DiskGenius 回复磁盘分区</w:t>
      </w:r>
    </w:p>
    <w:p>
      <w:pPr/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MP3</w:t>
      </w:r>
    </w:p>
    <w:p>
      <w:pPr>
        <w:spacing w:before="0" w:after="0" w:line="1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  <w:t xml:space="preserve">   </w:t>
      </w:r>
    </w:p>
    <w:p>
      <w:pPr/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>Mp3Stego-gui 剩下的工具，大哥们写</w:t>
      </w:r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>https://blog.csdn.net/pdsu161530247/article/details/77568807</w:t>
      </w:r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先听一遍，看看是啥</w:t>
      </w:r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32"/>
          <w:szCs w:val="32"/>
        </w:rPr>
      </w:r>
      <w:r>
        <w:rPr>
          <w:rFonts w:ascii="Microsoft YaHei" w:hAnsi="Microsoft YaHei" w:eastAsia="Microsoft YaHei"/>
          <w:sz w:val="32"/>
          <w:szCs w:val="32"/>
        </w:rPr>
        <w:t xml:space="preserve">	比如：开头5秒是空白，或者打开看波段，波形，或者最后有没有空白几秒</w:t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pdf文档结构：</w:t>
      </w:r>
      <w:hyperlink r:id="rId11">
        <w:r>
          <w:rPr>
            <w:rFonts w:ascii="Microsoft YaHei" w:hAnsi="Microsoft YaHei" w:eastAsia="Microsoft YaHei"/>
            <w:b w:val="true"/>
            <w:bCs w:val="true"/>
            <w:color w:val="3f3f3f"/>
            <w:sz w:val="32"/>
            <w:szCs w:val="32"/>
            <w:u w:val="single"/>
          </w:rPr>
          <w:t>https://lazymind.me/2017/10/pdf-structure/</w:t>
        </w:r>
      </w:hyperlink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5、mp3保留bit位隐写</w:t>
      </w:r>
    </w:p>
    <w:p>
      <w:pPr>
        <w:spacing w:line="5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</w:rPr>
        <w:t>PDF、日志审计、取证、视频隐写</w:t>
      </w:r>
    </w:p>
    <w:p>
      <w:pPr>
        <w:spacing w:before="0" w:after="0" w:line="1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spacing w:before="0" w:after="0" w:line="60" w:lineRule="exact"/>
        <w:ind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</w:r>
    </w:p>
    <w:p>
      <w:pPr>
        <w:pBdr/>
        <w:spacing w:before="0" w:after="0" w:line="60" w:lineRule="exact"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b w:val="true"/>
          <w:bCs w:val="true"/>
          <w:color w:val="3f3f3f"/>
          <w:sz w:val="32"/>
          <w:szCs w:val="32"/>
          <w:shd w:val="clear" w:fill="3f3f3f"/>
        </w:rPr>
      </w:r>
    </w:p>
    <w:p>
      <w:pPr>
        <w:spacing/>
        <w:ind/>
        <w:jc w:val="left"/>
        <w:rPr>
          <w:rFonts w:ascii="Microsoft YaHei" w:hAnsi="Microsoft YaHei" w:eastAsia="Microsoft YaHei"/>
          <w:sz w:val="32"/>
          <w:szCs w:val="32"/>
        </w:rPr>
      </w:pPr>
      <w:r>
        <w:rPr>
          <w:rFonts w:ascii="Microsoft YaHei" w:hAnsi="Microsoft YaHei" w:eastAsia="Microsoft YaHei"/>
          <w:sz w:val="32"/>
          <w:szCs w:val="32"/>
        </w:rPr>
        <w:drawing>
          <wp:inline distT="0" distB="0" distL="0" distR="0">
            <wp:extent cx="5274310" cy="7534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Mode="External" Target="https://lazymind.me/2017/10/pdf-structure/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