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在switch結構中的default是指什麼？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 真　(B) 其它狀況　(C) 預設　(D) false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下列有關迴圈的敘述，何者錯誤？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 for迴圈的迴圈變數初值設定，在迴圈開始前執行一次，以後即不再執行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(B) for迴圈中的敘述至少會被執行一次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(C) while迴圈是檢查條件是否成立，如果成立才執行迴圈中的敘述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(D) do-while迴圈是先執行迴圈中的敘述，再檢查條件是否成立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以下片斷程式中，for迴圈內部會進入幾次？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 5　(B) 6　(C) 9　(D)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510" w:right="0" w:hanging="51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for (k=1; k&lt;=10; k=k+2)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   cout &lt;&lt; k;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4.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我國105年綜合所得稅的課徵稅率表如下：</w:t>
      </w:r>
      <w:r w:rsidDel="00000000" w:rsidR="00000000" w:rsidRPr="00000000">
        <w:rPr>
          <w:rtl w:val="0"/>
        </w:rPr>
      </w:r>
    </w:p>
    <w:tbl>
      <w:tblPr>
        <w:tblStyle w:val="Table1"/>
        <w:tblW w:w="5360.0" w:type="dxa"/>
        <w:jc w:val="left"/>
        <w:tblInd w:w="108.0" w:type="pct"/>
        <w:tblLayout w:type="fixed"/>
        <w:tblLook w:val="0000"/>
      </w:tblPr>
      <w:tblGrid>
        <w:gridCol w:w="2825"/>
        <w:gridCol w:w="883"/>
        <w:gridCol w:w="1652"/>
        <w:tblGridChange w:id="0">
          <w:tblGrid>
            <w:gridCol w:w="2825"/>
            <w:gridCol w:w="883"/>
            <w:gridCol w:w="1652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綜合所得淨額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稅率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ffff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累進差額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0～520,000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520,001～1,170,000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36,400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1,170,001～2,350,000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130,000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2,350,001～4,400,000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365,000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4,440,000～1 10,000,000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805,000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both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 10,000,001以上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108.0" w:type="dxa"/>
              <w:bottom w:w="85.0" w:type="dxa"/>
              <w:right w:w="397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"/>
              </w:tabs>
              <w:spacing w:after="0" w:before="0" w:line="240" w:lineRule="auto"/>
              <w:ind w:left="0" w:right="0" w:firstLine="0"/>
              <w:jc w:val="righ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1,305,000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227" w:line="24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應納稅額＝綜合所得淨額×稅率－累進差額。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寫一程式，輸入綜合所得淨額，輸出應納稅額。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"請輸入綜合所得淨額:"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520000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520001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1170000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36400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1170001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2350000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130000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2350001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4400000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0.30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365000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4400001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110000000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0.40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850000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income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110000000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"應納稅額:"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income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1305000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"元\n"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"負債\n"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  <w:drawing>
          <wp:inline distB="114300" distT="114300" distL="114300" distR="114300">
            <wp:extent cx="5671562" cy="2986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974" l="41516" r="7581" t="43589"/>
                    <a:stretch>
                      <a:fillRect/>
                    </a:stretch>
                  </pic:blipFill>
                  <pic:spPr>
                    <a:xfrm>
                      <a:off x="0" y="0"/>
                      <a:ext cx="5671562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5.</w:t>
      </w:r>
    </w:p>
    <w:p w:rsidR="00000000" w:rsidDel="00000000" w:rsidP="00000000" w:rsidRDefault="00000000" w:rsidRPr="00000000" w14:paraId="0000008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假設有一隻蝸牛爬20公尺的樹，白天可以爬3公尺，晚上會下滑1公尺。寫 </w:t>
      </w:r>
    </w:p>
    <w:p w:rsidR="00000000" w:rsidDel="00000000" w:rsidP="00000000" w:rsidRDefault="00000000" w:rsidRPr="00000000" w14:paraId="0000008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一程式，輸出蝸牛爬到樹頂的天數。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top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up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down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    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708090"/>
              <w:sz w:val="20"/>
              <w:szCs w:val="20"/>
              <w:shd w:fill="f7f7f7" w:val="clear"/>
              <w:rtl w:val="0"/>
            </w:rPr>
            <w:t xml:space="preserve">//蝸牛爬行距離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top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ab/>
        <w:t xml:space="preserve">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up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down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ab/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ab/>
        <w:t xml:space="preserve">crawl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ab/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ab/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"蝸牛爬到樹頂的天數 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  <w:drawing>
          <wp:inline distB="114300" distT="114300" distL="114300" distR="114300">
            <wp:extent cx="6005285" cy="3148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2948" l="5591" r="43321" t="9615"/>
                    <a:stretch>
                      <a:fillRect/>
                    </a:stretch>
                  </pic:blipFill>
                  <pic:spPr>
                    <a:xfrm>
                      <a:off x="0" y="0"/>
                      <a:ext cx="600528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曾鈺皓" w:id="1" w:date="2019-10-22T12:05:5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</w:comment>
  <w:comment w:author="曾鈺皓" w:id="2" w:date="2019-10-22T12:06:2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曾鈺皓" w:id="0" w:date="2019-10-22T12:05:06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8" w15:done="0"/>
  <w15:commentEx w15:paraId="000000A9" w15:done="0"/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Courier New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zh-TW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01-" w:customStyle="1">
    <w:name w:val="01-習題文"/>
    <w:basedOn w:val="a"/>
    <w:uiPriority w:val="99"/>
    <w:rsid w:val="00AD183D"/>
    <w:pPr>
      <w:tabs>
        <w:tab w:val="left" w:pos="510"/>
        <w:tab w:val="left" w:pos="850"/>
      </w:tabs>
      <w:autoSpaceDE w:val="0"/>
      <w:autoSpaceDN w:val="0"/>
      <w:adjustRightInd w:val="0"/>
      <w:spacing w:line="340" w:lineRule="atLeast"/>
      <w:ind w:left="510" w:right="170" w:hanging="340"/>
      <w:jc w:val="both"/>
      <w:textAlignment w:val="center"/>
    </w:pPr>
    <w:rPr>
      <w:rFonts w:ascii="ATC-51676587" w:cs="ATC-51676587" w:eastAsia="ATC-51676587" w:hAnsi="Times New Roman"/>
      <w:color w:val="000000"/>
      <w:spacing w:val="2"/>
      <w:w w:val="105"/>
      <w:kern w:val="0"/>
      <w:sz w:val="21"/>
      <w:szCs w:val="21"/>
      <w:lang w:val="zh-TW"/>
    </w:rPr>
  </w:style>
  <w:style w:type="paragraph" w:styleId="01--" w:customStyle="1">
    <w:name w:val="01-習題文-下文"/>
    <w:basedOn w:val="a"/>
    <w:uiPriority w:val="99"/>
    <w:rsid w:val="00AD183D"/>
    <w:pPr>
      <w:tabs>
        <w:tab w:val="left" w:pos="850"/>
      </w:tabs>
      <w:autoSpaceDE w:val="0"/>
      <w:autoSpaceDN w:val="0"/>
      <w:adjustRightInd w:val="0"/>
      <w:spacing w:line="340" w:lineRule="atLeast"/>
      <w:ind w:left="510" w:right="170"/>
      <w:jc w:val="both"/>
      <w:textAlignment w:val="center"/>
    </w:pPr>
    <w:rPr>
      <w:rFonts w:ascii="ATC-51676587" w:cs="ATC-51676587" w:eastAsia="ATC-51676587" w:hAnsi="Times New Roman"/>
      <w:color w:val="000000"/>
      <w:spacing w:val="2"/>
      <w:w w:val="105"/>
      <w:kern w:val="0"/>
      <w:sz w:val="21"/>
      <w:szCs w:val="21"/>
      <w:lang w:val="zh-TW"/>
    </w:rPr>
  </w:style>
  <w:style w:type="paragraph" w:styleId="01-0" w:customStyle="1">
    <w:name w:val="01-表格居中"/>
    <w:basedOn w:val="a"/>
    <w:uiPriority w:val="99"/>
    <w:rsid w:val="00AD183D"/>
    <w:pPr>
      <w:autoSpaceDE w:val="0"/>
      <w:autoSpaceDN w:val="0"/>
      <w:adjustRightInd w:val="0"/>
      <w:spacing w:after="198" w:line="360" w:lineRule="atLeast"/>
      <w:jc w:val="center"/>
      <w:textAlignment w:val="center"/>
    </w:pPr>
    <w:rPr>
      <w:rFonts w:ascii="ATC-51676587" w:cs="ATC-51676587" w:eastAsia="ATC-51676587" w:hAnsi="Times New Roman"/>
      <w:color w:val="000000"/>
      <w:w w:val="105"/>
      <w:kern w:val="0"/>
      <w:sz w:val="21"/>
      <w:szCs w:val="21"/>
      <w:lang w:val="zh-TW"/>
    </w:rPr>
  </w:style>
  <w:style w:type="paragraph" w:styleId="01-1" w:customStyle="1">
    <w:name w:val="01-表格表頭"/>
    <w:basedOn w:val="a"/>
    <w:uiPriority w:val="99"/>
    <w:rsid w:val="00AD183D"/>
    <w:pPr>
      <w:autoSpaceDE w:val="0"/>
      <w:autoSpaceDN w:val="0"/>
      <w:adjustRightInd w:val="0"/>
      <w:spacing w:line="300" w:lineRule="atLeast"/>
      <w:jc w:val="center"/>
      <w:textAlignment w:val="center"/>
    </w:pPr>
    <w:rPr>
      <w:rFonts w:ascii="ATC-516765877c979ad4" w:cs="ATC-516765877c979ad4" w:eastAsia="ATC-516765877c979ad4" w:hAnsi="Times New Roman"/>
      <w:color w:val="ffffff"/>
      <w:spacing w:val="1"/>
      <w:w w:val="105"/>
      <w:kern w:val="0"/>
      <w:sz w:val="19"/>
      <w:szCs w:val="19"/>
      <w:lang w:val="zh-TW"/>
    </w:rPr>
  </w:style>
  <w:style w:type="paragraph" w:styleId="01-2" w:customStyle="1">
    <w:name w:val="01-表格內文"/>
    <w:basedOn w:val="a"/>
    <w:uiPriority w:val="99"/>
    <w:rsid w:val="00AD183D"/>
    <w:pPr>
      <w:tabs>
        <w:tab w:val="left" w:pos="340"/>
      </w:tabs>
      <w:autoSpaceDE w:val="0"/>
      <w:autoSpaceDN w:val="0"/>
      <w:adjustRightInd w:val="0"/>
      <w:spacing w:line="300" w:lineRule="atLeast"/>
      <w:jc w:val="both"/>
      <w:textAlignment w:val="center"/>
    </w:pPr>
    <w:rPr>
      <w:rFonts w:ascii="ATC-8868683c51676587" w:cs="ATC-8868683c51676587" w:eastAsia="ATC-8868683c51676587" w:hAnsi="Times New Roman"/>
      <w:color w:val="000000"/>
      <w:spacing w:val="1"/>
      <w:w w:val="105"/>
      <w:kern w:val="0"/>
      <w:sz w:val="19"/>
      <w:szCs w:val="19"/>
      <w:lang w:val="zh-TW"/>
    </w:rPr>
  </w:style>
  <w:style w:type="character" w:styleId="a3" w:customStyle="1">
    <w:name w:val="內文粗體"/>
    <w:uiPriority w:val="99"/>
    <w:rsid w:val="00AD183D"/>
    <w:rPr>
      <w:rFonts w:ascii="ATC-516765877c979ad4" w:cs="ATC-516765877c979ad4" w:eastAsia="ATC-516765877c979ad4"/>
    </w:rPr>
  </w:style>
  <w:style w:type="paragraph" w:styleId="01-3" w:customStyle="1">
    <w:name w:val="01-習題文程式"/>
    <w:basedOn w:val="a"/>
    <w:uiPriority w:val="99"/>
    <w:rsid w:val="00AD183D"/>
    <w:pPr>
      <w:autoSpaceDE w:val="0"/>
      <w:autoSpaceDN w:val="0"/>
      <w:adjustRightInd w:val="0"/>
      <w:spacing w:line="240" w:lineRule="atLeast"/>
      <w:ind w:left="510"/>
      <w:textAlignment w:val="center"/>
    </w:pPr>
    <w:rPr>
      <w:rFonts w:ascii="ATC-7a0b5f0f6587" w:cs="ATC-7a0b5f0f6587" w:eastAsia="ATC-7a0b5f0f6587" w:hAnsi="Times New Roman"/>
      <w:color w:val="000000"/>
      <w:spacing w:val="-6"/>
      <w:kern w:val="0"/>
      <w:sz w:val="19"/>
      <w:szCs w:val="19"/>
      <w:lang w:val="zh-TW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2yaM9LCpVanPu5kmO8TZJFfVQ==">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2019-10-22T10:12:00Z</dcterms:created>
  <dc:creator>user</dc:creator>
</cp:coreProperties>
</file>