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220" w:rsidRPr="001D2526" w:rsidRDefault="006F6FC4">
      <w:pPr>
        <w:spacing w:after="246"/>
        <w:rPr>
          <w:b/>
        </w:rPr>
      </w:pPr>
      <w:r w:rsidRPr="001D2526">
        <w:rPr>
          <w:rFonts w:ascii="標楷體" w:eastAsia="標楷體" w:hAnsi="標楷體" w:cs="標楷體"/>
          <w:b/>
          <w:sz w:val="40"/>
          <w:u w:val="single" w:color="000000"/>
        </w:rPr>
        <w:t>洋流</w:t>
      </w:r>
      <w:r w:rsidRPr="001D2526">
        <w:rPr>
          <w:rFonts w:ascii="標楷體" w:eastAsia="標楷體" w:hAnsi="標楷體" w:cs="標楷體" w:hint="eastAsia"/>
          <w:b/>
          <w:sz w:val="40"/>
          <w:u w:val="single" w:color="000000"/>
        </w:rPr>
        <w:t>觀測分析作業</w:t>
      </w:r>
      <w:r w:rsidRPr="001D2526">
        <w:rPr>
          <w:rFonts w:ascii="標楷體" w:eastAsia="標楷體" w:hAnsi="標楷體" w:cs="標楷體"/>
          <w:b/>
          <w:sz w:val="40"/>
          <w:u w:val="single" w:color="000000"/>
        </w:rPr>
        <w:t xml:space="preserve">1       </w:t>
      </w:r>
      <w:r w:rsidR="005C4F7D" w:rsidRPr="001D2526">
        <w:rPr>
          <w:rFonts w:ascii="標楷體" w:eastAsia="標楷體" w:hAnsi="標楷體" w:cs="標楷體"/>
          <w:b/>
          <w:sz w:val="40"/>
          <w:u w:val="single" w:color="000000"/>
        </w:rPr>
        <w:t xml:space="preserve"> 00781035 曾鈺皓</w:t>
      </w:r>
      <w:r w:rsidR="005C4F7D" w:rsidRPr="001D2526">
        <w:rPr>
          <w:rFonts w:ascii="標楷體" w:eastAsia="標楷體" w:hAnsi="標楷體" w:cs="標楷體"/>
          <w:b/>
          <w:sz w:val="40"/>
        </w:rPr>
        <w:t xml:space="preserve"> </w:t>
      </w:r>
    </w:p>
    <w:p w:rsidR="00487220" w:rsidRDefault="006F6FC4">
      <w:pPr>
        <w:spacing w:after="0"/>
        <w:rPr>
          <w:rFonts w:eastAsiaTheme="minorEastAsia"/>
        </w:rPr>
      </w:pPr>
      <w:r>
        <w:rPr>
          <w:noProof/>
        </w:rPr>
        <w:drawing>
          <wp:inline distT="0" distB="0" distL="0" distR="0" wp14:anchorId="36A55FE0" wp14:editId="390E6133">
            <wp:extent cx="5267325" cy="3616960"/>
            <wp:effectExtent l="19050" t="19050" r="28575" b="215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7325" cy="3616960"/>
                    </a:xfrm>
                    <a:prstGeom prst="rect">
                      <a:avLst/>
                    </a:prstGeom>
                    <a:ln>
                      <a:solidFill>
                        <a:schemeClr val="accent1">
                          <a:lumMod val="75000"/>
                        </a:schemeClr>
                      </a:solidFill>
                    </a:ln>
                  </pic:spPr>
                </pic:pic>
              </a:graphicData>
            </a:graphic>
          </wp:inline>
        </w:drawing>
      </w:r>
    </w:p>
    <w:p w:rsidR="006F6FC4" w:rsidRDefault="006F6FC4" w:rsidP="006F6FC4">
      <w:pPr>
        <w:pStyle w:val="Web"/>
        <w:spacing w:before="0" w:beforeAutospacing="0" w:after="0" w:afterAutospacing="0"/>
        <w:rPr>
          <w:rFonts w:ascii="標楷體" w:eastAsia="標楷體" w:hAnsi="標楷體" w:cs="Calibri"/>
          <w:b/>
          <w:sz w:val="32"/>
          <w:szCs w:val="32"/>
        </w:rPr>
      </w:pPr>
      <w:r w:rsidRPr="006F6FC4">
        <w:rPr>
          <w:rFonts w:ascii="標楷體" w:eastAsia="標楷體" w:hAnsi="標楷體" w:cs="Calibri" w:hint="eastAsia"/>
          <w:b/>
          <w:sz w:val="32"/>
          <w:szCs w:val="32"/>
        </w:rPr>
        <w:t>為什麼衛星觀測不能夠瞭解海洋的全貌，需要人類親自搭乘研究船到海上實地走訪與冒險?</w:t>
      </w:r>
    </w:p>
    <w:p w:rsidR="006F6FC4" w:rsidRPr="006F6FC4" w:rsidRDefault="006F6FC4" w:rsidP="006F6FC4">
      <w:pPr>
        <w:pStyle w:val="Web"/>
        <w:spacing w:before="0" w:beforeAutospacing="0" w:after="0" w:afterAutospacing="0"/>
        <w:rPr>
          <w:rFonts w:ascii="標楷體" w:eastAsia="標楷體" w:hAnsi="標楷體" w:cs="Calibri"/>
          <w:b/>
          <w:sz w:val="32"/>
          <w:szCs w:val="32"/>
        </w:rPr>
      </w:pPr>
    </w:p>
    <w:p w:rsidR="006F6FC4" w:rsidRPr="001D2526" w:rsidRDefault="006F6FC4" w:rsidP="006F6FC4">
      <w:pPr>
        <w:pStyle w:val="Web"/>
        <w:spacing w:before="0" w:beforeAutospacing="0" w:after="0" w:afterAutospacing="0"/>
        <w:rPr>
          <w:rFonts w:ascii="標楷體" w:eastAsia="標楷體" w:hAnsi="標楷體" w:cs="Calibri"/>
          <w:color w:val="1F4E79" w:themeColor="accent1" w:themeShade="80"/>
          <w:sz w:val="32"/>
          <w:szCs w:val="32"/>
        </w:rPr>
      </w:pPr>
      <w:r w:rsidRPr="001D2526">
        <w:rPr>
          <w:rFonts w:ascii="標楷體" w:eastAsia="標楷體" w:hAnsi="標楷體" w:cs="Calibri" w:hint="eastAsia"/>
          <w:color w:val="1F4E79" w:themeColor="accent1" w:themeShade="80"/>
          <w:sz w:val="32"/>
          <w:szCs w:val="32"/>
        </w:rPr>
        <w:t>因為衛星的感測器必須接收到來自目標觀測物被動或主動發射的電磁波形成衛星影像或相關訊號。觀測器可以觀測到的海洋深度視使用波段能穿透的海洋深度而定，有時也因解析度無法觀測細節，且部分的波段有時可能會受到雲的遮蔽而影響探測結果。</w:t>
      </w:r>
    </w:p>
    <w:p w:rsidR="006F6FC4" w:rsidRPr="001D2526" w:rsidRDefault="006F6FC4" w:rsidP="006F6FC4">
      <w:pPr>
        <w:pStyle w:val="Web"/>
        <w:spacing w:before="0" w:beforeAutospacing="0" w:after="0" w:afterAutospacing="0"/>
        <w:rPr>
          <w:rFonts w:ascii="標楷體" w:eastAsia="標楷體" w:hAnsi="標楷體" w:cs="Calibri"/>
          <w:color w:val="1F4E79" w:themeColor="accent1" w:themeShade="80"/>
          <w:sz w:val="32"/>
          <w:szCs w:val="32"/>
        </w:rPr>
      </w:pPr>
    </w:p>
    <w:p w:rsidR="006F6FC4" w:rsidRPr="001D2526" w:rsidRDefault="006F6FC4" w:rsidP="006F6FC4">
      <w:pPr>
        <w:pStyle w:val="Web"/>
        <w:spacing w:before="0" w:beforeAutospacing="0" w:after="0" w:afterAutospacing="0"/>
        <w:rPr>
          <w:rFonts w:ascii="標楷體" w:eastAsia="標楷體" w:hAnsi="標楷體" w:cs="Calibri"/>
          <w:color w:val="1F4E79" w:themeColor="accent1" w:themeShade="80"/>
          <w:sz w:val="32"/>
          <w:szCs w:val="32"/>
        </w:rPr>
      </w:pPr>
      <w:r w:rsidRPr="001D2526">
        <w:rPr>
          <w:rFonts w:ascii="標楷體" w:eastAsia="標楷體" w:hAnsi="標楷體" w:cs="Calibri" w:hint="eastAsia"/>
          <w:color w:val="1F4E79" w:themeColor="accent1" w:themeShade="80"/>
          <w:sz w:val="32"/>
          <w:szCs w:val="32"/>
        </w:rPr>
        <w:t>但是根據自然界的一些特性，可以間接地測量一些</w:t>
      </w:r>
      <w:bookmarkStart w:id="0" w:name="_GoBack"/>
      <w:bookmarkEnd w:id="0"/>
      <w:r w:rsidRPr="001D2526">
        <w:rPr>
          <w:rFonts w:ascii="標楷體" w:eastAsia="標楷體" w:hAnsi="標楷體" w:cs="Calibri" w:hint="eastAsia"/>
          <w:color w:val="1F4E79" w:themeColor="accent1" w:themeShade="80"/>
          <w:sz w:val="32"/>
          <w:szCs w:val="32"/>
        </w:rPr>
        <w:t>海洋特性，例如 : 海底地形，透過重力場的變化，海底物質密度較大的區域，海面會較高；密度較小則反之，可以反推出海底地形的高度。當間接與直接觀測皆無法得到想要的目標資料時，就需要使用研究船來獲取資料。</w:t>
      </w:r>
    </w:p>
    <w:p w:rsidR="006F6FC4" w:rsidRPr="006F6FC4" w:rsidRDefault="006F6FC4">
      <w:pPr>
        <w:spacing w:after="0"/>
        <w:rPr>
          <w:rFonts w:ascii="標楷體" w:eastAsia="標楷體" w:hAnsi="標楷體"/>
          <w:sz w:val="32"/>
          <w:szCs w:val="32"/>
        </w:rPr>
      </w:pPr>
    </w:p>
    <w:sectPr w:rsidR="006F6FC4" w:rsidRPr="006F6FC4">
      <w:pgSz w:w="11906" w:h="16838"/>
      <w:pgMar w:top="1440" w:right="1811"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D70" w:rsidRDefault="00A87D70" w:rsidP="006F6FC4">
      <w:pPr>
        <w:spacing w:after="0" w:line="240" w:lineRule="auto"/>
      </w:pPr>
      <w:r>
        <w:separator/>
      </w:r>
    </w:p>
  </w:endnote>
  <w:endnote w:type="continuationSeparator" w:id="0">
    <w:p w:rsidR="00A87D70" w:rsidRDefault="00A87D70" w:rsidP="006F6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D70" w:rsidRDefault="00A87D70" w:rsidP="006F6FC4">
      <w:pPr>
        <w:spacing w:after="0" w:line="240" w:lineRule="auto"/>
      </w:pPr>
      <w:r>
        <w:separator/>
      </w:r>
    </w:p>
  </w:footnote>
  <w:footnote w:type="continuationSeparator" w:id="0">
    <w:p w:rsidR="00A87D70" w:rsidRDefault="00A87D70" w:rsidP="006F6F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220"/>
    <w:rsid w:val="001D2526"/>
    <w:rsid w:val="00487220"/>
    <w:rsid w:val="005C4F7D"/>
    <w:rsid w:val="006F6FC4"/>
    <w:rsid w:val="00A87D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E36190-ECE5-4624-919E-D4D91E12E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6FC4"/>
    <w:pPr>
      <w:tabs>
        <w:tab w:val="center" w:pos="4153"/>
        <w:tab w:val="right" w:pos="8306"/>
      </w:tabs>
      <w:snapToGrid w:val="0"/>
    </w:pPr>
    <w:rPr>
      <w:sz w:val="20"/>
      <w:szCs w:val="20"/>
    </w:rPr>
  </w:style>
  <w:style w:type="character" w:customStyle="1" w:styleId="a4">
    <w:name w:val="頁首 字元"/>
    <w:basedOn w:val="a0"/>
    <w:link w:val="a3"/>
    <w:uiPriority w:val="99"/>
    <w:rsid w:val="006F6FC4"/>
    <w:rPr>
      <w:rFonts w:ascii="Calibri" w:eastAsia="Calibri" w:hAnsi="Calibri" w:cs="Calibri"/>
      <w:color w:val="000000"/>
      <w:sz w:val="20"/>
      <w:szCs w:val="20"/>
    </w:rPr>
  </w:style>
  <w:style w:type="paragraph" w:styleId="a5">
    <w:name w:val="footer"/>
    <w:basedOn w:val="a"/>
    <w:link w:val="a6"/>
    <w:uiPriority w:val="99"/>
    <w:unhideWhenUsed/>
    <w:rsid w:val="006F6FC4"/>
    <w:pPr>
      <w:tabs>
        <w:tab w:val="center" w:pos="4153"/>
        <w:tab w:val="right" w:pos="8306"/>
      </w:tabs>
      <w:snapToGrid w:val="0"/>
    </w:pPr>
    <w:rPr>
      <w:sz w:val="20"/>
      <w:szCs w:val="20"/>
    </w:rPr>
  </w:style>
  <w:style w:type="character" w:customStyle="1" w:styleId="a6">
    <w:name w:val="頁尾 字元"/>
    <w:basedOn w:val="a0"/>
    <w:link w:val="a5"/>
    <w:uiPriority w:val="99"/>
    <w:rsid w:val="006F6FC4"/>
    <w:rPr>
      <w:rFonts w:ascii="Calibri" w:eastAsia="Calibri" w:hAnsi="Calibri" w:cs="Calibri"/>
      <w:color w:val="000000"/>
      <w:sz w:val="20"/>
      <w:szCs w:val="20"/>
    </w:rPr>
  </w:style>
  <w:style w:type="paragraph" w:styleId="Web">
    <w:name w:val="Normal (Web)"/>
    <w:basedOn w:val="a"/>
    <w:uiPriority w:val="99"/>
    <w:semiHidden/>
    <w:unhideWhenUsed/>
    <w:rsid w:val="006F6FC4"/>
    <w:pPr>
      <w:spacing w:before="100" w:beforeAutospacing="1" w:after="100" w:afterAutospacing="1" w:line="240" w:lineRule="auto"/>
    </w:pPr>
    <w:rPr>
      <w:rFonts w:ascii="新細明體" w:eastAsia="新細明體" w:hAnsi="新細明體" w:cs="新細明體"/>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418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Words>
  <Characters>265</Characters>
  <Application>Microsoft Office Word</Application>
  <DocSecurity>0</DocSecurity>
  <Lines>2</Lines>
  <Paragraphs>1</Paragraphs>
  <ScaleCrop>false</ScaleCrop>
  <Company/>
  <LinksUpToDate>false</LinksUpToDate>
  <CharactersWithSpaces>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4</cp:revision>
  <dcterms:created xsi:type="dcterms:W3CDTF">2020-03-08T09:53:00Z</dcterms:created>
  <dcterms:modified xsi:type="dcterms:W3CDTF">2020-03-08T09:55:00Z</dcterms:modified>
</cp:coreProperties>
</file>