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793C1" w14:textId="77777777" w:rsidR="00E0484B" w:rsidRPr="00443715" w:rsidRDefault="00E0484B">
      <w:pPr>
        <w:rPr>
          <w:color w:val="000000" w:themeColor="text1"/>
        </w:rPr>
      </w:pPr>
    </w:p>
    <w:p w14:paraId="742C2ED3" w14:textId="77777777" w:rsidR="00E0484B" w:rsidRPr="00443715" w:rsidRDefault="00E0484B">
      <w:pPr>
        <w:rPr>
          <w:color w:val="000000" w:themeColor="text1"/>
        </w:rPr>
      </w:pPr>
    </w:p>
    <w:p w14:paraId="5E0D3B14" w14:textId="77777777" w:rsidR="00E0484B" w:rsidRPr="00443715" w:rsidRDefault="00E0484B">
      <w:pPr>
        <w:rPr>
          <w:color w:val="000000" w:themeColor="text1"/>
        </w:rPr>
      </w:pPr>
    </w:p>
    <w:p w14:paraId="3CA053CB" w14:textId="77777777" w:rsidR="00E0484B" w:rsidRPr="00443715" w:rsidRDefault="00E0484B">
      <w:pPr>
        <w:rPr>
          <w:color w:val="000000" w:themeColor="text1"/>
        </w:rPr>
      </w:pPr>
    </w:p>
    <w:p w14:paraId="6DBB714E" w14:textId="77777777" w:rsidR="00E0484B" w:rsidRPr="00443715" w:rsidRDefault="00000000">
      <w:pPr>
        <w:jc w:val="center"/>
        <w:rPr>
          <w:color w:val="000000" w:themeColor="text1"/>
        </w:rPr>
      </w:pPr>
      <w:r w:rsidRPr="00443715">
        <w:rPr>
          <w:b/>
          <w:color w:val="000000" w:themeColor="text1"/>
          <w:sz w:val="60"/>
        </w:rPr>
        <w:t>PIXELVAULT</w:t>
      </w:r>
    </w:p>
    <w:p w14:paraId="4AF6A004" w14:textId="77777777" w:rsidR="00E0484B" w:rsidRPr="00443715" w:rsidRDefault="00000000">
      <w:pPr>
        <w:jc w:val="center"/>
        <w:rPr>
          <w:color w:val="000000" w:themeColor="text1"/>
        </w:rPr>
      </w:pPr>
      <w:r w:rsidRPr="00443715">
        <w:rPr>
          <w:color w:val="000000" w:themeColor="text1"/>
          <w:sz w:val="26"/>
        </w:rPr>
        <w:t>Plataforma web de comercio electrónico para la comunidad gamer</w:t>
      </w:r>
    </w:p>
    <w:p w14:paraId="72659BD5" w14:textId="77777777" w:rsidR="00E0484B" w:rsidRPr="00443715" w:rsidRDefault="00000000">
      <w:pPr>
        <w:jc w:val="center"/>
        <w:rPr>
          <w:color w:val="000000" w:themeColor="text1"/>
        </w:rPr>
      </w:pPr>
      <w:r w:rsidRPr="00443715">
        <w:rPr>
          <w:color w:val="000000" w:themeColor="text1"/>
          <w:sz w:val="24"/>
        </w:rPr>
        <w:t>Desarrollo de Aplicaciones Empresariales</w:t>
      </w:r>
    </w:p>
    <w:p w14:paraId="3F18272D" w14:textId="36FF163A" w:rsidR="00E0484B" w:rsidRPr="00443715" w:rsidRDefault="00000000">
      <w:pPr>
        <w:jc w:val="center"/>
        <w:rPr>
          <w:color w:val="000000" w:themeColor="text1"/>
        </w:rPr>
      </w:pPr>
      <w:proofErr w:type="spellStart"/>
      <w:r w:rsidRPr="00443715">
        <w:rPr>
          <w:b/>
          <w:color w:val="000000" w:themeColor="text1"/>
          <w:sz w:val="28"/>
        </w:rPr>
        <w:t>Documento</w:t>
      </w:r>
      <w:proofErr w:type="spellEnd"/>
      <w:r w:rsidRPr="00443715">
        <w:rPr>
          <w:b/>
          <w:color w:val="000000" w:themeColor="text1"/>
          <w:sz w:val="28"/>
        </w:rPr>
        <w:t xml:space="preserve"> de </w:t>
      </w:r>
      <w:proofErr w:type="spellStart"/>
      <w:r w:rsidRPr="00443715">
        <w:rPr>
          <w:b/>
          <w:color w:val="000000" w:themeColor="text1"/>
          <w:sz w:val="28"/>
        </w:rPr>
        <w:t>Análisis</w:t>
      </w:r>
      <w:proofErr w:type="spellEnd"/>
      <w:r w:rsidRPr="00443715">
        <w:rPr>
          <w:b/>
          <w:color w:val="000000" w:themeColor="text1"/>
          <w:sz w:val="28"/>
        </w:rPr>
        <w:t xml:space="preserve"> de Requerimientos</w:t>
      </w:r>
    </w:p>
    <w:p w14:paraId="1CA3B94C" w14:textId="77777777" w:rsidR="00E0484B" w:rsidRPr="00443715" w:rsidRDefault="00E0484B">
      <w:pPr>
        <w:rPr>
          <w:color w:val="000000" w:themeColor="text1"/>
        </w:rPr>
      </w:pPr>
    </w:p>
    <w:p w14:paraId="50086B2E" w14:textId="77777777" w:rsidR="00E0484B" w:rsidRPr="00443715" w:rsidRDefault="00E0484B">
      <w:pPr>
        <w:rPr>
          <w:color w:val="000000" w:themeColor="text1"/>
        </w:rPr>
      </w:pPr>
    </w:p>
    <w:p w14:paraId="6E04A3FE" w14:textId="77777777" w:rsidR="00E0484B" w:rsidRPr="00443715" w:rsidRDefault="00E0484B">
      <w:pPr>
        <w:rPr>
          <w:color w:val="000000" w:themeColor="text1"/>
        </w:rPr>
      </w:pPr>
    </w:p>
    <w:p w14:paraId="431430C6" w14:textId="6E2FE885" w:rsidR="00E0484B" w:rsidRPr="00443715" w:rsidRDefault="00443715">
      <w:pPr>
        <w:spacing w:after="160"/>
        <w:jc w:val="center"/>
        <w:rPr>
          <w:color w:val="000000" w:themeColor="text1"/>
        </w:rPr>
      </w:pPr>
      <w:proofErr w:type="spellStart"/>
      <w:r w:rsidRPr="00443715">
        <w:rPr>
          <w:color w:val="000000" w:themeColor="text1"/>
          <w:sz w:val="24"/>
        </w:rPr>
        <w:t>Universitaria</w:t>
      </w:r>
      <w:proofErr w:type="spellEnd"/>
      <w:r w:rsidRPr="00443715">
        <w:rPr>
          <w:color w:val="000000" w:themeColor="text1"/>
          <w:sz w:val="24"/>
        </w:rPr>
        <w:t xml:space="preserve"> </w:t>
      </w:r>
      <w:proofErr w:type="spellStart"/>
      <w:r w:rsidRPr="00443715">
        <w:rPr>
          <w:color w:val="000000" w:themeColor="text1"/>
          <w:sz w:val="24"/>
        </w:rPr>
        <w:t>Tecnológica</w:t>
      </w:r>
      <w:proofErr w:type="spellEnd"/>
      <w:r w:rsidRPr="00443715">
        <w:rPr>
          <w:color w:val="000000" w:themeColor="text1"/>
          <w:sz w:val="24"/>
        </w:rPr>
        <w:t xml:space="preserve"> de Santander</w:t>
      </w:r>
    </w:p>
    <w:p w14:paraId="789FEC2D" w14:textId="64B60EE9" w:rsidR="00E0484B" w:rsidRPr="00443715" w:rsidRDefault="00000000">
      <w:pPr>
        <w:spacing w:after="160"/>
        <w:jc w:val="center"/>
        <w:rPr>
          <w:color w:val="000000" w:themeColor="text1"/>
        </w:rPr>
      </w:pPr>
      <w:proofErr w:type="spellStart"/>
      <w:r w:rsidRPr="00443715">
        <w:rPr>
          <w:color w:val="000000" w:themeColor="text1"/>
          <w:sz w:val="24"/>
        </w:rPr>
        <w:t>Docente</w:t>
      </w:r>
      <w:proofErr w:type="spellEnd"/>
      <w:r w:rsidRPr="00443715">
        <w:rPr>
          <w:color w:val="000000" w:themeColor="text1"/>
          <w:sz w:val="24"/>
        </w:rPr>
        <w:t xml:space="preserve">: </w:t>
      </w:r>
      <w:r w:rsidR="00443715" w:rsidRPr="00443715">
        <w:rPr>
          <w:color w:val="000000" w:themeColor="text1"/>
          <w:sz w:val="24"/>
        </w:rPr>
        <w:t>Wilson Castaño Galviz</w:t>
      </w:r>
    </w:p>
    <w:p w14:paraId="2A3468CB" w14:textId="3885A7A9" w:rsidR="00E0484B" w:rsidRPr="00443715" w:rsidRDefault="00443715">
      <w:pPr>
        <w:spacing w:after="160"/>
        <w:jc w:val="center"/>
        <w:rPr>
          <w:color w:val="000000" w:themeColor="text1"/>
        </w:rPr>
      </w:pPr>
      <w:proofErr w:type="spellStart"/>
      <w:r w:rsidRPr="00443715">
        <w:rPr>
          <w:color w:val="000000" w:themeColor="text1"/>
          <w:sz w:val="24"/>
        </w:rPr>
        <w:t>Integrante</w:t>
      </w:r>
      <w:proofErr w:type="spellEnd"/>
      <w:r w:rsidRPr="00443715">
        <w:rPr>
          <w:color w:val="000000" w:themeColor="text1"/>
          <w:sz w:val="24"/>
        </w:rPr>
        <w:t>: Javier Andrés Núñez Sánchez</w:t>
      </w:r>
    </w:p>
    <w:p w14:paraId="508B963C" w14:textId="77777777" w:rsidR="00E0484B" w:rsidRPr="00443715" w:rsidRDefault="00000000">
      <w:pPr>
        <w:rPr>
          <w:color w:val="000000" w:themeColor="text1"/>
        </w:rPr>
      </w:pPr>
      <w:r w:rsidRPr="00443715">
        <w:rPr>
          <w:color w:val="000000" w:themeColor="text1"/>
        </w:rPr>
        <w:br w:type="page"/>
      </w:r>
    </w:p>
    <w:p w14:paraId="160F5C15" w14:textId="77777777" w:rsidR="00E0484B" w:rsidRPr="00443715" w:rsidRDefault="00000000">
      <w:pPr>
        <w:pStyle w:val="Ttulo1"/>
        <w:pBdr>
          <w:bottom w:val="single" w:sz="6" w:space="0" w:color="1D4ED8"/>
        </w:pBdr>
        <w:rPr>
          <w:color w:val="000000" w:themeColor="text1"/>
        </w:rPr>
      </w:pPr>
      <w:r w:rsidRPr="00443715">
        <w:rPr>
          <w:color w:val="000000" w:themeColor="text1"/>
        </w:rPr>
        <w:lastRenderedPageBreak/>
        <w:t>1. Introducción</w:t>
      </w:r>
    </w:p>
    <w:p w14:paraId="664C54C3" w14:textId="77777777" w:rsidR="00E0484B" w:rsidRPr="00443715" w:rsidRDefault="00000000">
      <w:pPr>
        <w:ind w:firstLine="340"/>
        <w:rPr>
          <w:color w:val="000000" w:themeColor="text1"/>
        </w:rPr>
      </w:pPr>
      <w:r w:rsidRPr="00443715">
        <w:rPr>
          <w:color w:val="000000" w:themeColor="text1"/>
        </w:rPr>
        <w:t>PixelVault es una aplicación web de comercio electrónico orientada a la comunidad gamer. El sistema permite a los usuarios crear una cuenta, explorar un catálogo de productos, administrar un carrito de compras, confirmar pedidos y consultar el historial de sus compras. Los administradores, por su parte, disponen de un panel desde el cual gestionan el inventario, supervisan los pedidos y consultan indicadores relevantes del negocio.</w:t>
      </w:r>
    </w:p>
    <w:p w14:paraId="195CB374" w14:textId="77777777" w:rsidR="00E0484B" w:rsidRPr="00443715" w:rsidRDefault="00000000">
      <w:pPr>
        <w:ind w:firstLine="340"/>
        <w:rPr>
          <w:color w:val="000000" w:themeColor="text1"/>
        </w:rPr>
      </w:pPr>
      <w:r w:rsidRPr="00443715">
        <w:rPr>
          <w:color w:val="000000" w:themeColor="text1"/>
        </w:rPr>
        <w:t>El presente documento corresponde a la fase de análisis de la actividad práctica de la asignatura Desarrollo de Aplicaciones Empresariales. En él se describe el problema que motiva el desarrollo del sistema, la justificación de la solución propuesta, los objetivos planteados y el conjunto de requerimientos funcionales y no funcionales que orientan la construcción del software.</w:t>
      </w:r>
    </w:p>
    <w:p w14:paraId="145D313A" w14:textId="77777777" w:rsidR="00E0484B" w:rsidRPr="00443715" w:rsidRDefault="00000000">
      <w:pPr>
        <w:pStyle w:val="Ttulo1"/>
        <w:pBdr>
          <w:bottom w:val="single" w:sz="6" w:space="0" w:color="1D4ED8"/>
        </w:pBdr>
        <w:rPr>
          <w:color w:val="000000" w:themeColor="text1"/>
        </w:rPr>
      </w:pPr>
      <w:r w:rsidRPr="00443715">
        <w:rPr>
          <w:color w:val="000000" w:themeColor="text1"/>
        </w:rPr>
        <w:t xml:space="preserve">2. </w:t>
      </w:r>
      <w:proofErr w:type="spellStart"/>
      <w:r w:rsidRPr="00443715">
        <w:rPr>
          <w:color w:val="000000" w:themeColor="text1"/>
        </w:rPr>
        <w:t>Descripción</w:t>
      </w:r>
      <w:proofErr w:type="spellEnd"/>
      <w:r w:rsidRPr="00443715">
        <w:rPr>
          <w:color w:val="000000" w:themeColor="text1"/>
        </w:rPr>
        <w:t xml:space="preserve"> general del </w:t>
      </w:r>
      <w:proofErr w:type="spellStart"/>
      <w:r w:rsidRPr="00443715">
        <w:rPr>
          <w:color w:val="000000" w:themeColor="text1"/>
        </w:rPr>
        <w:t>sistema</w:t>
      </w:r>
      <w:proofErr w:type="spellEnd"/>
    </w:p>
    <w:p w14:paraId="56362781" w14:textId="77777777" w:rsidR="00E0484B" w:rsidRPr="00443715" w:rsidRDefault="00000000">
      <w:pPr>
        <w:ind w:firstLine="340"/>
        <w:rPr>
          <w:color w:val="000000" w:themeColor="text1"/>
        </w:rPr>
      </w:pPr>
      <w:r w:rsidRPr="00443715">
        <w:rPr>
          <w:color w:val="000000" w:themeColor="text1"/>
        </w:rPr>
        <w:t xml:space="preserve">La </w:t>
      </w:r>
      <w:proofErr w:type="spellStart"/>
      <w:r w:rsidRPr="00443715">
        <w:rPr>
          <w:color w:val="000000" w:themeColor="text1"/>
        </w:rPr>
        <w:t>aplicación</w:t>
      </w:r>
      <w:proofErr w:type="spellEnd"/>
      <w:r w:rsidRPr="00443715">
        <w:rPr>
          <w:color w:val="000000" w:themeColor="text1"/>
        </w:rPr>
        <w:t xml:space="preserve"> se </w:t>
      </w:r>
      <w:proofErr w:type="spellStart"/>
      <w:r w:rsidRPr="00443715">
        <w:rPr>
          <w:color w:val="000000" w:themeColor="text1"/>
        </w:rPr>
        <w:t>construye</w:t>
      </w:r>
      <w:proofErr w:type="spellEnd"/>
      <w:r w:rsidRPr="00443715">
        <w:rPr>
          <w:color w:val="000000" w:themeColor="text1"/>
        </w:rPr>
        <w:t xml:space="preserve"> </w:t>
      </w:r>
      <w:proofErr w:type="spellStart"/>
      <w:r w:rsidRPr="00443715">
        <w:rPr>
          <w:color w:val="000000" w:themeColor="text1"/>
        </w:rPr>
        <w:t>sobre</w:t>
      </w:r>
      <w:proofErr w:type="spellEnd"/>
      <w:r w:rsidRPr="00443715">
        <w:rPr>
          <w:color w:val="000000" w:themeColor="text1"/>
        </w:rPr>
        <w:t xml:space="preserve"> una arquitectura de tres capas. La capa de presentación se desarrolla con HTML5 y JavaScript, y se encarga de mostrar la información al usuario y de recoger sus acciones a través de formularios y botones. La capa de lógica se implementa en PHP 8 y se expone a través de una API REST por la que se intercambian datos en formato JSON mediante solicitudes fetch. La capa de datos está respaldada por una base de datos MySQL denominada pixelvault, en la que se almacenan los usuarios, los productos, las categorías, los pedidos y los carritos de compra.</w:t>
      </w:r>
    </w:p>
    <w:p w14:paraId="76966ADC" w14:textId="77777777" w:rsidR="00E0484B" w:rsidRPr="00443715" w:rsidRDefault="00000000">
      <w:pPr>
        <w:ind w:firstLine="340"/>
        <w:rPr>
          <w:color w:val="000000" w:themeColor="text1"/>
        </w:rPr>
      </w:pPr>
      <w:r w:rsidRPr="00443715">
        <w:rPr>
          <w:color w:val="000000" w:themeColor="text1"/>
        </w:rPr>
        <w:t>El sistema está concebido para ejecutarse sobre el entorno XAMPP, de manera que puede desplegarse en cualquier computador con Apache y MySQL disponibles. La interfaz alterna entre español e inglés según la preferencia del usuario, y los precios pueden presentarse en distintas divisas consultando una tabla de tasas de referencia. Estas características convierten a PixelVault en un proyecto académico completo, en el que se integran conceptos de bases de datos relacionales, seguridad informática, internacionalización y diseño de interfaces.</w:t>
      </w:r>
    </w:p>
    <w:p w14:paraId="038E6273" w14:textId="77777777" w:rsidR="00E0484B" w:rsidRPr="00443715" w:rsidRDefault="00000000">
      <w:pPr>
        <w:pStyle w:val="Ttulo1"/>
        <w:pBdr>
          <w:bottom w:val="single" w:sz="6" w:space="0" w:color="1D4ED8"/>
        </w:pBdr>
        <w:rPr>
          <w:color w:val="000000" w:themeColor="text1"/>
        </w:rPr>
      </w:pPr>
      <w:r w:rsidRPr="00443715">
        <w:rPr>
          <w:color w:val="000000" w:themeColor="text1"/>
        </w:rPr>
        <w:t>3. Planteamiento del problema</w:t>
      </w:r>
    </w:p>
    <w:p w14:paraId="0863983E" w14:textId="77777777" w:rsidR="00E0484B" w:rsidRPr="00443715" w:rsidRDefault="00000000">
      <w:pPr>
        <w:pStyle w:val="Ttulo2"/>
        <w:rPr>
          <w:color w:val="000000" w:themeColor="text1"/>
        </w:rPr>
      </w:pPr>
      <w:r w:rsidRPr="00443715">
        <w:rPr>
          <w:color w:val="000000" w:themeColor="text1"/>
        </w:rPr>
        <w:t>3.1. El problema</w:t>
      </w:r>
    </w:p>
    <w:p w14:paraId="6FD43A6B" w14:textId="77777777" w:rsidR="00E0484B" w:rsidRPr="00443715" w:rsidRDefault="00000000">
      <w:pPr>
        <w:ind w:firstLine="340"/>
        <w:rPr>
          <w:color w:val="000000" w:themeColor="text1"/>
        </w:rPr>
      </w:pPr>
      <w:r w:rsidRPr="00443715">
        <w:rPr>
          <w:color w:val="000000" w:themeColor="text1"/>
        </w:rPr>
        <w:t xml:space="preserve">Los pequeños negocios dedicados a la venta de mercancía para videojuegos suelen administrar sus inventarios y sus pedidos mediante planillas manuales o registros dispersos. Esta dinámica genera varios inconvenientes: no se dispone de información confiable sobre las existencias de cada producto, los pedidos de los clientes se registran de forma inconsistente y resulta difícil detectar a tiempo los artículos </w:t>
      </w:r>
      <w:r w:rsidRPr="00443715">
        <w:rPr>
          <w:color w:val="000000" w:themeColor="text1"/>
        </w:rPr>
        <w:lastRenderedPageBreak/>
        <w:t>cuyo stock está por agotarse. Además, la ausencia de una plataforma en línea limita la capacidad del negocio para atender a sus clientes de manera ordenada y para ofrecer historiales de compra confiables.</w:t>
      </w:r>
    </w:p>
    <w:p w14:paraId="3BD2080B" w14:textId="77777777" w:rsidR="00E0484B" w:rsidRPr="00443715" w:rsidRDefault="00000000">
      <w:pPr>
        <w:ind w:firstLine="340"/>
        <w:rPr>
          <w:color w:val="000000" w:themeColor="text1"/>
        </w:rPr>
      </w:pPr>
      <w:r w:rsidRPr="00443715">
        <w:rPr>
          <w:color w:val="000000" w:themeColor="text1"/>
        </w:rPr>
        <w:t>En el contexto de la actividad práctica, el problema se concreta en la necesidad de disponer de una aplicación web que centralice la gestión comercial de una tienda de merchandising gamer. La tienda requiere un canal en el que los clientes puedan registrarse, consultar productos, armar un carrito y generar pedidos, mientras el administrador supervisa el inventario y los procesos de compra. Sin un sistema de este tipo, las operaciones se vuelven propensas a errores humanos, a la pérdida de información y a una atención al cliente deficiente.</w:t>
      </w:r>
    </w:p>
    <w:p w14:paraId="038B5A80" w14:textId="77777777" w:rsidR="00E0484B" w:rsidRPr="00443715" w:rsidRDefault="00000000">
      <w:pPr>
        <w:pStyle w:val="Ttulo2"/>
        <w:rPr>
          <w:color w:val="000000" w:themeColor="text1"/>
        </w:rPr>
      </w:pPr>
      <w:r w:rsidRPr="00443715">
        <w:rPr>
          <w:color w:val="000000" w:themeColor="text1"/>
        </w:rPr>
        <w:t>3.2. Justificación del problema</w:t>
      </w:r>
    </w:p>
    <w:p w14:paraId="141BA570" w14:textId="77777777" w:rsidR="00E0484B" w:rsidRPr="00443715" w:rsidRDefault="00000000">
      <w:pPr>
        <w:ind w:firstLine="340"/>
        <w:rPr>
          <w:color w:val="000000" w:themeColor="text1"/>
        </w:rPr>
      </w:pPr>
      <w:r w:rsidRPr="00443715">
        <w:rPr>
          <w:color w:val="000000" w:themeColor="text1"/>
        </w:rPr>
        <w:t>La solución propuesta se justifica por la necesidad de llevar a un entorno digital un modelo de negocio que hoy depende de procesos manuales. Al centralizar los datos en una base de datos relacional, el negocio obtiene trazabilidad sobre cada producto y cada pedido, lo que reduce el margen de error y facilita la toma de decisiones. El control automático del inventario permite evitar ventas que superen las existencias disponibles, mientras que las alertas de stock mínimo ayudan a planificar la reposición de mercancía con anticipación.</w:t>
      </w:r>
    </w:p>
    <w:p w14:paraId="03A6715D" w14:textId="77777777" w:rsidR="00E0484B" w:rsidRPr="00443715" w:rsidRDefault="00000000">
      <w:pPr>
        <w:ind w:firstLine="340"/>
        <w:rPr>
          <w:color w:val="000000" w:themeColor="text1"/>
        </w:rPr>
      </w:pPr>
      <w:r w:rsidRPr="00443715">
        <w:rPr>
          <w:color w:val="000000" w:themeColor="text1"/>
        </w:rPr>
        <w:t>Desde el punto de vista académico, el desarrollo de PixelVault permite aplicar de manera integral los conocimientos de ingeniería de software: levantamiento de requerimientos, diseño de bases de datos con claves primarias y foráneas, construcción de servicios web, manejo de sesiones, protección de información sensible con cifrado de contraseñas y verificación del cumplimiento de los requerimientos mediante pruebas. De esta forma, el proyecto constituye una oportunidad para demostrar el dominio de un ciclo de desarrollo completo, desde el análisis hasta la implementación.</w:t>
      </w:r>
    </w:p>
    <w:p w14:paraId="2357AEB1" w14:textId="77777777" w:rsidR="00E0484B" w:rsidRPr="00443715" w:rsidRDefault="00000000">
      <w:pPr>
        <w:pStyle w:val="Ttulo1"/>
        <w:pBdr>
          <w:bottom w:val="single" w:sz="6" w:space="0" w:color="1D4ED8"/>
        </w:pBdr>
        <w:rPr>
          <w:color w:val="000000" w:themeColor="text1"/>
        </w:rPr>
      </w:pPr>
      <w:r w:rsidRPr="00443715">
        <w:rPr>
          <w:color w:val="000000" w:themeColor="text1"/>
        </w:rPr>
        <w:t>4. Objetivos</w:t>
      </w:r>
    </w:p>
    <w:p w14:paraId="75D56EB9" w14:textId="77777777" w:rsidR="00E0484B" w:rsidRPr="00443715" w:rsidRDefault="00000000">
      <w:pPr>
        <w:pStyle w:val="Ttulo2"/>
        <w:rPr>
          <w:color w:val="000000" w:themeColor="text1"/>
        </w:rPr>
      </w:pPr>
      <w:r w:rsidRPr="00443715">
        <w:rPr>
          <w:color w:val="000000" w:themeColor="text1"/>
        </w:rPr>
        <w:t>4.1. Objetivo general</w:t>
      </w:r>
    </w:p>
    <w:p w14:paraId="1805B8C7" w14:textId="77777777" w:rsidR="00E0484B" w:rsidRDefault="00000000">
      <w:pPr>
        <w:ind w:firstLine="340"/>
        <w:rPr>
          <w:color w:val="000000" w:themeColor="text1"/>
        </w:rPr>
      </w:pPr>
      <w:r w:rsidRPr="00443715">
        <w:rPr>
          <w:color w:val="000000" w:themeColor="text1"/>
        </w:rPr>
        <w:t xml:space="preserve">Construir una aplicación web de comercio electrónico para una tienda de merchandising gamer, que permita la gestión de usuarios, productos, inventario y pedidos, integrando un panel administrativo y </w:t>
      </w:r>
      <w:proofErr w:type="spellStart"/>
      <w:r w:rsidRPr="00443715">
        <w:rPr>
          <w:color w:val="000000" w:themeColor="text1"/>
        </w:rPr>
        <w:t>funciones</w:t>
      </w:r>
      <w:proofErr w:type="spellEnd"/>
      <w:r w:rsidRPr="00443715">
        <w:rPr>
          <w:color w:val="000000" w:themeColor="text1"/>
        </w:rPr>
        <w:t xml:space="preserve"> de </w:t>
      </w:r>
      <w:proofErr w:type="spellStart"/>
      <w:r w:rsidRPr="00443715">
        <w:rPr>
          <w:color w:val="000000" w:themeColor="text1"/>
        </w:rPr>
        <w:t>internacionalización</w:t>
      </w:r>
      <w:proofErr w:type="spellEnd"/>
      <w:r w:rsidRPr="00443715">
        <w:rPr>
          <w:color w:val="000000" w:themeColor="text1"/>
        </w:rPr>
        <w:t>.</w:t>
      </w:r>
    </w:p>
    <w:p w14:paraId="61F85572" w14:textId="77777777" w:rsidR="00200121" w:rsidRDefault="00200121">
      <w:pPr>
        <w:ind w:firstLine="340"/>
        <w:rPr>
          <w:color w:val="000000" w:themeColor="text1"/>
        </w:rPr>
      </w:pPr>
    </w:p>
    <w:p w14:paraId="191166E7" w14:textId="77777777" w:rsidR="00200121" w:rsidRPr="00443715" w:rsidRDefault="00200121">
      <w:pPr>
        <w:ind w:firstLine="340"/>
        <w:rPr>
          <w:color w:val="000000" w:themeColor="text1"/>
        </w:rPr>
      </w:pPr>
    </w:p>
    <w:p w14:paraId="2E8E70A7" w14:textId="77777777" w:rsidR="00E0484B" w:rsidRPr="00443715" w:rsidRDefault="00000000">
      <w:pPr>
        <w:pStyle w:val="Ttulo2"/>
        <w:rPr>
          <w:color w:val="000000" w:themeColor="text1"/>
        </w:rPr>
      </w:pPr>
      <w:r w:rsidRPr="00443715">
        <w:rPr>
          <w:color w:val="000000" w:themeColor="text1"/>
        </w:rPr>
        <w:lastRenderedPageBreak/>
        <w:t>4.2. Objetivos específicos</w:t>
      </w:r>
    </w:p>
    <w:p w14:paraId="29847FA6" w14:textId="77777777" w:rsidR="00E0484B" w:rsidRPr="00443715" w:rsidRDefault="00000000">
      <w:pPr>
        <w:pStyle w:val="Listaconvietas"/>
        <w:rPr>
          <w:color w:val="000000" w:themeColor="text1"/>
        </w:rPr>
      </w:pPr>
      <w:r w:rsidRPr="00443715">
        <w:rPr>
          <w:color w:val="000000" w:themeColor="text1"/>
        </w:rPr>
        <w:t>Implementar un módulo de autenticación con registro, inicio y cierre de sesión, validación de credenciales y almacenamiento seguro de contraseñas mediante cifrado.</w:t>
      </w:r>
    </w:p>
    <w:p w14:paraId="5B21D9FF" w14:textId="77777777" w:rsidR="00E0484B" w:rsidRPr="00443715" w:rsidRDefault="00000000">
      <w:pPr>
        <w:pStyle w:val="Listaconvietas"/>
        <w:rPr>
          <w:color w:val="000000" w:themeColor="text1"/>
        </w:rPr>
      </w:pPr>
      <w:r w:rsidRPr="00443715">
        <w:rPr>
          <w:color w:val="000000" w:themeColor="text1"/>
        </w:rPr>
        <w:t>Desarrollar el módulo de gestión de productos con operaciones de creación, consulta, edición y eliminación, alimentado desde la base de datos.</w:t>
      </w:r>
    </w:p>
    <w:p w14:paraId="3CB4EB8C" w14:textId="77777777" w:rsidR="00E0484B" w:rsidRPr="00443715" w:rsidRDefault="00000000">
      <w:pPr>
        <w:pStyle w:val="Listaconvietas"/>
        <w:rPr>
          <w:color w:val="000000" w:themeColor="text1"/>
        </w:rPr>
      </w:pPr>
      <w:r w:rsidRPr="00443715">
        <w:rPr>
          <w:color w:val="000000" w:themeColor="text1"/>
        </w:rPr>
        <w:t>Controlar el inventario de cada producto, impidiendo compras que superen las existencias y advirtiendo cuando se alcance el nivel mínimo.</w:t>
      </w:r>
    </w:p>
    <w:p w14:paraId="03BD2085" w14:textId="77777777" w:rsidR="00E0484B" w:rsidRPr="00443715" w:rsidRDefault="00000000">
      <w:pPr>
        <w:pStyle w:val="Listaconvietas"/>
        <w:rPr>
          <w:color w:val="000000" w:themeColor="text1"/>
        </w:rPr>
      </w:pPr>
      <w:r w:rsidRPr="00443715">
        <w:rPr>
          <w:color w:val="000000" w:themeColor="text1"/>
        </w:rPr>
        <w:t>Implementar un carrito de compras persistente que permita agregar productos, modificar cantidades y confirmar pedidos asociados a cada usuario.</w:t>
      </w:r>
    </w:p>
    <w:p w14:paraId="09954CCF" w14:textId="77777777" w:rsidR="00E0484B" w:rsidRPr="00443715" w:rsidRDefault="00000000">
      <w:pPr>
        <w:pStyle w:val="Listaconvietas"/>
        <w:rPr>
          <w:color w:val="000000" w:themeColor="text1"/>
        </w:rPr>
      </w:pPr>
      <w:r w:rsidRPr="00443715">
        <w:rPr>
          <w:color w:val="000000" w:themeColor="text1"/>
        </w:rPr>
        <w:t>Proveer un panel administrativo con métricas del negocio, consulta de pedidos y actualización de sus estados.</w:t>
      </w:r>
    </w:p>
    <w:p w14:paraId="3FB06768" w14:textId="77777777" w:rsidR="00E0484B" w:rsidRPr="00443715" w:rsidRDefault="00000000">
      <w:pPr>
        <w:pStyle w:val="Listaconvietas"/>
        <w:rPr>
          <w:color w:val="000000" w:themeColor="text1"/>
        </w:rPr>
      </w:pPr>
      <w:r w:rsidRPr="00443715">
        <w:rPr>
          <w:color w:val="000000" w:themeColor="text1"/>
        </w:rPr>
        <w:t>Soportar la operación de la aplicación en español e inglés, así como la visualización de precios en distintas divisas.</w:t>
      </w:r>
    </w:p>
    <w:p w14:paraId="6D7BE230" w14:textId="77777777" w:rsidR="00E0484B" w:rsidRPr="00443715" w:rsidRDefault="00000000">
      <w:pPr>
        <w:pStyle w:val="Ttulo1"/>
        <w:pBdr>
          <w:bottom w:val="single" w:sz="6" w:space="0" w:color="1D4ED8"/>
        </w:pBdr>
        <w:rPr>
          <w:color w:val="000000" w:themeColor="text1"/>
        </w:rPr>
      </w:pPr>
      <w:r w:rsidRPr="00443715">
        <w:rPr>
          <w:color w:val="000000" w:themeColor="text1"/>
        </w:rPr>
        <w:t>5. Alcance del sistema</w:t>
      </w:r>
    </w:p>
    <w:p w14:paraId="44A12A5F" w14:textId="77777777" w:rsidR="00E0484B" w:rsidRPr="00443715" w:rsidRDefault="00000000">
      <w:pPr>
        <w:ind w:firstLine="340"/>
        <w:rPr>
          <w:color w:val="000000" w:themeColor="text1"/>
        </w:rPr>
      </w:pPr>
      <w:r w:rsidRPr="00443715">
        <w:rPr>
          <w:color w:val="000000" w:themeColor="text1"/>
        </w:rPr>
        <w:t>El sistema comprende la gestión completa de usuarios, el catálogo de productos con sus categorías, el control de inventario, el carrito de compras, la generación de pedidos, el historial de compras y el panel administrativo con indicadores del negocio. Incluye, además, la funcionalidad de intercambio de idioma y de moneda de visualización, junto con un asistente de atención al cliente integrado al sitio.</w:t>
      </w:r>
    </w:p>
    <w:p w14:paraId="75E35DBE" w14:textId="77777777" w:rsidR="00E0484B" w:rsidRPr="00443715" w:rsidRDefault="00000000">
      <w:pPr>
        <w:ind w:firstLine="340"/>
        <w:rPr>
          <w:color w:val="000000" w:themeColor="text1"/>
        </w:rPr>
      </w:pPr>
      <w:r w:rsidRPr="00443715">
        <w:rPr>
          <w:color w:val="000000" w:themeColor="text1"/>
        </w:rPr>
        <w:t>Quedan fuera del alcance los procesos de pagos en línea con pasarelas reales, el despacho físico de mercancía y la facturación electrónica. El proyecto maneja datos de pago únicamente como información registrada del usuario con fines demostrativos, sin conectarse a entidades bancarias. De igual manera, la aplicación opera sobre un único servidor local y no contempla, en esta fase, mecanismos avanzados de despliegue en la nube ni de escalabilidad horizontal.</w:t>
      </w:r>
    </w:p>
    <w:p w14:paraId="2E903D0F" w14:textId="77777777" w:rsidR="00E0484B" w:rsidRPr="00443715" w:rsidRDefault="00000000">
      <w:pPr>
        <w:pStyle w:val="Ttulo1"/>
        <w:pBdr>
          <w:bottom w:val="single" w:sz="6" w:space="0" w:color="1D4ED8"/>
        </w:pBdr>
        <w:rPr>
          <w:color w:val="000000" w:themeColor="text1"/>
        </w:rPr>
      </w:pPr>
      <w:r w:rsidRPr="00443715">
        <w:rPr>
          <w:color w:val="000000" w:themeColor="text1"/>
        </w:rPr>
        <w:t>6. Usuarios del sistema</w:t>
      </w:r>
    </w:p>
    <w:p w14:paraId="6E8325D0" w14:textId="77777777" w:rsidR="00E0484B" w:rsidRPr="00443715" w:rsidRDefault="00000000">
      <w:pPr>
        <w:ind w:firstLine="340"/>
        <w:rPr>
          <w:color w:val="000000" w:themeColor="text1"/>
        </w:rPr>
      </w:pPr>
      <w:r w:rsidRPr="00443715">
        <w:rPr>
          <w:color w:val="000000" w:themeColor="text1"/>
        </w:rPr>
        <w:t>La aplicación define dos perfiles de usuario. En primer lugar, el cliente, que es cualquier persona que se registra en la plataforma, navega el catálogo, arma su carrito y genera pedidos. En segundo lugar, el administrador, que además de las operaciones del cliente, accede al panel de gestión, administra los productos, supervisa los pedidos y consulta las métricas del negocio. Ambos perfiles se diferencian mediante el campo de rol almacenado en la base de datos, que el sistema verifica en cada operación sensible del servidor.</w:t>
      </w:r>
    </w:p>
    <w:p w14:paraId="384E93B3" w14:textId="77777777" w:rsidR="00E0484B" w:rsidRPr="00443715" w:rsidRDefault="00000000">
      <w:pPr>
        <w:pStyle w:val="Ttulo1"/>
        <w:pBdr>
          <w:bottom w:val="single" w:sz="6" w:space="0" w:color="1D4ED8"/>
        </w:pBdr>
        <w:rPr>
          <w:color w:val="000000" w:themeColor="text1"/>
        </w:rPr>
      </w:pPr>
      <w:r w:rsidRPr="00443715">
        <w:rPr>
          <w:color w:val="000000" w:themeColor="text1"/>
        </w:rPr>
        <w:lastRenderedPageBreak/>
        <w:t>7. Requerimientos funcionales</w:t>
      </w:r>
    </w:p>
    <w:p w14:paraId="39850CAD" w14:textId="77777777" w:rsidR="00E0484B" w:rsidRPr="00443715" w:rsidRDefault="00000000">
      <w:pPr>
        <w:pStyle w:val="Ttulo2"/>
        <w:rPr>
          <w:color w:val="000000" w:themeColor="text1"/>
        </w:rPr>
      </w:pPr>
      <w:r w:rsidRPr="00443715">
        <w:rPr>
          <w:color w:val="000000" w:themeColor="text1"/>
        </w:rPr>
        <w:t>7.1. Autenticación y usuarios</w:t>
      </w:r>
    </w:p>
    <w:p w14:paraId="404409BC" w14:textId="77777777" w:rsidR="00E0484B" w:rsidRPr="00443715" w:rsidRDefault="00000000">
      <w:pPr>
        <w:ind w:firstLine="340"/>
        <w:rPr>
          <w:color w:val="000000" w:themeColor="text1"/>
        </w:rPr>
      </w:pPr>
      <w:r w:rsidRPr="00443715">
        <w:rPr>
          <w:color w:val="000000" w:themeColor="text1"/>
        </w:rPr>
        <w:t>El sistema permite el registro de nuevos usuarios con validación de campos obligatorios, formato de correo electrónico y fortaleza de contraseña. Las contraseñas se almacenan mediante un algoritmo de cifrado seguro, por lo que nunca se guardan en texto plano. El inicio de sesión se realiza con el nombre de usuario o el correo, y las credenciales se verifican de forma segura antes de abrir la sesión. El sistema limita los intentos fallidos de acceso para prevenir ataques de fuerza bruta.</w:t>
      </w:r>
    </w:p>
    <w:p w14:paraId="0D3656AE" w14:textId="77777777" w:rsidR="00E0484B" w:rsidRPr="00443715" w:rsidRDefault="00000000">
      <w:pPr>
        <w:pStyle w:val="Ttulo2"/>
        <w:rPr>
          <w:color w:val="000000" w:themeColor="text1"/>
        </w:rPr>
      </w:pPr>
      <w:r w:rsidRPr="00443715">
        <w:rPr>
          <w:color w:val="000000" w:themeColor="text1"/>
        </w:rPr>
        <w:t>7.2. Gestión de productos</w:t>
      </w:r>
    </w:p>
    <w:p w14:paraId="78A7FB78" w14:textId="77777777" w:rsidR="00E0484B" w:rsidRPr="00443715" w:rsidRDefault="00000000">
      <w:pPr>
        <w:ind w:firstLine="340"/>
        <w:rPr>
          <w:color w:val="000000" w:themeColor="text1"/>
        </w:rPr>
      </w:pPr>
      <w:r w:rsidRPr="00443715">
        <w:rPr>
          <w:color w:val="000000" w:themeColor="text1"/>
        </w:rPr>
        <w:t>Los productos se administran a través de operaciones de creación, consulta, edición y eliminación. Todos los datos provienen de la base de datos, de modo que el catálogo se carga dinámicamente. Cada producto considera, como mínimo, su identificador, nombre, descripción, categoría, precio, imagen, cantidad disponible y estado de publicación. Las operaciones de escritura están restringidas al perfil de administrador.</w:t>
      </w:r>
    </w:p>
    <w:p w14:paraId="5F671584" w14:textId="77777777" w:rsidR="00E0484B" w:rsidRPr="00443715" w:rsidRDefault="00000000">
      <w:pPr>
        <w:pStyle w:val="Ttulo2"/>
        <w:rPr>
          <w:color w:val="000000" w:themeColor="text1"/>
        </w:rPr>
      </w:pPr>
      <w:r w:rsidRPr="00443715">
        <w:rPr>
          <w:color w:val="000000" w:themeColor="text1"/>
        </w:rPr>
        <w:t>7.3. Inventario</w:t>
      </w:r>
    </w:p>
    <w:p w14:paraId="10B14A97" w14:textId="77777777" w:rsidR="00E0484B" w:rsidRPr="00443715" w:rsidRDefault="00000000">
      <w:pPr>
        <w:ind w:firstLine="340"/>
        <w:rPr>
          <w:color w:val="000000" w:themeColor="text1"/>
        </w:rPr>
      </w:pPr>
      <w:r w:rsidRPr="00443715">
        <w:rPr>
          <w:color w:val="000000" w:themeColor="text1"/>
        </w:rPr>
        <w:t>El sistema controla la cantidad disponible de cada producto y no permite que un cliente compre una cantidad superior a las existencias. Cuando un producto alcanza el nivel mínimo definido, la aplicación genera alertas que el administrador consulta desde el panel. Al confirmarse un pedido, el inventario se actualiza en la misma operación, descontando las unidades vendidas de forma consistente.</w:t>
      </w:r>
    </w:p>
    <w:p w14:paraId="7C8729F7" w14:textId="77777777" w:rsidR="00E0484B" w:rsidRPr="00443715" w:rsidRDefault="00000000">
      <w:pPr>
        <w:pStyle w:val="Ttulo2"/>
        <w:rPr>
          <w:color w:val="000000" w:themeColor="text1"/>
        </w:rPr>
      </w:pPr>
      <w:r w:rsidRPr="00443715">
        <w:rPr>
          <w:color w:val="000000" w:themeColor="text1"/>
        </w:rPr>
        <w:t>7.4. Carrito y pedidos</w:t>
      </w:r>
    </w:p>
    <w:p w14:paraId="6861E1E3" w14:textId="77777777" w:rsidR="00E0484B" w:rsidRPr="00443715" w:rsidRDefault="00000000">
      <w:pPr>
        <w:ind w:firstLine="340"/>
        <w:rPr>
          <w:color w:val="000000" w:themeColor="text1"/>
        </w:rPr>
      </w:pPr>
      <w:r w:rsidRPr="00443715">
        <w:rPr>
          <w:color w:val="000000" w:themeColor="text1"/>
        </w:rPr>
        <w:t>El cliente puede agregar productos al carrito, modificar las cantidades y eliminar artículos. El sistema calcula los subtotales por artículo y el total de la compra, y permite confirmar el pedido, el cual queda asociado al usuario que lo genera. La aplicación conserva el historial de pedidos para cada cliente y ofrece al administrador la posibilidad de consultarlos y de actualizar su estado.</w:t>
      </w:r>
    </w:p>
    <w:p w14:paraId="0E23B6BB" w14:textId="77777777" w:rsidR="00E0484B" w:rsidRPr="00443715" w:rsidRDefault="00000000">
      <w:pPr>
        <w:pStyle w:val="Ttulo2"/>
        <w:rPr>
          <w:color w:val="000000" w:themeColor="text1"/>
        </w:rPr>
      </w:pPr>
      <w:r w:rsidRPr="00443715">
        <w:rPr>
          <w:color w:val="000000" w:themeColor="text1"/>
        </w:rPr>
        <w:t>7.5. Panel administrativo</w:t>
      </w:r>
    </w:p>
    <w:p w14:paraId="0B25E1AE" w14:textId="77777777" w:rsidR="00E0484B" w:rsidRPr="00443715" w:rsidRDefault="00000000">
      <w:pPr>
        <w:ind w:firstLine="340"/>
        <w:rPr>
          <w:color w:val="000000" w:themeColor="text1"/>
        </w:rPr>
      </w:pPr>
      <w:r w:rsidRPr="00443715">
        <w:rPr>
          <w:color w:val="000000" w:themeColor="text1"/>
        </w:rPr>
        <w:t>El administrador cuenta con un panel desde el cual consulta la cantidad de usuarios, la cantidad de productos, los productos con inventario bajo, la cantidad de pedidos, los últimos pedidos registrados y el estado actual de los pedidos. El panel está protegido y solo responde a solicitudes de sesiones con rol de administrador.</w:t>
      </w:r>
    </w:p>
    <w:p w14:paraId="474F7719" w14:textId="77777777" w:rsidR="00E0484B" w:rsidRPr="00443715" w:rsidRDefault="00000000">
      <w:pPr>
        <w:pStyle w:val="Ttulo2"/>
        <w:rPr>
          <w:color w:val="000000" w:themeColor="text1"/>
        </w:rPr>
      </w:pPr>
      <w:r w:rsidRPr="00443715">
        <w:rPr>
          <w:color w:val="000000" w:themeColor="text1"/>
        </w:rPr>
        <w:lastRenderedPageBreak/>
        <w:t>7.6. Internacionalización</w:t>
      </w:r>
    </w:p>
    <w:p w14:paraId="4E98DE56" w14:textId="77777777" w:rsidR="00E0484B" w:rsidRPr="00443715" w:rsidRDefault="00000000">
      <w:pPr>
        <w:ind w:firstLine="340"/>
        <w:rPr>
          <w:color w:val="000000" w:themeColor="text1"/>
        </w:rPr>
      </w:pPr>
      <w:r w:rsidRPr="00443715">
        <w:rPr>
          <w:color w:val="000000" w:themeColor="text1"/>
        </w:rPr>
        <w:t>La aplicación funciona en español e inglés. Todos los textos visibles, mensajes de validación y etiquetas de la interfaz se gestionan mediante un diccionario de traducción, de modo que las nuevas funcionalidades incorporadas respetan el mismo criterio de internacionalización. La preferencia de idioma del usuario se conserva entre sesiones.</w:t>
      </w:r>
    </w:p>
    <w:p w14:paraId="5996646E" w14:textId="77777777" w:rsidR="00E0484B" w:rsidRPr="00443715" w:rsidRDefault="00000000">
      <w:pPr>
        <w:pStyle w:val="Ttulo1"/>
        <w:pBdr>
          <w:bottom w:val="single" w:sz="6" w:space="0" w:color="1D4ED8"/>
        </w:pBdr>
        <w:rPr>
          <w:color w:val="000000" w:themeColor="text1"/>
        </w:rPr>
      </w:pPr>
      <w:r w:rsidRPr="00443715">
        <w:rPr>
          <w:color w:val="000000" w:themeColor="text1"/>
        </w:rPr>
        <w:t>8. Requerimientos no funcionales</w:t>
      </w:r>
    </w:p>
    <w:p w14:paraId="7997ABF8" w14:textId="77777777" w:rsidR="00E0484B" w:rsidRPr="00443715" w:rsidRDefault="00000000">
      <w:pPr>
        <w:ind w:firstLine="340"/>
        <w:rPr>
          <w:color w:val="000000" w:themeColor="text1"/>
        </w:rPr>
      </w:pPr>
      <w:r w:rsidRPr="00443715">
        <w:rPr>
          <w:color w:val="000000" w:themeColor="text1"/>
        </w:rPr>
        <w:t>En cuanto a la seguridad, las contraseñas se almacenan cifradas, las sesiones se manejan con cookies protegidas, los roles se verifican en el servidor y las consultas a la base de datos se preparan para evitar la inyección de código. La aplicación protege la información sensible del usuario mediante clasificación por niveles de privacidad y oculta los datos de pago por defecto.</w:t>
      </w:r>
    </w:p>
    <w:p w14:paraId="4AAD4B65" w14:textId="77777777" w:rsidR="00E0484B" w:rsidRPr="00443715" w:rsidRDefault="00000000">
      <w:pPr>
        <w:ind w:firstLine="340"/>
        <w:rPr>
          <w:color w:val="000000" w:themeColor="text1"/>
        </w:rPr>
      </w:pPr>
      <w:r w:rsidRPr="00443715">
        <w:rPr>
          <w:color w:val="000000" w:themeColor="text1"/>
        </w:rPr>
        <w:t>Respecto a la usabilidad, la interfaz sigue un diseño consistente y oscuro inspirado en la estética retro de los videojuegos, con navegación clara y respuestas visuales inmediatas a cada acción. En cuanto al rendimiento, la aplicación se mantiene liviana al usar un único archivo de estilos y módulos de JavaScript con responsabilidades separadas.</w:t>
      </w:r>
    </w:p>
    <w:p w14:paraId="753236BB" w14:textId="77777777" w:rsidR="00E0484B" w:rsidRPr="00443715" w:rsidRDefault="00000000">
      <w:pPr>
        <w:ind w:firstLine="340"/>
        <w:rPr>
          <w:color w:val="000000" w:themeColor="text1"/>
        </w:rPr>
      </w:pPr>
      <w:r w:rsidRPr="00443715">
        <w:rPr>
          <w:color w:val="000000" w:themeColor="text1"/>
        </w:rPr>
        <w:t>La portabilidad es una cualidad central del proyecto, ya que basta con el entorno XAMPP para ejecutar la aplicación en cualquier computador. La mantenibilidad se favorece con una organización clara del código en controladores y módulos, y la disponibilidad se asegura mediante procedimientos de respaldo de la base de datos documentados en la fase de implementación.</w:t>
      </w:r>
    </w:p>
    <w:p w14:paraId="226AAA5B" w14:textId="77777777" w:rsidR="00E0484B" w:rsidRPr="00443715" w:rsidRDefault="00000000">
      <w:pPr>
        <w:pStyle w:val="Ttulo1"/>
        <w:pBdr>
          <w:bottom w:val="single" w:sz="6" w:space="0" w:color="1D4ED8"/>
        </w:pBdr>
        <w:rPr>
          <w:color w:val="000000" w:themeColor="text1"/>
        </w:rPr>
      </w:pPr>
      <w:r w:rsidRPr="00443715">
        <w:rPr>
          <w:color w:val="000000" w:themeColor="text1"/>
        </w:rPr>
        <w:t>9. Modelo de datos preliminar</w:t>
      </w:r>
    </w:p>
    <w:p w14:paraId="711639CD" w14:textId="77777777" w:rsidR="00E0484B" w:rsidRDefault="00000000">
      <w:pPr>
        <w:ind w:firstLine="340"/>
        <w:rPr>
          <w:color w:val="000000" w:themeColor="text1"/>
        </w:rPr>
      </w:pPr>
      <w:r w:rsidRPr="00443715">
        <w:rPr>
          <w:color w:val="000000" w:themeColor="text1"/>
        </w:rPr>
        <w:t xml:space="preserve">La base de datos del sistema contempla seis tablas principales: usuario, categoria, producto, pedido, detalle_pedido y carrito. La entidad usuario se relaciona con los pedidos y con el carrito; la entidad categoria agrupa a los productos; y cada pedido contiene uno o varios registros de detalle, que a su vez referencian los productos. Las relaciones se garantizan mediante claves foráneas e integridad referencial, de modo que la estructura de datos respalda de manera coherente todos los </w:t>
      </w:r>
      <w:proofErr w:type="spellStart"/>
      <w:r w:rsidRPr="00443715">
        <w:rPr>
          <w:color w:val="000000" w:themeColor="text1"/>
        </w:rPr>
        <w:t>procesos</w:t>
      </w:r>
      <w:proofErr w:type="spellEnd"/>
      <w:r w:rsidRPr="00443715">
        <w:rPr>
          <w:color w:val="000000" w:themeColor="text1"/>
        </w:rPr>
        <w:t xml:space="preserve"> de </w:t>
      </w:r>
      <w:proofErr w:type="spellStart"/>
      <w:r w:rsidRPr="00443715">
        <w:rPr>
          <w:color w:val="000000" w:themeColor="text1"/>
        </w:rPr>
        <w:t>negocio</w:t>
      </w:r>
      <w:proofErr w:type="spellEnd"/>
      <w:r w:rsidRPr="00443715">
        <w:rPr>
          <w:color w:val="000000" w:themeColor="text1"/>
        </w:rPr>
        <w:t xml:space="preserve"> </w:t>
      </w:r>
      <w:proofErr w:type="spellStart"/>
      <w:r w:rsidRPr="00443715">
        <w:rPr>
          <w:color w:val="000000" w:themeColor="text1"/>
        </w:rPr>
        <w:t>descritos</w:t>
      </w:r>
      <w:proofErr w:type="spellEnd"/>
      <w:r w:rsidRPr="00443715">
        <w:rPr>
          <w:color w:val="000000" w:themeColor="text1"/>
        </w:rPr>
        <w:t>.</w:t>
      </w:r>
    </w:p>
    <w:p w14:paraId="2329AD47" w14:textId="77777777" w:rsidR="00200121" w:rsidRDefault="00200121">
      <w:pPr>
        <w:ind w:firstLine="340"/>
        <w:rPr>
          <w:color w:val="000000" w:themeColor="text1"/>
        </w:rPr>
      </w:pPr>
    </w:p>
    <w:p w14:paraId="606E7063" w14:textId="77777777" w:rsidR="00200121" w:rsidRPr="00443715" w:rsidRDefault="00200121">
      <w:pPr>
        <w:ind w:firstLine="340"/>
        <w:rPr>
          <w:color w:val="000000" w:themeColor="text1"/>
        </w:rPr>
      </w:pPr>
    </w:p>
    <w:p w14:paraId="7CB45804" w14:textId="77777777" w:rsidR="00E0484B" w:rsidRPr="00443715" w:rsidRDefault="00000000">
      <w:pPr>
        <w:pStyle w:val="Ttulo1"/>
        <w:pBdr>
          <w:bottom w:val="single" w:sz="6" w:space="0" w:color="1D4ED8"/>
        </w:pBdr>
        <w:rPr>
          <w:color w:val="000000" w:themeColor="text1"/>
        </w:rPr>
      </w:pPr>
      <w:r w:rsidRPr="00443715">
        <w:rPr>
          <w:color w:val="000000" w:themeColor="text1"/>
        </w:rPr>
        <w:lastRenderedPageBreak/>
        <w:t>10. Restricciones y supuestos</w:t>
      </w:r>
    </w:p>
    <w:p w14:paraId="2DA19D0C" w14:textId="77777777" w:rsidR="00E0484B" w:rsidRPr="00443715" w:rsidRDefault="00000000">
      <w:pPr>
        <w:ind w:firstLine="340"/>
        <w:rPr>
          <w:color w:val="000000" w:themeColor="text1"/>
        </w:rPr>
      </w:pPr>
      <w:r w:rsidRPr="00443715">
        <w:rPr>
          <w:color w:val="000000" w:themeColor="text1"/>
        </w:rPr>
        <w:t>El proyecto se desarrolla con PHP 8 y MySQL sobre el paquete XAMPP, y no incorpora frameworks ni librerías externas más allá de las tipografías y los iconos cargados por CDN. Se asume que el sitio se ejecuta en un navegador moderno con soporte completo de JavaScript y de la API fetch. Asimismo, se asume que la base de datos se crea a partir del script de instalación incluido en el repositorio, con los datos de prueba documentados para la demostración.</w:t>
      </w:r>
    </w:p>
    <w:p w14:paraId="2C12981F" w14:textId="77777777" w:rsidR="00E0484B" w:rsidRPr="00443715" w:rsidRDefault="00000000">
      <w:pPr>
        <w:pStyle w:val="Ttulo1"/>
        <w:pBdr>
          <w:bottom w:val="single" w:sz="6" w:space="0" w:color="1D4ED8"/>
        </w:pBdr>
        <w:rPr>
          <w:color w:val="000000" w:themeColor="text1"/>
        </w:rPr>
      </w:pPr>
      <w:r w:rsidRPr="00443715">
        <w:rPr>
          <w:color w:val="000000" w:themeColor="text1"/>
        </w:rPr>
        <w:t>11. Análisis de viabilidad</w:t>
      </w:r>
    </w:p>
    <w:p w14:paraId="6062B108" w14:textId="77777777" w:rsidR="00E0484B" w:rsidRPr="00443715" w:rsidRDefault="00000000">
      <w:pPr>
        <w:ind w:firstLine="340"/>
        <w:rPr>
          <w:color w:val="000000" w:themeColor="text1"/>
        </w:rPr>
      </w:pPr>
      <w:r w:rsidRPr="00443715">
        <w:rPr>
          <w:color w:val="000000" w:themeColor="text1"/>
        </w:rPr>
        <w:t>La viabilidad técnica es alta porque el proyecto utiliza herramientas de uso extendido y de distribución gratuita como PHP, MySQL y Apache, todas incluidas en XAMPP. La viabilidad operativa también es favorable, ya que la interfaz es intuitiva y los procesos de gestión se describen mediante un manual de uso en la fase de implementación. Finalmente, la viabilidad económica no representa una limitación, pues no se requieren licencias ni servicios de pago para la ejecución del sistema.</w:t>
      </w:r>
    </w:p>
    <w:p w14:paraId="452E5C98" w14:textId="77777777" w:rsidR="00E0484B" w:rsidRPr="00443715" w:rsidRDefault="00000000">
      <w:pPr>
        <w:pStyle w:val="Ttulo1"/>
        <w:pBdr>
          <w:bottom w:val="single" w:sz="6" w:space="0" w:color="1D4ED8"/>
        </w:pBdr>
        <w:rPr>
          <w:color w:val="000000" w:themeColor="text1"/>
        </w:rPr>
      </w:pPr>
      <w:r w:rsidRPr="00443715">
        <w:rPr>
          <w:color w:val="000000" w:themeColor="text1"/>
        </w:rPr>
        <w:t>12. Conclusión</w:t>
      </w:r>
    </w:p>
    <w:p w14:paraId="1EA30126" w14:textId="77777777" w:rsidR="00E0484B" w:rsidRPr="00443715" w:rsidRDefault="00000000">
      <w:pPr>
        <w:ind w:firstLine="340"/>
        <w:rPr>
          <w:color w:val="000000" w:themeColor="text1"/>
        </w:rPr>
      </w:pPr>
      <w:r w:rsidRPr="00443715">
        <w:rPr>
          <w:color w:val="000000" w:themeColor="text1"/>
        </w:rPr>
        <w:t>El análisis realizado permite afirmar que la construcción de PixelVault es factible y que atiende de forma directa el problema planteado. Se definieron con claridad los usuarios, los requerimientos funcionales y no funcionales, el modelo de datos y las restricciones del entorno. Esta base conceptual constituye el insumo principal para abordar la etapa de diseño, en la que se definirán la arquitectura, la estructura de la información y la experiencia visual de la aplicación.</w:t>
      </w:r>
    </w:p>
    <w:sectPr w:rsidR="00E0484B" w:rsidRPr="00443715"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724E8" w14:textId="77777777" w:rsidR="00F736E4" w:rsidRDefault="00F736E4">
      <w:pPr>
        <w:spacing w:after="0" w:line="240" w:lineRule="auto"/>
      </w:pPr>
      <w:r>
        <w:separator/>
      </w:r>
    </w:p>
  </w:endnote>
  <w:endnote w:type="continuationSeparator" w:id="0">
    <w:p w14:paraId="4DA6E4ED" w14:textId="77777777" w:rsidR="00F736E4" w:rsidRDefault="00F73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5EC0" w14:textId="77777777" w:rsidR="00E0484B" w:rsidRDefault="00000000">
    <w:pPr>
      <w:pStyle w:val="Piedepgina"/>
      <w:jc w:val="center"/>
    </w:pPr>
    <w:r>
      <w:rPr>
        <w:color w:val="555555"/>
        <w:sz w:val="18"/>
      </w:rPr>
      <w:fldChar w:fldCharType="begin"/>
    </w:r>
    <w:r>
      <w:rPr>
        <w:color w:val="555555"/>
        <w:sz w:val="18"/>
      </w:rPr>
      <w:instrText>PAGE</w:instrText>
    </w:r>
    <w:r>
      <w:rPr>
        <w:color w:val="555555"/>
        <w:sz w:val="18"/>
      </w:rPr>
      <w:fldChar w:fldCharType="separate"/>
    </w:r>
    <w:r w:rsidR="00443715">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BFB29" w14:textId="77777777" w:rsidR="00F736E4" w:rsidRDefault="00F736E4">
      <w:pPr>
        <w:spacing w:after="0" w:line="240" w:lineRule="auto"/>
      </w:pPr>
      <w:r>
        <w:separator/>
      </w:r>
    </w:p>
  </w:footnote>
  <w:footnote w:type="continuationSeparator" w:id="0">
    <w:p w14:paraId="110848AD" w14:textId="77777777" w:rsidR="00F736E4" w:rsidRDefault="00F736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69387783">
    <w:abstractNumId w:val="8"/>
  </w:num>
  <w:num w:numId="2" w16cid:durableId="1517110909">
    <w:abstractNumId w:val="6"/>
  </w:num>
  <w:num w:numId="3" w16cid:durableId="204101379">
    <w:abstractNumId w:val="5"/>
  </w:num>
  <w:num w:numId="4" w16cid:durableId="2045933988">
    <w:abstractNumId w:val="4"/>
  </w:num>
  <w:num w:numId="5" w16cid:durableId="656615816">
    <w:abstractNumId w:val="7"/>
  </w:num>
  <w:num w:numId="6" w16cid:durableId="505678304">
    <w:abstractNumId w:val="3"/>
  </w:num>
  <w:num w:numId="7" w16cid:durableId="876966888">
    <w:abstractNumId w:val="2"/>
  </w:num>
  <w:num w:numId="8" w16cid:durableId="786392548">
    <w:abstractNumId w:val="1"/>
  </w:num>
  <w:num w:numId="9" w16cid:durableId="1235434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121"/>
    <w:rsid w:val="0029639D"/>
    <w:rsid w:val="00326F90"/>
    <w:rsid w:val="00330AD7"/>
    <w:rsid w:val="00443715"/>
    <w:rsid w:val="00AA1D8D"/>
    <w:rsid w:val="00B47730"/>
    <w:rsid w:val="00CB0664"/>
    <w:rsid w:val="00D506C1"/>
    <w:rsid w:val="00E0484B"/>
    <w:rsid w:val="00E1241A"/>
    <w:rsid w:val="00F736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29488"/>
  <w14:defaultImageDpi w14:val="300"/>
  <w15:docId w15:val="{8650BC62-EC7C-442C-8833-79D7A3CDA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jc w:val="both"/>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D4ED8"/>
      <w:sz w:val="3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555555"/>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1987</Words>
  <Characters>10932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Documento de Análisis de Requerimientos</dc:title>
  <dc:subject>Proyecto académico - Desarrollo de Aplicaciones Empresariales</dc:subject>
  <dc:creator>PixelVault</dc:creator>
  <cp:keywords/>
  <dc:description>generated by python-docx</dc:description>
  <cp:lastModifiedBy>Jav TØP</cp:lastModifiedBy>
  <cp:revision>3</cp:revision>
  <dcterms:created xsi:type="dcterms:W3CDTF">2013-12-23T23:15:00Z</dcterms:created>
  <dcterms:modified xsi:type="dcterms:W3CDTF">2026-09-10T22:19:00Z</dcterms:modified>
  <cp:category/>
</cp:coreProperties>
</file>