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8C843" w14:textId="77777777" w:rsidR="00FD7580" w:rsidRDefault="00316602" w:rsidP="005926B1">
      <w:pPr>
        <w:pStyle w:val="Ttulo4"/>
      </w:pPr>
      <w:r>
        <w:t>SIGAD — Sistema Inteligente de Gestión y Análisis Documental</w:t>
      </w:r>
    </w:p>
    <w:p w14:paraId="48F76E82" w14:textId="77777777" w:rsidR="00FD7580" w:rsidRDefault="00316602">
      <w:pPr>
        <w:pStyle w:val="Ttulo2"/>
      </w:pPr>
      <w:r>
        <w:t>Presentación Ejecutiva del Proyecto</w:t>
      </w:r>
    </w:p>
    <w:p w14:paraId="57574599" w14:textId="77777777" w:rsidR="00FD7580" w:rsidRDefault="00FD7580">
      <w:pPr>
        <w:pBdr>
          <w:bottom w:val="single" w:sz="6" w:space="1" w:color="1A3C6E"/>
        </w:pBdr>
        <w:spacing w:before="120"/>
      </w:pPr>
    </w:p>
    <w:p w14:paraId="4A15D1C1" w14:textId="77777777" w:rsidR="00FD7580" w:rsidRDefault="00316602">
      <w:r>
        <w:rPr>
          <w:b/>
        </w:rPr>
        <w:t>Proyecto integrador — Tecnología en Desarrollo de Software, VI semestre</w:t>
      </w:r>
      <w:r>
        <w:t xml:space="preserve">  </w:t>
      </w:r>
    </w:p>
    <w:p w14:paraId="421CA46B" w14:textId="77777777" w:rsidR="00FD7580" w:rsidRDefault="00316602">
      <w:r>
        <w:rPr>
          <w:b/>
        </w:rPr>
        <w:t>Universidad Tecnológica de Santander (UTS) — Desarrollo de Aplicaciones Empresariales</w:t>
      </w:r>
    </w:p>
    <w:tbl>
      <w:tblPr>
        <w:tblStyle w:val="Tablaconcuadrcula"/>
        <w:tblW w:w="0" w:type="auto"/>
        <w:jc w:val="center"/>
        <w:tblLook w:val="04A0" w:firstRow="1" w:lastRow="0" w:firstColumn="1" w:lastColumn="0" w:noHBand="0" w:noVBand="1"/>
      </w:tblPr>
      <w:tblGrid>
        <w:gridCol w:w="4561"/>
        <w:gridCol w:w="4561"/>
      </w:tblGrid>
      <w:tr w:rsidR="00FD7580" w14:paraId="7BD29307" w14:textId="77777777">
        <w:trPr>
          <w:jc w:val="center"/>
        </w:trPr>
        <w:tc>
          <w:tcPr>
            <w:tcW w:w="4561" w:type="dxa"/>
            <w:shd w:val="clear" w:color="auto" w:fill="1A3C6E"/>
          </w:tcPr>
          <w:p w14:paraId="5FDC6566" w14:textId="77777777" w:rsidR="00FD7580" w:rsidRDefault="00316602">
            <w:r>
              <w:rPr>
                <w:b/>
                <w:color w:val="FFFFFF"/>
                <w:sz w:val="18"/>
              </w:rPr>
              <w:t>Autor</w:t>
            </w:r>
          </w:p>
        </w:tc>
        <w:tc>
          <w:tcPr>
            <w:tcW w:w="4561" w:type="dxa"/>
            <w:shd w:val="clear" w:color="auto" w:fill="1A3C6E"/>
          </w:tcPr>
          <w:p w14:paraId="252AF3AA" w14:textId="77777777" w:rsidR="00FD7580" w:rsidRDefault="00316602">
            <w:r>
              <w:rPr>
                <w:b/>
                <w:color w:val="FFFFFF"/>
                <w:sz w:val="18"/>
              </w:rPr>
              <w:t>Javier Andrés Núñez Sánchez</w:t>
            </w:r>
          </w:p>
        </w:tc>
      </w:tr>
      <w:tr w:rsidR="00FD7580" w14:paraId="151403FC" w14:textId="77777777">
        <w:trPr>
          <w:jc w:val="center"/>
        </w:trPr>
        <w:tc>
          <w:tcPr>
            <w:tcW w:w="4561" w:type="dxa"/>
          </w:tcPr>
          <w:p w14:paraId="585F5E51" w14:textId="77777777" w:rsidR="00FD7580" w:rsidRDefault="00316602">
            <w:r>
              <w:rPr>
                <w:sz w:val="18"/>
              </w:rPr>
              <w:t>Versión</w:t>
            </w:r>
          </w:p>
        </w:tc>
        <w:tc>
          <w:tcPr>
            <w:tcW w:w="4561" w:type="dxa"/>
          </w:tcPr>
          <w:p w14:paraId="5DB21D1F" w14:textId="77777777" w:rsidR="00FD7580" w:rsidRDefault="00316602">
            <w:r>
              <w:rPr>
                <w:sz w:val="18"/>
              </w:rPr>
              <w:t>1.0</w:t>
            </w:r>
          </w:p>
        </w:tc>
      </w:tr>
      <w:tr w:rsidR="00FD7580" w14:paraId="15EE78F5" w14:textId="77777777">
        <w:trPr>
          <w:jc w:val="center"/>
        </w:trPr>
        <w:tc>
          <w:tcPr>
            <w:tcW w:w="4561" w:type="dxa"/>
            <w:shd w:val="clear" w:color="auto" w:fill="F5F7FA"/>
          </w:tcPr>
          <w:p w14:paraId="3BE9863B" w14:textId="77777777" w:rsidR="00FD7580" w:rsidRDefault="00316602">
            <w:r>
              <w:rPr>
                <w:sz w:val="18"/>
              </w:rPr>
              <w:t>Estado</w:t>
            </w:r>
          </w:p>
        </w:tc>
        <w:tc>
          <w:tcPr>
            <w:tcW w:w="4561" w:type="dxa"/>
            <w:shd w:val="clear" w:color="auto" w:fill="F5F7FA"/>
          </w:tcPr>
          <w:p w14:paraId="08CF5B4E" w14:textId="77777777" w:rsidR="00FD7580" w:rsidRDefault="00316602">
            <w:r>
              <w:rPr>
                <w:sz w:val="18"/>
              </w:rPr>
              <w:t>Entregable académico — Presentación Ejecutiva</w:t>
            </w:r>
          </w:p>
        </w:tc>
      </w:tr>
      <w:tr w:rsidR="00FD7580" w14:paraId="7D69AA5C" w14:textId="77777777">
        <w:trPr>
          <w:jc w:val="center"/>
        </w:trPr>
        <w:tc>
          <w:tcPr>
            <w:tcW w:w="4561" w:type="dxa"/>
          </w:tcPr>
          <w:p w14:paraId="78A31CA0" w14:textId="77777777" w:rsidR="00FD7580" w:rsidRDefault="00316602">
            <w:r>
              <w:rPr>
                <w:sz w:val="18"/>
              </w:rPr>
              <w:t>Fecha</w:t>
            </w:r>
          </w:p>
        </w:tc>
        <w:tc>
          <w:tcPr>
            <w:tcW w:w="4561" w:type="dxa"/>
          </w:tcPr>
          <w:p w14:paraId="248E2D39" w14:textId="77777777" w:rsidR="00FD7580" w:rsidRDefault="00316602">
            <w:r>
              <w:rPr>
                <w:sz w:val="18"/>
              </w:rPr>
              <w:t>Septiembre de 2026</w:t>
            </w:r>
          </w:p>
        </w:tc>
      </w:tr>
    </w:tbl>
    <w:p w14:paraId="59B996A3" w14:textId="77777777" w:rsidR="00FD7580" w:rsidRDefault="00FD7580"/>
    <w:p w14:paraId="3FD4D7F0" w14:textId="77777777" w:rsidR="00FD7580" w:rsidRDefault="00FD7580">
      <w:pPr>
        <w:pBdr>
          <w:bottom w:val="single" w:sz="6" w:space="1" w:color="1A3C6E"/>
        </w:pBdr>
        <w:spacing w:before="120"/>
      </w:pPr>
    </w:p>
    <w:p w14:paraId="636CDB2A" w14:textId="77777777" w:rsidR="00FD7580" w:rsidRDefault="00316602">
      <w:pPr>
        <w:pStyle w:val="Ttulo2"/>
      </w:pPr>
      <w:r>
        <w:t>1. Contexto y problema</w:t>
      </w:r>
    </w:p>
    <w:p w14:paraId="6220D750" w14:textId="77777777" w:rsidR="00FD7580" w:rsidRDefault="00316602">
      <w:r>
        <w:t xml:space="preserve">Las organizaciones generan diariamente grandes volúmenes de documentos empresariales: facturas, contratos, correspondencia e informes. Estos documentos acumulan información crítica (montos, fechas, partes intervinientes, obligaciones) pero permanecen como </w:t>
      </w:r>
      <w:r>
        <w:rPr>
          <w:b/>
        </w:rPr>
        <w:t>datos no estructurados</w:t>
      </w:r>
      <w:r>
        <w:t xml:space="preserve"> —archivos PDF, DOCX o TXT— que requieren revisión manual para extraer valor. En una empresa mediana, un analista puede pasar horas revisando decenas de documentos para responder preguntas simples como "¿cuánto suman las facturas del trimestre?" o "¿qué contratos vencen este mes?".</w:t>
      </w:r>
    </w:p>
    <w:p w14:paraId="20F0F7F9" w14:textId="77777777" w:rsidR="00FD7580" w:rsidRDefault="00316602">
      <w:r>
        <w:t>El problema se agrava cuando los documentos se acumulan sin clasificación, sin resúmenes y sin un mecanismo de búsqueda que vaya más allá del nombre del archivo. La información queda "enterrada" y las decisiones se retrasan.</w:t>
      </w:r>
    </w:p>
    <w:p w14:paraId="5765D21D" w14:textId="77777777" w:rsidR="00FD7580" w:rsidRDefault="00316602">
      <w:pPr>
        <w:pStyle w:val="Ttulo2"/>
      </w:pPr>
      <w:r>
        <w:t>2. Solución propuesta</w:t>
      </w:r>
    </w:p>
    <w:p w14:paraId="783A8763" w14:textId="77777777" w:rsidR="00FD7580" w:rsidRDefault="00316602">
      <w:r>
        <w:rPr>
          <w:b/>
        </w:rPr>
        <w:t>SIGAD</w:t>
      </w:r>
      <w:r>
        <w:t xml:space="preserve"> es una aplicación web que resuelve este problema mediante inteligencia artificial local:</w:t>
      </w:r>
    </w:p>
    <w:p w14:paraId="7868CD88" w14:textId="77777777" w:rsidR="00FD7580" w:rsidRDefault="00316602">
      <w:pPr>
        <w:pStyle w:val="Listaconnmeros"/>
        <w:ind w:left="720"/>
      </w:pPr>
      <w:r>
        <w:rPr>
          <w:b/>
        </w:rPr>
        <w:t>Clasificación automática:</w:t>
      </w:r>
      <w:r>
        <w:t xml:space="preserve"> cada documento se clasifica en una de 4 categorías (Contrato, Factura, Correspondencia, Informe) usando un clasificador Naive Bayes entrenado con vocabulario empresarial colombiano.</w:t>
      </w:r>
    </w:p>
    <w:p w14:paraId="67A1E240" w14:textId="77777777" w:rsidR="00FD7580" w:rsidRDefault="00316602">
      <w:pPr>
        <w:pStyle w:val="Listaconnmeros"/>
        <w:ind w:left="720"/>
      </w:pPr>
      <w:r>
        <w:rPr>
          <w:b/>
        </w:rPr>
        <w:t>Resumen analítico:</w:t>
      </w:r>
      <w:r>
        <w:t xml:space="preserve"> genera un resumen de hasta 7 oraciones que describe qué es el documento, quiénes participan, cuáles son las cifras clave y qué fechas relevantes menciona.</w:t>
      </w:r>
    </w:p>
    <w:p w14:paraId="4871973A" w14:textId="77777777" w:rsidR="00FD7580" w:rsidRDefault="00316602">
      <w:pPr>
        <w:pStyle w:val="Listaconnmeros"/>
        <w:ind w:left="720"/>
      </w:pPr>
      <w:r>
        <w:rPr>
          <w:b/>
        </w:rPr>
        <w:t>Extracción de entidades (NER):</w:t>
      </w:r>
      <w:r>
        <w:t xml:space="preserve"> detecta 7 tipos de entidades: fechas, montos (COP/USD/EUR), correos electrónicos, teléfonos, identificaciones (NIT/CC/CE), personas y organizaciones.</w:t>
      </w:r>
    </w:p>
    <w:p w14:paraId="48C36E14" w14:textId="77777777" w:rsidR="00FD7580" w:rsidRDefault="00316602">
      <w:pPr>
        <w:pStyle w:val="Listaconnmeros"/>
        <w:ind w:left="720"/>
      </w:pPr>
      <w:r>
        <w:rPr>
          <w:b/>
        </w:rPr>
        <w:lastRenderedPageBreak/>
        <w:t>Chat en lenguaje natural:</w:t>
      </w:r>
      <w:r>
        <w:t xml:space="preserve"> el usuario puede preguntar "¿cuánto suman las facturas?" o "¿qué documentos hablan sobre retiro de mercancía?" y obtener respuestas con </w:t>
      </w:r>
      <w:r>
        <w:rPr>
          <w:b/>
        </w:rPr>
        <w:t>citas de fuentes verificables</w:t>
      </w:r>
      <w:r>
        <w:t xml:space="preserve"> </w:t>
      </w:r>
      <w:r>
        <w:rPr>
          <w:rFonts w:ascii="Courier New" w:hAnsi="Courier New"/>
          <w:color w:val="C7254E"/>
          <w:sz w:val="18"/>
        </w:rPr>
        <w:t>[n]</w:t>
      </w:r>
      <w:r>
        <w:t>.</w:t>
      </w:r>
    </w:p>
    <w:p w14:paraId="0C62BF39" w14:textId="77777777" w:rsidR="00FD7580" w:rsidRDefault="00316602">
      <w:pPr>
        <w:pStyle w:val="Listaconnmeros"/>
        <w:ind w:left="720"/>
      </w:pPr>
      <w:r>
        <w:rPr>
          <w:b/>
        </w:rPr>
        <w:t>Búsqueda semántica (LSA):</w:t>
      </w:r>
      <w:r>
        <w:t xml:space="preserve"> além de la búsqueda por palabras clave (TF-IDF), el sistema encuentra documentos relacionados por significado, no solo por coincidencia textual.</w:t>
      </w:r>
    </w:p>
    <w:p w14:paraId="434EABE6" w14:textId="77777777" w:rsidR="00FD7580" w:rsidRDefault="00316602">
      <w:r>
        <w:t xml:space="preserve">Todo funciona </w:t>
      </w:r>
      <w:r>
        <w:rPr>
          <w:b/>
        </w:rPr>
        <w:t>100 % local</w:t>
      </w:r>
      <w:r>
        <w:t xml:space="preserve"> — los documentos nunca salen del servidor.</w:t>
      </w:r>
    </w:p>
    <w:p w14:paraId="3C256741" w14:textId="77777777" w:rsidR="00FD7580" w:rsidRDefault="00316602">
      <w:pPr>
        <w:pStyle w:val="Ttulo2"/>
      </w:pPr>
      <w:r>
        <w:t>3. Tecnologías utilizadas</w:t>
      </w:r>
    </w:p>
    <w:tbl>
      <w:tblPr>
        <w:tblStyle w:val="Tablaconcuadrcula"/>
        <w:tblW w:w="0" w:type="auto"/>
        <w:jc w:val="center"/>
        <w:tblLook w:val="04A0" w:firstRow="1" w:lastRow="0" w:firstColumn="1" w:lastColumn="0" w:noHBand="0" w:noVBand="1"/>
      </w:tblPr>
      <w:tblGrid>
        <w:gridCol w:w="3041"/>
        <w:gridCol w:w="3041"/>
        <w:gridCol w:w="3041"/>
      </w:tblGrid>
      <w:tr w:rsidR="00FD7580" w14:paraId="59972837" w14:textId="77777777">
        <w:trPr>
          <w:jc w:val="center"/>
        </w:trPr>
        <w:tc>
          <w:tcPr>
            <w:tcW w:w="3041" w:type="dxa"/>
            <w:shd w:val="clear" w:color="auto" w:fill="1A3C6E"/>
          </w:tcPr>
          <w:p w14:paraId="01F6F425" w14:textId="77777777" w:rsidR="00FD7580" w:rsidRDefault="00316602">
            <w:r>
              <w:rPr>
                <w:b/>
                <w:color w:val="FFFFFF"/>
                <w:sz w:val="18"/>
              </w:rPr>
              <w:t>Capa</w:t>
            </w:r>
          </w:p>
        </w:tc>
        <w:tc>
          <w:tcPr>
            <w:tcW w:w="3041" w:type="dxa"/>
            <w:shd w:val="clear" w:color="auto" w:fill="1A3C6E"/>
          </w:tcPr>
          <w:p w14:paraId="7A00E683" w14:textId="77777777" w:rsidR="00FD7580" w:rsidRDefault="00316602">
            <w:r>
              <w:rPr>
                <w:b/>
                <w:color w:val="FFFFFF"/>
                <w:sz w:val="18"/>
              </w:rPr>
              <w:t>Tecnología</w:t>
            </w:r>
          </w:p>
        </w:tc>
        <w:tc>
          <w:tcPr>
            <w:tcW w:w="3041" w:type="dxa"/>
            <w:shd w:val="clear" w:color="auto" w:fill="1A3C6E"/>
          </w:tcPr>
          <w:p w14:paraId="0F981CD7" w14:textId="77777777" w:rsidR="00FD7580" w:rsidRDefault="00316602">
            <w:r>
              <w:rPr>
                <w:b/>
                <w:color w:val="FFFFFF"/>
                <w:sz w:val="18"/>
              </w:rPr>
              <w:t>Justificación</w:t>
            </w:r>
          </w:p>
        </w:tc>
      </w:tr>
      <w:tr w:rsidR="00FD7580" w14:paraId="03C64643" w14:textId="77777777">
        <w:trPr>
          <w:jc w:val="center"/>
        </w:trPr>
        <w:tc>
          <w:tcPr>
            <w:tcW w:w="3041" w:type="dxa"/>
          </w:tcPr>
          <w:p w14:paraId="16EEA418" w14:textId="77777777" w:rsidR="00FD7580" w:rsidRDefault="00316602">
            <w:r>
              <w:rPr>
                <w:sz w:val="18"/>
              </w:rPr>
              <w:t>Runtime</w:t>
            </w:r>
          </w:p>
        </w:tc>
        <w:tc>
          <w:tcPr>
            <w:tcW w:w="3041" w:type="dxa"/>
          </w:tcPr>
          <w:p w14:paraId="5C19E597" w14:textId="77777777" w:rsidR="00FD7580" w:rsidRDefault="00316602">
            <w:r>
              <w:rPr>
                <w:sz w:val="18"/>
              </w:rPr>
              <w:t>Node.js ≥ 22.5.0</w:t>
            </w:r>
          </w:p>
        </w:tc>
        <w:tc>
          <w:tcPr>
            <w:tcW w:w="3041" w:type="dxa"/>
          </w:tcPr>
          <w:p w14:paraId="6889A686" w14:textId="77777777" w:rsidR="00FD7580" w:rsidRDefault="00316602">
            <w:r>
              <w:rPr>
                <w:sz w:val="18"/>
              </w:rPr>
              <w:t>node:sqlite nativo, sin binarios externos</w:t>
            </w:r>
          </w:p>
        </w:tc>
      </w:tr>
      <w:tr w:rsidR="00FD7580" w14:paraId="20529840" w14:textId="77777777">
        <w:trPr>
          <w:jc w:val="center"/>
        </w:trPr>
        <w:tc>
          <w:tcPr>
            <w:tcW w:w="3041" w:type="dxa"/>
            <w:shd w:val="clear" w:color="auto" w:fill="F5F7FA"/>
          </w:tcPr>
          <w:p w14:paraId="68823B2C" w14:textId="77777777" w:rsidR="00FD7580" w:rsidRDefault="00316602">
            <w:r>
              <w:rPr>
                <w:sz w:val="18"/>
              </w:rPr>
              <w:t>Servidor</w:t>
            </w:r>
          </w:p>
        </w:tc>
        <w:tc>
          <w:tcPr>
            <w:tcW w:w="3041" w:type="dxa"/>
            <w:shd w:val="clear" w:color="auto" w:fill="F5F7FA"/>
          </w:tcPr>
          <w:p w14:paraId="67250815" w14:textId="77777777" w:rsidR="00FD7580" w:rsidRDefault="00316602">
            <w:r>
              <w:rPr>
                <w:sz w:val="18"/>
              </w:rPr>
              <w:t>Express 4.22.2</w:t>
            </w:r>
          </w:p>
        </w:tc>
        <w:tc>
          <w:tcPr>
            <w:tcW w:w="3041" w:type="dxa"/>
            <w:shd w:val="clear" w:color="auto" w:fill="F5F7FA"/>
          </w:tcPr>
          <w:p w14:paraId="12B40C8F" w14:textId="77777777" w:rsidR="00FD7580" w:rsidRDefault="00316602">
            <w:r>
              <w:rPr>
                <w:sz w:val="18"/>
              </w:rPr>
              <w:t>Framework estándar para APIs REST</w:t>
            </w:r>
          </w:p>
        </w:tc>
      </w:tr>
      <w:tr w:rsidR="00FD7580" w14:paraId="1530BDCA" w14:textId="77777777">
        <w:trPr>
          <w:jc w:val="center"/>
        </w:trPr>
        <w:tc>
          <w:tcPr>
            <w:tcW w:w="3041" w:type="dxa"/>
          </w:tcPr>
          <w:p w14:paraId="1BA7A1F9" w14:textId="77777777" w:rsidR="00FD7580" w:rsidRDefault="00316602">
            <w:r>
              <w:rPr>
                <w:sz w:val="18"/>
              </w:rPr>
              <w:t>Base de datos</w:t>
            </w:r>
          </w:p>
        </w:tc>
        <w:tc>
          <w:tcPr>
            <w:tcW w:w="3041" w:type="dxa"/>
          </w:tcPr>
          <w:p w14:paraId="08FD9551" w14:textId="77777777" w:rsidR="00FD7580" w:rsidRDefault="00316602">
            <w:r>
              <w:rPr>
                <w:sz w:val="18"/>
              </w:rPr>
              <w:t>SQLite (WAL)</w:t>
            </w:r>
          </w:p>
        </w:tc>
        <w:tc>
          <w:tcPr>
            <w:tcW w:w="3041" w:type="dxa"/>
          </w:tcPr>
          <w:p w14:paraId="0355FF53" w14:textId="77777777" w:rsidR="00FD7580" w:rsidRDefault="00316602">
            <w:r>
              <w:rPr>
                <w:sz w:val="18"/>
              </w:rPr>
              <w:t>Archivo único, cero configuración, concurrencia</w:t>
            </w:r>
          </w:p>
        </w:tc>
      </w:tr>
      <w:tr w:rsidR="00FD7580" w14:paraId="3B8DF9C0" w14:textId="77777777">
        <w:trPr>
          <w:jc w:val="center"/>
        </w:trPr>
        <w:tc>
          <w:tcPr>
            <w:tcW w:w="3041" w:type="dxa"/>
            <w:shd w:val="clear" w:color="auto" w:fill="F5F7FA"/>
          </w:tcPr>
          <w:p w14:paraId="09EDAF6D" w14:textId="77777777" w:rsidR="00FD7580" w:rsidRDefault="00316602">
            <w:r>
              <w:rPr>
                <w:sz w:val="18"/>
              </w:rPr>
              <w:t>PDF</w:t>
            </w:r>
          </w:p>
        </w:tc>
        <w:tc>
          <w:tcPr>
            <w:tcW w:w="3041" w:type="dxa"/>
            <w:shd w:val="clear" w:color="auto" w:fill="F5F7FA"/>
          </w:tcPr>
          <w:p w14:paraId="7E6F8F2F" w14:textId="77777777" w:rsidR="00FD7580" w:rsidRDefault="00316602">
            <w:r>
              <w:rPr>
                <w:sz w:val="18"/>
              </w:rPr>
              <w:t>pdfjs-dist 4.10.38</w:t>
            </w:r>
          </w:p>
        </w:tc>
        <w:tc>
          <w:tcPr>
            <w:tcW w:w="3041" w:type="dxa"/>
            <w:shd w:val="clear" w:color="auto" w:fill="F5F7FA"/>
          </w:tcPr>
          <w:p w14:paraId="18D4ECD2" w14:textId="77777777" w:rsidR="00FD7580" w:rsidRDefault="00316602">
            <w:r>
              <w:rPr>
                <w:sz w:val="18"/>
              </w:rPr>
              <w:t>Extracción de texto sin herramientas externas</w:t>
            </w:r>
          </w:p>
        </w:tc>
      </w:tr>
      <w:tr w:rsidR="00FD7580" w14:paraId="48B84A46" w14:textId="77777777">
        <w:trPr>
          <w:jc w:val="center"/>
        </w:trPr>
        <w:tc>
          <w:tcPr>
            <w:tcW w:w="3041" w:type="dxa"/>
          </w:tcPr>
          <w:p w14:paraId="50B2FCD6" w14:textId="77777777" w:rsidR="00FD7580" w:rsidRDefault="00316602">
            <w:r>
              <w:rPr>
                <w:sz w:val="18"/>
              </w:rPr>
              <w:t>DOCX</w:t>
            </w:r>
          </w:p>
        </w:tc>
        <w:tc>
          <w:tcPr>
            <w:tcW w:w="3041" w:type="dxa"/>
          </w:tcPr>
          <w:p w14:paraId="7D9A7F85" w14:textId="77777777" w:rsidR="00FD7580" w:rsidRDefault="00316602">
            <w:r>
              <w:rPr>
                <w:sz w:val="18"/>
              </w:rPr>
              <w:t>mammoth 1.12.2</w:t>
            </w:r>
          </w:p>
        </w:tc>
        <w:tc>
          <w:tcPr>
            <w:tcW w:w="3041" w:type="dxa"/>
          </w:tcPr>
          <w:p w14:paraId="2B1B1318" w14:textId="77777777" w:rsidR="00FD7580" w:rsidRDefault="00316602">
            <w:r>
              <w:rPr>
                <w:sz w:val="18"/>
              </w:rPr>
              <w:t>Texto plano desde OOXML</w:t>
            </w:r>
          </w:p>
        </w:tc>
      </w:tr>
      <w:tr w:rsidR="00FD7580" w14:paraId="4412562B" w14:textId="77777777">
        <w:trPr>
          <w:jc w:val="center"/>
        </w:trPr>
        <w:tc>
          <w:tcPr>
            <w:tcW w:w="3041" w:type="dxa"/>
            <w:shd w:val="clear" w:color="auto" w:fill="F5F7FA"/>
          </w:tcPr>
          <w:p w14:paraId="61062F00" w14:textId="77777777" w:rsidR="00FD7580" w:rsidRDefault="00316602">
            <w:r>
              <w:rPr>
                <w:sz w:val="18"/>
              </w:rPr>
              <w:t>Carga</w:t>
            </w:r>
          </w:p>
        </w:tc>
        <w:tc>
          <w:tcPr>
            <w:tcW w:w="3041" w:type="dxa"/>
            <w:shd w:val="clear" w:color="auto" w:fill="F5F7FA"/>
          </w:tcPr>
          <w:p w14:paraId="45460F75" w14:textId="77777777" w:rsidR="00FD7580" w:rsidRDefault="00316602">
            <w:r>
              <w:rPr>
                <w:sz w:val="18"/>
              </w:rPr>
              <w:t>multer 1.4.5-lts.2</w:t>
            </w:r>
          </w:p>
        </w:tc>
        <w:tc>
          <w:tcPr>
            <w:tcW w:w="3041" w:type="dxa"/>
            <w:shd w:val="clear" w:color="auto" w:fill="F5F7FA"/>
          </w:tcPr>
          <w:p w14:paraId="2BCBCA08" w14:textId="77777777" w:rsidR="00FD7580" w:rsidRDefault="00316602">
            <w:r>
              <w:rPr>
                <w:sz w:val="18"/>
              </w:rPr>
              <w:t>Manejo de archivos multipart</w:t>
            </w:r>
          </w:p>
        </w:tc>
      </w:tr>
      <w:tr w:rsidR="00FD7580" w14:paraId="3F3BA09A" w14:textId="77777777">
        <w:trPr>
          <w:jc w:val="center"/>
        </w:trPr>
        <w:tc>
          <w:tcPr>
            <w:tcW w:w="3041" w:type="dxa"/>
          </w:tcPr>
          <w:p w14:paraId="0E80917B" w14:textId="77777777" w:rsidR="00FD7580" w:rsidRDefault="00316602">
            <w:r>
              <w:rPr>
                <w:sz w:val="18"/>
              </w:rPr>
              <w:t>Frontend</w:t>
            </w:r>
          </w:p>
        </w:tc>
        <w:tc>
          <w:tcPr>
            <w:tcW w:w="3041" w:type="dxa"/>
          </w:tcPr>
          <w:p w14:paraId="7559D7B3" w14:textId="77777777" w:rsidR="00FD7580" w:rsidRDefault="00316602">
            <w:r>
              <w:rPr>
                <w:sz w:val="18"/>
              </w:rPr>
              <w:t>JS vanilla (ES Modules)</w:t>
            </w:r>
          </w:p>
        </w:tc>
        <w:tc>
          <w:tcPr>
            <w:tcW w:w="3041" w:type="dxa"/>
          </w:tcPr>
          <w:p w14:paraId="12B4DAD4" w14:textId="77777777" w:rsidR="00FD7580" w:rsidRDefault="00316602">
            <w:r>
              <w:rPr>
                <w:sz w:val="18"/>
              </w:rPr>
              <w:t>SPA sin frameworks, sin build step</w:t>
            </w:r>
          </w:p>
        </w:tc>
      </w:tr>
      <w:tr w:rsidR="00FD7580" w14:paraId="357704BB" w14:textId="77777777">
        <w:trPr>
          <w:jc w:val="center"/>
        </w:trPr>
        <w:tc>
          <w:tcPr>
            <w:tcW w:w="3041" w:type="dxa"/>
            <w:shd w:val="clear" w:color="auto" w:fill="F5F7FA"/>
          </w:tcPr>
          <w:p w14:paraId="6D8D0684" w14:textId="77777777" w:rsidR="00FD7580" w:rsidRDefault="00316602">
            <w:r>
              <w:rPr>
                <w:sz w:val="18"/>
              </w:rPr>
              <w:t>IA/PLN</w:t>
            </w:r>
          </w:p>
        </w:tc>
        <w:tc>
          <w:tcPr>
            <w:tcW w:w="3041" w:type="dxa"/>
            <w:shd w:val="clear" w:color="auto" w:fill="F5F7FA"/>
          </w:tcPr>
          <w:p w14:paraId="563FD63C" w14:textId="77777777" w:rsidR="00FD7580" w:rsidRDefault="00316602">
            <w:r>
              <w:rPr>
                <w:sz w:val="18"/>
              </w:rPr>
              <w:t>Módulos propios</w:t>
            </w:r>
          </w:p>
        </w:tc>
        <w:tc>
          <w:tcPr>
            <w:tcW w:w="3041" w:type="dxa"/>
            <w:shd w:val="clear" w:color="auto" w:fill="F5F7FA"/>
          </w:tcPr>
          <w:p w14:paraId="6A0AA55E" w14:textId="77777777" w:rsidR="00FD7580" w:rsidRDefault="00316602">
            <w:r>
              <w:rPr>
                <w:sz w:val="18"/>
              </w:rPr>
              <w:t>Naive Bayes, TF-IDF, LSA, NER por patrones</w:t>
            </w:r>
          </w:p>
        </w:tc>
      </w:tr>
      <w:tr w:rsidR="00FD7580" w14:paraId="4AB91342" w14:textId="77777777">
        <w:trPr>
          <w:jc w:val="center"/>
        </w:trPr>
        <w:tc>
          <w:tcPr>
            <w:tcW w:w="3041" w:type="dxa"/>
          </w:tcPr>
          <w:p w14:paraId="31FD3DE5" w14:textId="77777777" w:rsidR="00FD7580" w:rsidRDefault="00316602">
            <w:r>
              <w:rPr>
                <w:sz w:val="18"/>
              </w:rPr>
              <w:t>Pruebas</w:t>
            </w:r>
          </w:p>
        </w:tc>
        <w:tc>
          <w:tcPr>
            <w:tcW w:w="3041" w:type="dxa"/>
          </w:tcPr>
          <w:p w14:paraId="5B3C4A5D" w14:textId="77777777" w:rsidR="00FD7580" w:rsidRDefault="00316602">
            <w:r>
              <w:rPr>
                <w:sz w:val="18"/>
              </w:rPr>
              <w:t>node --test</w:t>
            </w:r>
          </w:p>
        </w:tc>
        <w:tc>
          <w:tcPr>
            <w:tcW w:w="3041" w:type="dxa"/>
          </w:tcPr>
          <w:p w14:paraId="32FDB943" w14:textId="77777777" w:rsidR="00FD7580" w:rsidRDefault="00316602">
            <w:r>
              <w:rPr>
                <w:sz w:val="18"/>
              </w:rPr>
              <w:t>Runner nativo, 38 casos</w:t>
            </w:r>
          </w:p>
        </w:tc>
      </w:tr>
    </w:tbl>
    <w:p w14:paraId="3924B59A" w14:textId="77777777" w:rsidR="00FD7580" w:rsidRDefault="00FD7580"/>
    <w:p w14:paraId="02214339" w14:textId="77777777" w:rsidR="005926B1" w:rsidRDefault="005926B1"/>
    <w:p w14:paraId="52DB837F" w14:textId="77777777" w:rsidR="005926B1" w:rsidRDefault="005926B1"/>
    <w:p w14:paraId="0AFBEEFB" w14:textId="77777777" w:rsidR="005926B1" w:rsidRDefault="005926B1"/>
    <w:p w14:paraId="24EDD1C6" w14:textId="77777777" w:rsidR="005926B1" w:rsidRDefault="005926B1"/>
    <w:p w14:paraId="49E246EE" w14:textId="77777777" w:rsidR="005926B1" w:rsidRDefault="005926B1"/>
    <w:p w14:paraId="78039886" w14:textId="77777777" w:rsidR="005926B1" w:rsidRDefault="005926B1"/>
    <w:p w14:paraId="27526194" w14:textId="77777777" w:rsidR="005926B1" w:rsidRDefault="005926B1"/>
    <w:p w14:paraId="35B213D7" w14:textId="77777777" w:rsidR="005926B1" w:rsidRDefault="005926B1"/>
    <w:p w14:paraId="794D0951" w14:textId="77777777" w:rsidR="005926B1" w:rsidRDefault="005926B1"/>
    <w:p w14:paraId="50579AA1" w14:textId="77777777" w:rsidR="00FD7580" w:rsidRDefault="00316602">
      <w:pPr>
        <w:pStyle w:val="Ttulo2"/>
      </w:pPr>
      <w:r>
        <w:lastRenderedPageBreak/>
        <w:t>4. Arquitectura</w:t>
      </w:r>
    </w:p>
    <w:p w14:paraId="4BD3E97B" w14:textId="77777777" w:rsidR="00FD7580" w:rsidRDefault="00316602">
      <w:pPr>
        <w:shd w:val="clear" w:color="auto" w:fill="F0F2F5"/>
        <w:spacing w:before="80" w:after="80"/>
        <w:ind w:left="283"/>
      </w:pPr>
      <w:r>
        <w:rPr>
          <w:rFonts w:ascii="Courier New" w:hAnsi="Courier New"/>
          <w:color w:val="1A1A2E"/>
          <w:sz w:val="18"/>
        </w:rPr>
        <w:t>┌─────────────────────────────────────────────────────────┐</w:t>
      </w:r>
      <w:r>
        <w:rPr>
          <w:rFonts w:ascii="Courier New" w:hAnsi="Courier New"/>
          <w:color w:val="1A1A2E"/>
          <w:sz w:val="18"/>
        </w:rPr>
        <w:br/>
        <w:t>│                    NAVEGADOR (SPA)                       │</w:t>
      </w:r>
      <w:r>
        <w:rPr>
          <w:rFonts w:ascii="Courier New" w:hAnsi="Courier New"/>
          <w:color w:val="1A1A2E"/>
          <w:sz w:val="18"/>
        </w:rPr>
        <w:br/>
      </w:r>
      <w:r>
        <w:rPr>
          <w:rFonts w:ascii="Courier New" w:hAnsi="Courier New"/>
          <w:color w:val="1A1A2E"/>
          <w:sz w:val="18"/>
        </w:rPr>
        <w:t>│  login · panel · documentos · detalle · chat             │</w:t>
      </w:r>
      <w:r>
        <w:rPr>
          <w:rFonts w:ascii="Courier New" w:hAnsi="Courier New"/>
          <w:color w:val="1A1A2E"/>
          <w:sz w:val="18"/>
        </w:rPr>
        <w:br/>
        <w:t>│  repositorios · usuarios · bitácora · respaldo           │</w:t>
      </w:r>
      <w:r>
        <w:rPr>
          <w:rFonts w:ascii="Courier New" w:hAnsi="Courier New"/>
          <w:color w:val="1A1A2E"/>
          <w:sz w:val="18"/>
        </w:rPr>
        <w:br/>
        <w:t>└────────────────────────┬────────────────────────────────┘</w:t>
      </w:r>
      <w:r>
        <w:rPr>
          <w:rFonts w:ascii="Courier New" w:hAnsi="Courier New"/>
          <w:color w:val="1A1A2E"/>
          <w:sz w:val="18"/>
        </w:rPr>
        <w:br/>
        <w:t xml:space="preserve">                         │ HTTP/JSON (REST)</w:t>
      </w:r>
      <w:r>
        <w:rPr>
          <w:rFonts w:ascii="Courier New" w:hAnsi="Courier New"/>
          <w:color w:val="1A1A2E"/>
          <w:sz w:val="18"/>
        </w:rPr>
        <w:br/>
        <w:t>┌────────────────────────┴────────────────────────────────┐</w:t>
      </w:r>
      <w:r>
        <w:rPr>
          <w:rFonts w:ascii="Courier New" w:hAnsi="Courier New"/>
          <w:color w:val="1A1A2E"/>
          <w:sz w:val="18"/>
        </w:rPr>
        <w:br/>
        <w:t>│                    SERVIDOR EXPRESS                       │</w:t>
      </w:r>
      <w:r>
        <w:rPr>
          <w:rFonts w:ascii="Courier New" w:hAnsi="Courier New"/>
          <w:color w:val="1A1A2E"/>
          <w:sz w:val="18"/>
        </w:rPr>
        <w:br/>
        <w:t>│  ┌──────────┐  ┌──────────┐  ┌───────────────────────┐  │</w:t>
      </w:r>
      <w:r>
        <w:rPr>
          <w:rFonts w:ascii="Courier New" w:hAnsi="Courier New"/>
          <w:color w:val="1A1A2E"/>
          <w:sz w:val="18"/>
        </w:rPr>
        <w:br/>
        <w:t>│  │ Rutas    │→│ Servicios │→│ Motor IA/PLN           │  │</w:t>
      </w:r>
      <w:r>
        <w:rPr>
          <w:rFonts w:ascii="Courier New" w:hAnsi="Courier New"/>
          <w:color w:val="1A1A2E"/>
          <w:sz w:val="18"/>
        </w:rPr>
        <w:br/>
      </w:r>
      <w:r>
        <w:rPr>
          <w:rFonts w:ascii="Courier New" w:hAnsi="Courier New"/>
          <w:color w:val="1A1A2E"/>
          <w:sz w:val="18"/>
        </w:rPr>
        <w:t>│  │ (auth,   │  │ (auth,   │  │ tokenizer · classifier │  │</w:t>
      </w:r>
      <w:r>
        <w:rPr>
          <w:rFonts w:ascii="Courier New" w:hAnsi="Courier New"/>
          <w:color w:val="1A1A2E"/>
          <w:sz w:val="18"/>
        </w:rPr>
        <w:br/>
        <w:t>│  │  docs,   │  │  doc,    │  │ summarizer · analyst   │  │</w:t>
      </w:r>
      <w:r>
        <w:rPr>
          <w:rFonts w:ascii="Courier New" w:hAnsi="Courier New"/>
          <w:color w:val="1A1A2E"/>
          <w:sz w:val="18"/>
        </w:rPr>
        <w:br/>
        <w:t>│  │  ask,    │  │  chat,   │  │ entities · tfidf       │  │</w:t>
      </w:r>
      <w:r>
        <w:rPr>
          <w:rFonts w:ascii="Courier New" w:hAnsi="Courier New"/>
          <w:color w:val="1A1A2E"/>
          <w:sz w:val="18"/>
        </w:rPr>
        <w:br/>
        <w:t>│  │  system) │  │  pipeline│  │ embeddings · rag        │  │</w:t>
      </w:r>
      <w:r>
        <w:rPr>
          <w:rFonts w:ascii="Courier New" w:hAnsi="Courier New"/>
          <w:color w:val="1A1A2E"/>
          <w:sz w:val="18"/>
        </w:rPr>
        <w:br/>
        <w:t>│  └──────────┘  └──────────┘  └───────────────────────┘  │</w:t>
      </w:r>
      <w:r>
        <w:rPr>
          <w:rFonts w:ascii="Courier New" w:hAnsi="Courier New"/>
          <w:color w:val="1A1A2E"/>
          <w:sz w:val="18"/>
        </w:rPr>
        <w:br/>
        <w:t>│       │              │                                    │</w:t>
      </w:r>
      <w:r>
        <w:rPr>
          <w:rFonts w:ascii="Courier New" w:hAnsi="Courier New"/>
          <w:color w:val="1A1A2E"/>
          <w:sz w:val="18"/>
        </w:rPr>
        <w:br/>
        <w:t>│  ┌────┴──────────────┴──────────────────────────────┐   │</w:t>
      </w:r>
      <w:r>
        <w:rPr>
          <w:rFonts w:ascii="Courier New" w:hAnsi="Courier New"/>
          <w:color w:val="1A1A2E"/>
          <w:sz w:val="18"/>
        </w:rPr>
        <w:br/>
        <w:t>│  │  SQLite (WAL) · uploads/ · configuración (.env)   │   │</w:t>
      </w:r>
      <w:r>
        <w:rPr>
          <w:rFonts w:ascii="Courier New" w:hAnsi="Courier New"/>
          <w:color w:val="1A1A2E"/>
          <w:sz w:val="18"/>
        </w:rPr>
        <w:br/>
      </w:r>
      <w:r>
        <w:rPr>
          <w:rFonts w:ascii="Courier New" w:hAnsi="Courier New"/>
          <w:color w:val="1A1A2E"/>
          <w:sz w:val="18"/>
        </w:rPr>
        <w:t>│  └──────────────────────────────────────────────────┘   │</w:t>
      </w:r>
      <w:r>
        <w:rPr>
          <w:rFonts w:ascii="Courier New" w:hAnsi="Courier New"/>
          <w:color w:val="1A1A2E"/>
          <w:sz w:val="18"/>
        </w:rPr>
        <w:br/>
        <w:t>└─────────────────────────────────────────────────────────┘</w:t>
      </w:r>
    </w:p>
    <w:p w14:paraId="1BB0E91B" w14:textId="77777777" w:rsidR="00FD7580" w:rsidRDefault="00316602">
      <w:pPr>
        <w:pStyle w:val="Ttulo2"/>
      </w:pPr>
      <w:r>
        <w:t>5. Resultados obtenidos</w:t>
      </w:r>
    </w:p>
    <w:p w14:paraId="6CEB66FB" w14:textId="77777777" w:rsidR="00FD7580" w:rsidRDefault="00316602">
      <w:pPr>
        <w:pStyle w:val="Ttulo3"/>
      </w:pPr>
      <w:r>
        <w:t>5.1 Métricas de calidad</w:t>
      </w:r>
    </w:p>
    <w:tbl>
      <w:tblPr>
        <w:tblStyle w:val="Tablaconcuadrcula"/>
        <w:tblW w:w="0" w:type="auto"/>
        <w:jc w:val="center"/>
        <w:tblLook w:val="04A0" w:firstRow="1" w:lastRow="0" w:firstColumn="1" w:lastColumn="0" w:noHBand="0" w:noVBand="1"/>
      </w:tblPr>
      <w:tblGrid>
        <w:gridCol w:w="4561"/>
        <w:gridCol w:w="4561"/>
      </w:tblGrid>
      <w:tr w:rsidR="00FD7580" w14:paraId="680B4011" w14:textId="77777777">
        <w:trPr>
          <w:jc w:val="center"/>
        </w:trPr>
        <w:tc>
          <w:tcPr>
            <w:tcW w:w="4561" w:type="dxa"/>
            <w:shd w:val="clear" w:color="auto" w:fill="1A3C6E"/>
          </w:tcPr>
          <w:p w14:paraId="1DDA918A" w14:textId="77777777" w:rsidR="00FD7580" w:rsidRDefault="00316602">
            <w:r>
              <w:rPr>
                <w:b/>
                <w:color w:val="FFFFFF"/>
                <w:sz w:val="18"/>
              </w:rPr>
              <w:t>Métrica</w:t>
            </w:r>
          </w:p>
        </w:tc>
        <w:tc>
          <w:tcPr>
            <w:tcW w:w="4561" w:type="dxa"/>
            <w:shd w:val="clear" w:color="auto" w:fill="1A3C6E"/>
          </w:tcPr>
          <w:p w14:paraId="650E1367" w14:textId="77777777" w:rsidR="00FD7580" w:rsidRDefault="00316602">
            <w:r>
              <w:rPr>
                <w:b/>
                <w:color w:val="FFFFFF"/>
                <w:sz w:val="18"/>
              </w:rPr>
              <w:t>Resultado</w:t>
            </w:r>
          </w:p>
        </w:tc>
      </w:tr>
      <w:tr w:rsidR="00FD7580" w14:paraId="3264D7AD" w14:textId="77777777">
        <w:trPr>
          <w:jc w:val="center"/>
        </w:trPr>
        <w:tc>
          <w:tcPr>
            <w:tcW w:w="4561" w:type="dxa"/>
          </w:tcPr>
          <w:p w14:paraId="12A5AA5D" w14:textId="77777777" w:rsidR="00FD7580" w:rsidRDefault="00316602">
            <w:r>
              <w:rPr>
                <w:sz w:val="18"/>
              </w:rPr>
              <w:t>Pruebas automatizadas</w:t>
            </w:r>
          </w:p>
        </w:tc>
        <w:tc>
          <w:tcPr>
            <w:tcW w:w="4561" w:type="dxa"/>
          </w:tcPr>
          <w:p w14:paraId="7885719F" w14:textId="77777777" w:rsidR="00FD7580" w:rsidRDefault="00316602">
            <w:r>
              <w:rPr>
                <w:sz w:val="18"/>
              </w:rPr>
              <w:t>38/38 en verde (100 %)</w:t>
            </w:r>
          </w:p>
        </w:tc>
      </w:tr>
      <w:tr w:rsidR="00FD7580" w14:paraId="76CB292B" w14:textId="77777777">
        <w:trPr>
          <w:jc w:val="center"/>
        </w:trPr>
        <w:tc>
          <w:tcPr>
            <w:tcW w:w="4561" w:type="dxa"/>
            <w:shd w:val="clear" w:color="auto" w:fill="F5F7FA"/>
          </w:tcPr>
          <w:p w14:paraId="61B2C583" w14:textId="77777777" w:rsidR="00FD7580" w:rsidRDefault="00316602">
            <w:r>
              <w:rPr>
                <w:sz w:val="18"/>
              </w:rPr>
              <w:t>Pruebas manuales (UI)</w:t>
            </w:r>
          </w:p>
        </w:tc>
        <w:tc>
          <w:tcPr>
            <w:tcW w:w="4561" w:type="dxa"/>
            <w:shd w:val="clear" w:color="auto" w:fill="F5F7FA"/>
          </w:tcPr>
          <w:p w14:paraId="22501F3D" w14:textId="77777777" w:rsidR="00FD7580" w:rsidRDefault="00316602">
            <w:r>
              <w:rPr>
                <w:sz w:val="18"/>
              </w:rPr>
              <w:t>21 pantallas documentadas con capturas</w:t>
            </w:r>
          </w:p>
        </w:tc>
      </w:tr>
      <w:tr w:rsidR="00FD7580" w14:paraId="6D21E031" w14:textId="77777777">
        <w:trPr>
          <w:jc w:val="center"/>
        </w:trPr>
        <w:tc>
          <w:tcPr>
            <w:tcW w:w="4561" w:type="dxa"/>
          </w:tcPr>
          <w:p w14:paraId="6AF757CC" w14:textId="77777777" w:rsidR="00FD7580" w:rsidRDefault="00316602">
            <w:r>
              <w:rPr>
                <w:sz w:val="18"/>
              </w:rPr>
              <w:t>Smoke test E2E</w:t>
            </w:r>
          </w:p>
        </w:tc>
        <w:tc>
          <w:tcPr>
            <w:tcW w:w="4561" w:type="dxa"/>
          </w:tcPr>
          <w:p w14:paraId="2DF00CA5" w14:textId="77777777" w:rsidR="00FD7580" w:rsidRDefault="00316602">
            <w:r>
              <w:rPr>
                <w:sz w:val="18"/>
              </w:rPr>
              <w:t>SMOKE TEST OK (flujo completo)</w:t>
            </w:r>
          </w:p>
        </w:tc>
      </w:tr>
      <w:tr w:rsidR="00FD7580" w14:paraId="4F07C012" w14:textId="77777777">
        <w:trPr>
          <w:jc w:val="center"/>
        </w:trPr>
        <w:tc>
          <w:tcPr>
            <w:tcW w:w="4561" w:type="dxa"/>
            <w:shd w:val="clear" w:color="auto" w:fill="F5F7FA"/>
          </w:tcPr>
          <w:p w14:paraId="47A2B83A" w14:textId="77777777" w:rsidR="00FD7580" w:rsidRDefault="00316602">
            <w:r>
              <w:rPr>
                <w:sz w:val="18"/>
              </w:rPr>
              <w:t>Cobertura de requisitos</w:t>
            </w:r>
          </w:p>
        </w:tc>
        <w:tc>
          <w:tcPr>
            <w:tcW w:w="4561" w:type="dxa"/>
            <w:shd w:val="clear" w:color="auto" w:fill="F5F7FA"/>
          </w:tcPr>
          <w:p w14:paraId="48826FCC" w14:textId="77777777" w:rsidR="00FD7580" w:rsidRDefault="00316602">
            <w:r>
              <w:rPr>
                <w:sz w:val="18"/>
              </w:rPr>
              <w:t>58/58 (RF + RNF + RN + HU + UC = 100 %)</w:t>
            </w:r>
          </w:p>
        </w:tc>
      </w:tr>
      <w:tr w:rsidR="00FD7580" w14:paraId="66438163" w14:textId="77777777">
        <w:trPr>
          <w:jc w:val="center"/>
        </w:trPr>
        <w:tc>
          <w:tcPr>
            <w:tcW w:w="4561" w:type="dxa"/>
          </w:tcPr>
          <w:p w14:paraId="77606002" w14:textId="77777777" w:rsidR="00FD7580" w:rsidRDefault="00316602">
            <w:r>
              <w:rPr>
                <w:sz w:val="18"/>
              </w:rPr>
              <w:t>Defectos abiertos al cierre</w:t>
            </w:r>
          </w:p>
        </w:tc>
        <w:tc>
          <w:tcPr>
            <w:tcW w:w="4561" w:type="dxa"/>
          </w:tcPr>
          <w:p w14:paraId="47501507" w14:textId="77777777" w:rsidR="00FD7580" w:rsidRDefault="00316602">
            <w:r>
              <w:rPr>
                <w:sz w:val="18"/>
              </w:rPr>
              <w:t>0</w:t>
            </w:r>
          </w:p>
        </w:tc>
      </w:tr>
    </w:tbl>
    <w:p w14:paraId="46C7969F" w14:textId="77777777" w:rsidR="00FD7580" w:rsidRDefault="00FD7580"/>
    <w:p w14:paraId="71EA1B90" w14:textId="77777777" w:rsidR="00FD7580" w:rsidRDefault="00316602">
      <w:pPr>
        <w:pStyle w:val="Ttulo3"/>
      </w:pPr>
      <w:r>
        <w:t>5.2 Capacidades funcionales</w:t>
      </w:r>
    </w:p>
    <w:p w14:paraId="3D30604B" w14:textId="77777777" w:rsidR="00FD7580" w:rsidRDefault="00316602">
      <w:pPr>
        <w:pStyle w:val="Listaconvietas"/>
        <w:ind w:left="720"/>
      </w:pPr>
      <w:r>
        <w:t>Clasificación en 4 categorías con probabilidades audibles.</w:t>
      </w:r>
    </w:p>
    <w:p w14:paraId="03EAF631" w14:textId="77777777" w:rsidR="00FD7580" w:rsidRDefault="00316602">
      <w:pPr>
        <w:pStyle w:val="Listaconvietas"/>
        <w:ind w:left="720"/>
      </w:pPr>
      <w:r>
        <w:t>Resúmenes analíticos que describen el tipo, tema, partes, cifras y fechas del documento.</w:t>
      </w:r>
    </w:p>
    <w:p w14:paraId="67F35A37" w14:textId="77777777" w:rsidR="00FD7580" w:rsidRDefault="00316602">
      <w:pPr>
        <w:pStyle w:val="Listaconvietas"/>
        <w:ind w:left="720"/>
      </w:pPr>
      <w:r>
        <w:t>7 tipos de entidades NER (fechas, montos, correos, teléfonos, IDs, personas, organizaciones).</w:t>
      </w:r>
    </w:p>
    <w:p w14:paraId="7DD8D475" w14:textId="77777777" w:rsidR="00FD7580" w:rsidRDefault="00316602">
      <w:pPr>
        <w:pStyle w:val="Listaconvietas"/>
        <w:ind w:left="720"/>
      </w:pPr>
      <w:r>
        <w:t xml:space="preserve">Chat que responde sobre </w:t>
      </w:r>
      <w:r>
        <w:rPr>
          <w:b/>
        </w:rPr>
        <w:t>todos</w:t>
      </w:r>
      <w:r>
        <w:t xml:space="preserve"> los documentos o uno específico.</w:t>
      </w:r>
    </w:p>
    <w:p w14:paraId="025B7C9A" w14:textId="77777777" w:rsidR="00FD7580" w:rsidRDefault="00316602">
      <w:pPr>
        <w:pStyle w:val="Listaconvietas"/>
        <w:ind w:left="720"/>
      </w:pPr>
      <w:r>
        <w:t xml:space="preserve">Respuestas con citas </w:t>
      </w:r>
      <w:r>
        <w:rPr>
          <w:rFonts w:ascii="Courier New" w:hAnsi="Courier New"/>
          <w:color w:val="C7254E"/>
          <w:sz w:val="18"/>
        </w:rPr>
        <w:t>[n]</w:t>
      </w:r>
      <w:r>
        <w:t xml:space="preserve"> y fuentes verificables.</w:t>
      </w:r>
    </w:p>
    <w:p w14:paraId="0AC7C93C" w14:textId="77777777" w:rsidR="00FD7580" w:rsidRDefault="00316602">
      <w:pPr>
        <w:pStyle w:val="Listaconvietas"/>
        <w:ind w:left="720"/>
      </w:pPr>
      <w:r>
        <w:t>Opcional: enriquecimiento con LLM externo (degradación controlada si falla).</w:t>
      </w:r>
    </w:p>
    <w:p w14:paraId="2D7FB980" w14:textId="77777777" w:rsidR="00FD7580" w:rsidRDefault="00316602">
      <w:pPr>
        <w:pStyle w:val="Listaconvietas"/>
        <w:ind w:left="720"/>
      </w:pPr>
      <w:r>
        <w:t>Dashboard con KPIs, gráficos de categoría/formato y actividad de 14 días.</w:t>
      </w:r>
    </w:p>
    <w:p w14:paraId="17FC1E89" w14:textId="77777777" w:rsidR="00FD7580" w:rsidRDefault="00316602">
      <w:pPr>
        <w:pStyle w:val="Listaconvietas"/>
        <w:ind w:left="720"/>
      </w:pPr>
      <w:r>
        <w:t>Gestión de usuarios (admin/analista), repositorios, respaldos y bitácora.</w:t>
      </w:r>
    </w:p>
    <w:p w14:paraId="3E2C3D75" w14:textId="77777777" w:rsidR="00FD7580" w:rsidRDefault="00316602">
      <w:pPr>
        <w:pStyle w:val="Ttulo3"/>
      </w:pPr>
      <w:r>
        <w:lastRenderedPageBreak/>
        <w:t>5.3 Iteración de mejora RAG (verificada)</w:t>
      </w:r>
    </w:p>
    <w:p w14:paraId="423E7EDE" w14:textId="77777777" w:rsidR="00FD7580" w:rsidRDefault="00316602">
      <w:pPr>
        <w:pStyle w:val="Listaconvietas"/>
        <w:ind w:left="720"/>
      </w:pPr>
      <w:r>
        <w:t>Corrección de detección de intención (narrativa vs. catálogo vs. suma).</w:t>
      </w:r>
    </w:p>
    <w:p w14:paraId="7295E635" w14:textId="77777777" w:rsidR="00FD7580" w:rsidRDefault="00316602">
      <w:pPr>
        <w:pStyle w:val="Listaconvietas"/>
        <w:ind w:left="720"/>
      </w:pPr>
      <w:r>
        <w:t>Deserialización de entidades legadas (JSON triple-codificado).</w:t>
      </w:r>
    </w:p>
    <w:p w14:paraId="7BAD7E1B" w14:textId="77777777" w:rsidR="00FD7580" w:rsidRDefault="00316602">
      <w:pPr>
        <w:pStyle w:val="Listaconvietas"/>
        <w:ind w:left="720"/>
      </w:pPr>
      <w:r>
        <w:t xml:space="preserve">Respuestas agregadas sobre </w:t>
      </w:r>
      <w:r>
        <w:rPr>
          <w:b/>
        </w:rPr>
        <w:t>todos</w:t>
      </w:r>
      <w:r>
        <w:t xml:space="preserve"> los documentos (no solo los 4 mejores TF-IDF).</w:t>
      </w:r>
    </w:p>
    <w:p w14:paraId="49CBBF94" w14:textId="77777777" w:rsidR="00FD7580" w:rsidRDefault="00316602">
      <w:pPr>
        <w:pStyle w:val="Listaconvietas"/>
        <w:ind w:left="720"/>
      </w:pPr>
      <w:r>
        <w:t>3 casos de regresión añadidos y verificados.</w:t>
      </w:r>
    </w:p>
    <w:p w14:paraId="28816EA7" w14:textId="77777777" w:rsidR="00FD7580" w:rsidRDefault="00316602">
      <w:pPr>
        <w:pStyle w:val="Ttulo2"/>
      </w:pPr>
      <w:r>
        <w:t>6. Estructura de la documentación</w:t>
      </w:r>
    </w:p>
    <w:tbl>
      <w:tblPr>
        <w:tblStyle w:val="Tablaconcuadrcula"/>
        <w:tblW w:w="0" w:type="auto"/>
        <w:jc w:val="center"/>
        <w:tblLook w:val="04A0" w:firstRow="1" w:lastRow="0" w:firstColumn="1" w:lastColumn="0" w:noHBand="0" w:noVBand="1"/>
      </w:tblPr>
      <w:tblGrid>
        <w:gridCol w:w="3041"/>
        <w:gridCol w:w="3041"/>
        <w:gridCol w:w="3041"/>
      </w:tblGrid>
      <w:tr w:rsidR="00FD7580" w14:paraId="52AE222B" w14:textId="77777777">
        <w:trPr>
          <w:jc w:val="center"/>
        </w:trPr>
        <w:tc>
          <w:tcPr>
            <w:tcW w:w="3041" w:type="dxa"/>
            <w:shd w:val="clear" w:color="auto" w:fill="1A3C6E"/>
          </w:tcPr>
          <w:p w14:paraId="087EC700" w14:textId="77777777" w:rsidR="00FD7580" w:rsidRDefault="00316602">
            <w:r>
              <w:rPr>
                <w:b/>
                <w:color w:val="FFFFFF"/>
                <w:sz w:val="18"/>
              </w:rPr>
              <w:t>#</w:t>
            </w:r>
          </w:p>
        </w:tc>
        <w:tc>
          <w:tcPr>
            <w:tcW w:w="3041" w:type="dxa"/>
            <w:shd w:val="clear" w:color="auto" w:fill="1A3C6E"/>
          </w:tcPr>
          <w:p w14:paraId="02A505AC" w14:textId="77777777" w:rsidR="00FD7580" w:rsidRDefault="00316602">
            <w:r>
              <w:rPr>
                <w:b/>
                <w:color w:val="FFFFFF"/>
                <w:sz w:val="18"/>
              </w:rPr>
              <w:t>Documento</w:t>
            </w:r>
          </w:p>
        </w:tc>
        <w:tc>
          <w:tcPr>
            <w:tcW w:w="3041" w:type="dxa"/>
            <w:shd w:val="clear" w:color="auto" w:fill="1A3C6E"/>
          </w:tcPr>
          <w:p w14:paraId="0FD75395" w14:textId="77777777" w:rsidR="00FD7580" w:rsidRDefault="00316602">
            <w:r>
              <w:rPr>
                <w:b/>
                <w:color w:val="FFFFFF"/>
                <w:sz w:val="18"/>
              </w:rPr>
              <w:t>Contenido</w:t>
            </w:r>
          </w:p>
        </w:tc>
      </w:tr>
      <w:tr w:rsidR="00FD7580" w14:paraId="0666FEFB" w14:textId="77777777">
        <w:trPr>
          <w:jc w:val="center"/>
        </w:trPr>
        <w:tc>
          <w:tcPr>
            <w:tcW w:w="3041" w:type="dxa"/>
          </w:tcPr>
          <w:p w14:paraId="7D61AE73" w14:textId="77777777" w:rsidR="00FD7580" w:rsidRDefault="00316602">
            <w:r>
              <w:rPr>
                <w:sz w:val="18"/>
              </w:rPr>
              <w:t>01</w:t>
            </w:r>
          </w:p>
        </w:tc>
        <w:tc>
          <w:tcPr>
            <w:tcW w:w="3041" w:type="dxa"/>
          </w:tcPr>
          <w:p w14:paraId="276E6206" w14:textId="77777777" w:rsidR="00FD7580" w:rsidRDefault="00316602">
            <w:r>
              <w:rPr>
                <w:sz w:val="18"/>
              </w:rPr>
              <w:t>Documento de Análisis</w:t>
            </w:r>
          </w:p>
        </w:tc>
        <w:tc>
          <w:tcPr>
            <w:tcW w:w="3041" w:type="dxa"/>
          </w:tcPr>
          <w:p w14:paraId="50B3378D" w14:textId="77777777" w:rsidR="00FD7580" w:rsidRDefault="00316602">
            <w:r>
              <w:rPr>
                <w:sz w:val="18"/>
              </w:rPr>
              <w:t>Requisitos (RF-01…RF-20, RNF, RN), HU, UC, trazabilidad, riesgos</w:t>
            </w:r>
          </w:p>
        </w:tc>
      </w:tr>
      <w:tr w:rsidR="00FD7580" w14:paraId="2627BEAC" w14:textId="77777777">
        <w:trPr>
          <w:jc w:val="center"/>
        </w:trPr>
        <w:tc>
          <w:tcPr>
            <w:tcW w:w="3041" w:type="dxa"/>
            <w:shd w:val="clear" w:color="auto" w:fill="F5F7FA"/>
          </w:tcPr>
          <w:p w14:paraId="3850A618" w14:textId="77777777" w:rsidR="00FD7580" w:rsidRDefault="00316602">
            <w:r>
              <w:rPr>
                <w:sz w:val="18"/>
              </w:rPr>
              <w:t>02</w:t>
            </w:r>
          </w:p>
        </w:tc>
        <w:tc>
          <w:tcPr>
            <w:tcW w:w="3041" w:type="dxa"/>
            <w:shd w:val="clear" w:color="auto" w:fill="F5F7FA"/>
          </w:tcPr>
          <w:p w14:paraId="0900C86E" w14:textId="77777777" w:rsidR="00FD7580" w:rsidRDefault="00316602">
            <w:r>
              <w:rPr>
                <w:sz w:val="18"/>
              </w:rPr>
              <w:t>Documento de Diseño</w:t>
            </w:r>
          </w:p>
        </w:tc>
        <w:tc>
          <w:tcPr>
            <w:tcW w:w="3041" w:type="dxa"/>
            <w:shd w:val="clear" w:color="auto" w:fill="F5F7FA"/>
          </w:tcPr>
          <w:p w14:paraId="7E15D20A" w14:textId="77777777" w:rsidR="00FD7580" w:rsidRDefault="00316602">
            <w:r>
              <w:rPr>
                <w:sz w:val="18"/>
              </w:rPr>
              <w:t>Arquitectura limpia, MER, APIs, flujo RAG/LSA, seguridad</w:t>
            </w:r>
          </w:p>
        </w:tc>
      </w:tr>
      <w:tr w:rsidR="00FD7580" w14:paraId="29C076D6" w14:textId="77777777">
        <w:trPr>
          <w:jc w:val="center"/>
        </w:trPr>
        <w:tc>
          <w:tcPr>
            <w:tcW w:w="3041" w:type="dxa"/>
          </w:tcPr>
          <w:p w14:paraId="5DCA9BD5" w14:textId="77777777" w:rsidR="00FD7580" w:rsidRDefault="00316602">
            <w:r>
              <w:rPr>
                <w:sz w:val="18"/>
              </w:rPr>
              <w:t>03</w:t>
            </w:r>
          </w:p>
        </w:tc>
        <w:tc>
          <w:tcPr>
            <w:tcW w:w="3041" w:type="dxa"/>
          </w:tcPr>
          <w:p w14:paraId="40C921EE" w14:textId="77777777" w:rsidR="00FD7580" w:rsidRDefault="00316602">
            <w:r>
              <w:rPr>
                <w:sz w:val="18"/>
              </w:rPr>
              <w:t>Documento de Desarrollo Técnico</w:t>
            </w:r>
          </w:p>
        </w:tc>
        <w:tc>
          <w:tcPr>
            <w:tcW w:w="3041" w:type="dxa"/>
          </w:tcPr>
          <w:p w14:paraId="7F278258" w14:textId="77777777" w:rsidR="00FD7580" w:rsidRDefault="00316602">
            <w:r>
              <w:rPr>
                <w:sz w:val="18"/>
              </w:rPr>
              <w:t>Implementación de cada módulo con código real</w:t>
            </w:r>
          </w:p>
        </w:tc>
      </w:tr>
      <w:tr w:rsidR="00FD7580" w14:paraId="7CD0DDFA" w14:textId="77777777">
        <w:trPr>
          <w:jc w:val="center"/>
        </w:trPr>
        <w:tc>
          <w:tcPr>
            <w:tcW w:w="3041" w:type="dxa"/>
            <w:shd w:val="clear" w:color="auto" w:fill="F5F7FA"/>
          </w:tcPr>
          <w:p w14:paraId="579BB5CD" w14:textId="77777777" w:rsidR="00FD7580" w:rsidRDefault="00316602">
            <w:r>
              <w:rPr>
                <w:sz w:val="18"/>
              </w:rPr>
              <w:t>04</w:t>
            </w:r>
          </w:p>
        </w:tc>
        <w:tc>
          <w:tcPr>
            <w:tcW w:w="3041" w:type="dxa"/>
            <w:shd w:val="clear" w:color="auto" w:fill="F5F7FA"/>
          </w:tcPr>
          <w:p w14:paraId="0B9A4CF2" w14:textId="77777777" w:rsidR="00FD7580" w:rsidRDefault="00316602">
            <w:r>
              <w:rPr>
                <w:sz w:val="18"/>
              </w:rPr>
              <w:t>Plan de Pruebas QA</w:t>
            </w:r>
          </w:p>
        </w:tc>
        <w:tc>
          <w:tcPr>
            <w:tcW w:w="3041" w:type="dxa"/>
            <w:shd w:val="clear" w:color="auto" w:fill="F5F7FA"/>
          </w:tcPr>
          <w:p w14:paraId="3986A0BA" w14:textId="77777777" w:rsidR="00FD7580" w:rsidRDefault="00316602">
            <w:r>
              <w:rPr>
                <w:sz w:val="18"/>
              </w:rPr>
              <w:t>Estrategia, 38 casos, matriz de trazabilidad, defectos</w:t>
            </w:r>
          </w:p>
        </w:tc>
      </w:tr>
      <w:tr w:rsidR="00FD7580" w14:paraId="4A8BA7B1" w14:textId="77777777">
        <w:trPr>
          <w:jc w:val="center"/>
        </w:trPr>
        <w:tc>
          <w:tcPr>
            <w:tcW w:w="3041" w:type="dxa"/>
          </w:tcPr>
          <w:p w14:paraId="73E0BAED" w14:textId="77777777" w:rsidR="00FD7580" w:rsidRDefault="00316602">
            <w:r>
              <w:rPr>
                <w:sz w:val="18"/>
              </w:rPr>
              <w:t>05</w:t>
            </w:r>
          </w:p>
        </w:tc>
        <w:tc>
          <w:tcPr>
            <w:tcW w:w="3041" w:type="dxa"/>
          </w:tcPr>
          <w:p w14:paraId="0F7000B9" w14:textId="77777777" w:rsidR="00FD7580" w:rsidRDefault="00316602">
            <w:r>
              <w:rPr>
                <w:sz w:val="18"/>
              </w:rPr>
              <w:t>Implementación y Despliegue</w:t>
            </w:r>
          </w:p>
        </w:tc>
        <w:tc>
          <w:tcPr>
            <w:tcW w:w="3041" w:type="dxa"/>
          </w:tcPr>
          <w:p w14:paraId="56D87EF7" w14:textId="77777777" w:rsidR="00FD7580" w:rsidRDefault="00316602">
            <w:r>
              <w:rPr>
                <w:sz w:val="18"/>
              </w:rPr>
              <w:t>Instalación, configuración, producción, checklist</w:t>
            </w:r>
          </w:p>
        </w:tc>
      </w:tr>
      <w:tr w:rsidR="00FD7580" w14:paraId="02F2DC31" w14:textId="77777777">
        <w:trPr>
          <w:jc w:val="center"/>
        </w:trPr>
        <w:tc>
          <w:tcPr>
            <w:tcW w:w="3041" w:type="dxa"/>
            <w:shd w:val="clear" w:color="auto" w:fill="F5F7FA"/>
          </w:tcPr>
          <w:p w14:paraId="6AAD0298" w14:textId="77777777" w:rsidR="00FD7580" w:rsidRDefault="00316602">
            <w:r>
              <w:rPr>
                <w:sz w:val="18"/>
              </w:rPr>
              <w:t>06</w:t>
            </w:r>
          </w:p>
        </w:tc>
        <w:tc>
          <w:tcPr>
            <w:tcW w:w="3041" w:type="dxa"/>
            <w:shd w:val="clear" w:color="auto" w:fill="F5F7FA"/>
          </w:tcPr>
          <w:p w14:paraId="0A49847F" w14:textId="77777777" w:rsidR="00FD7580" w:rsidRDefault="00316602">
            <w:r>
              <w:rPr>
                <w:sz w:val="18"/>
              </w:rPr>
              <w:t>Manual de Usuario</w:t>
            </w:r>
          </w:p>
        </w:tc>
        <w:tc>
          <w:tcPr>
            <w:tcW w:w="3041" w:type="dxa"/>
            <w:shd w:val="clear" w:color="auto" w:fill="F5F7FA"/>
          </w:tcPr>
          <w:p w14:paraId="416CB89B" w14:textId="77777777" w:rsidR="00FD7580" w:rsidRDefault="00316602">
            <w:r>
              <w:rPr>
                <w:sz w:val="18"/>
              </w:rPr>
              <w:t>Guía visual paso a paso con capturas</w:t>
            </w:r>
          </w:p>
        </w:tc>
      </w:tr>
      <w:tr w:rsidR="00FD7580" w14:paraId="6D09AA6B" w14:textId="77777777">
        <w:trPr>
          <w:jc w:val="center"/>
        </w:trPr>
        <w:tc>
          <w:tcPr>
            <w:tcW w:w="3041" w:type="dxa"/>
          </w:tcPr>
          <w:p w14:paraId="39F5FB06" w14:textId="77777777" w:rsidR="00FD7580" w:rsidRDefault="00316602">
            <w:r>
              <w:rPr>
                <w:sz w:val="18"/>
              </w:rPr>
              <w:t>07</w:t>
            </w:r>
          </w:p>
        </w:tc>
        <w:tc>
          <w:tcPr>
            <w:tcW w:w="3041" w:type="dxa"/>
          </w:tcPr>
          <w:p w14:paraId="2CABEA01" w14:textId="77777777" w:rsidR="00FD7580" w:rsidRDefault="00316602">
            <w:r>
              <w:rPr>
                <w:sz w:val="18"/>
              </w:rPr>
              <w:t>Manual Técnico</w:t>
            </w:r>
          </w:p>
        </w:tc>
        <w:tc>
          <w:tcPr>
            <w:tcW w:w="3041" w:type="dxa"/>
          </w:tcPr>
          <w:p w14:paraId="5A3CE428" w14:textId="77777777" w:rsidR="00FD7580" w:rsidRDefault="00316602">
            <w:r>
              <w:rPr>
                <w:sz w:val="18"/>
              </w:rPr>
              <w:t>API completa, esquema de datos, configuración</w:t>
            </w:r>
          </w:p>
        </w:tc>
      </w:tr>
      <w:tr w:rsidR="00FD7580" w14:paraId="009E61AB" w14:textId="77777777">
        <w:trPr>
          <w:jc w:val="center"/>
        </w:trPr>
        <w:tc>
          <w:tcPr>
            <w:tcW w:w="3041" w:type="dxa"/>
            <w:shd w:val="clear" w:color="auto" w:fill="F5F7FA"/>
          </w:tcPr>
          <w:p w14:paraId="26DBCD8C" w14:textId="77777777" w:rsidR="00FD7580" w:rsidRDefault="00316602">
            <w:r>
              <w:rPr>
                <w:sz w:val="18"/>
              </w:rPr>
              <w:t>08</w:t>
            </w:r>
          </w:p>
        </w:tc>
        <w:tc>
          <w:tcPr>
            <w:tcW w:w="3041" w:type="dxa"/>
            <w:shd w:val="clear" w:color="auto" w:fill="F5F7FA"/>
          </w:tcPr>
          <w:p w14:paraId="5969454E" w14:textId="77777777" w:rsidR="00FD7580" w:rsidRDefault="00316602">
            <w:r>
              <w:rPr>
                <w:sz w:val="18"/>
              </w:rPr>
              <w:t>Matriz de Trazabilidad</w:t>
            </w:r>
          </w:p>
        </w:tc>
        <w:tc>
          <w:tcPr>
            <w:tcW w:w="3041" w:type="dxa"/>
            <w:shd w:val="clear" w:color="auto" w:fill="F5F7FA"/>
          </w:tcPr>
          <w:p w14:paraId="3694AC2F" w14:textId="77777777" w:rsidR="00FD7580" w:rsidRDefault="00316602">
            <w:r>
              <w:rPr>
                <w:sz w:val="18"/>
              </w:rPr>
              <w:t>Relación RF↔Pruebas↔Evidencia (100 % cobertura)</w:t>
            </w:r>
          </w:p>
        </w:tc>
      </w:tr>
      <w:tr w:rsidR="00FD7580" w14:paraId="20DFC9B8" w14:textId="77777777">
        <w:trPr>
          <w:jc w:val="center"/>
        </w:trPr>
        <w:tc>
          <w:tcPr>
            <w:tcW w:w="3041" w:type="dxa"/>
          </w:tcPr>
          <w:p w14:paraId="57158163" w14:textId="77777777" w:rsidR="00FD7580" w:rsidRDefault="00316602">
            <w:r>
              <w:rPr>
                <w:sz w:val="18"/>
              </w:rPr>
              <w:t>09</w:t>
            </w:r>
          </w:p>
        </w:tc>
        <w:tc>
          <w:tcPr>
            <w:tcW w:w="3041" w:type="dxa"/>
          </w:tcPr>
          <w:p w14:paraId="6F118981" w14:textId="77777777" w:rsidR="00FD7580" w:rsidRDefault="00316602">
            <w:r>
              <w:rPr>
                <w:sz w:val="18"/>
              </w:rPr>
              <w:t>Base de Datos</w:t>
            </w:r>
          </w:p>
        </w:tc>
        <w:tc>
          <w:tcPr>
            <w:tcW w:w="3041" w:type="dxa"/>
          </w:tcPr>
          <w:p w14:paraId="0ED51DAA" w14:textId="77777777" w:rsidR="00FD7580" w:rsidRDefault="00316602">
            <w:r>
              <w:rPr>
                <w:sz w:val="18"/>
              </w:rPr>
              <w:t>Script SQL, diccionario de datos, migraciones</w:t>
            </w:r>
          </w:p>
        </w:tc>
      </w:tr>
      <w:tr w:rsidR="00FD7580" w14:paraId="3A24F59F" w14:textId="77777777">
        <w:trPr>
          <w:jc w:val="center"/>
        </w:trPr>
        <w:tc>
          <w:tcPr>
            <w:tcW w:w="3041" w:type="dxa"/>
            <w:shd w:val="clear" w:color="auto" w:fill="F5F7FA"/>
          </w:tcPr>
          <w:p w14:paraId="444A4BD8" w14:textId="77777777" w:rsidR="00FD7580" w:rsidRDefault="00316602">
            <w:r>
              <w:rPr>
                <w:sz w:val="18"/>
              </w:rPr>
              <w:t>10</w:t>
            </w:r>
          </w:p>
        </w:tc>
        <w:tc>
          <w:tcPr>
            <w:tcW w:w="3041" w:type="dxa"/>
            <w:shd w:val="clear" w:color="auto" w:fill="F5F7FA"/>
          </w:tcPr>
          <w:p w14:paraId="714C798E" w14:textId="77777777" w:rsidR="00FD7580" w:rsidRDefault="00316602">
            <w:r>
              <w:rPr>
                <w:sz w:val="18"/>
              </w:rPr>
              <w:t>Documentos de Prueba</w:t>
            </w:r>
          </w:p>
        </w:tc>
        <w:tc>
          <w:tcPr>
            <w:tcW w:w="3041" w:type="dxa"/>
            <w:shd w:val="clear" w:color="auto" w:fill="F5F7FA"/>
          </w:tcPr>
          <w:p w14:paraId="1DE01F7E" w14:textId="77777777" w:rsidR="00FD7580" w:rsidRDefault="00316602">
            <w:r>
              <w:rPr>
                <w:sz w:val="18"/>
              </w:rPr>
              <w:t>Corpus de 33 documentos (FE/CT/CO/IN)</w:t>
            </w:r>
          </w:p>
        </w:tc>
      </w:tr>
      <w:tr w:rsidR="00FD7580" w14:paraId="39B46398" w14:textId="77777777">
        <w:trPr>
          <w:jc w:val="center"/>
        </w:trPr>
        <w:tc>
          <w:tcPr>
            <w:tcW w:w="3041" w:type="dxa"/>
          </w:tcPr>
          <w:p w14:paraId="36EFAE3A" w14:textId="77777777" w:rsidR="00FD7580" w:rsidRDefault="00316602">
            <w:r>
              <w:rPr>
                <w:sz w:val="18"/>
              </w:rPr>
              <w:t>11</w:t>
            </w:r>
          </w:p>
        </w:tc>
        <w:tc>
          <w:tcPr>
            <w:tcW w:w="3041" w:type="dxa"/>
          </w:tcPr>
          <w:p w14:paraId="23FBBC44" w14:textId="77777777" w:rsidR="00FD7580" w:rsidRDefault="00316602">
            <w:r>
              <w:rPr>
                <w:sz w:val="18"/>
              </w:rPr>
              <w:t>Presentación</w:t>
            </w:r>
          </w:p>
        </w:tc>
        <w:tc>
          <w:tcPr>
            <w:tcW w:w="3041" w:type="dxa"/>
          </w:tcPr>
          <w:p w14:paraId="0B724457" w14:textId="77777777" w:rsidR="00FD7580" w:rsidRDefault="00316602">
            <w:r>
              <w:rPr>
                <w:sz w:val="18"/>
              </w:rPr>
              <w:t>Este documento</w:t>
            </w:r>
          </w:p>
        </w:tc>
      </w:tr>
    </w:tbl>
    <w:p w14:paraId="585D9B94" w14:textId="77777777" w:rsidR="00FD7580" w:rsidRDefault="00FD7580"/>
    <w:p w14:paraId="7F667F2A" w14:textId="77777777" w:rsidR="005926B1" w:rsidRDefault="005926B1"/>
    <w:p w14:paraId="424E98E3" w14:textId="77777777" w:rsidR="005926B1" w:rsidRDefault="005926B1"/>
    <w:p w14:paraId="6F06143D" w14:textId="77777777" w:rsidR="005926B1" w:rsidRDefault="005926B1"/>
    <w:p w14:paraId="1A26630C" w14:textId="77777777" w:rsidR="00FD7580" w:rsidRDefault="00316602">
      <w:pPr>
        <w:pStyle w:val="Ttulo2"/>
      </w:pPr>
      <w:r>
        <w:lastRenderedPageBreak/>
        <w:t>7. Conclusiones</w:t>
      </w:r>
    </w:p>
    <w:p w14:paraId="4DB27483" w14:textId="77777777" w:rsidR="00FD7580" w:rsidRDefault="00316602">
      <w:pPr>
        <w:pStyle w:val="Listaconnmeros"/>
        <w:ind w:left="720"/>
      </w:pPr>
      <w:r>
        <w:t xml:space="preserve">SIGAD demuestra que es posible construir un sistema de gestión documental con IA </w:t>
      </w:r>
      <w:r>
        <w:rPr>
          <w:b/>
        </w:rPr>
        <w:t>completamente local</w:t>
      </w:r>
      <w:r>
        <w:t>, sin servicios externos ni dependencias de APIs de terceros, respetando la confidencialidad de la información empresarial.</w:t>
      </w:r>
    </w:p>
    <w:p w14:paraId="522CA56C" w14:textId="77777777" w:rsidR="00FD7580" w:rsidRDefault="00316602">
      <w:pPr>
        <w:pStyle w:val="Listaconnmeros"/>
        <w:ind w:left="720"/>
      </w:pPr>
      <w:r>
        <w:t>La arquitectura limpia modular permite que cada componente (NLP, persistencia, transporte, interfaz) sea probado y mantenido de forma independiente, facilitando la evolución del sistema.</w:t>
      </w:r>
    </w:p>
    <w:p w14:paraId="15D3064A" w14:textId="77777777" w:rsidR="00FD7580" w:rsidRDefault="00316602">
      <w:pPr>
        <w:pStyle w:val="Listaconnmeros"/>
        <w:ind w:left="720"/>
      </w:pPr>
      <w:r>
        <w:t>El RAG extractivo con citas verificables resuelve el problema de las "alucinaciones" de los modelos de lenguaje: cada respuesta se basa en el texto real del documento y cita la fuente.</w:t>
      </w:r>
    </w:p>
    <w:p w14:paraId="5BA5077E" w14:textId="77777777" w:rsidR="00FD7580" w:rsidRDefault="00316602">
      <w:pPr>
        <w:pStyle w:val="Listaconnmeros"/>
        <w:ind w:left="720"/>
      </w:pPr>
      <w:r>
        <w:t>El proyecto integra los conocimientos de los seis semestres de la tecnología: bases de datos, desarrollo web, inteligencia artificial, pruebas de software, ingeniería de requisitos y arquitectura de software.</w:t>
      </w:r>
    </w:p>
    <w:p w14:paraId="651D58F8" w14:textId="77777777" w:rsidR="00FD7580" w:rsidRDefault="00316602">
      <w:pPr>
        <w:pStyle w:val="Listaconnmeros"/>
        <w:ind w:left="720"/>
      </w:pPr>
      <w:r>
        <w:t>Los 38 casos de prueba automatizados y las 21 evidencias funcionales documentan un ciclo de vida completo de ingeniería de software, desde el análisis hasta el despliegue.</w:t>
      </w:r>
    </w:p>
    <w:p w14:paraId="31EB0706" w14:textId="77777777" w:rsidR="00FD7580" w:rsidRDefault="00FD7580">
      <w:pPr>
        <w:pBdr>
          <w:bottom w:val="single" w:sz="6" w:space="1" w:color="1A3C6E"/>
        </w:pBdr>
        <w:spacing w:before="120"/>
      </w:pPr>
    </w:p>
    <w:p w14:paraId="20793E5C" w14:textId="77777777" w:rsidR="00FD7580" w:rsidRDefault="00316602">
      <w:r>
        <w:rPr>
          <w:i/>
        </w:rPr>
        <w:t>Presentación Ejecutiva — SIGAD v1.0 — Javier Andrés Núñez Sánchez — UTS, VI semestre.</w:t>
      </w:r>
    </w:p>
    <w:sectPr w:rsidR="00FD7580"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0503849">
    <w:abstractNumId w:val="8"/>
  </w:num>
  <w:num w:numId="2" w16cid:durableId="65080971">
    <w:abstractNumId w:val="6"/>
  </w:num>
  <w:num w:numId="3" w16cid:durableId="243496748">
    <w:abstractNumId w:val="5"/>
  </w:num>
  <w:num w:numId="4" w16cid:durableId="1622105004">
    <w:abstractNumId w:val="4"/>
  </w:num>
  <w:num w:numId="5" w16cid:durableId="240911306">
    <w:abstractNumId w:val="7"/>
  </w:num>
  <w:num w:numId="6" w16cid:durableId="551118776">
    <w:abstractNumId w:val="3"/>
  </w:num>
  <w:num w:numId="7" w16cid:durableId="980698866">
    <w:abstractNumId w:val="2"/>
  </w:num>
  <w:num w:numId="8" w16cid:durableId="1555267126">
    <w:abstractNumId w:val="1"/>
  </w:num>
  <w:num w:numId="9" w16cid:durableId="856309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602"/>
    <w:rsid w:val="00326F90"/>
    <w:rsid w:val="005926B1"/>
    <w:rsid w:val="00AA1D8D"/>
    <w:rsid w:val="00B47730"/>
    <w:rsid w:val="00CB0664"/>
    <w:rsid w:val="00EF6258"/>
    <w:rsid w:val="00FC693F"/>
    <w:rsid w:val="00FD75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AA28083-094C-4151-BEBE-ED593660E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5926B1"/>
    <w:pPr>
      <w:keepNext/>
      <w:keepLines/>
      <w:spacing w:before="480" w:after="240"/>
      <w:outlineLvl w:val="0"/>
    </w:pPr>
    <w:rPr>
      <w:rFonts w:asciiTheme="majorHAnsi" w:eastAsiaTheme="majorEastAsia" w:hAnsiTheme="majorHAnsi" w:cstheme="majorBidi"/>
      <w:b/>
      <w:bCs/>
      <w:color w:val="000000" w:themeColor="text1"/>
      <w:sz w:val="36"/>
      <w:szCs w:val="28"/>
    </w:rPr>
  </w:style>
  <w:style w:type="paragraph" w:styleId="Ttulo2">
    <w:name w:val="heading 2"/>
    <w:basedOn w:val="Normal"/>
    <w:next w:val="Normal"/>
    <w:link w:val="Ttulo2Car"/>
    <w:uiPriority w:val="9"/>
    <w:unhideWhenUsed/>
    <w:qFormat/>
    <w:rsid w:val="005926B1"/>
    <w:pPr>
      <w:keepNext/>
      <w:keepLines/>
      <w:spacing w:before="360" w:after="160"/>
      <w:outlineLvl w:val="1"/>
    </w:pPr>
    <w:rPr>
      <w:rFonts w:asciiTheme="majorHAnsi" w:eastAsiaTheme="majorEastAsia" w:hAnsiTheme="majorHAnsi" w:cstheme="majorBidi"/>
      <w:b/>
      <w:bCs/>
      <w:color w:val="000000" w:themeColor="text1"/>
      <w:sz w:val="30"/>
      <w:szCs w:val="26"/>
    </w:rPr>
  </w:style>
  <w:style w:type="paragraph" w:styleId="Ttulo3">
    <w:name w:val="heading 3"/>
    <w:basedOn w:val="Normal"/>
    <w:next w:val="Normal"/>
    <w:link w:val="Ttulo3Car"/>
    <w:uiPriority w:val="9"/>
    <w:unhideWhenUsed/>
    <w:qFormat/>
    <w:rsid w:val="005926B1"/>
    <w:pPr>
      <w:keepNext/>
      <w:keepLines/>
      <w:spacing w:before="240"/>
      <w:outlineLvl w:val="2"/>
    </w:pPr>
    <w:rPr>
      <w:rFonts w:asciiTheme="majorHAnsi" w:eastAsiaTheme="majorEastAsia" w:hAnsiTheme="majorHAnsi" w:cstheme="majorBidi"/>
      <w:b/>
      <w:bCs/>
      <w:color w:val="000000" w:themeColor="text1"/>
      <w:sz w:val="26"/>
    </w:rPr>
  </w:style>
  <w:style w:type="paragraph" w:styleId="Ttulo4">
    <w:name w:val="heading 4"/>
    <w:basedOn w:val="Normal"/>
    <w:next w:val="Normal"/>
    <w:link w:val="Ttulo4Car"/>
    <w:uiPriority w:val="9"/>
    <w:unhideWhenUsed/>
    <w:qFormat/>
    <w:rsid w:val="005926B1"/>
    <w:pPr>
      <w:keepNext/>
      <w:keepLines/>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926B1"/>
    <w:rPr>
      <w:rFonts w:asciiTheme="majorHAnsi" w:eastAsiaTheme="majorEastAsia" w:hAnsiTheme="majorHAnsi" w:cstheme="majorBidi"/>
      <w:b/>
      <w:bCs/>
      <w:color w:val="000000" w:themeColor="text1"/>
      <w:sz w:val="36"/>
      <w:szCs w:val="28"/>
    </w:rPr>
  </w:style>
  <w:style w:type="character" w:customStyle="1" w:styleId="Ttulo2Car">
    <w:name w:val="Título 2 Car"/>
    <w:basedOn w:val="Fuentedeprrafopredeter"/>
    <w:link w:val="Ttulo2"/>
    <w:uiPriority w:val="9"/>
    <w:rsid w:val="005926B1"/>
    <w:rPr>
      <w:rFonts w:asciiTheme="majorHAnsi" w:eastAsiaTheme="majorEastAsia" w:hAnsiTheme="majorHAnsi" w:cstheme="majorBidi"/>
      <w:b/>
      <w:bCs/>
      <w:color w:val="000000" w:themeColor="text1"/>
      <w:sz w:val="30"/>
      <w:szCs w:val="26"/>
    </w:rPr>
  </w:style>
  <w:style w:type="character" w:customStyle="1" w:styleId="Ttulo3Car">
    <w:name w:val="Título 3 Car"/>
    <w:basedOn w:val="Fuentedeprrafopredeter"/>
    <w:link w:val="Ttulo3"/>
    <w:uiPriority w:val="9"/>
    <w:rsid w:val="005926B1"/>
    <w:rPr>
      <w:rFonts w:asciiTheme="majorHAnsi" w:eastAsiaTheme="majorEastAsia" w:hAnsiTheme="majorHAnsi" w:cstheme="majorBidi"/>
      <w:b/>
      <w:bCs/>
      <w:color w:val="000000" w:themeColor="text1"/>
      <w:sz w:val="26"/>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5926B1"/>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1121</Words>
  <Characters>6167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 TØP</cp:lastModifiedBy>
  <cp:revision>2</cp:revision>
  <dcterms:created xsi:type="dcterms:W3CDTF">2013-12-23T23:15:00Z</dcterms:created>
  <dcterms:modified xsi:type="dcterms:W3CDTF">2026-09-17T23:01:00Z</dcterms:modified>
  <cp:category/>
</cp:coreProperties>
</file>