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FACTURA ELECTRONICA DE VENTA No. FE-006</w:t>
      </w:r>
    </w:p>
    <w:p>
      <w:pPr>
        <w:spacing w:after="80"/>
      </w:pPr>
      <w:r>
        <w:t>Servicios Contables Andes S.A.S. - NIT 901.234.567-8</w:t>
      </w:r>
    </w:p>
    <w:p>
      <w:pPr>
        <w:spacing w:after="80"/>
      </w:pPr>
      <w:r>
        <w:t>Telefono: (607) 655-1234 - Correo: facturacion@contablesandes.com</w:t>
      </w:r>
    </w:p>
    <w:p>
      <w:pPr>
        <w:spacing w:after="80"/>
      </w:pPr>
      <w:r>
        <w:t>Cliente: Textiles del Oriente S.A.S. - NIT 901.444.567-8</w:t>
      </w:r>
    </w:p>
    <w:p>
      <w:pPr>
        <w:spacing w:after="80"/>
      </w:pPr>
      <w:r>
        <w:t>Fecha de expedicion: 10 de marzo de 2024</w:t>
      </w:r>
    </w:p>
    <w:p>
      <w:pPr>
        <w:spacing w:after="80"/>
      </w:pPr>
      <w:r>
        <w:t>Fecha de vencimiento: 24 de abril de 2024</w:t>
      </w:r>
    </w:p>
    <w:p>
      <w:pPr>
        <w:spacing w:after="80"/>
      </w:pPr>
      <w:r>
        <w:t>Concepto: honorarios contables y tributarios del periodo - Cantidad: 2 unidades</w:t>
      </w:r>
    </w:p>
    <w:p>
      <w:pPr>
        <w:spacing w:after="80"/>
      </w:pPr>
      <w:r>
        <w:t>Valor unitario: $535,000 - Subtotal: $1,070,000</w:t>
      </w:r>
    </w:p>
    <w:p>
      <w:pPr>
        <w:spacing w:after="80"/>
      </w:pPr>
      <w:r>
        <w:t>IVA (19%): $203,300</w:t>
      </w:r>
    </w:p>
    <w:p>
      <w:pPr>
        <w:spacing w:after="80"/>
      </w:pPr>
      <w:r>
        <w:t>TOTAL A PAGAR: COP $1,273,300</w:t>
      </w:r>
    </w:p>
    <w:p>
      <w:pPr>
        <w:spacing w:after="80"/>
      </w:pPr>
      <w:r>
        <w:t>Forma de pago: transferencia electronica</w:t>
      </w:r>
    </w:p>
    <w:p>
      <w:pPr>
        <w:spacing w:after="80"/>
      </w:pPr>
      <w:r>
        <w:t>Resolucion de facturacion DIAN No. 1876400000005</w:t>
      </w:r>
    </w:p>
    <w:p>
      <w:pPr>
        <w:spacing w:after="80"/>
      </w:pPr>
      <w:r>
        <w:t>La presente factura constituye titulo valor conforme al articulo 774 del Codigo de Comercio.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