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Default="00830962" w:rsidP="00830962">
      <w:pPr>
        <w:jc w:val="center"/>
        <w:rPr>
          <w:rFonts w:ascii="Times New Roman" w:hAnsi="Times New Roman" w:cs="Times New Roman"/>
          <w:b/>
          <w:sz w:val="28"/>
          <w:szCs w:val="28"/>
        </w:rPr>
      </w:pPr>
      <w:r>
        <w:rPr>
          <w:rFonts w:ascii="Times New Roman" w:hAnsi="Times New Roman" w:cs="Times New Roman"/>
          <w:b/>
          <w:sz w:val="28"/>
          <w:szCs w:val="28"/>
        </w:rPr>
        <w:t>Electric Potential and Electric Fields</w:t>
      </w:r>
    </w:p>
    <w:p w:rsidR="00830962" w:rsidRDefault="00830962" w:rsidP="00830962">
      <w:pPr>
        <w:jc w:val="center"/>
        <w:rPr>
          <w:rFonts w:ascii="Times New Roman" w:hAnsi="Times New Roman" w:cs="Times New Roman"/>
          <w:sz w:val="28"/>
          <w:szCs w:val="28"/>
        </w:rPr>
      </w:pPr>
      <w:r>
        <w:rPr>
          <w:rFonts w:ascii="Times New Roman" w:hAnsi="Times New Roman" w:cs="Times New Roman"/>
          <w:sz w:val="28"/>
          <w:szCs w:val="28"/>
        </w:rPr>
        <w:t>Jacob Alspaw</w:t>
      </w:r>
    </w:p>
    <w:p w:rsidR="00830962" w:rsidRDefault="00830962" w:rsidP="00830962">
      <w:pPr>
        <w:jc w:val="center"/>
        <w:rPr>
          <w:rFonts w:ascii="Times New Roman" w:hAnsi="Times New Roman" w:cs="Times New Roman"/>
          <w:sz w:val="28"/>
          <w:szCs w:val="28"/>
        </w:rPr>
      </w:pPr>
      <w:r>
        <w:rPr>
          <w:rFonts w:ascii="Times New Roman" w:hAnsi="Times New Roman" w:cs="Times New Roman"/>
          <w:sz w:val="28"/>
          <w:szCs w:val="28"/>
        </w:rPr>
        <w:t>Department of Physics, Case Western Reserve University</w:t>
      </w:r>
    </w:p>
    <w:p w:rsidR="00830962" w:rsidRDefault="00830962" w:rsidP="00830962">
      <w:pPr>
        <w:jc w:val="center"/>
        <w:rPr>
          <w:rFonts w:ascii="Times New Roman" w:hAnsi="Times New Roman" w:cs="Times New Roman"/>
          <w:sz w:val="28"/>
          <w:szCs w:val="28"/>
        </w:rPr>
      </w:pPr>
      <w:r>
        <w:rPr>
          <w:rFonts w:ascii="Times New Roman" w:hAnsi="Times New Roman" w:cs="Times New Roman"/>
          <w:sz w:val="28"/>
          <w:szCs w:val="28"/>
        </w:rPr>
        <w:t>Cleveland, OH 44016-7079</w:t>
      </w:r>
    </w:p>
    <w:p w:rsidR="00830962" w:rsidRDefault="00830962" w:rsidP="00830962">
      <w:pPr>
        <w:rPr>
          <w:rFonts w:ascii="Times New Roman" w:hAnsi="Times New Roman" w:cs="Times New Roman"/>
          <w:b/>
          <w:sz w:val="26"/>
          <w:szCs w:val="26"/>
        </w:rPr>
      </w:pPr>
      <w:r>
        <w:rPr>
          <w:rFonts w:ascii="Times New Roman" w:hAnsi="Times New Roman" w:cs="Times New Roman"/>
          <w:b/>
          <w:sz w:val="26"/>
          <w:szCs w:val="26"/>
        </w:rPr>
        <w:t>Abstract</w:t>
      </w:r>
    </w:p>
    <w:p w:rsidR="007F4700" w:rsidRPr="00DB6F85" w:rsidRDefault="00C354C2" w:rsidP="00830962">
      <w:pPr>
        <w:rPr>
          <w:rFonts w:ascii="Times New Roman" w:hAnsi="Times New Roman" w:cs="Times New Roman"/>
          <w:sz w:val="24"/>
          <w:szCs w:val="24"/>
        </w:rPr>
      </w:pPr>
      <w:r>
        <w:rPr>
          <w:rFonts w:ascii="Times New Roman" w:hAnsi="Times New Roman" w:cs="Times New Roman"/>
          <w:sz w:val="24"/>
          <w:szCs w:val="24"/>
        </w:rPr>
        <w:tab/>
        <w:t>The Electric Potential and Electric Fields lab instilled my lab partner, Kyle Johnson, and I to pursue the analysis and modeling of equipotential lines and electric field lines. This lab called for the use of three unique setups to define the electric field and equipotential lines directed through the equipment. The first of the</w:t>
      </w:r>
      <w:r w:rsidR="005B7CDE">
        <w:rPr>
          <w:rFonts w:ascii="Times New Roman" w:hAnsi="Times New Roman" w:cs="Times New Roman"/>
          <w:sz w:val="24"/>
          <w:szCs w:val="24"/>
        </w:rPr>
        <w:t>se</w:t>
      </w:r>
      <w:r>
        <w:rPr>
          <w:rFonts w:ascii="Times New Roman" w:hAnsi="Times New Roman" w:cs="Times New Roman"/>
          <w:sz w:val="24"/>
          <w:szCs w:val="24"/>
        </w:rPr>
        <w:t xml:space="preserve"> setups was to represent dipoles, where two cylindric</w:t>
      </w:r>
      <w:r w:rsidR="00243529">
        <w:rPr>
          <w:rFonts w:ascii="Times New Roman" w:hAnsi="Times New Roman" w:cs="Times New Roman"/>
          <w:sz w:val="24"/>
          <w:szCs w:val="24"/>
        </w:rPr>
        <w:t xml:space="preserve">al conductors were placed a distance </w:t>
      </w:r>
      <w:r>
        <w:rPr>
          <w:rFonts w:ascii="Times New Roman" w:hAnsi="Times New Roman" w:cs="Times New Roman"/>
          <w:sz w:val="24"/>
          <w:szCs w:val="24"/>
        </w:rPr>
        <w:t>apart. The second of the</w:t>
      </w:r>
      <w:r w:rsidR="005B7CDE">
        <w:rPr>
          <w:rFonts w:ascii="Times New Roman" w:hAnsi="Times New Roman" w:cs="Times New Roman"/>
          <w:sz w:val="24"/>
          <w:szCs w:val="24"/>
        </w:rPr>
        <w:t>se</w:t>
      </w:r>
      <w:r>
        <w:rPr>
          <w:rFonts w:ascii="Times New Roman" w:hAnsi="Times New Roman" w:cs="Times New Roman"/>
          <w:sz w:val="24"/>
          <w:szCs w:val="24"/>
        </w:rPr>
        <w:t xml:space="preserve"> setups was to represent parallel </w:t>
      </w:r>
      <w:r w:rsidR="007F4700">
        <w:rPr>
          <w:rFonts w:ascii="Times New Roman" w:hAnsi="Times New Roman" w:cs="Times New Roman"/>
          <w:sz w:val="24"/>
          <w:szCs w:val="24"/>
        </w:rPr>
        <w:t>plates, where one</w:t>
      </w:r>
      <w:r w:rsidR="005B7CDE">
        <w:rPr>
          <w:rFonts w:ascii="Times New Roman" w:hAnsi="Times New Roman" w:cs="Times New Roman"/>
          <w:sz w:val="24"/>
          <w:szCs w:val="24"/>
        </w:rPr>
        <w:t xml:space="preserve"> rectangular prism was</w:t>
      </w:r>
      <w:r>
        <w:rPr>
          <w:rFonts w:ascii="Times New Roman" w:hAnsi="Times New Roman" w:cs="Times New Roman"/>
          <w:sz w:val="24"/>
          <w:szCs w:val="24"/>
        </w:rPr>
        <w:t xml:space="preserve"> set parallel to its counterpart</w:t>
      </w:r>
      <w:r w:rsidR="005B7CDE">
        <w:rPr>
          <w:rFonts w:ascii="Times New Roman" w:hAnsi="Times New Roman" w:cs="Times New Roman"/>
          <w:sz w:val="24"/>
          <w:szCs w:val="24"/>
        </w:rPr>
        <w:t xml:space="preserve"> a distance away</w:t>
      </w:r>
      <w:r>
        <w:rPr>
          <w:rFonts w:ascii="Times New Roman" w:hAnsi="Times New Roman" w:cs="Times New Roman"/>
          <w:sz w:val="24"/>
          <w:szCs w:val="24"/>
        </w:rPr>
        <w:t>. The third of the</w:t>
      </w:r>
      <w:r w:rsidR="005B7CDE">
        <w:rPr>
          <w:rFonts w:ascii="Times New Roman" w:hAnsi="Times New Roman" w:cs="Times New Roman"/>
          <w:sz w:val="24"/>
          <w:szCs w:val="24"/>
        </w:rPr>
        <w:t>se</w:t>
      </w:r>
      <w:r>
        <w:rPr>
          <w:rFonts w:ascii="Times New Roman" w:hAnsi="Times New Roman" w:cs="Times New Roman"/>
          <w:sz w:val="24"/>
          <w:szCs w:val="24"/>
        </w:rPr>
        <w:t xml:space="preserve"> setups was to represent the use of parallel plates with an additional hollow object within the plates’ electric field. This hollow body disrupted the field, and my lab partner and I noted how this environmental change curved the paths of the produced electric field lines.</w:t>
      </w:r>
      <w:r w:rsidR="00062C8E">
        <w:rPr>
          <w:rFonts w:ascii="Times New Roman" w:hAnsi="Times New Roman" w:cs="Times New Roman"/>
          <w:sz w:val="24"/>
          <w:szCs w:val="24"/>
        </w:rPr>
        <w:t xml:space="preserve"> With each setup, we were able to</w:t>
      </w:r>
      <w:r w:rsidR="005B7CDE">
        <w:rPr>
          <w:rFonts w:ascii="Times New Roman" w:hAnsi="Times New Roman" w:cs="Times New Roman"/>
          <w:sz w:val="24"/>
          <w:szCs w:val="24"/>
        </w:rPr>
        <w:t xml:space="preserve"> establish a relationship concerning</w:t>
      </w:r>
      <w:r w:rsidR="00062C8E">
        <w:rPr>
          <w:rFonts w:ascii="Times New Roman" w:hAnsi="Times New Roman" w:cs="Times New Roman"/>
          <w:sz w:val="24"/>
          <w:szCs w:val="24"/>
        </w:rPr>
        <w:t xml:space="preserve"> our measured va</w:t>
      </w:r>
      <w:r w:rsidR="007F4700">
        <w:rPr>
          <w:rFonts w:ascii="Times New Roman" w:hAnsi="Times New Roman" w:cs="Times New Roman"/>
          <w:sz w:val="24"/>
          <w:szCs w:val="24"/>
        </w:rPr>
        <w:t>lues to values supported by established</w:t>
      </w:r>
      <w:r w:rsidR="00062C8E">
        <w:rPr>
          <w:rFonts w:ascii="Times New Roman" w:hAnsi="Times New Roman" w:cs="Times New Roman"/>
          <w:sz w:val="24"/>
          <w:szCs w:val="24"/>
        </w:rPr>
        <w:t xml:space="preserve"> theory</w:t>
      </w:r>
      <w:r w:rsidR="005B7CDE">
        <w:rPr>
          <w:rFonts w:ascii="Times New Roman" w:hAnsi="Times New Roman" w:cs="Times New Roman"/>
          <w:sz w:val="24"/>
          <w:szCs w:val="24"/>
        </w:rPr>
        <w:t>. This process required use of a digital multimeter to record certain voltages, a pan of water for current to flow through, and graph paper to acquire distances</w:t>
      </w:r>
      <w:r w:rsidR="00062C8E">
        <w:rPr>
          <w:rFonts w:ascii="Times New Roman" w:hAnsi="Times New Roman" w:cs="Times New Roman"/>
          <w:sz w:val="24"/>
          <w:szCs w:val="24"/>
        </w:rPr>
        <w:t xml:space="preserve">. In the first setup, our proposed relationship proved </w:t>
      </w:r>
      <w:r w:rsidR="00DB6F85" w:rsidRPr="005B149F">
        <w:rPr>
          <w:rFonts w:ascii="Times New Roman" w:hAnsi="Times New Roman" w:cs="Times New Roman"/>
          <w:sz w:val="24"/>
          <w:szCs w:val="24"/>
        </w:rPr>
        <w:t>moderate</w:t>
      </w:r>
      <w:r w:rsidR="007F4700">
        <w:rPr>
          <w:rFonts w:ascii="Times New Roman" w:hAnsi="Times New Roman" w:cs="Times New Roman"/>
          <w:sz w:val="24"/>
          <w:szCs w:val="24"/>
        </w:rPr>
        <w:t>ly accurate</w:t>
      </w:r>
      <w:r w:rsidR="00062C8E">
        <w:rPr>
          <w:rFonts w:ascii="Times New Roman" w:hAnsi="Times New Roman" w:cs="Times New Roman"/>
          <w:color w:val="FF0000"/>
          <w:sz w:val="24"/>
          <w:szCs w:val="24"/>
        </w:rPr>
        <w:t xml:space="preserve"> </w:t>
      </w:r>
      <w:r w:rsidR="00062C8E">
        <w:rPr>
          <w:rFonts w:ascii="Times New Roman" w:hAnsi="Times New Roman" w:cs="Times New Roman"/>
          <w:sz w:val="24"/>
          <w:szCs w:val="24"/>
        </w:rPr>
        <w:t xml:space="preserve">because </w:t>
      </w:r>
      <w:r w:rsidR="00062C8E" w:rsidRPr="00062C8E">
        <w:rPr>
          <w:rFonts w:ascii="Times New Roman" w:hAnsi="Times New Roman" w:cs="Times New Roman"/>
          <w:i/>
          <w:sz w:val="24"/>
          <w:szCs w:val="24"/>
        </w:rPr>
        <w:t>Origin</w:t>
      </w:r>
      <w:r w:rsidR="00DB6F85">
        <w:rPr>
          <w:rFonts w:ascii="Times New Roman" w:hAnsi="Times New Roman" w:cs="Times New Roman"/>
          <w:sz w:val="24"/>
          <w:szCs w:val="24"/>
        </w:rPr>
        <w:t xml:space="preserve"> compared our fitted values to known functions</w:t>
      </w:r>
      <w:r w:rsidR="005B7CDE">
        <w:rPr>
          <w:rFonts w:ascii="Times New Roman" w:hAnsi="Times New Roman" w:cs="Times New Roman"/>
          <w:sz w:val="24"/>
          <w:szCs w:val="24"/>
        </w:rPr>
        <w:t>, related</w:t>
      </w:r>
      <w:r w:rsidR="00DB6F85">
        <w:rPr>
          <w:rFonts w:ascii="Times New Roman" w:hAnsi="Times New Roman" w:cs="Times New Roman"/>
          <w:sz w:val="24"/>
          <w:szCs w:val="24"/>
        </w:rPr>
        <w:t xml:space="preserve"> to point charges, and produced a chi squared value of</w:t>
      </w:r>
      <w:r w:rsidR="005B149F">
        <w:rPr>
          <w:rFonts w:ascii="Times New Roman" w:hAnsi="Times New Roman" w:cs="Times New Roman"/>
          <w:sz w:val="24"/>
          <w:szCs w:val="24"/>
        </w:rPr>
        <w:t xml:space="preserve"> </w:t>
      </w:r>
      <w:r w:rsidR="005B149F" w:rsidRPr="005B149F">
        <w:rPr>
          <w:rFonts w:ascii="Times New Roman" w:hAnsi="Times New Roman" w:cs="Times New Roman"/>
          <w:sz w:val="24"/>
          <w:szCs w:val="24"/>
        </w:rPr>
        <w:t>1.64</w:t>
      </w:r>
      <w:r w:rsidR="00DB6F85">
        <w:rPr>
          <w:rFonts w:ascii="Times New Roman" w:hAnsi="Times New Roman" w:cs="Times New Roman"/>
          <w:sz w:val="24"/>
          <w:szCs w:val="24"/>
        </w:rPr>
        <w:t xml:space="preserve">. </w:t>
      </w:r>
      <w:r w:rsidR="00316421">
        <w:rPr>
          <w:rFonts w:ascii="Times New Roman" w:hAnsi="Times New Roman" w:cs="Times New Roman"/>
          <w:sz w:val="24"/>
          <w:szCs w:val="24"/>
        </w:rPr>
        <w:t xml:space="preserve"> </w:t>
      </w:r>
      <w:r w:rsidR="002C56DF">
        <w:rPr>
          <w:rFonts w:ascii="Times New Roman" w:hAnsi="Times New Roman" w:cs="Times New Roman"/>
          <w:sz w:val="24"/>
          <w:szCs w:val="24"/>
        </w:rPr>
        <w:t xml:space="preserve">Along the x-axis, voltage should increase as we move toward the positive terminal of the power source. </w:t>
      </w:r>
      <w:r w:rsidR="00DB6F85">
        <w:rPr>
          <w:rFonts w:ascii="Times New Roman" w:hAnsi="Times New Roman" w:cs="Times New Roman"/>
          <w:sz w:val="24"/>
          <w:szCs w:val="24"/>
        </w:rPr>
        <w:t xml:space="preserve">In the second setup, our proposed relationship proved </w:t>
      </w:r>
      <w:r w:rsidR="007F4700">
        <w:rPr>
          <w:rFonts w:ascii="Times New Roman" w:hAnsi="Times New Roman" w:cs="Times New Roman"/>
          <w:sz w:val="24"/>
          <w:szCs w:val="24"/>
        </w:rPr>
        <w:t>greatly accurate</w:t>
      </w:r>
      <w:r w:rsidR="00DB6F85">
        <w:rPr>
          <w:rFonts w:ascii="Times New Roman" w:hAnsi="Times New Roman" w:cs="Times New Roman"/>
          <w:color w:val="FF0000"/>
          <w:sz w:val="24"/>
          <w:szCs w:val="24"/>
        </w:rPr>
        <w:t xml:space="preserve"> </w:t>
      </w:r>
      <w:r w:rsidR="00DB6F85">
        <w:rPr>
          <w:rFonts w:ascii="Times New Roman" w:hAnsi="Times New Roman" w:cs="Times New Roman"/>
          <w:sz w:val="24"/>
          <w:szCs w:val="24"/>
        </w:rPr>
        <w:t xml:space="preserve">because </w:t>
      </w:r>
      <w:r w:rsidR="00DB6F85" w:rsidRPr="00062C8E">
        <w:rPr>
          <w:rFonts w:ascii="Times New Roman" w:hAnsi="Times New Roman" w:cs="Times New Roman"/>
          <w:i/>
          <w:sz w:val="24"/>
          <w:szCs w:val="24"/>
        </w:rPr>
        <w:t>Origin</w:t>
      </w:r>
      <w:r w:rsidR="00DB6F85">
        <w:rPr>
          <w:rFonts w:ascii="Times New Roman" w:hAnsi="Times New Roman" w:cs="Times New Roman"/>
          <w:sz w:val="24"/>
          <w:szCs w:val="24"/>
        </w:rPr>
        <w:t xml:space="preserve"> compared our fitted values to known functions, </w:t>
      </w:r>
      <w:r w:rsidR="005B7CDE">
        <w:rPr>
          <w:rFonts w:ascii="Times New Roman" w:hAnsi="Times New Roman" w:cs="Times New Roman"/>
          <w:sz w:val="24"/>
          <w:szCs w:val="24"/>
        </w:rPr>
        <w:t>related</w:t>
      </w:r>
      <w:r w:rsidR="00DB6F85">
        <w:rPr>
          <w:rFonts w:ascii="Times New Roman" w:hAnsi="Times New Roman" w:cs="Times New Roman"/>
          <w:sz w:val="24"/>
          <w:szCs w:val="24"/>
        </w:rPr>
        <w:t xml:space="preserve"> to parallel plates, and produced a chi squared value of</w:t>
      </w:r>
      <w:r w:rsidR="005B149F">
        <w:rPr>
          <w:rFonts w:ascii="Times New Roman" w:hAnsi="Times New Roman" w:cs="Times New Roman"/>
          <w:sz w:val="24"/>
          <w:szCs w:val="24"/>
        </w:rPr>
        <w:t xml:space="preserve"> 0.44</w:t>
      </w:r>
      <w:r w:rsidR="00DB6F85">
        <w:rPr>
          <w:rFonts w:ascii="Times New Roman" w:hAnsi="Times New Roman" w:cs="Times New Roman"/>
          <w:sz w:val="24"/>
          <w:szCs w:val="24"/>
        </w:rPr>
        <w:t xml:space="preserve">. </w:t>
      </w:r>
      <w:r w:rsidR="002C56DF">
        <w:rPr>
          <w:rFonts w:ascii="Times New Roman" w:hAnsi="Times New Roman" w:cs="Times New Roman"/>
          <w:sz w:val="24"/>
          <w:szCs w:val="24"/>
        </w:rPr>
        <w:t>As values in the y-direction increase or decrease with respect to the origin</w:t>
      </w:r>
      <w:r w:rsidR="00243529">
        <w:rPr>
          <w:rFonts w:ascii="Times New Roman" w:hAnsi="Times New Roman" w:cs="Times New Roman"/>
          <w:sz w:val="24"/>
          <w:szCs w:val="24"/>
        </w:rPr>
        <w:t>, v</w:t>
      </w:r>
      <w:r w:rsidR="002C56DF">
        <w:rPr>
          <w:rFonts w:ascii="Times New Roman" w:hAnsi="Times New Roman" w:cs="Times New Roman"/>
          <w:sz w:val="24"/>
          <w:szCs w:val="24"/>
        </w:rPr>
        <w:t>oltage will change because the path is not perpendicular to the electric field lines. As valu</w:t>
      </w:r>
      <w:r w:rsidR="00976725">
        <w:rPr>
          <w:rFonts w:ascii="Times New Roman" w:hAnsi="Times New Roman" w:cs="Times New Roman"/>
          <w:sz w:val="24"/>
          <w:szCs w:val="24"/>
        </w:rPr>
        <w:t>es in the x-direction increase or</w:t>
      </w:r>
      <w:r w:rsidR="002C56DF">
        <w:rPr>
          <w:rFonts w:ascii="Times New Roman" w:hAnsi="Times New Roman" w:cs="Times New Roman"/>
          <w:sz w:val="24"/>
          <w:szCs w:val="24"/>
        </w:rPr>
        <w:t xml:space="preserve"> decrease with respect to the origin, no voltage change should occur when traveling along the equipotential lines of a parallel plate. </w:t>
      </w:r>
      <w:r w:rsidR="00DB6F85">
        <w:rPr>
          <w:rFonts w:ascii="Times New Roman" w:hAnsi="Times New Roman" w:cs="Times New Roman"/>
          <w:sz w:val="24"/>
          <w:szCs w:val="24"/>
        </w:rPr>
        <w:t xml:space="preserve">In the third setup, our proposed relationship proved </w:t>
      </w:r>
      <w:r w:rsidR="00DB6F85" w:rsidRPr="003C17BE">
        <w:rPr>
          <w:rFonts w:ascii="Times New Roman" w:hAnsi="Times New Roman" w:cs="Times New Roman"/>
          <w:sz w:val="24"/>
          <w:szCs w:val="24"/>
        </w:rPr>
        <w:t>m</w:t>
      </w:r>
      <w:r w:rsidR="003C17BE" w:rsidRPr="003C17BE">
        <w:rPr>
          <w:rFonts w:ascii="Times New Roman" w:hAnsi="Times New Roman" w:cs="Times New Roman"/>
          <w:sz w:val="24"/>
          <w:szCs w:val="24"/>
        </w:rPr>
        <w:t>oderately accurate</w:t>
      </w:r>
      <w:r w:rsidR="00DB6F85">
        <w:rPr>
          <w:rFonts w:ascii="Times New Roman" w:hAnsi="Times New Roman" w:cs="Times New Roman"/>
          <w:color w:val="FF0000"/>
          <w:sz w:val="24"/>
          <w:szCs w:val="24"/>
        </w:rPr>
        <w:t xml:space="preserve"> </w:t>
      </w:r>
      <w:r w:rsidR="00DB6F85">
        <w:rPr>
          <w:rFonts w:ascii="Times New Roman" w:hAnsi="Times New Roman" w:cs="Times New Roman"/>
          <w:sz w:val="24"/>
          <w:szCs w:val="24"/>
        </w:rPr>
        <w:t xml:space="preserve">because </w:t>
      </w:r>
      <w:r w:rsidR="00DB6F85" w:rsidRPr="00062C8E">
        <w:rPr>
          <w:rFonts w:ascii="Times New Roman" w:hAnsi="Times New Roman" w:cs="Times New Roman"/>
          <w:i/>
          <w:sz w:val="24"/>
          <w:szCs w:val="24"/>
        </w:rPr>
        <w:t>Origin</w:t>
      </w:r>
      <w:r w:rsidR="00DB6F85">
        <w:rPr>
          <w:rFonts w:ascii="Times New Roman" w:hAnsi="Times New Roman" w:cs="Times New Roman"/>
          <w:sz w:val="24"/>
          <w:szCs w:val="24"/>
        </w:rPr>
        <w:t xml:space="preserve"> compared our fitted values </w:t>
      </w:r>
      <w:r w:rsidR="00E83EFC">
        <w:rPr>
          <w:rFonts w:ascii="Times New Roman" w:hAnsi="Times New Roman" w:cs="Times New Roman"/>
          <w:sz w:val="24"/>
          <w:szCs w:val="24"/>
        </w:rPr>
        <w:t xml:space="preserve">to known functions, </w:t>
      </w:r>
      <w:r w:rsidR="002C56DF">
        <w:rPr>
          <w:rFonts w:ascii="Times New Roman" w:hAnsi="Times New Roman" w:cs="Times New Roman"/>
          <w:sz w:val="24"/>
          <w:szCs w:val="24"/>
        </w:rPr>
        <w:t>related</w:t>
      </w:r>
      <w:r w:rsidR="00E83EFC">
        <w:rPr>
          <w:rFonts w:ascii="Times New Roman" w:hAnsi="Times New Roman" w:cs="Times New Roman"/>
          <w:sz w:val="24"/>
          <w:szCs w:val="24"/>
        </w:rPr>
        <w:t xml:space="preserve"> interference within parallel plates,</w:t>
      </w:r>
      <w:r w:rsidR="00DB6F85">
        <w:rPr>
          <w:rFonts w:ascii="Times New Roman" w:hAnsi="Times New Roman" w:cs="Times New Roman"/>
          <w:sz w:val="24"/>
          <w:szCs w:val="24"/>
        </w:rPr>
        <w:t xml:space="preserve"> and produced a chi squared value of </w:t>
      </w:r>
      <w:r w:rsidR="003C17BE">
        <w:rPr>
          <w:rFonts w:ascii="Times New Roman" w:hAnsi="Times New Roman" w:cs="Times New Roman"/>
          <w:sz w:val="24"/>
          <w:szCs w:val="24"/>
        </w:rPr>
        <w:t>1.4</w:t>
      </w:r>
      <w:r w:rsidR="00DB6F85">
        <w:rPr>
          <w:rFonts w:ascii="Times New Roman" w:hAnsi="Times New Roman" w:cs="Times New Roman"/>
          <w:sz w:val="24"/>
          <w:szCs w:val="24"/>
        </w:rPr>
        <w:t xml:space="preserve">. </w:t>
      </w:r>
      <w:r w:rsidR="002C56DF">
        <w:rPr>
          <w:rFonts w:ascii="Times New Roman" w:hAnsi="Times New Roman" w:cs="Times New Roman"/>
          <w:sz w:val="24"/>
          <w:szCs w:val="24"/>
        </w:rPr>
        <w:t xml:space="preserve">The selected data points should model like that of a normal parallel plate and decrease in voltage as </w:t>
      </w:r>
      <w:r w:rsidR="003E2ECC">
        <w:rPr>
          <w:rFonts w:ascii="Times New Roman" w:hAnsi="Times New Roman" w:cs="Times New Roman"/>
          <w:sz w:val="24"/>
          <w:szCs w:val="24"/>
        </w:rPr>
        <w:t xml:space="preserve">we have found. </w:t>
      </w:r>
      <w:r w:rsidR="003C17BE">
        <w:rPr>
          <w:rFonts w:ascii="Times New Roman" w:hAnsi="Times New Roman" w:cs="Times New Roman"/>
          <w:sz w:val="24"/>
          <w:szCs w:val="24"/>
        </w:rPr>
        <w:t>The</w:t>
      </w:r>
      <w:r w:rsidR="007F4700">
        <w:rPr>
          <w:rFonts w:ascii="Times New Roman" w:hAnsi="Times New Roman" w:cs="Times New Roman"/>
          <w:sz w:val="24"/>
          <w:szCs w:val="24"/>
        </w:rPr>
        <w:t xml:space="preserve"> ch</w:t>
      </w:r>
      <w:r w:rsidR="003C17BE">
        <w:rPr>
          <w:rFonts w:ascii="Times New Roman" w:hAnsi="Times New Roman" w:cs="Times New Roman"/>
          <w:sz w:val="24"/>
          <w:szCs w:val="24"/>
        </w:rPr>
        <w:t>i squared values illuminate our experiment’s overall, reasonable success based off the variance from our results to</w:t>
      </w:r>
      <w:r w:rsidR="003A498D">
        <w:rPr>
          <w:rFonts w:ascii="Times New Roman" w:hAnsi="Times New Roman" w:cs="Times New Roman"/>
          <w:sz w:val="24"/>
          <w:szCs w:val="24"/>
        </w:rPr>
        <w:t xml:space="preserve"> the</w:t>
      </w:r>
      <w:r w:rsidR="003C17BE">
        <w:rPr>
          <w:rFonts w:ascii="Times New Roman" w:hAnsi="Times New Roman" w:cs="Times New Roman"/>
          <w:sz w:val="24"/>
          <w:szCs w:val="24"/>
        </w:rPr>
        <w:t xml:space="preserve"> theoretical values.</w:t>
      </w:r>
    </w:p>
    <w:p w:rsidR="00830962" w:rsidRDefault="00830962" w:rsidP="00830962">
      <w:pPr>
        <w:rPr>
          <w:rFonts w:ascii="Times New Roman" w:hAnsi="Times New Roman" w:cs="Times New Roman"/>
          <w:b/>
          <w:sz w:val="26"/>
          <w:szCs w:val="26"/>
        </w:rPr>
      </w:pPr>
      <w:r>
        <w:rPr>
          <w:rFonts w:ascii="Times New Roman" w:hAnsi="Times New Roman" w:cs="Times New Roman"/>
          <w:b/>
          <w:sz w:val="26"/>
          <w:szCs w:val="26"/>
        </w:rPr>
        <w:t>Conclusion</w:t>
      </w:r>
    </w:p>
    <w:p w:rsidR="00830962" w:rsidRPr="00830962" w:rsidRDefault="005B1898" w:rsidP="00830962">
      <w:pPr>
        <w:rPr>
          <w:rFonts w:ascii="Times New Roman" w:hAnsi="Times New Roman" w:cs="Times New Roman"/>
          <w:sz w:val="24"/>
          <w:szCs w:val="24"/>
        </w:rPr>
      </w:pPr>
      <w:r>
        <w:rPr>
          <w:rFonts w:ascii="Times New Roman" w:hAnsi="Times New Roman" w:cs="Times New Roman"/>
          <w:sz w:val="24"/>
          <w:szCs w:val="24"/>
        </w:rPr>
        <w:tab/>
      </w:r>
      <w:r w:rsidR="00976725">
        <w:rPr>
          <w:rFonts w:ascii="Times New Roman" w:hAnsi="Times New Roman" w:cs="Times New Roman"/>
          <w:sz w:val="24"/>
          <w:szCs w:val="24"/>
        </w:rPr>
        <w:t>Overall, Kyle and I have succeeded in the purpose of the Electric Potential and Electric Fields lab. We have analyzed and modeled equipotential and electric field lines in a variety of situations.</w:t>
      </w:r>
      <w:r w:rsidR="007668B6">
        <w:rPr>
          <w:rFonts w:ascii="Times New Roman" w:hAnsi="Times New Roman" w:cs="Times New Roman"/>
          <w:sz w:val="24"/>
          <w:szCs w:val="24"/>
        </w:rPr>
        <w:t xml:space="preserve"> In the first setup for lab, concerning dipole charges, my partner and I calculated a chi squared value of 1.64. The low magnitude in this value ensures our results are well found and only little error may have occurred. </w:t>
      </w:r>
      <w:r w:rsidR="00AD2C93">
        <w:rPr>
          <w:rFonts w:ascii="Times New Roman" w:hAnsi="Times New Roman" w:cs="Times New Roman"/>
          <w:sz w:val="24"/>
          <w:szCs w:val="24"/>
        </w:rPr>
        <w:t xml:space="preserve">Of the little error that occurred, it was most definitely between taking measurements with the digital multimeter at a ninety degree angle and counting </w:t>
      </w:r>
      <w:r w:rsidR="00AD2C93">
        <w:rPr>
          <w:rFonts w:ascii="Times New Roman" w:hAnsi="Times New Roman" w:cs="Times New Roman"/>
          <w:sz w:val="24"/>
          <w:szCs w:val="24"/>
        </w:rPr>
        <w:lastRenderedPageBreak/>
        <w:t xml:space="preserve">the fading outlines of the one centimeter squares on the graph paper. In the second setup for lab, concerning two parallel plates, my partner and I calculated a chi squared value of 0.44. The extremely low magnitude in this value proves our measurements are nearly perfect. Error was again most likely contributed by the difficulty in taking ninety degree measurements with the digital multimeter and the fading graph lines. </w:t>
      </w:r>
      <w:r w:rsidR="00DC6740">
        <w:rPr>
          <w:rFonts w:ascii="Times New Roman" w:hAnsi="Times New Roman" w:cs="Times New Roman"/>
          <w:sz w:val="24"/>
          <w:szCs w:val="24"/>
        </w:rPr>
        <w:t>Our slope for setup two was -0.977 ± 0.005 V/cm, which conforms within each data point’s error bars.</w:t>
      </w:r>
      <w:r w:rsidR="00592CCE">
        <w:rPr>
          <w:rFonts w:ascii="Times New Roman" w:hAnsi="Times New Roman" w:cs="Times New Roman"/>
          <w:sz w:val="24"/>
          <w:szCs w:val="24"/>
        </w:rPr>
        <w:t xml:space="preserve"> The measured voltages will drop as the vertical position approaches the negative electrode, supporting our results.</w:t>
      </w:r>
      <w:r w:rsidR="00DC6740">
        <w:rPr>
          <w:rFonts w:ascii="Times New Roman" w:hAnsi="Times New Roman" w:cs="Times New Roman"/>
          <w:sz w:val="24"/>
          <w:szCs w:val="24"/>
        </w:rPr>
        <w:t xml:space="preserve"> </w:t>
      </w:r>
      <w:r w:rsidR="00EE059A">
        <w:rPr>
          <w:rFonts w:ascii="Times New Roman" w:hAnsi="Times New Roman" w:cs="Times New Roman"/>
          <w:sz w:val="24"/>
          <w:szCs w:val="24"/>
        </w:rPr>
        <w:t xml:space="preserve">Also, our calculated electric field was 100 </w:t>
      </w:r>
      <w:r w:rsidR="00EE059A">
        <w:rPr>
          <w:rFonts w:ascii="Times New Roman" w:hAnsi="Times New Roman" w:cs="Times New Roman"/>
          <w:sz w:val="24"/>
          <w:szCs w:val="24"/>
        </w:rPr>
        <w:t>±</w:t>
      </w:r>
      <w:r w:rsidR="00EE059A">
        <w:rPr>
          <w:rFonts w:ascii="Times New Roman" w:hAnsi="Times New Roman" w:cs="Times New Roman"/>
          <w:sz w:val="24"/>
          <w:szCs w:val="24"/>
        </w:rPr>
        <w:t xml:space="preserve"> 5 N / C. This was very near the rest of the values and conforms to theory because electric field is constant between two parallel plates. </w:t>
      </w:r>
      <w:r w:rsidR="00DC6740">
        <w:rPr>
          <w:rFonts w:ascii="Times New Roman" w:hAnsi="Times New Roman" w:cs="Times New Roman"/>
          <w:sz w:val="24"/>
          <w:szCs w:val="24"/>
        </w:rPr>
        <w:t xml:space="preserve">In the third setup, concerning interference from a hollow object within parallel plates, my partner and I calculated a chi squared value of 1.4. The slope of this line, excluding the data points within the hollow cylinder, measured </w:t>
      </w:r>
      <w:r w:rsidR="007B7D5E">
        <w:rPr>
          <w:rFonts w:ascii="Times New Roman" w:hAnsi="Times New Roman" w:cs="Times New Roman"/>
          <w:sz w:val="24"/>
          <w:szCs w:val="24"/>
        </w:rPr>
        <w:t>-</w:t>
      </w:r>
      <w:r w:rsidR="00DC6740">
        <w:rPr>
          <w:rFonts w:ascii="Times New Roman" w:hAnsi="Times New Roman" w:cs="Times New Roman"/>
          <w:sz w:val="24"/>
          <w:szCs w:val="24"/>
        </w:rPr>
        <w:t>0.98 ± 0.08</w:t>
      </w:r>
      <w:r w:rsidR="007B7D5E">
        <w:rPr>
          <w:rFonts w:ascii="Times New Roman" w:hAnsi="Times New Roman" w:cs="Times New Roman"/>
          <w:sz w:val="24"/>
          <w:szCs w:val="24"/>
        </w:rPr>
        <w:t xml:space="preserve"> V/cm. This line should be linear and decrease along the same likes of setup two. Inside the conductor, the slope should be zero, but our data proved slightly skewed because we obtained a slope of -0.15 ± 0.01 V/cm. Inside of this hollow conductor should be zero change in voltage because it theoretically has a constant voltage throughout</w:t>
      </w:r>
      <w:r w:rsidR="00EE059A">
        <w:rPr>
          <w:rFonts w:ascii="Times New Roman" w:hAnsi="Times New Roman" w:cs="Times New Roman"/>
          <w:sz w:val="24"/>
          <w:szCs w:val="24"/>
        </w:rPr>
        <w:t xml:space="preserve"> and no electric field</w:t>
      </w:r>
      <w:r w:rsidR="007B7D5E">
        <w:rPr>
          <w:rFonts w:ascii="Times New Roman" w:hAnsi="Times New Roman" w:cs="Times New Roman"/>
          <w:sz w:val="24"/>
          <w:szCs w:val="24"/>
        </w:rPr>
        <w:t xml:space="preserve">. </w:t>
      </w:r>
      <w:r w:rsidR="00EE059A">
        <w:rPr>
          <w:rFonts w:ascii="Times New Roman" w:hAnsi="Times New Roman" w:cs="Times New Roman"/>
          <w:sz w:val="24"/>
          <w:szCs w:val="24"/>
        </w:rPr>
        <w:t xml:space="preserve">However, our analysis produced a value for electric field of 19 </w:t>
      </w:r>
      <w:r w:rsidR="00EE059A">
        <w:rPr>
          <w:rFonts w:ascii="Times New Roman" w:hAnsi="Times New Roman" w:cs="Times New Roman"/>
          <w:sz w:val="24"/>
          <w:szCs w:val="24"/>
        </w:rPr>
        <w:t>±</w:t>
      </w:r>
      <w:r w:rsidR="00EE059A">
        <w:rPr>
          <w:rFonts w:ascii="Times New Roman" w:hAnsi="Times New Roman" w:cs="Times New Roman"/>
          <w:sz w:val="24"/>
          <w:szCs w:val="24"/>
        </w:rPr>
        <w:t xml:space="preserve"> 4 N / C. </w:t>
      </w:r>
      <w:bookmarkStart w:id="0" w:name="_GoBack"/>
      <w:bookmarkEnd w:id="0"/>
      <w:r w:rsidR="007B7D5E">
        <w:rPr>
          <w:rFonts w:ascii="Times New Roman" w:hAnsi="Times New Roman" w:cs="Times New Roman"/>
          <w:sz w:val="24"/>
          <w:szCs w:val="24"/>
        </w:rPr>
        <w:t xml:space="preserve">This error may have been contributed by the difficulty to measure with the digital multimeter at a perfect ninety degree angle. Finally, the calculations to analyze an electric field between two dipoles produced a chi squared value of </w:t>
      </w:r>
      <w:r w:rsidR="00D559E0">
        <w:rPr>
          <w:rFonts w:ascii="Times New Roman" w:hAnsi="Times New Roman" w:cs="Times New Roman"/>
          <w:sz w:val="24"/>
          <w:szCs w:val="24"/>
        </w:rPr>
        <w:t>29.327. This data was not entirely accurate, but conformed to the overall shape of a perfect theoretical model. We could not include all data points on this graph because my partner and I could not obtain a sufficient number of values to map on the graph. The perfect theoretical model is drawn in the analysis section. The error in this analysis is the result of perceived error in measurements while taking voltage readings which had compounded into larger error over the totality of the calculations to reach a value for electric field. As the position along the x axis increases in distance from both dipoles, electric field should get weaker. Our graph models this concept. In conjunction with our data,</w:t>
      </w:r>
      <w:r w:rsidR="00220091">
        <w:rPr>
          <w:rFonts w:ascii="Times New Roman" w:hAnsi="Times New Roman" w:cs="Times New Roman"/>
          <w:sz w:val="24"/>
          <w:szCs w:val="24"/>
        </w:rPr>
        <w:t xml:space="preserve"> the</w:t>
      </w:r>
      <w:r w:rsidR="00D559E0">
        <w:rPr>
          <w:rFonts w:ascii="Times New Roman" w:hAnsi="Times New Roman" w:cs="Times New Roman"/>
          <w:sz w:val="24"/>
          <w:szCs w:val="24"/>
        </w:rPr>
        <w:t xml:space="preserve"> ca</w:t>
      </w:r>
      <w:r w:rsidR="00220091">
        <w:rPr>
          <w:rFonts w:ascii="Times New Roman" w:hAnsi="Times New Roman" w:cs="Times New Roman"/>
          <w:sz w:val="24"/>
          <w:szCs w:val="24"/>
        </w:rPr>
        <w:t>lculated chi squared values, our</w:t>
      </w:r>
      <w:r w:rsidR="00D559E0">
        <w:rPr>
          <w:rFonts w:ascii="Times New Roman" w:hAnsi="Times New Roman" w:cs="Times New Roman"/>
          <w:sz w:val="24"/>
          <w:szCs w:val="24"/>
        </w:rPr>
        <w:t xml:space="preserve"> logical interpretation, </w:t>
      </w:r>
      <w:r w:rsidR="00220091">
        <w:rPr>
          <w:rFonts w:ascii="Times New Roman" w:hAnsi="Times New Roman" w:cs="Times New Roman"/>
          <w:sz w:val="24"/>
          <w:szCs w:val="24"/>
        </w:rPr>
        <w:t>and our established theory, our results are considered generally accurate and this lab considered a success.</w:t>
      </w:r>
      <w:r w:rsidR="00D559E0">
        <w:rPr>
          <w:rFonts w:ascii="Times New Roman" w:hAnsi="Times New Roman" w:cs="Times New Roman"/>
          <w:sz w:val="24"/>
          <w:szCs w:val="24"/>
        </w:rPr>
        <w:t xml:space="preserve"> </w:t>
      </w:r>
    </w:p>
    <w:sectPr w:rsidR="00830962" w:rsidRPr="0083096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8DA" w:rsidRDefault="003658DA" w:rsidP="00DA5F44">
      <w:pPr>
        <w:spacing w:after="0" w:line="240" w:lineRule="auto"/>
      </w:pPr>
      <w:r>
        <w:separator/>
      </w:r>
    </w:p>
  </w:endnote>
  <w:endnote w:type="continuationSeparator" w:id="0">
    <w:p w:rsidR="003658DA" w:rsidRDefault="003658DA" w:rsidP="00DA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4" w:rsidRPr="00DA5F44" w:rsidRDefault="00DA5F44">
    <w:pPr>
      <w:pStyle w:val="Footer"/>
      <w:rPr>
        <w:rFonts w:ascii="Times New Roman" w:hAnsi="Times New Roman" w:cs="Times New Roman"/>
        <w:sz w:val="24"/>
        <w:szCs w:val="24"/>
      </w:rPr>
    </w:pPr>
    <w:r w:rsidRPr="00DA5F44">
      <w:rPr>
        <w:rFonts w:ascii="Times New Roman" w:hAnsi="Times New Roman" w:cs="Times New Roman"/>
        <w:sz w:val="24"/>
        <w:szCs w:val="24"/>
      </w:rPr>
      <w:t>Jacob Alspaw</w:t>
    </w:r>
    <w:r w:rsidRPr="00DA5F44">
      <w:rPr>
        <w:rFonts w:ascii="Times New Roman" w:hAnsi="Times New Roman" w:cs="Times New Roman"/>
        <w:sz w:val="24"/>
        <w:szCs w:val="24"/>
      </w:rPr>
      <w:ptab w:relativeTo="margin" w:alignment="center" w:leader="none"/>
    </w:r>
    <w:r w:rsidRPr="00DA5F44">
      <w:rPr>
        <w:rFonts w:ascii="Times New Roman" w:hAnsi="Times New Roman" w:cs="Times New Roman"/>
        <w:sz w:val="24"/>
        <w:szCs w:val="24"/>
      </w:rPr>
      <w:ptab w:relativeTo="margin" w:alignment="right" w:leader="none"/>
    </w:r>
    <w:r w:rsidRPr="00DA5F44">
      <w:rPr>
        <w:rFonts w:ascii="Times New Roman" w:hAnsi="Times New Roman" w:cs="Times New Roman"/>
        <w:sz w:val="24"/>
        <w:szCs w:val="24"/>
      </w:rPr>
      <w:t>Electric Fields and Electric Potentials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8DA" w:rsidRDefault="003658DA" w:rsidP="00DA5F44">
      <w:pPr>
        <w:spacing w:after="0" w:line="240" w:lineRule="auto"/>
      </w:pPr>
      <w:r>
        <w:separator/>
      </w:r>
    </w:p>
  </w:footnote>
  <w:footnote w:type="continuationSeparator" w:id="0">
    <w:p w:rsidR="003658DA" w:rsidRDefault="003658DA" w:rsidP="00DA5F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36"/>
    <w:rsid w:val="00062C8E"/>
    <w:rsid w:val="001A3436"/>
    <w:rsid w:val="00220091"/>
    <w:rsid w:val="00243529"/>
    <w:rsid w:val="002C56DF"/>
    <w:rsid w:val="00316421"/>
    <w:rsid w:val="003658DA"/>
    <w:rsid w:val="003A498D"/>
    <w:rsid w:val="003C17BE"/>
    <w:rsid w:val="003E2ECC"/>
    <w:rsid w:val="00567E1D"/>
    <w:rsid w:val="00592CCE"/>
    <w:rsid w:val="005B149F"/>
    <w:rsid w:val="005B1898"/>
    <w:rsid w:val="005B7CDE"/>
    <w:rsid w:val="007668B6"/>
    <w:rsid w:val="007B7D5E"/>
    <w:rsid w:val="007F4700"/>
    <w:rsid w:val="00830962"/>
    <w:rsid w:val="00890E77"/>
    <w:rsid w:val="00971130"/>
    <w:rsid w:val="00976725"/>
    <w:rsid w:val="00AD2C93"/>
    <w:rsid w:val="00C354C2"/>
    <w:rsid w:val="00D559E0"/>
    <w:rsid w:val="00DA5F44"/>
    <w:rsid w:val="00DB6F85"/>
    <w:rsid w:val="00DC6740"/>
    <w:rsid w:val="00E83EFC"/>
    <w:rsid w:val="00E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46449-0B0D-4185-B534-A9843AD6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F44"/>
  </w:style>
  <w:style w:type="paragraph" w:styleId="Footer">
    <w:name w:val="footer"/>
    <w:basedOn w:val="Normal"/>
    <w:link w:val="FooterChar"/>
    <w:uiPriority w:val="99"/>
    <w:unhideWhenUsed/>
    <w:rsid w:val="00DA5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16</cp:revision>
  <dcterms:created xsi:type="dcterms:W3CDTF">2015-09-15T03:12:00Z</dcterms:created>
  <dcterms:modified xsi:type="dcterms:W3CDTF">2015-09-15T20:25:00Z</dcterms:modified>
</cp:coreProperties>
</file>