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6C5" w:rsidRDefault="005F26C5" w:rsidP="005F26C5">
      <w:pPr>
        <w:pStyle w:val="NoSpacing"/>
        <w:rPr>
          <w:b/>
          <w:sz w:val="24"/>
        </w:rPr>
      </w:pPr>
      <w:r>
        <w:rPr>
          <w:b/>
          <w:sz w:val="24"/>
        </w:rPr>
        <w:t xml:space="preserve">SAGES </w:t>
      </w:r>
      <w:r w:rsidRPr="0018103B">
        <w:rPr>
          <w:b/>
          <w:sz w:val="24"/>
        </w:rPr>
        <w:t>Basic Paper Writing Outline</w:t>
      </w:r>
    </w:p>
    <w:p w:rsidR="005F26C5" w:rsidRPr="0018103B" w:rsidRDefault="005F26C5" w:rsidP="005F26C5">
      <w:pPr>
        <w:pStyle w:val="NoSpacing"/>
        <w:rPr>
          <w:b/>
          <w:sz w:val="24"/>
        </w:rPr>
      </w:pPr>
      <w:r>
        <w:rPr>
          <w:b/>
          <w:sz w:val="24"/>
        </w:rPr>
        <w:t>Dr. Barbara Clemenson</w:t>
      </w:r>
    </w:p>
    <w:p w:rsidR="005F26C5" w:rsidRDefault="005F26C5" w:rsidP="005F26C5">
      <w:pPr>
        <w:pStyle w:val="NoSpacing"/>
        <w:rPr>
          <w:sz w:val="22"/>
        </w:rPr>
      </w:pPr>
    </w:p>
    <w:p w:rsidR="005F26C5" w:rsidRDefault="005F26C5" w:rsidP="005F26C5">
      <w:pPr>
        <w:pStyle w:val="NoSpacing"/>
        <w:rPr>
          <w:sz w:val="22"/>
        </w:rPr>
      </w:pPr>
    </w:p>
    <w:p w:rsidR="005F26C5" w:rsidRDefault="005F26C5" w:rsidP="005F26C5">
      <w:pPr>
        <w:pStyle w:val="NoSpacing"/>
        <w:rPr>
          <w:sz w:val="22"/>
        </w:rPr>
      </w:pPr>
      <w:r w:rsidRPr="00503D30">
        <w:rPr>
          <w:b/>
          <w:sz w:val="24"/>
        </w:rPr>
        <w:t>1.</w:t>
      </w:r>
      <w:r w:rsidRPr="00503D30">
        <w:rPr>
          <w:b/>
          <w:sz w:val="24"/>
        </w:rPr>
        <w:tab/>
        <w:t>Know and cle</w:t>
      </w:r>
      <w:r>
        <w:rPr>
          <w:b/>
          <w:sz w:val="24"/>
        </w:rPr>
        <w:t>arly articulate the purpose and goal</w:t>
      </w:r>
      <w:r w:rsidRPr="00503D30">
        <w:rPr>
          <w:b/>
          <w:sz w:val="24"/>
        </w:rPr>
        <w:t xml:space="preserve"> of the paper</w:t>
      </w:r>
      <w:r>
        <w:rPr>
          <w:b/>
          <w:sz w:val="24"/>
        </w:rPr>
        <w:t xml:space="preserve"> and determine your audience</w:t>
      </w:r>
      <w:r w:rsidRPr="00503D30">
        <w:rPr>
          <w:b/>
          <w:sz w:val="24"/>
        </w:rPr>
        <w:t>.</w:t>
      </w:r>
      <w:r>
        <w:rPr>
          <w:sz w:val="22"/>
        </w:rPr>
        <w:t xml:space="preserve">    Many students actually become “lost” in their writing because they are either not clear themselves about the paper’s purpose, or at least they never clearly state that goal to their readers, who are therefore also “lost.”   So the first thing you should do is actually write out the purpose and goal of the paper in one sentence in your own words. Also determine your audience so you know how you should write the paper and what you should include.</w:t>
      </w:r>
    </w:p>
    <w:p w:rsidR="005F26C5" w:rsidRDefault="005F26C5" w:rsidP="005F26C5">
      <w:pPr>
        <w:pStyle w:val="NoSpacing"/>
        <w:rPr>
          <w:sz w:val="22"/>
        </w:rPr>
      </w:pPr>
    </w:p>
    <w:p w:rsidR="005B56C5" w:rsidRPr="005B1EFC" w:rsidRDefault="005B56C5" w:rsidP="00DE3F98">
      <w:pPr>
        <w:pStyle w:val="NoSpacing"/>
        <w:rPr>
          <w:b/>
          <w:i/>
        </w:rPr>
      </w:pPr>
      <w:r w:rsidRPr="005B1EFC">
        <w:rPr>
          <w:b/>
          <w:i/>
        </w:rPr>
        <w:t>1.</w:t>
      </w:r>
      <w:r w:rsidRPr="005B1EFC">
        <w:rPr>
          <w:b/>
          <w:i/>
        </w:rPr>
        <w:tab/>
        <w:t>What do you understand about the assignment?  Write out the purpose of the assignment in a sentence or two, in your own words.</w:t>
      </w:r>
    </w:p>
    <w:p w:rsidR="005B56C5" w:rsidRDefault="005B56C5" w:rsidP="00DE3F98">
      <w:pPr>
        <w:pStyle w:val="NoSpacing"/>
      </w:pPr>
    </w:p>
    <w:p w:rsidR="005B56C5" w:rsidRPr="008305E0" w:rsidRDefault="008305E0" w:rsidP="00DE3F98">
      <w:pPr>
        <w:pStyle w:val="NoSpacing"/>
        <w:rPr>
          <w:color w:val="FF0000"/>
        </w:rPr>
      </w:pPr>
      <w:r>
        <w:rPr>
          <w:color w:val="FF0000"/>
        </w:rPr>
        <w:t>Should the people contributing donations to the nonprofit sector continue to be allowed to receive tax deductions for their charitable contributions? How does the charitable organization and the person contributing donations affect this situation?</w:t>
      </w:r>
    </w:p>
    <w:p w:rsidR="005B56C5" w:rsidRDefault="005B56C5" w:rsidP="00DE3F98">
      <w:pPr>
        <w:pStyle w:val="NoSpacing"/>
      </w:pPr>
    </w:p>
    <w:p w:rsidR="008305E0" w:rsidRDefault="008305E0" w:rsidP="00DE3F98">
      <w:pPr>
        <w:pStyle w:val="NoSpacing"/>
      </w:pPr>
    </w:p>
    <w:p w:rsidR="005B56C5" w:rsidRPr="005B1EFC" w:rsidRDefault="005B56C5" w:rsidP="00DE3F98">
      <w:pPr>
        <w:pStyle w:val="NoSpacing"/>
        <w:rPr>
          <w:b/>
          <w:i/>
        </w:rPr>
      </w:pPr>
      <w:r w:rsidRPr="005B1EFC">
        <w:rPr>
          <w:b/>
          <w:i/>
        </w:rPr>
        <w:t>2.</w:t>
      </w:r>
      <w:r w:rsidRPr="005B1EFC">
        <w:rPr>
          <w:b/>
          <w:i/>
        </w:rPr>
        <w:tab/>
        <w:t>What do you not understand about the assignment?    Write down what confuses you.</w:t>
      </w:r>
    </w:p>
    <w:p w:rsidR="005B56C5" w:rsidRPr="00485431" w:rsidRDefault="005B56C5" w:rsidP="00DE3F98">
      <w:pPr>
        <w:pStyle w:val="NoSpacing"/>
      </w:pPr>
    </w:p>
    <w:p w:rsidR="005B56C5" w:rsidRPr="008305E0" w:rsidRDefault="008305E0" w:rsidP="00DE3F98">
      <w:pPr>
        <w:pStyle w:val="NoSpacing"/>
        <w:rPr>
          <w:color w:val="FF0000"/>
        </w:rPr>
      </w:pPr>
      <w:r>
        <w:rPr>
          <w:color w:val="FF0000"/>
        </w:rPr>
        <w:t>This essay barely differs from our last. There is sure to be overlapping support and reasoning from the last essay to this one. Is it okay to draw information and sources form our last essay to support the conclusion of this essay?</w:t>
      </w:r>
    </w:p>
    <w:p w:rsidR="005B56C5" w:rsidRDefault="005B56C5" w:rsidP="00DE3F98">
      <w:pPr>
        <w:pStyle w:val="NoSpacing"/>
      </w:pPr>
    </w:p>
    <w:p w:rsidR="005B56C5" w:rsidRPr="00485431" w:rsidRDefault="005B56C5" w:rsidP="00DE3F98">
      <w:pPr>
        <w:pStyle w:val="NoSpacing"/>
      </w:pPr>
    </w:p>
    <w:p w:rsidR="005B56C5" w:rsidRPr="005B1EFC" w:rsidRDefault="005B56C5" w:rsidP="00DE3F98">
      <w:pPr>
        <w:pStyle w:val="NoSpacing"/>
        <w:rPr>
          <w:b/>
          <w:i/>
        </w:rPr>
      </w:pPr>
      <w:r w:rsidRPr="005B1EFC">
        <w:rPr>
          <w:b/>
          <w:i/>
        </w:rPr>
        <w:t>3.</w:t>
      </w:r>
      <w:r w:rsidRPr="005B1EFC">
        <w:rPr>
          <w:b/>
          <w:i/>
        </w:rPr>
        <w:tab/>
        <w:t>Formulate what you need to know into a clear sentence that your “boss” can understand and answer.</w:t>
      </w:r>
    </w:p>
    <w:p w:rsidR="005B56C5" w:rsidRDefault="005B56C5" w:rsidP="00DE3F98">
      <w:pPr>
        <w:pStyle w:val="NoSpacing"/>
      </w:pPr>
    </w:p>
    <w:p w:rsidR="008305E0" w:rsidRPr="008305E0" w:rsidRDefault="008305E0" w:rsidP="008305E0">
      <w:pPr>
        <w:pStyle w:val="NoSpacing"/>
        <w:rPr>
          <w:color w:val="FF0000"/>
        </w:rPr>
      </w:pPr>
      <w:r>
        <w:rPr>
          <w:color w:val="FF0000"/>
        </w:rPr>
        <w:t>This essay barely differs from our last. There is sure to be overlapping support and reasoning from the last essay to this one. Is it okay to draw information and sources form our last essay to support the conclusion of this essay?</w:t>
      </w:r>
    </w:p>
    <w:p w:rsidR="005B56C5" w:rsidRDefault="005B56C5" w:rsidP="00DE3F98">
      <w:pPr>
        <w:pStyle w:val="NoSpacing"/>
      </w:pPr>
    </w:p>
    <w:p w:rsidR="005F26C5" w:rsidRDefault="005F26C5" w:rsidP="00DE3F98">
      <w:pPr>
        <w:pStyle w:val="NoSpacing"/>
        <w:rPr>
          <w:sz w:val="22"/>
        </w:rPr>
      </w:pPr>
    </w:p>
    <w:p w:rsidR="005F26C5" w:rsidRPr="00D33046" w:rsidRDefault="005F26C5" w:rsidP="005F26C5">
      <w:pPr>
        <w:pStyle w:val="NoSpacing"/>
        <w:rPr>
          <w:b/>
          <w:sz w:val="24"/>
        </w:rPr>
      </w:pPr>
      <w:r w:rsidRPr="00D33046">
        <w:rPr>
          <w:b/>
          <w:sz w:val="24"/>
        </w:rPr>
        <w:t>2.</w:t>
      </w:r>
      <w:r w:rsidRPr="00D33046">
        <w:rPr>
          <w:b/>
          <w:sz w:val="24"/>
        </w:rPr>
        <w:tab/>
        <w:t xml:space="preserve">Determine the possible positions or approaches you could use in writing this paper. </w:t>
      </w:r>
      <w:r>
        <w:rPr>
          <w:b/>
          <w:sz w:val="24"/>
        </w:rPr>
        <w:t xml:space="preserve"> </w:t>
      </w:r>
      <w:r w:rsidRPr="00D33046">
        <w:rPr>
          <w:sz w:val="22"/>
        </w:rPr>
        <w:t>If your paper is requires you to take and support an opinion, what are the various opinions people may have, and likely have had, concerning this topic? These are the “They Says” of the conversation you are entering.</w:t>
      </w:r>
      <w:r>
        <w:rPr>
          <w:sz w:val="22"/>
        </w:rPr>
        <w:t xml:space="preserve"> If your paper is more descriptive or informative, how can you frame the topic in such a way so that you are addressing a problem, answering a question, or presenting an opinion? Readers are more interested in reading papers that present and solve puzzles of some kind.</w:t>
      </w:r>
    </w:p>
    <w:p w:rsidR="005F26C5" w:rsidRDefault="005F26C5" w:rsidP="005F26C5">
      <w:pPr>
        <w:pStyle w:val="NoSpacing"/>
        <w:rPr>
          <w:sz w:val="22"/>
        </w:rPr>
      </w:pPr>
    </w:p>
    <w:p w:rsidR="005B56C5" w:rsidRDefault="00C13F22">
      <w:pPr>
        <w:rPr>
          <w:sz w:val="22"/>
        </w:rPr>
      </w:pPr>
      <w:r>
        <w:rPr>
          <w:color w:val="FF0000"/>
          <w:sz w:val="22"/>
        </w:rPr>
        <w:t>People will have many opinions as to who can and cannot receive tax deductions based off of their personal or moral experiences. These opinions will vary along the lines of what person is donating, mostly based off of income, and what organization is receiving the donation.</w:t>
      </w:r>
      <w:r w:rsidR="005B56C5">
        <w:rPr>
          <w:sz w:val="22"/>
        </w:rPr>
        <w:br w:type="page"/>
      </w:r>
    </w:p>
    <w:p w:rsidR="005F26C5" w:rsidRDefault="005B56C5" w:rsidP="00DE3F98">
      <w:pPr>
        <w:pStyle w:val="NoSpacing"/>
        <w:rPr>
          <w:sz w:val="22"/>
        </w:rPr>
      </w:pPr>
      <w:r>
        <w:rPr>
          <w:sz w:val="22"/>
        </w:rPr>
        <w:lastRenderedPageBreak/>
        <w:t>What are the extreme views? Describe them under the arrow. Remember there may be several aspects of your topic you should consider in this way.</w:t>
      </w:r>
    </w:p>
    <w:p w:rsidR="005B56C5" w:rsidRDefault="005B56C5" w:rsidP="00DE3F98">
      <w:pPr>
        <w:pStyle w:val="NoSpacing"/>
        <w:rPr>
          <w:sz w:val="22"/>
        </w:rPr>
      </w:pPr>
    </w:p>
    <w:p w:rsidR="005B56C5" w:rsidRDefault="00C13F22" w:rsidP="00DE3F98">
      <w:pPr>
        <w:pStyle w:val="NoSpacing"/>
        <w:rPr>
          <w:sz w:val="22"/>
        </w:rPr>
      </w:pPr>
      <w:r w:rsidRPr="00C13F22">
        <w:rPr>
          <w:noProof/>
          <w:sz w:val="22"/>
        </w:rPr>
        <mc:AlternateContent>
          <mc:Choice Requires="wps">
            <w:drawing>
              <wp:anchor distT="45720" distB="45720" distL="114300" distR="114300" simplePos="0" relativeHeight="251673600" behindDoc="0" locked="0" layoutInCell="1" allowOverlap="1" wp14:anchorId="75DB068E" wp14:editId="6E977CD4">
                <wp:simplePos x="0" y="0"/>
                <wp:positionH relativeFrom="margin">
                  <wp:align>center</wp:align>
                </wp:positionH>
                <wp:positionV relativeFrom="paragraph">
                  <wp:posOffset>432435</wp:posOffset>
                </wp:positionV>
                <wp:extent cx="1381125" cy="238125"/>
                <wp:effectExtent l="0" t="0" r="28575" b="285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238125"/>
                        </a:xfrm>
                        <a:prstGeom prst="rect">
                          <a:avLst/>
                        </a:prstGeom>
                        <a:solidFill>
                          <a:srgbClr val="FFFFFF"/>
                        </a:solidFill>
                        <a:ln w="9525">
                          <a:solidFill>
                            <a:srgbClr val="000000"/>
                          </a:solidFill>
                          <a:miter lim="800000"/>
                          <a:headEnd/>
                          <a:tailEnd/>
                        </a:ln>
                      </wps:spPr>
                      <wps:txbx>
                        <w:txbxContent>
                          <w:p w:rsidR="00C13F22" w:rsidRPr="00C13F22" w:rsidRDefault="00C13F22" w:rsidP="00C13F22">
                            <w:pPr>
                              <w:jc w:val="center"/>
                              <w:rPr>
                                <w:color w:val="FF0000"/>
                              </w:rPr>
                            </w:pPr>
                            <w:r>
                              <w:rPr>
                                <w:color w:val="FF0000"/>
                              </w:rPr>
                              <w:t>Tax Bracket Aspect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DB068E" id="_x0000_t202" coordsize="21600,21600" o:spt="202" path="m,l,21600r21600,l21600,xe">
                <v:stroke joinstyle="miter"/>
                <v:path gradientshapeok="t" o:connecttype="rect"/>
              </v:shapetype>
              <v:shape id="Text Box 2" o:spid="_x0000_s1026" type="#_x0000_t202" style="position:absolute;margin-left:0;margin-top:34.05pt;width:108.75pt;height:18.7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sABHgIAAEQEAAAOAAAAZHJzL2Uyb0RvYy54bWysU9tu2zAMfR+wfxD0vjjxki414hRdugwD&#10;ugvQ7gNoWY6FSaInKbG7ry8lp2l2wR6G6UEgReqQPCRXV4PR7CCdV2hLPptMOZNWYK3sruRf77ev&#10;lpz5ALYGjVaW/EF6frV++WLVd4XMsUVdS8cIxPqi70rehtAVWeZFKw34CXbSkrFBZyCQ6nZZ7aAn&#10;dKOzfDq9yHp0dedQSO/p9WY08nXCbxopwuem8TIwXXLKLaTbpbuKd7ZeQbFz0LVKHNOAf8jCgLIU&#10;9AR1AwHY3qnfoIwSDj02YSLQZNg0SshUA1Uzm/5SzV0LnUy1EDm+O9Hk/x+s+HT44piqS37BmQVD&#10;LbqXQ2BvcWB5ZKfvfEFOdx25hYGeqcupUt/dovjmmcVNC3Ynr53DvpVQU3az+DM7+zri+AhS9R+x&#10;pjCwD5iAhsaZSB2RwQiduvRw6kxMRcSQr5ezWb7gTJAtJ4XkGAKKp9+d8+G9RMOiUHJHnU/ocLj1&#10;YXR9conBPGpVb5XWSXG7aqMdOwBNyTadI/pPbtqyvuSXC4r9d4hpOn+CMCrQuGtlSr48OUERaXtn&#10;a0oTigBKjzJVp+2Rx0jdSGIYqoEcI7kV1g/EqMNxrGkNSWjR/eCsp5Euuf++Byc50x8sdeVyNp/H&#10;HUjKfPEmJ8WdW6pzC1hBUCUPnI3iJqS9iTlavKbuNSoR+5zJMVca1dSa41rFXTjXk9fz8q8fAQAA&#10;//8DAFBLAwQUAAYACAAAACEAoVe5Zd4AAAAHAQAADwAAAGRycy9kb3ducmV2LnhtbEyPwU7DMBBE&#10;70j8g7VIXFDrpNA0hDgVQgLRG7QIrm6yTSLsdbDdNPw9ywmOoxnNvCnXkzViRB96RwrSeQICqXZN&#10;T62Ct93jLAcRoqZGG0eo4BsDrKvzs1IXjTvRK47b2AouoVBoBV2MQyFlqDu0OszdgMTewXmrI0vf&#10;ysbrE5dbIxdJkkmre+KFTg/40GH9uT1aBfnN8/gRNtcv73V2MLfxajU+fXmlLi+m+zsQEaf4F4Zf&#10;fEaHipn27khNEEYBH4kKsjwFwe4iXS1B7DmWLDOQVSn/81c/AAAA//8DAFBLAQItABQABgAIAAAA&#10;IQC2gziS/gAAAOEBAAATAAAAAAAAAAAAAAAAAAAAAABbQ29udGVudF9UeXBlc10ueG1sUEsBAi0A&#10;FAAGAAgAAAAhADj9If/WAAAAlAEAAAsAAAAAAAAAAAAAAAAALwEAAF9yZWxzLy5yZWxzUEsBAi0A&#10;FAAGAAgAAAAhADq+wAEeAgAARAQAAA4AAAAAAAAAAAAAAAAALgIAAGRycy9lMm9Eb2MueG1sUEsB&#10;Ai0AFAAGAAgAAAAhAKFXuWXeAAAABwEAAA8AAAAAAAAAAAAAAAAAeAQAAGRycy9kb3ducmV2Lnht&#10;bFBLBQYAAAAABAAEAPMAAACDBQAAAAA=&#10;">
                <v:textbox>
                  <w:txbxContent>
                    <w:p w:rsidR="00C13F22" w:rsidRPr="00C13F22" w:rsidRDefault="00C13F22" w:rsidP="00C13F22">
                      <w:pPr>
                        <w:jc w:val="center"/>
                        <w:rPr>
                          <w:color w:val="FF0000"/>
                        </w:rPr>
                      </w:pPr>
                      <w:r>
                        <w:rPr>
                          <w:color w:val="FF0000"/>
                        </w:rPr>
                        <w:t>Tax Bracket Aspect</w:t>
                      </w:r>
                    </w:p>
                  </w:txbxContent>
                </v:textbox>
                <w10:wrap anchorx="margin"/>
              </v:shape>
            </w:pict>
          </mc:Fallback>
        </mc:AlternateContent>
      </w:r>
      <w:r>
        <w:rPr>
          <w:noProof/>
        </w:rPr>
        <mc:AlternateContent>
          <mc:Choice Requires="wps">
            <w:drawing>
              <wp:anchor distT="45720" distB="45720" distL="114300" distR="114300" simplePos="0" relativeHeight="251667456" behindDoc="0" locked="0" layoutInCell="1" allowOverlap="1" wp14:anchorId="28ADD74E" wp14:editId="30298D33">
                <wp:simplePos x="0" y="0"/>
                <wp:positionH relativeFrom="column">
                  <wp:posOffset>3895725</wp:posOffset>
                </wp:positionH>
                <wp:positionV relativeFrom="paragraph">
                  <wp:posOffset>1012825</wp:posOffset>
                </wp:positionV>
                <wp:extent cx="2360930" cy="400050"/>
                <wp:effectExtent l="0" t="0" r="22860"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00050"/>
                        </a:xfrm>
                        <a:prstGeom prst="rect">
                          <a:avLst/>
                        </a:prstGeom>
                        <a:solidFill>
                          <a:srgbClr val="FFFFFF"/>
                        </a:solidFill>
                        <a:ln w="9525">
                          <a:solidFill>
                            <a:srgbClr val="000000"/>
                          </a:solidFill>
                          <a:miter lim="800000"/>
                          <a:headEnd/>
                          <a:tailEnd/>
                        </a:ln>
                      </wps:spPr>
                      <wps:txbx>
                        <w:txbxContent>
                          <w:p w:rsidR="00C13F22" w:rsidRPr="00C13F22" w:rsidRDefault="00C13F22" w:rsidP="00C13F22">
                            <w:pPr>
                              <w:rPr>
                                <w:color w:val="FF0000"/>
                              </w:rPr>
                            </w:pPr>
                            <w:r w:rsidRPr="00C13F22">
                              <w:rPr>
                                <w:color w:val="FF0000"/>
                              </w:rPr>
                              <w:t xml:space="preserve">Tax deductions for any person donating under any circumstances.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8ADD74E" id="_x0000_s1027" type="#_x0000_t202" style="position:absolute;margin-left:306.75pt;margin-top:79.75pt;width:185.9pt;height:31.5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MVSJgIAAEsEAAAOAAAAZHJzL2Uyb0RvYy54bWysVNtu2zAMfR+wfxD0vthxkq4x4hRdugwD&#10;ugvQ7gNkWY6FSaImKbGzrx8lp2nQbS/D/CCIInV0eEh6dTNoRQ7CeQmmotNJTokwHBppdhX99rh9&#10;c02JD8w0TIERFT0KT2/Wr1+teluKAjpQjXAEQYwve1vRLgRbZpnnndDMT8AKg84WnGYBTbfLGsd6&#10;RNcqK/L8KuvBNdYBF97j6d3opOuE37aChy9t60UgqqLILaTVpbWOa7ZesXLnmO0kP9Fg/8BCM2nw&#10;0TPUHQuM7J38DUpL7sBDGyYcdAZtK7lIOWA20/xFNg8dsyLlguJ4e5bJ/z9Y/vnw1RHZVHRGiWEa&#10;S/QohkDewUCKqE5vfYlBDxbDwoDHWOWUqbf3wL97YmDTMbMTt85B3wnWILtpvJldXB1xfASp+0/Q&#10;4DNsHyABDa3TUToUgyA6Vul4rkykwvGwmF3lyxm6OPrmeZ4vUukyVj7dts6HDwI0iZuKOqx8QmeH&#10;ex8iG1Y+hcTHPCjZbKVSyXC7eqMcOTDskm36UgIvwpQhfUWXi2IxCvBXCOSH358gtAzY7krqil6f&#10;g1gZZXtvmtSMgUk17pGyMicdo3SjiGGoh1SwJHLUuIbmiMI6GLsbpxE3HbiflPTY2RX1P/bMCUrU&#10;R4PFWU7n8zgKyZgv3hZouEtPfelhhiNURQMl43YT0vhE3QzcYhFbmfR9ZnKijB2bZD9NVxyJSztF&#10;Pf8D1r8AAAD//wMAUEsDBBQABgAIAAAAIQCsLYwH4AAAAAsBAAAPAAAAZHJzL2Rvd25yZXYueG1s&#10;TI/BbsIwDIbvk/YOkSftNtIWBUHXFE1IXLitQxvH0GRNoHGqJkB5+3mn7Wbr//T7c7WefM+uZowu&#10;oIR8lgEz2AbtsJOw/9i+LIHFpFCrPqCRcDcR1vXjQ6VKHW74bq5N6hiVYCyVBJvSUHIeW2u8irMw&#10;GKTsO4xeJVrHjutR3ajc97zIsgX3yiFdsGowG2vac3PxEuI534qvcNrbw+5um9PBfbrdRsrnp+nt&#10;FVgyU/qD4Vef1KEmp2O4oI6sl7DI54JQCsSKBiJWSzEHdpRQFIUAXlf8/w/1DwAAAP//AwBQSwEC&#10;LQAUAAYACAAAACEAtoM4kv4AAADhAQAAEwAAAAAAAAAAAAAAAAAAAAAAW0NvbnRlbnRfVHlwZXNd&#10;LnhtbFBLAQItABQABgAIAAAAIQA4/SH/1gAAAJQBAAALAAAAAAAAAAAAAAAAAC8BAABfcmVscy8u&#10;cmVsc1BLAQItABQABgAIAAAAIQCxRMVSJgIAAEsEAAAOAAAAAAAAAAAAAAAAAC4CAABkcnMvZTJv&#10;RG9jLnhtbFBLAQItABQABgAIAAAAIQCsLYwH4AAAAAsBAAAPAAAAAAAAAAAAAAAAAIAEAABkcnMv&#10;ZG93bnJldi54bWxQSwUGAAAAAAQABADzAAAAjQUAAAAA&#10;">
                <v:textbox>
                  <w:txbxContent>
                    <w:p w:rsidR="00C13F22" w:rsidRPr="00C13F22" w:rsidRDefault="00C13F22" w:rsidP="00C13F22">
                      <w:pPr>
                        <w:rPr>
                          <w:color w:val="FF0000"/>
                        </w:rPr>
                      </w:pPr>
                      <w:r w:rsidRPr="00C13F22">
                        <w:rPr>
                          <w:color w:val="FF0000"/>
                        </w:rPr>
                        <w:t xml:space="preserve">Tax deductions for any person donating under any circumstances. </w:t>
                      </w:r>
                    </w:p>
                  </w:txbxContent>
                </v:textbox>
              </v:shape>
            </w:pict>
          </mc:Fallback>
        </mc:AlternateContent>
      </w:r>
      <w:r w:rsidR="008305E0">
        <w:rPr>
          <w:noProof/>
        </w:rPr>
        <mc:AlternateContent>
          <mc:Choice Requires="wps">
            <w:drawing>
              <wp:anchor distT="45720" distB="45720" distL="114300" distR="114300" simplePos="0" relativeHeight="251665408" behindDoc="0" locked="0" layoutInCell="1" allowOverlap="1" wp14:anchorId="451AAA67" wp14:editId="2B081932">
                <wp:simplePos x="0" y="0"/>
                <wp:positionH relativeFrom="column">
                  <wp:posOffset>-447675</wp:posOffset>
                </wp:positionH>
                <wp:positionV relativeFrom="paragraph">
                  <wp:posOffset>956310</wp:posOffset>
                </wp:positionV>
                <wp:extent cx="2360930" cy="400050"/>
                <wp:effectExtent l="0" t="0" r="2286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00050"/>
                        </a:xfrm>
                        <a:prstGeom prst="rect">
                          <a:avLst/>
                        </a:prstGeom>
                        <a:solidFill>
                          <a:srgbClr val="FFFFFF"/>
                        </a:solidFill>
                        <a:ln w="9525">
                          <a:solidFill>
                            <a:srgbClr val="000000"/>
                          </a:solidFill>
                          <a:miter lim="800000"/>
                          <a:headEnd/>
                          <a:tailEnd/>
                        </a:ln>
                      </wps:spPr>
                      <wps:txbx>
                        <w:txbxContent>
                          <w:p w:rsidR="008305E0" w:rsidRPr="00C13F22" w:rsidRDefault="008305E0">
                            <w:pPr>
                              <w:rPr>
                                <w:color w:val="FF0000"/>
                              </w:rPr>
                            </w:pPr>
                            <w:r w:rsidRPr="00C13F22">
                              <w:rPr>
                                <w:color w:val="FF0000"/>
                              </w:rPr>
                              <w:t>No tax deductions for any</w:t>
                            </w:r>
                            <w:r w:rsidR="00C13F22" w:rsidRPr="00C13F22">
                              <w:rPr>
                                <w:color w:val="FF0000"/>
                              </w:rPr>
                              <w:t xml:space="preserve"> person under any circumstance.</w:t>
                            </w:r>
                            <w:r w:rsidRPr="00C13F22">
                              <w:rPr>
                                <w:color w:val="FF0000"/>
                              </w:rPr>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51AAA67" id="_x0000_s1028" type="#_x0000_t202" style="position:absolute;margin-left:-35.25pt;margin-top:75.3pt;width:185.9pt;height:31.5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E7AKAIAAE0EAAAOAAAAZHJzL2Uyb0RvYy54bWysVNtu2zAMfR+wfxD0vthxk7Yx4hRdugwD&#10;ugvQ7gNkWY6FSaImKbGzrx8lJ1nQbS/D/CCIInVEnkN6eTdoRfbCeQmmotNJTokwHBppthX9+rx5&#10;c0uJD8w0TIERFT0IT+9Wr18te1uKAjpQjXAEQYwve1vRLgRbZpnnndDMT8AKg84WnGYBTbfNGsd6&#10;RNcqK/L8OuvBNdYBF97j6cPopKuE37aCh89t60UgqqKYW0irS2sd12y1ZOXWMdtJfkyD/UMWmkmD&#10;j56hHlhgZOfkb1Bacgce2jDhoDNoW8lFqgGrmeYvqnnqmBWpFiTH2zNN/v/B8k/7L47IpqLF9IYS&#10;wzSK9CyGQN7CQIrIT299iWFPFgPDgMeoc6rV20fg3zwxsO6Y2Yp756DvBGswv2m8mV1cHXF8BKn7&#10;j9DgM2wXIAENrdORPKSDIDrqdDhrE1PheFhcXeeLK3Rx9M3yPJ8n8TJWnm5b58N7AZrETUUdap/Q&#10;2f7Rh5gNK08h8TEPSjYbqVQy3LZeK0f2DPtkk75UwIswZUhf0cW8mI8E/BUC88PvTxBaBmx4JXVF&#10;b89BrIy0vTNNasfApBr3mLIyRx4jdSOJYaiHUbKTPDU0ByTWwdjfOI+46cD9oKTH3q6o/75jTlCi&#10;PhgUZzGdzeIwJGM2vynQcJee+tLDDEeoigZKxu06pAGKvBm4RxFbmfiNao+ZHFPGnk20H+crDsWl&#10;naJ+/QVWPwEAAP//AwBQSwMEFAAGAAgAAAAhAD5wLZrfAAAACwEAAA8AAABkcnMvZG93bnJldi54&#10;bWxMj8FuwjAQRO+V+g/WIvUGdoiSVmkcVCFx4dYUUY4mNnEgXkexgfD33Z7a42qeZt6Wq8n17GbG&#10;0HmUkCwEMION1x22EnZfm/kbsBAVatV7NBIeJsCqen4qVaH9HT/NrY4toxIMhZJgYxwKzkNjjVNh&#10;4QeDlJ386FSkc2y5HtWdyl3Pl0Lk3KkOacGqwaytaS711UkIl2STffvzzh62D1ufD92+266lfJlN&#10;H+/AopniHwy/+qQOFTkd/RV1YL2E+avICKUgEzkwIlKRpMCOEpZJmgOvSv7/h+oHAAD//wMAUEsB&#10;Ai0AFAAGAAgAAAAhALaDOJL+AAAA4QEAABMAAAAAAAAAAAAAAAAAAAAAAFtDb250ZW50X1R5cGVz&#10;XS54bWxQSwECLQAUAAYACAAAACEAOP0h/9YAAACUAQAACwAAAAAAAAAAAAAAAAAvAQAAX3JlbHMv&#10;LnJlbHNQSwECLQAUAAYACAAAACEAySxOwCgCAABNBAAADgAAAAAAAAAAAAAAAAAuAgAAZHJzL2Uy&#10;b0RvYy54bWxQSwECLQAUAAYACAAAACEAPnAtmt8AAAALAQAADwAAAAAAAAAAAAAAAACCBAAAZHJz&#10;L2Rvd25yZXYueG1sUEsFBgAAAAAEAAQA8wAAAI4FAAAAAA==&#10;">
                <v:textbox>
                  <w:txbxContent>
                    <w:p w:rsidR="008305E0" w:rsidRPr="00C13F22" w:rsidRDefault="008305E0">
                      <w:pPr>
                        <w:rPr>
                          <w:color w:val="FF0000"/>
                        </w:rPr>
                      </w:pPr>
                      <w:r w:rsidRPr="00C13F22">
                        <w:rPr>
                          <w:color w:val="FF0000"/>
                        </w:rPr>
                        <w:t>No tax deductions for any</w:t>
                      </w:r>
                      <w:r w:rsidR="00C13F22" w:rsidRPr="00C13F22">
                        <w:rPr>
                          <w:color w:val="FF0000"/>
                        </w:rPr>
                        <w:t xml:space="preserve"> person under any circumstance.</w:t>
                      </w:r>
                      <w:r w:rsidRPr="00C13F22">
                        <w:rPr>
                          <w:color w:val="FF0000"/>
                        </w:rPr>
                        <w:t xml:space="preserve"> </w:t>
                      </w:r>
                    </w:p>
                  </w:txbxContent>
                </v:textbox>
              </v:shape>
            </w:pict>
          </mc:Fallback>
        </mc:AlternateContent>
      </w:r>
      <w:r w:rsidR="00221A16">
        <w:object w:dxaOrig="6445" w:dyaOrig="1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25pt;height:88.5pt" o:ole="">
            <v:imagedata r:id="rId7" o:title=""/>
          </v:shape>
          <o:OLEObject Type="Embed" ProgID="Visio.Drawing.11" ShapeID="_x0000_i1025" DrawAspect="Content" ObjectID="_1504211027" r:id="rId8"/>
        </w:object>
      </w:r>
    </w:p>
    <w:p w:rsidR="005B56C5" w:rsidRDefault="005B56C5" w:rsidP="00DE3F98">
      <w:pPr>
        <w:pStyle w:val="NoSpacing"/>
        <w:rPr>
          <w:sz w:val="22"/>
        </w:rPr>
      </w:pPr>
    </w:p>
    <w:p w:rsidR="005B56C5" w:rsidRDefault="005B56C5" w:rsidP="00DE3F98">
      <w:pPr>
        <w:pStyle w:val="NoSpacing"/>
        <w:rPr>
          <w:sz w:val="22"/>
        </w:rPr>
      </w:pPr>
    </w:p>
    <w:p w:rsidR="005B56C5" w:rsidRDefault="005B56C5" w:rsidP="00DE3F98">
      <w:pPr>
        <w:pStyle w:val="NoSpacing"/>
        <w:rPr>
          <w:sz w:val="22"/>
        </w:rPr>
      </w:pPr>
    </w:p>
    <w:p w:rsidR="005B56C5" w:rsidRDefault="005B56C5" w:rsidP="00DE3F98">
      <w:pPr>
        <w:pStyle w:val="NoSpacing"/>
        <w:rPr>
          <w:sz w:val="22"/>
        </w:rPr>
      </w:pPr>
    </w:p>
    <w:p w:rsidR="005B56C5" w:rsidRDefault="005B56C5" w:rsidP="00DE3F98">
      <w:pPr>
        <w:pStyle w:val="NoSpacing"/>
        <w:rPr>
          <w:sz w:val="22"/>
        </w:rPr>
      </w:pPr>
      <w:r>
        <w:rPr>
          <w:sz w:val="22"/>
        </w:rPr>
        <w:t>Then briefly list the more moderate views along the continuum.</w:t>
      </w:r>
    </w:p>
    <w:p w:rsidR="00C13F22" w:rsidRDefault="00C13F22" w:rsidP="00DE3F98">
      <w:pPr>
        <w:pStyle w:val="NoSpacing"/>
        <w:rPr>
          <w:color w:val="FF0000"/>
          <w:sz w:val="22"/>
        </w:rPr>
      </w:pPr>
    </w:p>
    <w:p w:rsidR="00C13F22" w:rsidRDefault="00C13F22" w:rsidP="00C13F22">
      <w:pPr>
        <w:pStyle w:val="NoSpacing"/>
        <w:numPr>
          <w:ilvl w:val="0"/>
          <w:numId w:val="4"/>
        </w:numPr>
        <w:rPr>
          <w:color w:val="FF0000"/>
          <w:sz w:val="22"/>
        </w:rPr>
      </w:pPr>
      <w:r>
        <w:rPr>
          <w:color w:val="FF0000"/>
          <w:sz w:val="22"/>
        </w:rPr>
        <w:t xml:space="preserve"> People within a certain income tax bracket can receive tax deductions to all NPOs.</w:t>
      </w:r>
    </w:p>
    <w:p w:rsidR="005B56C5" w:rsidRDefault="00C13F22" w:rsidP="00C13F22">
      <w:pPr>
        <w:pStyle w:val="NoSpacing"/>
        <w:numPr>
          <w:ilvl w:val="0"/>
          <w:numId w:val="4"/>
        </w:numPr>
        <w:rPr>
          <w:color w:val="FF0000"/>
          <w:sz w:val="22"/>
        </w:rPr>
      </w:pPr>
      <w:r>
        <w:rPr>
          <w:color w:val="FF0000"/>
          <w:sz w:val="22"/>
        </w:rPr>
        <w:t xml:space="preserve"> People within all income tax bracket can receive tax deductions to certain NPOs.</w:t>
      </w:r>
    </w:p>
    <w:p w:rsidR="00C13F22" w:rsidRPr="00C13F22" w:rsidRDefault="00C13F22" w:rsidP="00DE3F98">
      <w:pPr>
        <w:pStyle w:val="NoSpacing"/>
        <w:rPr>
          <w:color w:val="FF0000"/>
          <w:sz w:val="22"/>
        </w:rPr>
      </w:pPr>
    </w:p>
    <w:p w:rsidR="005B56C5" w:rsidRDefault="005B56C5" w:rsidP="00DE3F98">
      <w:pPr>
        <w:pStyle w:val="NoSpacing"/>
        <w:rPr>
          <w:sz w:val="22"/>
        </w:rPr>
      </w:pPr>
    </w:p>
    <w:p w:rsidR="005B56C5" w:rsidRDefault="005B56C5" w:rsidP="00DE3F98">
      <w:pPr>
        <w:pStyle w:val="NoSpacing"/>
        <w:rPr>
          <w:sz w:val="22"/>
        </w:rPr>
      </w:pPr>
      <w:r>
        <w:rPr>
          <w:sz w:val="22"/>
        </w:rPr>
        <w:t>What are the extreme views, if there is more than one aspect of your topic that you should consider in this way?</w:t>
      </w:r>
    </w:p>
    <w:p w:rsidR="005B56C5" w:rsidRDefault="005B56C5" w:rsidP="00DE3F98">
      <w:pPr>
        <w:pStyle w:val="NoSpacing"/>
        <w:rPr>
          <w:sz w:val="22"/>
        </w:rPr>
      </w:pPr>
    </w:p>
    <w:p w:rsidR="005B56C5" w:rsidRDefault="00C13F22" w:rsidP="00DE3F98">
      <w:pPr>
        <w:pStyle w:val="NoSpacing"/>
        <w:rPr>
          <w:sz w:val="22"/>
        </w:rPr>
      </w:pPr>
      <w:r w:rsidRPr="00C13F22">
        <w:rPr>
          <w:noProof/>
          <w:sz w:val="22"/>
        </w:rPr>
        <mc:AlternateContent>
          <mc:Choice Requires="wps">
            <w:drawing>
              <wp:anchor distT="45720" distB="45720" distL="114300" distR="114300" simplePos="0" relativeHeight="251675648" behindDoc="0" locked="0" layoutInCell="1" allowOverlap="1" wp14:anchorId="72DA11C9" wp14:editId="32E951C5">
                <wp:simplePos x="0" y="0"/>
                <wp:positionH relativeFrom="margin">
                  <wp:align>center</wp:align>
                </wp:positionH>
                <wp:positionV relativeFrom="paragraph">
                  <wp:posOffset>415290</wp:posOffset>
                </wp:positionV>
                <wp:extent cx="2190750" cy="238125"/>
                <wp:effectExtent l="0" t="0" r="19050" b="285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238125"/>
                        </a:xfrm>
                        <a:prstGeom prst="rect">
                          <a:avLst/>
                        </a:prstGeom>
                        <a:solidFill>
                          <a:srgbClr val="FFFFFF"/>
                        </a:solidFill>
                        <a:ln w="9525">
                          <a:solidFill>
                            <a:srgbClr val="000000"/>
                          </a:solidFill>
                          <a:miter lim="800000"/>
                          <a:headEnd/>
                          <a:tailEnd/>
                        </a:ln>
                      </wps:spPr>
                      <wps:txbx>
                        <w:txbxContent>
                          <w:p w:rsidR="00C13F22" w:rsidRPr="00C13F22" w:rsidRDefault="00C13F22" w:rsidP="00C13F22">
                            <w:pPr>
                              <w:jc w:val="center"/>
                              <w:rPr>
                                <w:color w:val="FF0000"/>
                              </w:rPr>
                            </w:pPr>
                            <w:r>
                              <w:rPr>
                                <w:color w:val="FF0000"/>
                              </w:rPr>
                              <w:t>Charity whom Receives Donation Aspect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DA11C9" id="_x0000_s1029" type="#_x0000_t202" style="position:absolute;margin-left:0;margin-top:32.7pt;width:172.5pt;height:18.75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3ReJAIAAEsEAAAOAAAAZHJzL2Uyb0RvYy54bWysVNtu2zAMfR+wfxD0vthxkzUx4hRdugwD&#10;ugvQ7gNkWY6FSaImKbGzrx8lp2l2wR6G+UEgReqQPCS9uhm0IgfhvART0ekkp0QYDo00u4p+edy+&#10;WlDiAzMNU2BERY/C05v1yxer3paigA5UIxxBEOPL3la0C8GWWeZ5JzTzE7DCoLEFp1lA1e2yxrEe&#10;0bXKijx/nfXgGuuAC+/x9m400nXCb1vBw6e29SIQVVHMLaTTpbOOZ7ZesXLnmO0kP6XB/iELzaTB&#10;oGeoOxYY2Tv5G5SW3IGHNkw46AzaVnKRasBqpvkv1Tx0zIpUC5Lj7Zkm//9g+cfDZ0dkU9FrSgzT&#10;2KJHMQTyBgZSRHZ660t0erDoFga8xi6nSr29B/7VEwObjpmduHUO+k6wBrObxpfZxdMRx0eQuv8A&#10;DYZh+wAJaGidjtQhGQTRsUvHc2diKhwvi+kyv56jiaOtuFpMi3kKwcqn19b58E6AJlGoqMPOJ3R2&#10;uPchZsPKJ5cYzIOSzVYqlRS3qzfKkQPDKdmm74T+k5sypK/oco6x/w6Rp+9PEFoGHHcldUUXZydW&#10;RtremiYNY2BSjTKmrMyJx0jdSGIY6iE17CoGiBzX0ByRWAfjdOM2otCB+05Jj5NdUf9tz5ygRL03&#10;2JzldDaLq5CU2fy6QMVdWupLCzMcoSoaKBnFTUjrExkwcItNbGXi9zmTU8o4sYn203bFlbjUk9fz&#10;P2D9AwAA//8DAFBLAwQUAAYACAAAACEAu+DxSt0AAAAHAQAADwAAAGRycy9kb3ducmV2LnhtbEyP&#10;wU7DMBBE70j8g7VIXBB1aNPQhjgVQgLBDQqCqxtvkwh7HWw3DX/PcoLj7Ixm3labyVkxYoi9JwVX&#10;swwEUuNNT62Ct9f7yxWImDQZbT2hgm+MsKlPTypdGn+kFxy3qRVcQrHUCrqUhlLK2HTodJz5AYm9&#10;vQ9OJ5ahlSboI5c7K+dZVkine+KFTg9412HzuT04Bav8cfyIT4vn96bY23W6uB4fvoJS52fT7Q2I&#10;hFP6C8MvPqNDzUw7fyAThVXAjyQFxTIHwe4iX/Jhx7FsvgZZV/I/f/0DAAD//wMAUEsBAi0AFAAG&#10;AAgAAAAhALaDOJL+AAAA4QEAABMAAAAAAAAAAAAAAAAAAAAAAFtDb250ZW50X1R5cGVzXS54bWxQ&#10;SwECLQAUAAYACAAAACEAOP0h/9YAAACUAQAACwAAAAAAAAAAAAAAAAAvAQAAX3JlbHMvLnJlbHNQ&#10;SwECLQAUAAYACAAAACEAlwd0XiQCAABLBAAADgAAAAAAAAAAAAAAAAAuAgAAZHJzL2Uyb0RvYy54&#10;bWxQSwECLQAUAAYACAAAACEAu+DxSt0AAAAHAQAADwAAAAAAAAAAAAAAAAB+BAAAZHJzL2Rvd25y&#10;ZXYueG1sUEsFBgAAAAAEAAQA8wAAAIgFAAAAAA==&#10;">
                <v:textbox>
                  <w:txbxContent>
                    <w:p w:rsidR="00C13F22" w:rsidRPr="00C13F22" w:rsidRDefault="00C13F22" w:rsidP="00C13F22">
                      <w:pPr>
                        <w:jc w:val="center"/>
                        <w:rPr>
                          <w:color w:val="FF0000"/>
                        </w:rPr>
                      </w:pPr>
                      <w:r>
                        <w:rPr>
                          <w:color w:val="FF0000"/>
                        </w:rPr>
                        <w:t>Charity whom Receives Donation Aspect</w:t>
                      </w:r>
                    </w:p>
                  </w:txbxContent>
                </v:textbox>
                <w10:wrap anchorx="margin"/>
              </v:shape>
            </w:pict>
          </mc:Fallback>
        </mc:AlternateContent>
      </w:r>
      <w:r w:rsidR="00221A16">
        <w:object w:dxaOrig="6445" w:dyaOrig="1765">
          <v:shape id="_x0000_i1026" type="#_x0000_t75" style="width:467.25pt;height:88.5pt" o:ole="">
            <v:imagedata r:id="rId7" o:title=""/>
          </v:shape>
          <o:OLEObject Type="Embed" ProgID="Visio.Drawing.11" ShapeID="_x0000_i1026" DrawAspect="Content" ObjectID="_1504211028" r:id="rId9"/>
        </w:object>
      </w:r>
    </w:p>
    <w:p w:rsidR="005B56C5" w:rsidRDefault="00C13F22" w:rsidP="00DE3F98">
      <w:pPr>
        <w:pStyle w:val="NoSpacing"/>
        <w:rPr>
          <w:sz w:val="22"/>
        </w:rPr>
      </w:pPr>
      <w:r>
        <w:rPr>
          <w:noProof/>
        </w:rPr>
        <mc:AlternateContent>
          <mc:Choice Requires="wps">
            <w:drawing>
              <wp:anchor distT="45720" distB="45720" distL="114300" distR="114300" simplePos="0" relativeHeight="251671552" behindDoc="0" locked="0" layoutInCell="1" allowOverlap="1" wp14:anchorId="397F3660" wp14:editId="6055DA30">
                <wp:simplePos x="0" y="0"/>
                <wp:positionH relativeFrom="column">
                  <wp:posOffset>3943350</wp:posOffset>
                </wp:positionH>
                <wp:positionV relativeFrom="paragraph">
                  <wp:posOffset>6350</wp:posOffset>
                </wp:positionV>
                <wp:extent cx="2360930" cy="400050"/>
                <wp:effectExtent l="0" t="0" r="22860"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00050"/>
                        </a:xfrm>
                        <a:prstGeom prst="rect">
                          <a:avLst/>
                        </a:prstGeom>
                        <a:solidFill>
                          <a:srgbClr val="FFFFFF"/>
                        </a:solidFill>
                        <a:ln w="9525">
                          <a:solidFill>
                            <a:srgbClr val="000000"/>
                          </a:solidFill>
                          <a:miter lim="800000"/>
                          <a:headEnd/>
                          <a:tailEnd/>
                        </a:ln>
                      </wps:spPr>
                      <wps:txbx>
                        <w:txbxContent>
                          <w:p w:rsidR="00C13F22" w:rsidRPr="00C13F22" w:rsidRDefault="00C13F22" w:rsidP="00C13F22">
                            <w:pPr>
                              <w:rPr>
                                <w:color w:val="FF0000"/>
                              </w:rPr>
                            </w:pPr>
                            <w:r w:rsidRPr="00C13F22">
                              <w:rPr>
                                <w:color w:val="FF0000"/>
                              </w:rPr>
                              <w:t xml:space="preserve">Tax deductions for any person donating under any circumstances.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97F3660" id="_x0000_s1030" type="#_x0000_t202" style="position:absolute;margin-left:310.5pt;margin-top:.5pt;width:185.9pt;height:31.5pt;z-index:2516715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t2+JwIAAEsEAAAOAAAAZHJzL2Uyb0RvYy54bWysVNtu2zAMfR+wfxD0vthxk64x4hRdugwD&#10;ugvQ7gNkWY6FSaImKbGzry8lJ1nQbS/D/CCIInVEnkN6eTtoRfbCeQmmotNJTokwHBppthX99rR5&#10;c0OJD8w0TIERFT0IT29Xr18te1uKAjpQjXAEQYwve1vRLgRbZpnnndDMT8AKg84WnGYBTbfNGsd6&#10;RNcqK/L8OuvBNdYBF97j6f3opKuE37aChy9t60UgqqKYW0irS2sd12y1ZOXWMdtJfkyD/UMWmkmD&#10;j56h7llgZOfkb1Bacgce2jDhoDNoW8lFqgGrmeYvqnnsmBWpFiTH2zNN/v/B8s/7r47IpqJzSgzT&#10;KNGTGAJ5BwMpIju99SUGPVoMCwMeo8qpUm8fgH/3xMC6Y2Yr7pyDvhOsweym8WZ2cXXE8RGk7j9B&#10;g8+wXYAENLROR+qQDILoqNLhrExMheNhcXWdL67QxdE3y/N8nqTLWHm6bZ0PHwRoEjcVdah8Qmf7&#10;Bx9iNqw8hcTHPCjZbKRSyXDbeq0c2TPskk36UgEvwpQhfUUX82I+EvBXCMwPvz9BaBmw3ZXUFb05&#10;B7Ey0vbeNKkZA5Nq3GPKyhx5jNSNJIahHpJgs5M8NTQHJNbB2N04jbjpwP2kpMfOrqj/sWNOUKI+&#10;GhRnMZ3N4igkYzZ/W6DhLj31pYcZjlAVDZSM23VI4xN5M3CHIrYy8RvVHjM5powdm2g/TlcciUs7&#10;Rf36B6yeAQAA//8DAFBLAwQUAAYACAAAACEAwpBtj9wAAAAIAQAADwAAAGRycy9kb3ducmV2Lnht&#10;bEyPwU7DMAyG70i8Q2QkbixtBRMrTSc0aZfdKNPYMWtMk61xqibburfHnOBkWZ/1+/ur5eR7ccEx&#10;ukAK8lkGAqkNxlGnYPu5fnoFEZMmo/tAqOCGEZb1/V2lSxOu9IGXJnWCQyiWWoFNaSiljK1Fr+Ms&#10;DEjMvsPodeJ17KQZ9ZXDfS+LLJtLrx3xB6sHXFlsT83ZK4infP3yFY5bu9/cbHPcu53brJR6fJje&#10;30AknNLfMfzqszrU7HQIZzJR9ArmRc5dEgMezBeLgqscGDxnIOtK/i9Q/wAAAP//AwBQSwECLQAU&#10;AAYACAAAACEAtoM4kv4AAADhAQAAEwAAAAAAAAAAAAAAAAAAAAAAW0NvbnRlbnRfVHlwZXNdLnht&#10;bFBLAQItABQABgAIAAAAIQA4/SH/1gAAAJQBAAALAAAAAAAAAAAAAAAAAC8BAABfcmVscy8ucmVs&#10;c1BLAQItABQABgAIAAAAIQD2yt2+JwIAAEsEAAAOAAAAAAAAAAAAAAAAAC4CAABkcnMvZTJvRG9j&#10;LnhtbFBLAQItABQABgAIAAAAIQDCkG2P3AAAAAgBAAAPAAAAAAAAAAAAAAAAAIEEAABkcnMvZG93&#10;bnJldi54bWxQSwUGAAAAAAQABADzAAAAigUAAAAA&#10;">
                <v:textbox>
                  <w:txbxContent>
                    <w:p w:rsidR="00C13F22" w:rsidRPr="00C13F22" w:rsidRDefault="00C13F22" w:rsidP="00C13F22">
                      <w:pPr>
                        <w:rPr>
                          <w:color w:val="FF0000"/>
                        </w:rPr>
                      </w:pPr>
                      <w:r w:rsidRPr="00C13F22">
                        <w:rPr>
                          <w:color w:val="FF0000"/>
                        </w:rPr>
                        <w:t xml:space="preserve">Tax deductions for any person donating under any circumstances. </w:t>
                      </w:r>
                    </w:p>
                  </w:txbxContent>
                </v:textbox>
              </v:shape>
            </w:pict>
          </mc:Fallback>
        </mc:AlternateContent>
      </w:r>
      <w:r>
        <w:rPr>
          <w:noProof/>
        </w:rPr>
        <mc:AlternateContent>
          <mc:Choice Requires="wps">
            <w:drawing>
              <wp:anchor distT="45720" distB="45720" distL="114300" distR="114300" simplePos="0" relativeHeight="251669504" behindDoc="0" locked="0" layoutInCell="1" allowOverlap="1" wp14:anchorId="58A0510E" wp14:editId="19527C53">
                <wp:simplePos x="0" y="0"/>
                <wp:positionH relativeFrom="column">
                  <wp:posOffset>0</wp:posOffset>
                </wp:positionH>
                <wp:positionV relativeFrom="paragraph">
                  <wp:posOffset>45720</wp:posOffset>
                </wp:positionV>
                <wp:extent cx="2360930" cy="400050"/>
                <wp:effectExtent l="0" t="0" r="22860"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00050"/>
                        </a:xfrm>
                        <a:prstGeom prst="rect">
                          <a:avLst/>
                        </a:prstGeom>
                        <a:solidFill>
                          <a:srgbClr val="FFFFFF"/>
                        </a:solidFill>
                        <a:ln w="9525">
                          <a:solidFill>
                            <a:srgbClr val="000000"/>
                          </a:solidFill>
                          <a:miter lim="800000"/>
                          <a:headEnd/>
                          <a:tailEnd/>
                        </a:ln>
                      </wps:spPr>
                      <wps:txbx>
                        <w:txbxContent>
                          <w:p w:rsidR="00C13F22" w:rsidRPr="00C13F22" w:rsidRDefault="00C13F22" w:rsidP="00C13F22">
                            <w:pPr>
                              <w:rPr>
                                <w:color w:val="FF0000"/>
                              </w:rPr>
                            </w:pPr>
                            <w:r w:rsidRPr="00C13F22">
                              <w:rPr>
                                <w:color w:val="FF0000"/>
                              </w:rPr>
                              <w:t xml:space="preserve">No tax deductions for any person under any circumstance.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8A0510E" id="_x0000_s1031" type="#_x0000_t202" style="position:absolute;margin-left:0;margin-top:3.6pt;width:185.9pt;height:31.5pt;z-index:2516695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XmzJwIAAEsEAAAOAAAAZHJzL2Uyb0RvYy54bWysVNtu2zAMfR+wfxD0vthxk64x4hRdugwD&#10;ugvQ7gNkWY6FSaImKbGzry8lJ1nQbS/D/CCIInVEnkN6eTtoRfbCeQmmotNJTokwHBppthX99rR5&#10;c0OJD8w0TIERFT0IT29Xr18te1uKAjpQjXAEQYwve1vRLgRbZpnnndDMT8AKg84WnGYBTbfNGsd6&#10;RNcqK/L8OuvBNdYBF97j6f3opKuE37aChy9t60UgqqKYW0irS2sd12y1ZOXWMdtJfkyD/UMWmkmD&#10;j56h7llgZOfkb1Bacgce2jDhoDNoW8lFqgGrmeYvqnnsmBWpFiTH2zNN/v/B8s/7r47IpqIzSgzT&#10;KNGTGAJ5BwMpIju99SUGPVoMCwMeo8qpUm8fgH/3xMC6Y2Yr7pyDvhOsweym8WZ2cXXE8RGk7j9B&#10;g8+wXYAENLROR+qQDILoqNLhrExMheNhcXWdL67QxdE3y/N8nqTLWHm6bZ0PHwRoEjcVdah8Qmf7&#10;Bx9iNqw8hcTHPCjZbKRSyXDbeq0c2TPskk36UgEvwpQhfUUX82I+EvBXCMwPvz9BaBmw3ZXUFb05&#10;B7Ey0vbeNKkZA5Nq3GPKyhx5jNSNJIahHpJg85M8NTQHJNbB2N04jbjpwP2kpMfOrqj/sWNOUKI+&#10;GhRnMZ3N4igkYzZ/W6DhLj31pYcZjlAVDZSM23VI4xN5M3CHIrYy8RvVHjM5powdm2g/TlcciUs7&#10;Rf36B6yeAQAA//8DAFBLAwQUAAYACAAAACEAs/1L9toAAAAFAQAADwAAAGRycy9kb3ducmV2Lnht&#10;bEyPwU7DMBBE70j8g7VI3KiTICgKcSpUqZfeSCvo0Y2X2G28jmK3Tf+e5VSOoxnNvKkWk+/FGcfo&#10;AinIZxkIpDYYR52C7Wb19AYiJk1G94FQwRUjLOr7u0qXJlzoE89N6gSXUCy1ApvSUEoZW4tex1kY&#10;kNj7CaPXieXYSTPqC5f7XhZZ9iq9dsQLVg+4tNgem5NXEI/56uU7HLZ2t77a5rBzX269VOrxYfp4&#10;B5FwSrcw/OEzOtTMtA8nMlH0CvhIUjAvQLD5PM/5x551VoCsK/mfvv4FAAD//wMAUEsBAi0AFAAG&#10;AAgAAAAhALaDOJL+AAAA4QEAABMAAAAAAAAAAAAAAAAAAAAAAFtDb250ZW50X1R5cGVzXS54bWxQ&#10;SwECLQAUAAYACAAAACEAOP0h/9YAAACUAQAACwAAAAAAAAAAAAAAAAAvAQAAX3JlbHMvLnJlbHNQ&#10;SwECLQAUAAYACAAAACEAHi15sycCAABLBAAADgAAAAAAAAAAAAAAAAAuAgAAZHJzL2Uyb0RvYy54&#10;bWxQSwECLQAUAAYACAAAACEAs/1L9toAAAAFAQAADwAAAAAAAAAAAAAAAACBBAAAZHJzL2Rvd25y&#10;ZXYueG1sUEsFBgAAAAAEAAQA8wAAAIgFAAAAAA==&#10;">
                <v:textbox>
                  <w:txbxContent>
                    <w:p w:rsidR="00C13F22" w:rsidRPr="00C13F22" w:rsidRDefault="00C13F22" w:rsidP="00C13F22">
                      <w:pPr>
                        <w:rPr>
                          <w:color w:val="FF0000"/>
                        </w:rPr>
                      </w:pPr>
                      <w:r w:rsidRPr="00C13F22">
                        <w:rPr>
                          <w:color w:val="FF0000"/>
                        </w:rPr>
                        <w:t xml:space="preserve">No tax deductions for any person under any circumstance. </w:t>
                      </w:r>
                    </w:p>
                  </w:txbxContent>
                </v:textbox>
              </v:shape>
            </w:pict>
          </mc:Fallback>
        </mc:AlternateContent>
      </w:r>
    </w:p>
    <w:p w:rsidR="005B56C5" w:rsidRDefault="005B56C5" w:rsidP="00DE3F98">
      <w:pPr>
        <w:pStyle w:val="NoSpacing"/>
        <w:rPr>
          <w:sz w:val="22"/>
        </w:rPr>
      </w:pPr>
    </w:p>
    <w:p w:rsidR="005B56C5" w:rsidRDefault="005B56C5" w:rsidP="00DE3F98">
      <w:pPr>
        <w:pStyle w:val="NoSpacing"/>
        <w:rPr>
          <w:sz w:val="22"/>
        </w:rPr>
      </w:pPr>
    </w:p>
    <w:p w:rsidR="005B56C5" w:rsidRDefault="005B56C5" w:rsidP="00DE3F98">
      <w:pPr>
        <w:pStyle w:val="NoSpacing"/>
        <w:rPr>
          <w:sz w:val="22"/>
        </w:rPr>
      </w:pPr>
    </w:p>
    <w:p w:rsidR="005B56C5" w:rsidRDefault="005B56C5" w:rsidP="00DE3F98">
      <w:pPr>
        <w:pStyle w:val="NoSpacing"/>
        <w:rPr>
          <w:sz w:val="22"/>
        </w:rPr>
      </w:pPr>
      <w:r>
        <w:rPr>
          <w:sz w:val="22"/>
        </w:rPr>
        <w:t>Then briefly list the more moderate views along the continuum.</w:t>
      </w:r>
    </w:p>
    <w:p w:rsidR="005B56C5" w:rsidRDefault="005B56C5" w:rsidP="00DE3F98">
      <w:pPr>
        <w:pStyle w:val="NoSpacing"/>
        <w:rPr>
          <w:sz w:val="22"/>
        </w:rPr>
      </w:pPr>
    </w:p>
    <w:p w:rsidR="00C13F22" w:rsidRDefault="00C13F22" w:rsidP="00C13F22">
      <w:pPr>
        <w:pStyle w:val="NoSpacing"/>
        <w:numPr>
          <w:ilvl w:val="0"/>
          <w:numId w:val="5"/>
        </w:numPr>
        <w:rPr>
          <w:color w:val="FF0000"/>
          <w:sz w:val="22"/>
        </w:rPr>
      </w:pPr>
      <w:r>
        <w:rPr>
          <w:color w:val="FF0000"/>
          <w:sz w:val="22"/>
        </w:rPr>
        <w:t>People within a certain income tax bracket can receive tax deductions to all NPOs.</w:t>
      </w:r>
    </w:p>
    <w:p w:rsidR="00C13F22" w:rsidRDefault="00C13F22" w:rsidP="00C13F22">
      <w:pPr>
        <w:pStyle w:val="NoSpacing"/>
        <w:numPr>
          <w:ilvl w:val="0"/>
          <w:numId w:val="5"/>
        </w:numPr>
        <w:rPr>
          <w:color w:val="FF0000"/>
          <w:sz w:val="22"/>
        </w:rPr>
      </w:pPr>
      <w:r>
        <w:rPr>
          <w:color w:val="FF0000"/>
          <w:sz w:val="22"/>
        </w:rPr>
        <w:t xml:space="preserve"> People within all income tax bracket can receive tax deductions to certain NPOs.</w:t>
      </w:r>
    </w:p>
    <w:p w:rsidR="005B56C5" w:rsidRDefault="005B56C5" w:rsidP="00DE3F98">
      <w:pPr>
        <w:pStyle w:val="NoSpacing"/>
        <w:rPr>
          <w:sz w:val="22"/>
        </w:rPr>
      </w:pPr>
    </w:p>
    <w:p w:rsidR="005B56C5" w:rsidRDefault="005B56C5" w:rsidP="00DE3F98">
      <w:pPr>
        <w:pStyle w:val="NoSpacing"/>
        <w:rPr>
          <w:sz w:val="22"/>
        </w:rPr>
      </w:pPr>
    </w:p>
    <w:p w:rsidR="005B56C5" w:rsidRDefault="005B56C5" w:rsidP="00DE3F98">
      <w:pPr>
        <w:pStyle w:val="NoSpacing"/>
        <w:rPr>
          <w:sz w:val="22"/>
        </w:rPr>
      </w:pPr>
    </w:p>
    <w:p w:rsidR="005B56C5" w:rsidRDefault="005B56C5" w:rsidP="00DE3F98">
      <w:pPr>
        <w:pStyle w:val="NoSpacing"/>
        <w:rPr>
          <w:sz w:val="22"/>
        </w:rPr>
      </w:pPr>
    </w:p>
    <w:p w:rsidR="005B56C5" w:rsidRDefault="005B56C5" w:rsidP="00DE3F98">
      <w:pPr>
        <w:pStyle w:val="NoSpacing"/>
        <w:rPr>
          <w:sz w:val="22"/>
        </w:rPr>
      </w:pPr>
    </w:p>
    <w:p w:rsidR="005B56C5" w:rsidRDefault="005B56C5" w:rsidP="00DE3F98">
      <w:pPr>
        <w:pStyle w:val="NoSpacing"/>
        <w:rPr>
          <w:sz w:val="22"/>
        </w:rPr>
      </w:pPr>
    </w:p>
    <w:p w:rsidR="005B56C5" w:rsidRDefault="005B56C5" w:rsidP="00DE3F98">
      <w:pPr>
        <w:pStyle w:val="NoSpacing"/>
        <w:rPr>
          <w:sz w:val="22"/>
        </w:rPr>
      </w:pPr>
    </w:p>
    <w:p w:rsidR="005B56C5" w:rsidRDefault="005B56C5" w:rsidP="005F26C5">
      <w:pPr>
        <w:pStyle w:val="NoSpacing"/>
        <w:rPr>
          <w:sz w:val="22"/>
        </w:rPr>
      </w:pPr>
    </w:p>
    <w:p w:rsidR="005B56C5" w:rsidRDefault="005B56C5">
      <w:pPr>
        <w:rPr>
          <w:b/>
          <w:sz w:val="24"/>
        </w:rPr>
      </w:pPr>
      <w:r>
        <w:rPr>
          <w:b/>
          <w:sz w:val="24"/>
        </w:rPr>
        <w:br w:type="page"/>
      </w:r>
    </w:p>
    <w:p w:rsidR="005F26C5" w:rsidRPr="0062403A" w:rsidRDefault="005F26C5" w:rsidP="005F26C5">
      <w:pPr>
        <w:pStyle w:val="NoSpacing"/>
        <w:rPr>
          <w:sz w:val="22"/>
        </w:rPr>
      </w:pPr>
      <w:r>
        <w:rPr>
          <w:b/>
          <w:sz w:val="24"/>
        </w:rPr>
        <w:lastRenderedPageBreak/>
        <w:t>3</w:t>
      </w:r>
      <w:r w:rsidRPr="003F313E">
        <w:rPr>
          <w:b/>
          <w:sz w:val="24"/>
        </w:rPr>
        <w:t>.</w:t>
      </w:r>
      <w:r w:rsidRPr="003F313E">
        <w:rPr>
          <w:b/>
          <w:sz w:val="24"/>
        </w:rPr>
        <w:tab/>
        <w:t>Write out the factors you need to consider in covering the paper’s topic.</w:t>
      </w:r>
      <w:r>
        <w:rPr>
          <w:sz w:val="22"/>
        </w:rPr>
        <w:t xml:space="preserve">   </w:t>
      </w:r>
      <w:r w:rsidRPr="0062403A">
        <w:rPr>
          <w:sz w:val="22"/>
        </w:rPr>
        <w:t>These factors will differ somewhat based on the type of paper you are being asked to write</w:t>
      </w:r>
      <w:r>
        <w:rPr>
          <w:sz w:val="22"/>
        </w:rPr>
        <w:t xml:space="preserve">.  </w:t>
      </w:r>
      <w:r w:rsidRPr="0062403A">
        <w:rPr>
          <w:sz w:val="22"/>
        </w:rPr>
        <w:t xml:space="preserve">I usually give you the factors you </w:t>
      </w:r>
      <w:r>
        <w:rPr>
          <w:sz w:val="22"/>
        </w:rPr>
        <w:t>should</w:t>
      </w:r>
      <w:r w:rsidRPr="0062403A">
        <w:rPr>
          <w:sz w:val="22"/>
        </w:rPr>
        <w:t xml:space="preserve"> consider in both the</w:t>
      </w:r>
      <w:r>
        <w:rPr>
          <w:sz w:val="22"/>
        </w:rPr>
        <w:t xml:space="preserve"> assignment and grading rubric, h</w:t>
      </w:r>
      <w:r w:rsidRPr="0062403A">
        <w:rPr>
          <w:sz w:val="22"/>
        </w:rPr>
        <w:t>owever as you advance in your academic career, most professors will not provide you with that specific information, and you</w:t>
      </w:r>
      <w:r>
        <w:rPr>
          <w:sz w:val="22"/>
        </w:rPr>
        <w:t xml:space="preserve"> will need to determine those</w:t>
      </w:r>
      <w:r w:rsidRPr="0062403A">
        <w:rPr>
          <w:sz w:val="22"/>
        </w:rPr>
        <w:t xml:space="preserve"> factors for yourself.</w:t>
      </w:r>
    </w:p>
    <w:p w:rsidR="005F26C5" w:rsidRDefault="005F26C5" w:rsidP="00DE3F98">
      <w:pPr>
        <w:pStyle w:val="NoSpacing"/>
        <w:rPr>
          <w:sz w:val="22"/>
        </w:rPr>
      </w:pPr>
    </w:p>
    <w:p w:rsidR="005B56C5" w:rsidRDefault="00F042A6" w:rsidP="00DE3F98">
      <w:pPr>
        <w:pStyle w:val="NoSpacing"/>
        <w:rPr>
          <w:sz w:val="22"/>
        </w:rPr>
      </w:pPr>
      <w:r>
        <w:rPr>
          <w:color w:val="FF0000"/>
          <w:sz w:val="22"/>
        </w:rPr>
        <w:t>I will need to focus strongly on answering both aspects of the question. These are key to answering the question in full. It will also give a large dynamic to my conclusion that will separate my conclusion from others. It will be very important to talk about how being just under an income threshold will separate those who will get deductions and those who won’t based off what is fair. Which group can still give and support themselves with deductions and which groups can’t without the deductions. Talk about how deductions shouldn’t even matter though because it is honorable to give in return. But you are still giving back with more taxes.</w:t>
      </w:r>
    </w:p>
    <w:p w:rsidR="005B56C5" w:rsidRDefault="005B56C5" w:rsidP="00DE3F98">
      <w:pPr>
        <w:pStyle w:val="NoSpacing"/>
        <w:rPr>
          <w:sz w:val="22"/>
        </w:rPr>
      </w:pPr>
    </w:p>
    <w:p w:rsidR="005B56C5" w:rsidRDefault="005B56C5" w:rsidP="00DE3F98">
      <w:pPr>
        <w:pStyle w:val="NoSpacing"/>
        <w:rPr>
          <w:sz w:val="22"/>
        </w:rPr>
      </w:pPr>
    </w:p>
    <w:p w:rsidR="005B56C5" w:rsidRDefault="005B56C5" w:rsidP="00DE3F98">
      <w:pPr>
        <w:pStyle w:val="NoSpacing"/>
        <w:rPr>
          <w:sz w:val="22"/>
        </w:rPr>
      </w:pPr>
    </w:p>
    <w:p w:rsidR="005B56C5" w:rsidRDefault="005B56C5" w:rsidP="00DE3F98">
      <w:pPr>
        <w:pStyle w:val="NoSpacing"/>
        <w:rPr>
          <w:sz w:val="22"/>
        </w:rPr>
      </w:pPr>
    </w:p>
    <w:p w:rsidR="005F26C5" w:rsidRDefault="005F26C5" w:rsidP="00DE3F98">
      <w:pPr>
        <w:pStyle w:val="NoSpacing"/>
        <w:rPr>
          <w:sz w:val="22"/>
        </w:rPr>
      </w:pPr>
    </w:p>
    <w:p w:rsidR="005F26C5" w:rsidRDefault="005F26C5" w:rsidP="005F26C5">
      <w:pPr>
        <w:pStyle w:val="NoSpacing"/>
        <w:rPr>
          <w:sz w:val="22"/>
        </w:rPr>
      </w:pPr>
      <w:r>
        <w:rPr>
          <w:b/>
          <w:sz w:val="24"/>
        </w:rPr>
        <w:t>4.</w:t>
      </w:r>
      <w:r>
        <w:rPr>
          <w:b/>
          <w:sz w:val="24"/>
        </w:rPr>
        <w:tab/>
      </w:r>
      <w:r w:rsidRPr="00DB45A3">
        <w:rPr>
          <w:b/>
          <w:sz w:val="24"/>
        </w:rPr>
        <w:t>Determine your sources and record your</w:t>
      </w:r>
      <w:r w:rsidRPr="003F313E">
        <w:rPr>
          <w:b/>
          <w:sz w:val="24"/>
        </w:rPr>
        <w:t xml:space="preserve"> notes</w:t>
      </w:r>
      <w:r>
        <w:rPr>
          <w:b/>
          <w:sz w:val="24"/>
        </w:rPr>
        <w:t xml:space="preserve"> as you read</w:t>
      </w:r>
      <w:r w:rsidRPr="003F313E">
        <w:rPr>
          <w:b/>
          <w:sz w:val="24"/>
        </w:rPr>
        <w:t>, along with appropriate references, for each of these factors.</w:t>
      </w:r>
      <w:r>
        <w:rPr>
          <w:sz w:val="22"/>
        </w:rPr>
        <w:t xml:space="preserve">  Doing this as you read, as opposed to trying to go back to readings and “find” evidence, or simply looking at random resources to support what you want to say, will help you collect all the appropriate information, opinions and evidence you will need to write your paper, and enable you to begin to assemble your thoughts as you read. You will also begin to see patterns in your notes. This is the most efficient (time-saving) and effective (gives the best results) way to prepare to write your paper, as you will have most of your information before you begin your composition.</w:t>
      </w:r>
    </w:p>
    <w:p w:rsidR="005F26C5" w:rsidRDefault="005F26C5" w:rsidP="005B56C5">
      <w:pPr>
        <w:pStyle w:val="NoSpacing"/>
        <w:ind w:left="720"/>
        <w:rPr>
          <w:sz w:val="22"/>
        </w:rPr>
      </w:pPr>
    </w:p>
    <w:p w:rsidR="005B56C5" w:rsidRDefault="005B56C5" w:rsidP="00221A16">
      <w:pPr>
        <w:pStyle w:val="NoSpacing"/>
        <w:ind w:left="720"/>
        <w:rPr>
          <w:sz w:val="22"/>
        </w:rPr>
      </w:pPr>
      <w:r>
        <w:rPr>
          <w:sz w:val="22"/>
        </w:rPr>
        <w:t>List the sources you should consider:</w:t>
      </w:r>
    </w:p>
    <w:p w:rsidR="005B56C5" w:rsidRDefault="005B56C5" w:rsidP="00DE3F98">
      <w:pPr>
        <w:pStyle w:val="NoSpacing"/>
        <w:rPr>
          <w:sz w:val="22"/>
        </w:rPr>
      </w:pPr>
    </w:p>
    <w:p w:rsidR="005B56C5" w:rsidRPr="00E378C3" w:rsidRDefault="00E378C3" w:rsidP="00DE3F98">
      <w:pPr>
        <w:pStyle w:val="NoSpacing"/>
        <w:rPr>
          <w:color w:val="FF0000"/>
          <w:sz w:val="22"/>
        </w:rPr>
      </w:pPr>
      <w:r>
        <w:rPr>
          <w:color w:val="FF0000"/>
          <w:sz w:val="22"/>
        </w:rPr>
        <w:t>I found the sources listed under blackboards needed reading to be very informative. In fact, I found a large portion of my reasons against tax deduction for donating individuals in the first listed article alone. I will consider the sources listed because they were provided to us by our professor and should therefore be considered scholarly.</w:t>
      </w:r>
    </w:p>
    <w:p w:rsidR="005B56C5" w:rsidRDefault="005B56C5" w:rsidP="00DE3F98">
      <w:pPr>
        <w:pStyle w:val="NoSpacing"/>
        <w:rPr>
          <w:sz w:val="22"/>
        </w:rPr>
      </w:pPr>
    </w:p>
    <w:p w:rsidR="005B56C5" w:rsidRDefault="005B56C5" w:rsidP="00DE3F98">
      <w:pPr>
        <w:pStyle w:val="NoSpacing"/>
        <w:rPr>
          <w:sz w:val="22"/>
        </w:rPr>
      </w:pPr>
    </w:p>
    <w:p w:rsidR="005B56C5" w:rsidRDefault="005B56C5" w:rsidP="005B56C5">
      <w:pPr>
        <w:pStyle w:val="NoSpacing"/>
        <w:ind w:left="720"/>
        <w:rPr>
          <w:sz w:val="22"/>
        </w:rPr>
      </w:pPr>
      <w:r>
        <w:rPr>
          <w:sz w:val="22"/>
        </w:rPr>
        <w:t>How should you organize your notes and evidence as you read? Biographical background? According to the various opinions? Other means?</w:t>
      </w:r>
    </w:p>
    <w:p w:rsidR="005B56C5" w:rsidRDefault="005B56C5" w:rsidP="00DE3F98">
      <w:pPr>
        <w:pStyle w:val="NoSpacing"/>
        <w:rPr>
          <w:sz w:val="22"/>
        </w:rPr>
      </w:pPr>
    </w:p>
    <w:p w:rsidR="005B56C5" w:rsidRPr="00E378C3" w:rsidRDefault="00E378C3" w:rsidP="00DE3F98">
      <w:pPr>
        <w:pStyle w:val="NoSpacing"/>
        <w:rPr>
          <w:color w:val="FF0000"/>
          <w:sz w:val="22"/>
        </w:rPr>
      </w:pPr>
      <w:r>
        <w:rPr>
          <w:color w:val="FF0000"/>
          <w:sz w:val="22"/>
        </w:rPr>
        <w:t xml:space="preserve">I should organize my evidence into which conclusion it supports, for or against tax deductions of individuals donating to charitable organizations. From there, there should be additional separation to distinguish which piece of evidence correlates to each reason for or against a conclusion. </w:t>
      </w:r>
    </w:p>
    <w:p w:rsidR="005B56C5" w:rsidRDefault="005B56C5" w:rsidP="00DE3F98">
      <w:pPr>
        <w:pStyle w:val="NoSpacing"/>
        <w:rPr>
          <w:sz w:val="22"/>
        </w:rPr>
      </w:pPr>
    </w:p>
    <w:p w:rsidR="005B56C5" w:rsidRDefault="005B56C5" w:rsidP="00DE3F98">
      <w:pPr>
        <w:pStyle w:val="NoSpacing"/>
        <w:rPr>
          <w:sz w:val="22"/>
        </w:rPr>
      </w:pPr>
    </w:p>
    <w:p w:rsidR="005B56C5" w:rsidRDefault="005B56C5" w:rsidP="00DE3F98">
      <w:pPr>
        <w:pStyle w:val="NoSpacing"/>
        <w:rPr>
          <w:sz w:val="22"/>
        </w:rPr>
      </w:pPr>
    </w:p>
    <w:p w:rsidR="005B56C5" w:rsidRDefault="005B56C5" w:rsidP="00DE3F98">
      <w:pPr>
        <w:pStyle w:val="NoSpacing"/>
        <w:rPr>
          <w:sz w:val="22"/>
        </w:rPr>
      </w:pPr>
    </w:p>
    <w:p w:rsidR="005B56C5" w:rsidRDefault="005B56C5" w:rsidP="00DE3F98">
      <w:pPr>
        <w:pStyle w:val="NoSpacing"/>
        <w:rPr>
          <w:sz w:val="22"/>
        </w:rPr>
      </w:pPr>
    </w:p>
    <w:p w:rsidR="005B56C5" w:rsidRDefault="005B56C5" w:rsidP="00DE3F98">
      <w:pPr>
        <w:pStyle w:val="NoSpacing"/>
        <w:rPr>
          <w:sz w:val="22"/>
        </w:rPr>
      </w:pPr>
    </w:p>
    <w:p w:rsidR="005B56C5" w:rsidRDefault="005B56C5" w:rsidP="00DE3F98">
      <w:pPr>
        <w:pStyle w:val="NoSpacing"/>
        <w:rPr>
          <w:sz w:val="22"/>
        </w:rPr>
      </w:pPr>
    </w:p>
    <w:p w:rsidR="005F26C5" w:rsidRDefault="005F26C5" w:rsidP="005F26C5">
      <w:pPr>
        <w:pStyle w:val="NoSpacing"/>
        <w:rPr>
          <w:sz w:val="22"/>
        </w:rPr>
      </w:pPr>
      <w:r>
        <w:rPr>
          <w:b/>
          <w:sz w:val="24"/>
        </w:rPr>
        <w:lastRenderedPageBreak/>
        <w:t>5</w:t>
      </w:r>
      <w:r w:rsidRPr="00C3298B">
        <w:rPr>
          <w:b/>
          <w:sz w:val="24"/>
        </w:rPr>
        <w:t>.</w:t>
      </w:r>
      <w:r w:rsidRPr="00C3298B">
        <w:rPr>
          <w:b/>
          <w:sz w:val="24"/>
        </w:rPr>
        <w:tab/>
        <w:t xml:space="preserve">Clearly articulate your </w:t>
      </w:r>
      <w:r>
        <w:rPr>
          <w:b/>
          <w:sz w:val="24"/>
        </w:rPr>
        <w:t xml:space="preserve">preliminary </w:t>
      </w:r>
      <w:r w:rsidRPr="00C3298B">
        <w:rPr>
          <w:b/>
          <w:sz w:val="24"/>
        </w:rPr>
        <w:t>position, or thesis, concerning the topic.</w:t>
      </w:r>
      <w:r>
        <w:rPr>
          <w:sz w:val="22"/>
        </w:rPr>
        <w:t xml:space="preserve">     Based on all the information you have gathered, what is your opinion concerning the topic, and what are the primary supports for your position? You should state this in one clear, concise sentence.  At this point, you are not presenting ALL the nuances and evidence concerning your opinion, which will be presented in the paper itself.   But in one sentence you should clearly articulate your thesis so that you – and your reader – know right from the start your position on the topic.</w:t>
      </w:r>
    </w:p>
    <w:p w:rsidR="005F26C5" w:rsidRDefault="005F26C5" w:rsidP="005F26C5">
      <w:pPr>
        <w:pStyle w:val="NoSpacing"/>
        <w:rPr>
          <w:sz w:val="22"/>
        </w:rPr>
      </w:pPr>
    </w:p>
    <w:tbl>
      <w:tblPr>
        <w:tblStyle w:val="TableGrid"/>
        <w:tblW w:w="0" w:type="auto"/>
        <w:tblLook w:val="04A0" w:firstRow="1" w:lastRow="0" w:firstColumn="1" w:lastColumn="0" w:noHBand="0" w:noVBand="1"/>
      </w:tblPr>
      <w:tblGrid>
        <w:gridCol w:w="1725"/>
        <w:gridCol w:w="7625"/>
      </w:tblGrid>
      <w:tr w:rsidR="00E667E9" w:rsidTr="006752D6">
        <w:trPr>
          <w:trHeight w:val="917"/>
        </w:trPr>
        <w:tc>
          <w:tcPr>
            <w:tcW w:w="1998" w:type="dxa"/>
          </w:tcPr>
          <w:p w:rsidR="00B56E77" w:rsidRDefault="00B56E77" w:rsidP="00E52F7C">
            <w:r>
              <w:t>What is your basic position in your paper?</w:t>
            </w:r>
          </w:p>
          <w:p w:rsidR="00B56E77" w:rsidRDefault="00B56E77" w:rsidP="00E52F7C"/>
          <w:p w:rsidR="00B56E77" w:rsidRDefault="00B56E77" w:rsidP="00E52F7C"/>
        </w:tc>
        <w:tc>
          <w:tcPr>
            <w:tcW w:w="12420" w:type="dxa"/>
          </w:tcPr>
          <w:p w:rsidR="00B56E77" w:rsidRDefault="00B56E77" w:rsidP="00E52F7C"/>
          <w:p w:rsidR="00B56E77" w:rsidRPr="006752D6" w:rsidRDefault="00D80A0B" w:rsidP="00E52F7C">
            <w:pPr>
              <w:rPr>
                <w:color w:val="FF0000"/>
              </w:rPr>
            </w:pPr>
            <w:r>
              <w:rPr>
                <w:color w:val="FF0000"/>
              </w:rPr>
              <w:t>Tax Deductions should be kept for all people</w:t>
            </w:r>
            <w:r w:rsidR="00FD6CD6">
              <w:rPr>
                <w:color w:val="FF0000"/>
              </w:rPr>
              <w:t xml:space="preserve"> regardless of the organization they are giving to.</w:t>
            </w:r>
          </w:p>
        </w:tc>
      </w:tr>
      <w:tr w:rsidR="00E667E9" w:rsidTr="00E52F7C">
        <w:tc>
          <w:tcPr>
            <w:tcW w:w="1998" w:type="dxa"/>
          </w:tcPr>
          <w:p w:rsidR="00B56E77" w:rsidRDefault="00B56E77" w:rsidP="00E52F7C">
            <w:r>
              <w:t>What is the evidence supporting your argument?</w:t>
            </w:r>
          </w:p>
        </w:tc>
        <w:tc>
          <w:tcPr>
            <w:tcW w:w="12420" w:type="dxa"/>
          </w:tcPr>
          <w:p w:rsidR="00FA4EF7" w:rsidRDefault="00FA4EF7" w:rsidP="00E52F7C">
            <w:pPr>
              <w:rPr>
                <w:color w:val="FF0000"/>
              </w:rPr>
            </w:pPr>
          </w:p>
          <w:p w:rsidR="00FD6CD6" w:rsidRPr="00E667E9" w:rsidRDefault="001D00BD" w:rsidP="00E52F7C">
            <w:pPr>
              <w:rPr>
                <w:b/>
                <w:color w:val="FF0000"/>
              </w:rPr>
            </w:pPr>
            <w:r>
              <w:rPr>
                <w:b/>
                <w:color w:val="FF0000"/>
              </w:rPr>
              <w:t>Support</w:t>
            </w:r>
            <w:r w:rsidR="00FD6CD6" w:rsidRPr="00FD6CD6">
              <w:rPr>
                <w:color w:val="FF0000"/>
              </w:rPr>
              <w:t xml:space="preserve"> </w:t>
            </w:r>
            <w:r w:rsidR="00FD6CD6">
              <w:rPr>
                <w:color w:val="FF0000"/>
              </w:rPr>
              <w:t xml:space="preserve"> </w:t>
            </w:r>
          </w:p>
          <w:p w:rsidR="00FD6CD6" w:rsidRDefault="00E667E9" w:rsidP="00E52F7C">
            <w:pPr>
              <w:rPr>
                <w:color w:val="FF0000"/>
              </w:rPr>
            </w:pPr>
            <w:r>
              <w:rPr>
                <w:color w:val="FF0000"/>
              </w:rPr>
              <w:t>1</w:t>
            </w:r>
            <w:r w:rsidR="00FD6CD6" w:rsidRPr="00FD6CD6">
              <w:rPr>
                <w:color w:val="FF0000"/>
              </w:rPr>
              <w:t>.</w:t>
            </w:r>
            <w:r w:rsidR="00B676A1">
              <w:rPr>
                <w:color w:val="FF0000"/>
              </w:rPr>
              <w:t xml:space="preserve">  Spurs investment into communities</w:t>
            </w:r>
          </w:p>
          <w:p w:rsidR="00E667E9" w:rsidRDefault="00E667E9" w:rsidP="00E52F7C">
            <w:pPr>
              <w:rPr>
                <w:color w:val="FF0000"/>
              </w:rPr>
            </w:pPr>
            <w:r>
              <w:rPr>
                <w:color w:val="FF0000"/>
              </w:rPr>
              <w:t xml:space="preserve">               - critical incentive that upholds cash flow to charities</w:t>
            </w:r>
          </w:p>
          <w:p w:rsidR="00E667E9" w:rsidRDefault="00E667E9" w:rsidP="00E52F7C">
            <w:pPr>
              <w:rPr>
                <w:color w:val="FF0000"/>
              </w:rPr>
            </w:pPr>
            <w:r>
              <w:rPr>
                <w:color w:val="FF0000"/>
              </w:rPr>
              <w:t xml:space="preserve">               - schools</w:t>
            </w:r>
          </w:p>
          <w:p w:rsidR="00E667E9" w:rsidRDefault="00E667E9" w:rsidP="00E52F7C">
            <w:pPr>
              <w:rPr>
                <w:color w:val="FF0000"/>
              </w:rPr>
            </w:pPr>
            <w:r>
              <w:rPr>
                <w:color w:val="FF0000"/>
              </w:rPr>
              <w:t xml:space="preserve">               - charitable aids (homeless shelters, scholarships)</w:t>
            </w:r>
          </w:p>
          <w:p w:rsidR="00E667E9" w:rsidRDefault="00E667E9" w:rsidP="00E52F7C">
            <w:pPr>
              <w:rPr>
                <w:color w:val="FF0000"/>
              </w:rPr>
            </w:pPr>
            <w:r>
              <w:rPr>
                <w:color w:val="FF0000"/>
              </w:rPr>
              <w:t xml:space="preserve">               - employment</w:t>
            </w:r>
          </w:p>
          <w:p w:rsidR="00E667E9" w:rsidRDefault="00E667E9" w:rsidP="00E52F7C">
            <w:pPr>
              <w:rPr>
                <w:color w:val="FF0000"/>
              </w:rPr>
            </w:pPr>
            <w:r>
              <w:rPr>
                <w:color w:val="FF0000"/>
              </w:rPr>
              <w:t>2. Non discriminatory</w:t>
            </w:r>
          </w:p>
          <w:p w:rsidR="00C40C66" w:rsidRDefault="00E667E9" w:rsidP="00E52F7C">
            <w:pPr>
              <w:rPr>
                <w:color w:val="FF0000"/>
              </w:rPr>
            </w:pPr>
            <w:r>
              <w:rPr>
                <w:color w:val="FF0000"/>
              </w:rPr>
              <w:t xml:space="preserve">               - r</w:t>
            </w:r>
            <w:r w:rsidR="00C40C66">
              <w:rPr>
                <w:color w:val="FF0000"/>
              </w:rPr>
              <w:t>elieves burden on low-income families who want to give</w:t>
            </w:r>
          </w:p>
          <w:p w:rsidR="00E667E9" w:rsidRDefault="00E667E9" w:rsidP="00E52F7C">
            <w:pPr>
              <w:rPr>
                <w:color w:val="FF0000"/>
              </w:rPr>
            </w:pPr>
            <w:r>
              <w:rPr>
                <w:color w:val="FF0000"/>
              </w:rPr>
              <w:t xml:space="preserve">               - does not make rich pay more because they can, already the purpose of  </w:t>
            </w:r>
          </w:p>
          <w:p w:rsidR="001D00BD" w:rsidRDefault="00E667E9" w:rsidP="00E52F7C">
            <w:pPr>
              <w:rPr>
                <w:color w:val="FF0000"/>
              </w:rPr>
            </w:pPr>
            <w:r>
              <w:rPr>
                <w:color w:val="FF0000"/>
              </w:rPr>
              <w:t xml:space="preserve">                 income tax</w:t>
            </w:r>
          </w:p>
          <w:p w:rsidR="00B56E77" w:rsidRDefault="00B56E77" w:rsidP="00C40C66"/>
        </w:tc>
      </w:tr>
      <w:tr w:rsidR="00E667E9" w:rsidTr="00E52F7C">
        <w:tc>
          <w:tcPr>
            <w:tcW w:w="1998" w:type="dxa"/>
          </w:tcPr>
          <w:p w:rsidR="00B56E77" w:rsidRDefault="00B56E77" w:rsidP="00E52F7C">
            <w:r>
              <w:t>Rewrite your statement including that specific evidence.</w:t>
            </w:r>
          </w:p>
        </w:tc>
        <w:tc>
          <w:tcPr>
            <w:tcW w:w="12420" w:type="dxa"/>
          </w:tcPr>
          <w:p w:rsidR="00B56E77" w:rsidRDefault="00B56E77" w:rsidP="00E52F7C"/>
          <w:p w:rsidR="00FA4EF7" w:rsidRDefault="00FA4EF7" w:rsidP="00E52F7C">
            <w:pPr>
              <w:rPr>
                <w:color w:val="FF0000"/>
              </w:rPr>
            </w:pPr>
            <w:r>
              <w:rPr>
                <w:color w:val="FF0000"/>
              </w:rPr>
              <w:t>Regardless of the charitable organization they donate to, a</w:t>
            </w:r>
            <w:r w:rsidR="00AC000E">
              <w:rPr>
                <w:color w:val="FF0000"/>
              </w:rPr>
              <w:t>ll 501(c)3 donors</w:t>
            </w:r>
            <w:r w:rsidR="00C40C66">
              <w:rPr>
                <w:color w:val="FF0000"/>
              </w:rPr>
              <w:t xml:space="preserve"> s</w:t>
            </w:r>
            <w:r w:rsidR="00AC000E">
              <w:rPr>
                <w:color w:val="FF0000"/>
              </w:rPr>
              <w:t xml:space="preserve">hould be supported with </w:t>
            </w:r>
            <w:r w:rsidR="00C40C66">
              <w:rPr>
                <w:color w:val="FF0000"/>
              </w:rPr>
              <w:t>tax-deduction</w:t>
            </w:r>
            <w:r w:rsidR="00AC000E">
              <w:rPr>
                <w:color w:val="FF0000"/>
              </w:rPr>
              <w:t xml:space="preserve">s, as it often </w:t>
            </w:r>
            <w:r>
              <w:rPr>
                <w:color w:val="FF0000"/>
              </w:rPr>
              <w:t>encourages cash flow to charities and</w:t>
            </w:r>
            <w:r w:rsidR="00AC000E">
              <w:rPr>
                <w:color w:val="FF0000"/>
              </w:rPr>
              <w:t xml:space="preserve"> investment into communities, </w:t>
            </w:r>
            <w:r>
              <w:rPr>
                <w:color w:val="FF0000"/>
              </w:rPr>
              <w:t>while relieving burden on low-income donating families.</w:t>
            </w:r>
          </w:p>
          <w:p w:rsidR="00B56E77" w:rsidRDefault="00B56E77" w:rsidP="00E52F7C"/>
        </w:tc>
      </w:tr>
      <w:tr w:rsidR="00E667E9" w:rsidTr="006752D6">
        <w:trPr>
          <w:trHeight w:val="1538"/>
        </w:trPr>
        <w:tc>
          <w:tcPr>
            <w:tcW w:w="1998" w:type="dxa"/>
          </w:tcPr>
          <w:p w:rsidR="00B56E77" w:rsidRDefault="00B56E77" w:rsidP="00E52F7C">
            <w:r>
              <w:t>What evidence exists that would support them making a different decision?</w:t>
            </w:r>
          </w:p>
        </w:tc>
        <w:tc>
          <w:tcPr>
            <w:tcW w:w="12420" w:type="dxa"/>
          </w:tcPr>
          <w:p w:rsidR="00FA4EF7" w:rsidRDefault="00FA4EF7" w:rsidP="00E52F7C"/>
          <w:p w:rsidR="00C40C66" w:rsidRPr="001D00BD" w:rsidRDefault="00C40C66" w:rsidP="00C40C66">
            <w:pPr>
              <w:rPr>
                <w:b/>
                <w:color w:val="FF0000"/>
              </w:rPr>
            </w:pPr>
            <w:r>
              <w:rPr>
                <w:b/>
                <w:color w:val="FF0000"/>
              </w:rPr>
              <w:t>Naysayer</w:t>
            </w:r>
          </w:p>
          <w:p w:rsidR="00C40C66" w:rsidRDefault="00C40C66" w:rsidP="00C40C66">
            <w:pPr>
              <w:rPr>
                <w:color w:val="FF0000"/>
              </w:rPr>
            </w:pPr>
            <w:r>
              <w:rPr>
                <w:color w:val="FF0000"/>
              </w:rPr>
              <w:t xml:space="preserve">Point:  </w:t>
            </w:r>
            <w:r w:rsidRPr="001D00BD">
              <w:rPr>
                <w:color w:val="FF0000"/>
              </w:rPr>
              <w:t>Favors a small seg</w:t>
            </w:r>
            <w:r>
              <w:rPr>
                <w:color w:val="FF0000"/>
              </w:rPr>
              <w:t>ment of the public who can afford extra payment</w:t>
            </w:r>
          </w:p>
          <w:p w:rsidR="00C40C66" w:rsidRDefault="00C40C66" w:rsidP="00C40C66">
            <w:pPr>
              <w:rPr>
                <w:color w:val="FF0000"/>
              </w:rPr>
            </w:pPr>
            <w:r>
              <w:rPr>
                <w:color w:val="FF0000"/>
              </w:rPr>
              <w:t xml:space="preserve">Rebuttal:  These people don’t actually save money and often times pay more after </w:t>
            </w:r>
          </w:p>
          <w:p w:rsidR="00B56E77" w:rsidRDefault="00C40C66" w:rsidP="00E52F7C">
            <w:pPr>
              <w:rPr>
                <w:color w:val="FF0000"/>
              </w:rPr>
            </w:pPr>
            <w:r>
              <w:rPr>
                <w:color w:val="FF0000"/>
              </w:rPr>
              <w:t xml:space="preserve">                 large donations. </w:t>
            </w:r>
            <w:r w:rsidR="00E667E9">
              <w:rPr>
                <w:color w:val="FF0000"/>
              </w:rPr>
              <w:t xml:space="preserve">This is the purpose of income tax anyways. To level the </w:t>
            </w:r>
          </w:p>
          <w:p w:rsidR="00E667E9" w:rsidRDefault="00E667E9" w:rsidP="00E52F7C">
            <w:r>
              <w:rPr>
                <w:color w:val="FF0000"/>
              </w:rPr>
              <w:t xml:space="preserve">                 playing field.</w:t>
            </w:r>
          </w:p>
          <w:p w:rsidR="00B56E77" w:rsidRDefault="00B56E77" w:rsidP="00E52F7C"/>
        </w:tc>
      </w:tr>
      <w:tr w:rsidR="00E667E9" w:rsidTr="006752D6">
        <w:trPr>
          <w:trHeight w:val="1385"/>
        </w:trPr>
        <w:tc>
          <w:tcPr>
            <w:tcW w:w="1998" w:type="dxa"/>
          </w:tcPr>
          <w:p w:rsidR="00B56E77" w:rsidRDefault="00B56E77" w:rsidP="00E52F7C">
            <w:r>
              <w:t>Rewrite your thesis statement to include references to that counter-evidence.</w:t>
            </w:r>
          </w:p>
        </w:tc>
        <w:tc>
          <w:tcPr>
            <w:tcW w:w="12420" w:type="dxa"/>
          </w:tcPr>
          <w:p w:rsidR="00FA4EF7" w:rsidRDefault="00FA4EF7" w:rsidP="00E52F7C"/>
          <w:p w:rsidR="00FA4EF7" w:rsidRDefault="00FA4EF7" w:rsidP="00FA4EF7">
            <w:pPr>
              <w:rPr>
                <w:color w:val="FF0000"/>
              </w:rPr>
            </w:pPr>
            <w:r>
              <w:rPr>
                <w:color w:val="FF0000"/>
              </w:rPr>
              <w:t>Regardless of the charitable organization they donate to, all 501(c)3 donors should be supported with tax-deductions, as it often encourages cash flow to charities and investment into communities, while relieving burden on low-income donating families.</w:t>
            </w:r>
          </w:p>
          <w:p w:rsidR="00FA4EF7" w:rsidRDefault="00FA4EF7" w:rsidP="00E52F7C"/>
        </w:tc>
      </w:tr>
      <w:tr w:rsidR="00E667E9" w:rsidTr="006752D6">
        <w:trPr>
          <w:trHeight w:val="2123"/>
        </w:trPr>
        <w:tc>
          <w:tcPr>
            <w:tcW w:w="1998" w:type="dxa"/>
          </w:tcPr>
          <w:p w:rsidR="00B56E77" w:rsidRDefault="00B56E77" w:rsidP="00E52F7C">
            <w:r>
              <w:t>Rewrite your thesis statement, now, for clarity and conciseness, making sure there is a clear subject doing the action.</w:t>
            </w:r>
          </w:p>
        </w:tc>
        <w:tc>
          <w:tcPr>
            <w:tcW w:w="12420" w:type="dxa"/>
          </w:tcPr>
          <w:p w:rsidR="00B56E77" w:rsidRDefault="00B56E77" w:rsidP="00E52F7C"/>
          <w:p w:rsidR="00B56E77" w:rsidRDefault="00FA4EF7" w:rsidP="00E52F7C">
            <w:r>
              <w:rPr>
                <w:color w:val="FF0000"/>
              </w:rPr>
              <w:t>Regardless of the charitable organization they donate to, all 501(c)3 donors</w:t>
            </w:r>
            <w:r w:rsidR="00B35746">
              <w:rPr>
                <w:color w:val="FF0000"/>
              </w:rPr>
              <w:t xml:space="preserve"> should</w:t>
            </w:r>
            <w:r>
              <w:rPr>
                <w:color w:val="FF0000"/>
              </w:rPr>
              <w:t xml:space="preserve"> be supported with tax-deductions. These deductions often enco</w:t>
            </w:r>
            <w:r w:rsidR="00E667E9">
              <w:rPr>
                <w:color w:val="FF0000"/>
              </w:rPr>
              <w:t xml:space="preserve">urage </w:t>
            </w:r>
            <w:r>
              <w:rPr>
                <w:color w:val="FF0000"/>
              </w:rPr>
              <w:t xml:space="preserve">investment into </w:t>
            </w:r>
            <w:r w:rsidR="00E667E9">
              <w:rPr>
                <w:color w:val="FF0000"/>
              </w:rPr>
              <w:t xml:space="preserve">local </w:t>
            </w:r>
            <w:r>
              <w:rPr>
                <w:color w:val="FF0000"/>
              </w:rPr>
              <w:t xml:space="preserve">communities </w:t>
            </w:r>
            <w:r w:rsidR="00E667E9">
              <w:rPr>
                <w:color w:val="FF0000"/>
              </w:rPr>
              <w:t>while avoiding furthe</w:t>
            </w:r>
            <w:r w:rsidR="006733F2">
              <w:rPr>
                <w:color w:val="FF0000"/>
              </w:rPr>
              <w:t>r disconnect between the</w:t>
            </w:r>
            <w:r w:rsidR="00E667E9">
              <w:rPr>
                <w:color w:val="FF0000"/>
              </w:rPr>
              <w:t xml:space="preserve"> rich and poor.</w:t>
            </w:r>
          </w:p>
          <w:p w:rsidR="00B56E77" w:rsidRDefault="00B56E77" w:rsidP="00E52F7C"/>
        </w:tc>
      </w:tr>
    </w:tbl>
    <w:p w:rsidR="005F26C5" w:rsidRDefault="00B56E77" w:rsidP="005F26C5">
      <w:pPr>
        <w:pStyle w:val="NoSpacing"/>
        <w:rPr>
          <w:sz w:val="22"/>
        </w:rPr>
      </w:pPr>
      <w:r>
        <w:rPr>
          <w:noProof/>
        </w:rPr>
        <w:lastRenderedPageBreak/>
        <mc:AlternateContent>
          <mc:Choice Requires="wps">
            <w:drawing>
              <wp:anchor distT="0" distB="0" distL="114300" distR="114300" simplePos="0" relativeHeight="251661312" behindDoc="0" locked="0" layoutInCell="1" allowOverlap="1" wp14:anchorId="73EB3555" wp14:editId="2169EA87">
                <wp:simplePos x="0" y="0"/>
                <wp:positionH relativeFrom="margin">
                  <wp:posOffset>3741420</wp:posOffset>
                </wp:positionH>
                <wp:positionV relativeFrom="page">
                  <wp:posOffset>548640</wp:posOffset>
                </wp:positionV>
                <wp:extent cx="2596896" cy="1764792"/>
                <wp:effectExtent l="0" t="0" r="13335" b="26670"/>
                <wp:wrapSquare wrapText="bothSides"/>
                <wp:docPr id="1" name="Text Box 1"/>
                <wp:cNvGraphicFramePr/>
                <a:graphic xmlns:a="http://schemas.openxmlformats.org/drawingml/2006/main">
                  <a:graphicData uri="http://schemas.microsoft.com/office/word/2010/wordprocessingShape">
                    <wps:wsp>
                      <wps:cNvSpPr txBox="1"/>
                      <wps:spPr>
                        <a:xfrm>
                          <a:off x="0" y="0"/>
                          <a:ext cx="2596896" cy="1764792"/>
                        </a:xfrm>
                        <a:prstGeom prst="rect">
                          <a:avLst/>
                        </a:prstGeom>
                        <a:noFill/>
                        <a:ln w="6350">
                          <a:solidFill>
                            <a:prstClr val="black"/>
                          </a:solidFill>
                        </a:ln>
                        <a:effectLst/>
                      </wps:spPr>
                      <wps:txbx>
                        <w:txbxContent>
                          <w:p w:rsidR="00B56E77" w:rsidRDefault="00B56E77" w:rsidP="00B56E77">
                            <w:pPr>
                              <w:pStyle w:val="NoSpacing"/>
                            </w:pPr>
                            <w:r>
                              <w:t>Sample:</w:t>
                            </w:r>
                          </w:p>
                          <w:p w:rsidR="00B56E77" w:rsidRDefault="00B56E77" w:rsidP="00B56E77">
                            <w:pPr>
                              <w:pStyle w:val="NoSpacing"/>
                            </w:pPr>
                          </w:p>
                          <w:p w:rsidR="00B56E77" w:rsidRDefault="00B56E77" w:rsidP="00B56E77">
                            <w:pPr>
                              <w:pStyle w:val="NoSpacing"/>
                              <w:numPr>
                                <w:ilvl w:val="0"/>
                                <w:numId w:val="1"/>
                              </w:numPr>
                            </w:pPr>
                            <w:r>
                              <w:t>Introduction</w:t>
                            </w:r>
                          </w:p>
                          <w:p w:rsidR="00B56E77" w:rsidRDefault="00B56E77" w:rsidP="00B56E77">
                            <w:pPr>
                              <w:pStyle w:val="NoSpacing"/>
                              <w:numPr>
                                <w:ilvl w:val="0"/>
                                <w:numId w:val="1"/>
                              </w:numPr>
                            </w:pPr>
                            <w:r>
                              <w:t>Your Opinion / Thesis</w:t>
                            </w:r>
                          </w:p>
                          <w:p w:rsidR="00B56E77" w:rsidRDefault="00B56E77" w:rsidP="00B56E77">
                            <w:pPr>
                              <w:pStyle w:val="NoSpacing"/>
                              <w:numPr>
                                <w:ilvl w:val="0"/>
                                <w:numId w:val="1"/>
                              </w:numPr>
                            </w:pPr>
                            <w:r>
                              <w:t>Supporting Argument #1, placing your strongest argument first</w:t>
                            </w:r>
                          </w:p>
                          <w:p w:rsidR="00B56E77" w:rsidRDefault="00B56E77" w:rsidP="00B56E77">
                            <w:pPr>
                              <w:pStyle w:val="NoSpacing"/>
                              <w:numPr>
                                <w:ilvl w:val="0"/>
                                <w:numId w:val="1"/>
                              </w:numPr>
                            </w:pPr>
                            <w:r>
                              <w:t>Supporting Argument #2</w:t>
                            </w:r>
                          </w:p>
                          <w:p w:rsidR="00B56E77" w:rsidRDefault="00B56E77" w:rsidP="00B56E77">
                            <w:pPr>
                              <w:pStyle w:val="NoSpacing"/>
                              <w:numPr>
                                <w:ilvl w:val="0"/>
                                <w:numId w:val="1"/>
                              </w:numPr>
                            </w:pPr>
                            <w:r>
                              <w:t>Supporting Argument #3</w:t>
                            </w:r>
                          </w:p>
                          <w:p w:rsidR="00B56E77" w:rsidRDefault="00B56E77" w:rsidP="00B56E77">
                            <w:pPr>
                              <w:pStyle w:val="NoSpacing"/>
                              <w:numPr>
                                <w:ilvl w:val="0"/>
                                <w:numId w:val="1"/>
                              </w:numPr>
                            </w:pPr>
                            <w:r>
                              <w:t>Strongest Naysayer Argument Again Your Opinion, and Your Rebuttal</w:t>
                            </w:r>
                          </w:p>
                          <w:p w:rsidR="00B56E77" w:rsidRPr="00756A5D" w:rsidRDefault="00B56E77" w:rsidP="00B56E77">
                            <w:pPr>
                              <w:pStyle w:val="NoSpacing"/>
                              <w:numPr>
                                <w:ilvl w:val="0"/>
                                <w:numId w:val="1"/>
                              </w:numPr>
                            </w:pPr>
                            <w:r>
                              <w:t>Conclusion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3EB3555" id="Text Box 1" o:spid="_x0000_s1032" type="#_x0000_t202" style="position:absolute;margin-left:294.6pt;margin-top:43.2pt;width:204.5pt;height:138.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ajDSwIAAI8EAAAOAAAAZHJzL2Uyb0RvYy54bWysVE2P2jAQvVfqf7B8LwEK7BIRVpQVVSW0&#10;uxJUezaOQ6LaHtc2JPTXd+wkLNr2VPXijGee5+PNTBYPjZLkLKyrQGd0NBhSIjSHvNLHjH7fbz7d&#10;U+I80zmToEVGL8LRh+XHD4vapGIMJchcWIJOtEtrk9HSe5MmieOlUMwNwAiNxgKsYh6v9pjkltXo&#10;XclkPBzOkhpsbixw4RxqH1sjXUb/RSG4fy4KJzyRGcXcfDxtPA/hTJYLlh4tM2XFuzTYP2ShWKUx&#10;6NXVI/OMnGz1hytVcQsOCj/goBIoioqLWANWMxq+q2ZXMiNiLUiOM1ea3P9zy5/OL5ZUOfaOEs0U&#10;tmgvGk++QENGgZ3auBRBO4Mw36A6IDu9Q2UouimsCl8sh6Adeb5cuQ3OOCrH0/nsfj6jhKNtdDeb&#10;3M3HwU/y9txY578KUCQIGbXYvMgpO2+db6E9JETTsKmkRD1LpSZ1Rmefp8P4wIGs8mAMtvBkLS05&#10;MxyBg2T8Rxf2BoVJSB3AIo5MFy6U3pYYJN8cmkjUrC//APkFWbHQTpUzfFNhsC1z/oVZHCMkAlfD&#10;P+NRSMAMoZMoKcH++ps+4LG7aKWkxrHMqPt5YlZQIr9p7Pt8NJmEOY6XyfRujBd7azncWvRJrQHL&#10;xt5idlEMeC97sbCgXnGDViEqmpjmGDujvhfXvl0W3EAuVqsIwsk1zG/1zvDguid537wya7rmeez7&#10;E/QDzNJ3PWyx4aUzq5PHTsYGB55bVnEwwgWnPo5It6FhrW7vEfX2H1n+BgAA//8DAFBLAwQUAAYA&#10;CAAAACEAQA/Jw+AAAAAKAQAADwAAAGRycy9kb3ducmV2LnhtbEyPwU7DMAyG70i8Q2QkbixlG11b&#10;mk4IAZW4MbZDb17jtYXGqZps696ecIKj7U+/vz9fT6YXJxpdZ1nB/SwCQVxb3XGjYPv5epeAcB5Z&#10;Y2+ZFFzIwbq4vsox0/bMH3Ta+EaEEHYZKmi9HzIpXd2SQTezA3G4Hexo0IdxbKQe8RzCTS/nURRL&#10;gx2HDy0O9NxS/b05GgWV2VXD+wvi6u3gqt30VV5cWSp1ezM9PYLwNPk/GH71gzoUwWlvj6yd6BU8&#10;JOk8oAqSeAkiAGmahMVewSJeLkAWufxfofgBAAD//wMAUEsBAi0AFAAGAAgAAAAhALaDOJL+AAAA&#10;4QEAABMAAAAAAAAAAAAAAAAAAAAAAFtDb250ZW50X1R5cGVzXS54bWxQSwECLQAUAAYACAAAACEA&#10;OP0h/9YAAACUAQAACwAAAAAAAAAAAAAAAAAvAQAAX3JlbHMvLnJlbHNQSwECLQAUAAYACAAAACEA&#10;kTWow0sCAACPBAAADgAAAAAAAAAAAAAAAAAuAgAAZHJzL2Uyb0RvYy54bWxQSwECLQAUAAYACAAA&#10;ACEAQA/Jw+AAAAAKAQAADwAAAAAAAAAAAAAAAAClBAAAZHJzL2Rvd25yZXYueG1sUEsFBgAAAAAE&#10;AAQA8wAAALIFAAAAAA==&#10;" filled="f" strokeweight=".5pt">
                <v:textbox style="mso-fit-shape-to-text:t">
                  <w:txbxContent>
                    <w:p w:rsidR="00B56E77" w:rsidRDefault="00B56E77" w:rsidP="00B56E77">
                      <w:pPr>
                        <w:pStyle w:val="NoSpacing"/>
                      </w:pPr>
                      <w:r>
                        <w:t>Sample:</w:t>
                      </w:r>
                    </w:p>
                    <w:p w:rsidR="00B56E77" w:rsidRDefault="00B56E77" w:rsidP="00B56E77">
                      <w:pPr>
                        <w:pStyle w:val="NoSpacing"/>
                      </w:pPr>
                    </w:p>
                    <w:p w:rsidR="00B56E77" w:rsidRDefault="00B56E77" w:rsidP="00B56E77">
                      <w:pPr>
                        <w:pStyle w:val="NoSpacing"/>
                        <w:numPr>
                          <w:ilvl w:val="0"/>
                          <w:numId w:val="1"/>
                        </w:numPr>
                      </w:pPr>
                      <w:r>
                        <w:t>Introduction</w:t>
                      </w:r>
                    </w:p>
                    <w:p w:rsidR="00B56E77" w:rsidRDefault="00B56E77" w:rsidP="00B56E77">
                      <w:pPr>
                        <w:pStyle w:val="NoSpacing"/>
                        <w:numPr>
                          <w:ilvl w:val="0"/>
                          <w:numId w:val="1"/>
                        </w:numPr>
                      </w:pPr>
                      <w:r>
                        <w:t>Your Opinion / Thesis</w:t>
                      </w:r>
                    </w:p>
                    <w:p w:rsidR="00B56E77" w:rsidRDefault="00B56E77" w:rsidP="00B56E77">
                      <w:pPr>
                        <w:pStyle w:val="NoSpacing"/>
                        <w:numPr>
                          <w:ilvl w:val="0"/>
                          <w:numId w:val="1"/>
                        </w:numPr>
                      </w:pPr>
                      <w:r>
                        <w:t>Supporting Argument #1, placing your strongest argument first</w:t>
                      </w:r>
                    </w:p>
                    <w:p w:rsidR="00B56E77" w:rsidRDefault="00B56E77" w:rsidP="00B56E77">
                      <w:pPr>
                        <w:pStyle w:val="NoSpacing"/>
                        <w:numPr>
                          <w:ilvl w:val="0"/>
                          <w:numId w:val="1"/>
                        </w:numPr>
                      </w:pPr>
                      <w:r>
                        <w:t>Supporting Argument #2</w:t>
                      </w:r>
                    </w:p>
                    <w:p w:rsidR="00B56E77" w:rsidRDefault="00B56E77" w:rsidP="00B56E77">
                      <w:pPr>
                        <w:pStyle w:val="NoSpacing"/>
                        <w:numPr>
                          <w:ilvl w:val="0"/>
                          <w:numId w:val="1"/>
                        </w:numPr>
                      </w:pPr>
                      <w:r>
                        <w:t>Supporting Argument #3</w:t>
                      </w:r>
                    </w:p>
                    <w:p w:rsidR="00B56E77" w:rsidRDefault="00B56E77" w:rsidP="00B56E77">
                      <w:pPr>
                        <w:pStyle w:val="NoSpacing"/>
                        <w:numPr>
                          <w:ilvl w:val="0"/>
                          <w:numId w:val="1"/>
                        </w:numPr>
                      </w:pPr>
                      <w:r>
                        <w:t>Strongest Naysayer Argument Again Your Opinion, and Your Rebuttal</w:t>
                      </w:r>
                    </w:p>
                    <w:p w:rsidR="00B56E77" w:rsidRPr="00756A5D" w:rsidRDefault="00B56E77" w:rsidP="00B56E77">
                      <w:pPr>
                        <w:pStyle w:val="NoSpacing"/>
                        <w:numPr>
                          <w:ilvl w:val="0"/>
                          <w:numId w:val="1"/>
                        </w:numPr>
                      </w:pPr>
                      <w:r>
                        <w:t>Conclusion</w:t>
                      </w:r>
                    </w:p>
                  </w:txbxContent>
                </v:textbox>
                <w10:wrap type="square" anchorx="margin" anchory="page"/>
              </v:shape>
            </w:pict>
          </mc:Fallback>
        </mc:AlternateContent>
      </w:r>
      <w:r w:rsidR="005F26C5">
        <w:rPr>
          <w:b/>
          <w:sz w:val="24"/>
        </w:rPr>
        <w:t>6</w:t>
      </w:r>
      <w:r w:rsidR="005F26C5" w:rsidRPr="004D489B">
        <w:rPr>
          <w:b/>
          <w:sz w:val="24"/>
        </w:rPr>
        <w:t>.</w:t>
      </w:r>
      <w:r w:rsidR="005F26C5" w:rsidRPr="004D489B">
        <w:rPr>
          <w:b/>
          <w:sz w:val="24"/>
        </w:rPr>
        <w:tab/>
        <w:t>Create a general paper outline.</w:t>
      </w:r>
      <w:r w:rsidR="005F26C5">
        <w:rPr>
          <w:sz w:val="22"/>
        </w:rPr>
        <w:t xml:space="preserve">    Go back to #1:   What is the point, or goal, of this paper?  </w:t>
      </w:r>
      <w:r w:rsidR="005F26C5" w:rsidRPr="00B03B55">
        <w:rPr>
          <w:sz w:val="22"/>
        </w:rPr>
        <w:t xml:space="preserve">Based on that, how should you present your information so that your readers may most easily understand your topic? </w:t>
      </w:r>
      <w:r w:rsidR="005F26C5">
        <w:rPr>
          <w:sz w:val="22"/>
        </w:rPr>
        <w:t>Again, this will vary depending on the type of paper you are writing.  This outline will be brief, simply containing the major points, to access if your thoughts meet the paper’s goal and present your information in the most logical and understandable way.</w:t>
      </w:r>
    </w:p>
    <w:p w:rsidR="005F26C5" w:rsidRDefault="005F26C5" w:rsidP="00DE3F98">
      <w:pPr>
        <w:pStyle w:val="NoSpacing"/>
        <w:rPr>
          <w:sz w:val="22"/>
        </w:rPr>
      </w:pPr>
    </w:p>
    <w:p w:rsidR="00B56E77" w:rsidRPr="006752D6" w:rsidRDefault="00B56E77" w:rsidP="00DE3F98">
      <w:pPr>
        <w:pStyle w:val="NoSpacing"/>
        <w:rPr>
          <w:color w:val="FF0000"/>
          <w:sz w:val="22"/>
        </w:rPr>
      </w:pPr>
    </w:p>
    <w:p w:rsidR="005022C8" w:rsidRPr="006752D6" w:rsidRDefault="005022C8" w:rsidP="005022C8">
      <w:pPr>
        <w:pStyle w:val="NoSpacing"/>
        <w:rPr>
          <w:color w:val="FF0000"/>
        </w:rPr>
      </w:pPr>
      <w:r w:rsidRPr="006752D6">
        <w:rPr>
          <w:color w:val="FF0000"/>
        </w:rPr>
        <w:t>Should the people contributing donations to the nonprofit sector continue to be allowed to receive tax deductions for their charitable contributions? How does the charitable organization and the person contributing donations affect this situation?</w:t>
      </w:r>
    </w:p>
    <w:p w:rsidR="005022C8" w:rsidRPr="006752D6" w:rsidRDefault="005022C8" w:rsidP="00DE3F98">
      <w:pPr>
        <w:pStyle w:val="NoSpacing"/>
        <w:rPr>
          <w:color w:val="FF0000"/>
          <w:sz w:val="22"/>
        </w:rPr>
      </w:pPr>
    </w:p>
    <w:p w:rsidR="00A36F1E" w:rsidRPr="006752D6" w:rsidRDefault="00A36F1E" w:rsidP="00DE3F98">
      <w:pPr>
        <w:pStyle w:val="NoSpacing"/>
        <w:rPr>
          <w:color w:val="FF0000"/>
          <w:sz w:val="22"/>
        </w:rPr>
      </w:pPr>
    </w:p>
    <w:p w:rsidR="006752D6" w:rsidRPr="006752D6" w:rsidRDefault="006752D6" w:rsidP="006752D6">
      <w:pPr>
        <w:pStyle w:val="NoSpacing"/>
        <w:rPr>
          <w:color w:val="FF0000"/>
          <w:sz w:val="22"/>
        </w:rPr>
      </w:pPr>
      <w:r w:rsidRPr="006752D6">
        <w:rPr>
          <w:color w:val="FF0000"/>
          <w:sz w:val="22"/>
        </w:rPr>
        <w:t>Start by grabbing readers attention.</w:t>
      </w:r>
    </w:p>
    <w:p w:rsidR="006752D6" w:rsidRPr="006752D6" w:rsidRDefault="006752D6" w:rsidP="00DE3F98">
      <w:pPr>
        <w:pStyle w:val="NoSpacing"/>
        <w:rPr>
          <w:color w:val="FF0000"/>
          <w:sz w:val="22"/>
        </w:rPr>
      </w:pPr>
    </w:p>
    <w:p w:rsidR="006752D6" w:rsidRPr="006752D6" w:rsidRDefault="006752D6" w:rsidP="00DE3F98">
      <w:pPr>
        <w:pStyle w:val="NoSpacing"/>
        <w:rPr>
          <w:color w:val="FF0000"/>
          <w:sz w:val="22"/>
        </w:rPr>
      </w:pPr>
    </w:p>
    <w:p w:rsidR="00A36F1E" w:rsidRPr="006752D6" w:rsidRDefault="00A36F1E" w:rsidP="00DE3F98">
      <w:pPr>
        <w:pStyle w:val="NoSpacing"/>
        <w:rPr>
          <w:color w:val="FF0000"/>
          <w:sz w:val="22"/>
        </w:rPr>
      </w:pPr>
      <w:r w:rsidRPr="006752D6">
        <w:rPr>
          <w:color w:val="FF0000"/>
          <w:sz w:val="22"/>
        </w:rPr>
        <w:t xml:space="preserve">Present unbiased information that will clear confusion about NPO’s, then give 3 reasons supporting my conclusion while providing a rebuttal to one opposing reason. </w:t>
      </w:r>
    </w:p>
    <w:p w:rsidR="00A36F1E" w:rsidRPr="006752D6" w:rsidRDefault="00A36F1E" w:rsidP="00DE3F98">
      <w:pPr>
        <w:pStyle w:val="NoSpacing"/>
        <w:rPr>
          <w:color w:val="FF0000"/>
          <w:sz w:val="22"/>
        </w:rPr>
      </w:pPr>
    </w:p>
    <w:p w:rsidR="00A36F1E" w:rsidRPr="006752D6" w:rsidRDefault="00A36F1E" w:rsidP="00DE3F98">
      <w:pPr>
        <w:pStyle w:val="NoSpacing"/>
        <w:rPr>
          <w:color w:val="FF0000"/>
          <w:sz w:val="22"/>
        </w:rPr>
      </w:pPr>
    </w:p>
    <w:p w:rsidR="00A36F1E" w:rsidRPr="006752D6" w:rsidRDefault="00A36F1E" w:rsidP="00DE3F98">
      <w:pPr>
        <w:pStyle w:val="NoSpacing"/>
        <w:rPr>
          <w:color w:val="FF0000"/>
          <w:sz w:val="22"/>
        </w:rPr>
      </w:pPr>
      <w:r w:rsidRPr="006752D6">
        <w:rPr>
          <w:color w:val="FF0000"/>
          <w:sz w:val="22"/>
        </w:rPr>
        <w:t>End with telling the readers where to go from there.</w:t>
      </w:r>
    </w:p>
    <w:p w:rsidR="00E13E5B" w:rsidRDefault="00E13E5B" w:rsidP="00DE3F98">
      <w:pPr>
        <w:pStyle w:val="NoSpacing"/>
        <w:rPr>
          <w:sz w:val="22"/>
        </w:rPr>
      </w:pPr>
    </w:p>
    <w:p w:rsidR="006752D6" w:rsidRDefault="006752D6" w:rsidP="00DE3F98">
      <w:pPr>
        <w:pStyle w:val="NoSpacing"/>
        <w:rPr>
          <w:sz w:val="22"/>
        </w:rPr>
      </w:pPr>
    </w:p>
    <w:p w:rsidR="006752D6" w:rsidRDefault="006752D6" w:rsidP="00DE3F98">
      <w:pPr>
        <w:pStyle w:val="NoSpacing"/>
        <w:rPr>
          <w:sz w:val="22"/>
        </w:rPr>
      </w:pPr>
    </w:p>
    <w:p w:rsidR="005F26C5" w:rsidRDefault="00B56E77" w:rsidP="005F26C5">
      <w:pPr>
        <w:pStyle w:val="NoSpacing"/>
        <w:rPr>
          <w:sz w:val="22"/>
        </w:rPr>
      </w:pPr>
      <w:r>
        <w:rPr>
          <w:noProof/>
        </w:rPr>
        <mc:AlternateContent>
          <mc:Choice Requires="wps">
            <w:drawing>
              <wp:anchor distT="0" distB="0" distL="114300" distR="114300" simplePos="0" relativeHeight="251663360" behindDoc="0" locked="0" layoutInCell="1" allowOverlap="1" wp14:anchorId="41AF90DE" wp14:editId="07557B3B">
                <wp:simplePos x="0" y="0"/>
                <wp:positionH relativeFrom="margin">
                  <wp:align>left</wp:align>
                </wp:positionH>
                <wp:positionV relativeFrom="paragraph">
                  <wp:posOffset>334010</wp:posOffset>
                </wp:positionV>
                <wp:extent cx="4579620" cy="1828800"/>
                <wp:effectExtent l="0" t="0" r="11430" b="10160"/>
                <wp:wrapSquare wrapText="bothSides"/>
                <wp:docPr id="2" name="Text Box 2"/>
                <wp:cNvGraphicFramePr/>
                <a:graphic xmlns:a="http://schemas.openxmlformats.org/drawingml/2006/main">
                  <a:graphicData uri="http://schemas.microsoft.com/office/word/2010/wordprocessingShape">
                    <wps:wsp>
                      <wps:cNvSpPr txBox="1"/>
                      <wps:spPr>
                        <a:xfrm>
                          <a:off x="0" y="0"/>
                          <a:ext cx="4579620" cy="1828800"/>
                        </a:xfrm>
                        <a:prstGeom prst="rect">
                          <a:avLst/>
                        </a:prstGeom>
                        <a:noFill/>
                        <a:ln w="6350">
                          <a:solidFill>
                            <a:prstClr val="black"/>
                          </a:solidFill>
                        </a:ln>
                        <a:effectLst/>
                      </wps:spPr>
                      <wps:txbx>
                        <w:txbxContent>
                          <w:p w:rsidR="00B56E77" w:rsidRDefault="00B56E77" w:rsidP="00B56E77">
                            <w:pPr>
                              <w:pStyle w:val="NoSpacing"/>
                            </w:pPr>
                            <w:r>
                              <w:t>Sample:</w:t>
                            </w:r>
                          </w:p>
                          <w:p w:rsidR="00B56E77" w:rsidRDefault="00B56E77" w:rsidP="00B56E77">
                            <w:pPr>
                              <w:pStyle w:val="NoSpacing"/>
                            </w:pPr>
                          </w:p>
                          <w:p w:rsidR="00B56E77" w:rsidRDefault="00B56E77" w:rsidP="00B56E77">
                            <w:pPr>
                              <w:pStyle w:val="NoSpacing"/>
                              <w:numPr>
                                <w:ilvl w:val="0"/>
                                <w:numId w:val="2"/>
                              </w:numPr>
                              <w:ind w:left="720"/>
                            </w:pPr>
                            <w:r>
                              <w:t>Your Opinion / Thesis</w:t>
                            </w:r>
                          </w:p>
                          <w:p w:rsidR="00B56E77" w:rsidRDefault="00B56E77" w:rsidP="00B56E77">
                            <w:pPr>
                              <w:pStyle w:val="NoSpacing"/>
                              <w:numPr>
                                <w:ilvl w:val="0"/>
                                <w:numId w:val="2"/>
                              </w:numPr>
                              <w:ind w:left="720"/>
                            </w:pPr>
                            <w:r>
                              <w:t>Supporting Argument #1, placing your strongest argument first</w:t>
                            </w:r>
                          </w:p>
                          <w:p w:rsidR="00B56E77" w:rsidRDefault="00B56E77" w:rsidP="00B56E77">
                            <w:pPr>
                              <w:pStyle w:val="NoSpacing"/>
                              <w:numPr>
                                <w:ilvl w:val="1"/>
                                <w:numId w:val="2"/>
                              </w:numPr>
                              <w:ind w:left="1440"/>
                            </w:pPr>
                            <w:r>
                              <w:t>Evidence #1 supporting this argument</w:t>
                            </w:r>
                          </w:p>
                          <w:p w:rsidR="00B56E77" w:rsidRDefault="00B56E77" w:rsidP="00B56E77">
                            <w:pPr>
                              <w:pStyle w:val="NoSpacing"/>
                              <w:numPr>
                                <w:ilvl w:val="2"/>
                                <w:numId w:val="2"/>
                              </w:numPr>
                              <w:ind w:left="2160" w:hanging="180"/>
                            </w:pPr>
                            <w:r>
                              <w:t>What the evidence is</w:t>
                            </w:r>
                          </w:p>
                          <w:p w:rsidR="00B56E77" w:rsidRDefault="00B56E77" w:rsidP="00B56E77">
                            <w:pPr>
                              <w:pStyle w:val="NoSpacing"/>
                              <w:numPr>
                                <w:ilvl w:val="2"/>
                                <w:numId w:val="2"/>
                              </w:numPr>
                              <w:ind w:left="2160" w:hanging="180"/>
                            </w:pPr>
                            <w:r>
                              <w:t>What the evidence means</w:t>
                            </w:r>
                          </w:p>
                          <w:p w:rsidR="00B56E77" w:rsidRDefault="00B56E77" w:rsidP="00B56E77">
                            <w:pPr>
                              <w:pStyle w:val="NoSpacing"/>
                              <w:numPr>
                                <w:ilvl w:val="2"/>
                                <w:numId w:val="2"/>
                              </w:numPr>
                              <w:ind w:left="2160" w:hanging="180"/>
                            </w:pPr>
                            <w:r>
                              <w:t>Why the evidence supports this argument</w:t>
                            </w:r>
                          </w:p>
                          <w:p w:rsidR="00B56E77" w:rsidRDefault="00B56E77" w:rsidP="00B56E77">
                            <w:pPr>
                              <w:pStyle w:val="NoSpacing"/>
                              <w:numPr>
                                <w:ilvl w:val="1"/>
                                <w:numId w:val="2"/>
                              </w:numPr>
                              <w:ind w:left="1440"/>
                            </w:pPr>
                            <w:r>
                              <w:t>Evidence #2 supporting this argument with sub-points</w:t>
                            </w:r>
                          </w:p>
                          <w:p w:rsidR="00B56E77" w:rsidRDefault="00B56E77" w:rsidP="00B56E77">
                            <w:pPr>
                              <w:pStyle w:val="NoSpacing"/>
                              <w:numPr>
                                <w:ilvl w:val="1"/>
                                <w:numId w:val="2"/>
                              </w:numPr>
                              <w:ind w:left="1440"/>
                            </w:pPr>
                            <w:r>
                              <w:t>Evidence #3 supporting this argument with sub-points</w:t>
                            </w:r>
                          </w:p>
                          <w:p w:rsidR="00B56E77" w:rsidRDefault="00B56E77" w:rsidP="00B56E77">
                            <w:pPr>
                              <w:pStyle w:val="NoSpacing"/>
                              <w:numPr>
                                <w:ilvl w:val="0"/>
                                <w:numId w:val="2"/>
                              </w:numPr>
                              <w:ind w:left="720"/>
                            </w:pPr>
                            <w:r>
                              <w:t>Supporting Argument #2</w:t>
                            </w:r>
                          </w:p>
                          <w:p w:rsidR="00B56E77" w:rsidRDefault="00B56E77" w:rsidP="00B56E77">
                            <w:pPr>
                              <w:pStyle w:val="NoSpacing"/>
                              <w:numPr>
                                <w:ilvl w:val="1"/>
                                <w:numId w:val="2"/>
                              </w:numPr>
                              <w:ind w:left="1440"/>
                            </w:pPr>
                            <w:r>
                              <w:t>Evidence #1 supporting this argument with sub-points</w:t>
                            </w:r>
                          </w:p>
                          <w:p w:rsidR="00B56E77" w:rsidRDefault="00B56E77" w:rsidP="00B56E77">
                            <w:pPr>
                              <w:pStyle w:val="NoSpacing"/>
                              <w:numPr>
                                <w:ilvl w:val="1"/>
                                <w:numId w:val="2"/>
                              </w:numPr>
                              <w:ind w:left="1440"/>
                            </w:pPr>
                            <w:r>
                              <w:t>Evidence #2 supporting this argument with sub-points</w:t>
                            </w:r>
                          </w:p>
                          <w:p w:rsidR="00B56E77" w:rsidRDefault="00B56E77" w:rsidP="00B56E77">
                            <w:pPr>
                              <w:pStyle w:val="NoSpacing"/>
                              <w:numPr>
                                <w:ilvl w:val="0"/>
                                <w:numId w:val="2"/>
                              </w:numPr>
                              <w:ind w:left="720"/>
                            </w:pPr>
                            <w:r>
                              <w:t>Supporting Argument #3</w:t>
                            </w:r>
                          </w:p>
                          <w:p w:rsidR="00B56E77" w:rsidRDefault="00B56E77" w:rsidP="00B56E77">
                            <w:pPr>
                              <w:pStyle w:val="NoSpacing"/>
                              <w:numPr>
                                <w:ilvl w:val="1"/>
                                <w:numId w:val="2"/>
                              </w:numPr>
                              <w:ind w:left="1440"/>
                            </w:pPr>
                            <w:r>
                              <w:t>Evidence #1 supporting this argument with sub-points</w:t>
                            </w:r>
                          </w:p>
                          <w:p w:rsidR="00B56E77" w:rsidRDefault="00B56E77" w:rsidP="00B56E77">
                            <w:pPr>
                              <w:pStyle w:val="NoSpacing"/>
                              <w:numPr>
                                <w:ilvl w:val="1"/>
                                <w:numId w:val="2"/>
                              </w:numPr>
                              <w:ind w:left="1440"/>
                            </w:pPr>
                            <w:r>
                              <w:t>Evidence #2 supporting this argument with sub-points</w:t>
                            </w:r>
                          </w:p>
                          <w:p w:rsidR="00B56E77" w:rsidRDefault="00B56E77" w:rsidP="00B56E77">
                            <w:pPr>
                              <w:pStyle w:val="NoSpacing"/>
                              <w:numPr>
                                <w:ilvl w:val="0"/>
                                <w:numId w:val="2"/>
                              </w:numPr>
                              <w:ind w:left="720"/>
                            </w:pPr>
                            <w:r>
                              <w:t>Strongest Naysayer Argument Again Your Opinion, and Your Rebuttal</w:t>
                            </w:r>
                          </w:p>
                          <w:p w:rsidR="00B56E77" w:rsidRDefault="00B56E77" w:rsidP="00B56E77">
                            <w:pPr>
                              <w:pStyle w:val="NoSpacing"/>
                              <w:numPr>
                                <w:ilvl w:val="1"/>
                                <w:numId w:val="2"/>
                              </w:numPr>
                              <w:ind w:left="1440"/>
                            </w:pPr>
                            <w:r>
                              <w:t>Naysayer Argument</w:t>
                            </w:r>
                          </w:p>
                          <w:p w:rsidR="00B56E77" w:rsidRDefault="00B56E77" w:rsidP="00B56E77">
                            <w:pPr>
                              <w:pStyle w:val="NoSpacing"/>
                              <w:numPr>
                                <w:ilvl w:val="1"/>
                                <w:numId w:val="2"/>
                              </w:numPr>
                              <w:ind w:left="1440"/>
                            </w:pPr>
                            <w:r>
                              <w:t>Naysayer Strongest Evidence supporting their argument, with sub-points</w:t>
                            </w:r>
                          </w:p>
                          <w:p w:rsidR="00B56E77" w:rsidRDefault="00B56E77" w:rsidP="00B56E77">
                            <w:pPr>
                              <w:pStyle w:val="NoSpacing"/>
                              <w:numPr>
                                <w:ilvl w:val="1"/>
                                <w:numId w:val="2"/>
                              </w:numPr>
                              <w:ind w:left="1440"/>
                            </w:pPr>
                            <w:r>
                              <w:t>Your rebuttal against this argument</w:t>
                            </w:r>
                          </w:p>
                          <w:p w:rsidR="00B56E77" w:rsidRPr="000A1CAE" w:rsidRDefault="00B56E77" w:rsidP="00B56E77">
                            <w:pPr>
                              <w:pStyle w:val="NoSpacing"/>
                              <w:numPr>
                                <w:ilvl w:val="0"/>
                                <w:numId w:val="2"/>
                              </w:numPr>
                              <w:ind w:left="720"/>
                            </w:pPr>
                            <w:r>
                              <w:t>Your evidence supporting your rebuttal, with sub-points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1AF90DE" id="_x0000_s1033" type="#_x0000_t202" style="position:absolute;margin-left:0;margin-top:26.3pt;width:360.6pt;height:2in;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coTSwIAAI8EAAAOAAAAZHJzL2Uyb0RvYy54bWysVE1v2zAMvQ/YfxB0X+x4/UiDOkXWIsOA&#10;oi2QDj0rstwYk0VNUmJ3v35PctwG3U7DLjJFUvx4j/TlVd9qtlfON2RKPp3knCkjqWrMc8m/P64+&#10;zTjzQZhKaDKq5C/K86vFxw+XnZ2rgrakK+UYghg/72zJtyHYeZZ5uVWt8BOyysBYk2tFwNU9Z5UT&#10;HaK3Oivy/CzryFXWkVTeQ3szGPkixa9rJcN9XXsVmC45agvpdOncxDNbXIr5sxN228hDGeIfqmhF&#10;Y5D0NdSNCILtXPNHqLaRjjzVYSKpzaiuG6lSD+hmmr/rZr0VVqVeAI63rzD5/xdW3u0fHGuqkhec&#10;GdGCokfVB/aFelZEdDrr53BaW7iFHmqwPOo9lLHpvnZt/KIdBjtwfnnFNgaTUJ6cnl+cFTBJ2Kaz&#10;YjbLE/rZ23PrfPiqqGVRKLkDeQlTsb/1AaXAdXSJ2QytGq0TgdqwruRnn0/z9MCTbqpojG7xybV2&#10;bC8wAhst5I9YPmIdeeGmTXRWaWQO6WLrQ4tRCv2mT0Cdj+1vqHoBKo6GqfJWrhokuxU+PAiHMUK3&#10;WI1wj6PWhArpIHG2Jffrb/roD3Zh5azDWJbc/9wJpzjT3wx4v5ienMQ5ThdgGhF1x5bNscXs2mtC&#10;21MsoZVJjP5Bj2LtqH3CBi1jVpiEkchd8jCK12FYFmygVMtlcsLkWhFuzdrKGHoE+bF/Es4eyAvg&#10;/Y7GARbzdxwOvvGlt8tdAJOJ4IjzgCoYihdMfeLqsKFxrY7vyevtP7L4DQAA//8DAFBLAwQUAAYA&#10;CAAAACEAbFILFt0AAAAHAQAADwAAAGRycy9kb3ducmV2LnhtbEyPQU+DQBSE7yb+h80z8WaXolJD&#10;eTTGqCTeWu2B2yu8ApV9S9htS/+960mPk5nMfJOtJtOrE4+us4Iwn0WgWCpbd9IgfH2+3T2Bcp6k&#10;pt4KI1zYwSq/vsoore1Z1nza+EaFEnEpIbTeD6nWrmrZkJvZgSV4ezsa8kGOja5HOody0+s4ihJt&#10;qJOw0NLALy1X35ujQSjNthw+XokW73tXbqdDcXFFgXh7Mz0vQXme/F8YfvEDOuSBaWePUjvVI4Qj&#10;HuExTkAFdxHPY1A7hPuHKAGdZ/o/f/4DAAD//wMAUEsBAi0AFAAGAAgAAAAhALaDOJL+AAAA4QEA&#10;ABMAAAAAAAAAAAAAAAAAAAAAAFtDb250ZW50X1R5cGVzXS54bWxQSwECLQAUAAYACAAAACEAOP0h&#10;/9YAAACUAQAACwAAAAAAAAAAAAAAAAAvAQAAX3JlbHMvLnJlbHNQSwECLQAUAAYACAAAACEAe3nK&#10;E0sCAACPBAAADgAAAAAAAAAAAAAAAAAuAgAAZHJzL2Uyb0RvYy54bWxQSwECLQAUAAYACAAAACEA&#10;bFILFt0AAAAHAQAADwAAAAAAAAAAAAAAAAClBAAAZHJzL2Rvd25yZXYueG1sUEsFBgAAAAAEAAQA&#10;8wAAAK8FAAAAAA==&#10;" filled="f" strokeweight=".5pt">
                <v:textbox style="mso-fit-shape-to-text:t">
                  <w:txbxContent>
                    <w:p w:rsidR="00B56E77" w:rsidRDefault="00B56E77" w:rsidP="00B56E77">
                      <w:pPr>
                        <w:pStyle w:val="NoSpacing"/>
                      </w:pPr>
                      <w:r>
                        <w:t>Sample:</w:t>
                      </w:r>
                    </w:p>
                    <w:p w:rsidR="00B56E77" w:rsidRDefault="00B56E77" w:rsidP="00B56E77">
                      <w:pPr>
                        <w:pStyle w:val="NoSpacing"/>
                      </w:pPr>
                    </w:p>
                    <w:p w:rsidR="00B56E77" w:rsidRDefault="00B56E77" w:rsidP="00B56E77">
                      <w:pPr>
                        <w:pStyle w:val="NoSpacing"/>
                        <w:numPr>
                          <w:ilvl w:val="0"/>
                          <w:numId w:val="2"/>
                        </w:numPr>
                        <w:ind w:left="720"/>
                      </w:pPr>
                      <w:r>
                        <w:t>Your Opinion / Thesis</w:t>
                      </w:r>
                    </w:p>
                    <w:p w:rsidR="00B56E77" w:rsidRDefault="00B56E77" w:rsidP="00B56E77">
                      <w:pPr>
                        <w:pStyle w:val="NoSpacing"/>
                        <w:numPr>
                          <w:ilvl w:val="0"/>
                          <w:numId w:val="2"/>
                        </w:numPr>
                        <w:ind w:left="720"/>
                      </w:pPr>
                      <w:r>
                        <w:t>Supporting Argument #1, placing your strongest argument first</w:t>
                      </w:r>
                    </w:p>
                    <w:p w:rsidR="00B56E77" w:rsidRDefault="00B56E77" w:rsidP="00B56E77">
                      <w:pPr>
                        <w:pStyle w:val="NoSpacing"/>
                        <w:numPr>
                          <w:ilvl w:val="1"/>
                          <w:numId w:val="2"/>
                        </w:numPr>
                        <w:ind w:left="1440"/>
                      </w:pPr>
                      <w:r>
                        <w:t>Evidence #1 supporting this argument</w:t>
                      </w:r>
                    </w:p>
                    <w:p w:rsidR="00B56E77" w:rsidRDefault="00B56E77" w:rsidP="00B56E77">
                      <w:pPr>
                        <w:pStyle w:val="NoSpacing"/>
                        <w:numPr>
                          <w:ilvl w:val="2"/>
                          <w:numId w:val="2"/>
                        </w:numPr>
                        <w:ind w:left="2160" w:hanging="180"/>
                      </w:pPr>
                      <w:r>
                        <w:t>What the evidence is</w:t>
                      </w:r>
                    </w:p>
                    <w:p w:rsidR="00B56E77" w:rsidRDefault="00B56E77" w:rsidP="00B56E77">
                      <w:pPr>
                        <w:pStyle w:val="NoSpacing"/>
                        <w:numPr>
                          <w:ilvl w:val="2"/>
                          <w:numId w:val="2"/>
                        </w:numPr>
                        <w:ind w:left="2160" w:hanging="180"/>
                      </w:pPr>
                      <w:r>
                        <w:t>What the evidence means</w:t>
                      </w:r>
                    </w:p>
                    <w:p w:rsidR="00B56E77" w:rsidRDefault="00B56E77" w:rsidP="00B56E77">
                      <w:pPr>
                        <w:pStyle w:val="NoSpacing"/>
                        <w:numPr>
                          <w:ilvl w:val="2"/>
                          <w:numId w:val="2"/>
                        </w:numPr>
                        <w:ind w:left="2160" w:hanging="180"/>
                      </w:pPr>
                      <w:r>
                        <w:t>Why the evidence supports this argument</w:t>
                      </w:r>
                    </w:p>
                    <w:p w:rsidR="00B56E77" w:rsidRDefault="00B56E77" w:rsidP="00B56E77">
                      <w:pPr>
                        <w:pStyle w:val="NoSpacing"/>
                        <w:numPr>
                          <w:ilvl w:val="1"/>
                          <w:numId w:val="2"/>
                        </w:numPr>
                        <w:ind w:left="1440"/>
                      </w:pPr>
                      <w:r>
                        <w:t>Evidence #2 supporting this argument with sub-points</w:t>
                      </w:r>
                    </w:p>
                    <w:p w:rsidR="00B56E77" w:rsidRDefault="00B56E77" w:rsidP="00B56E77">
                      <w:pPr>
                        <w:pStyle w:val="NoSpacing"/>
                        <w:numPr>
                          <w:ilvl w:val="1"/>
                          <w:numId w:val="2"/>
                        </w:numPr>
                        <w:ind w:left="1440"/>
                      </w:pPr>
                      <w:r>
                        <w:t>Evidence #3 supporting this argument with sub-points</w:t>
                      </w:r>
                    </w:p>
                    <w:p w:rsidR="00B56E77" w:rsidRDefault="00B56E77" w:rsidP="00B56E77">
                      <w:pPr>
                        <w:pStyle w:val="NoSpacing"/>
                        <w:numPr>
                          <w:ilvl w:val="0"/>
                          <w:numId w:val="2"/>
                        </w:numPr>
                        <w:ind w:left="720"/>
                      </w:pPr>
                      <w:r>
                        <w:t>Supporting Argument #2</w:t>
                      </w:r>
                    </w:p>
                    <w:p w:rsidR="00B56E77" w:rsidRDefault="00B56E77" w:rsidP="00B56E77">
                      <w:pPr>
                        <w:pStyle w:val="NoSpacing"/>
                        <w:numPr>
                          <w:ilvl w:val="1"/>
                          <w:numId w:val="2"/>
                        </w:numPr>
                        <w:ind w:left="1440"/>
                      </w:pPr>
                      <w:r>
                        <w:t>Evidence #1 supporting this argument with sub-points</w:t>
                      </w:r>
                    </w:p>
                    <w:p w:rsidR="00B56E77" w:rsidRDefault="00B56E77" w:rsidP="00B56E77">
                      <w:pPr>
                        <w:pStyle w:val="NoSpacing"/>
                        <w:numPr>
                          <w:ilvl w:val="1"/>
                          <w:numId w:val="2"/>
                        </w:numPr>
                        <w:ind w:left="1440"/>
                      </w:pPr>
                      <w:r>
                        <w:t>Evidence #2 supporting this argument with sub-points</w:t>
                      </w:r>
                    </w:p>
                    <w:p w:rsidR="00B56E77" w:rsidRDefault="00B56E77" w:rsidP="00B56E77">
                      <w:pPr>
                        <w:pStyle w:val="NoSpacing"/>
                        <w:numPr>
                          <w:ilvl w:val="0"/>
                          <w:numId w:val="2"/>
                        </w:numPr>
                        <w:ind w:left="720"/>
                      </w:pPr>
                      <w:r>
                        <w:t>Supporting Argument #3</w:t>
                      </w:r>
                    </w:p>
                    <w:p w:rsidR="00B56E77" w:rsidRDefault="00B56E77" w:rsidP="00B56E77">
                      <w:pPr>
                        <w:pStyle w:val="NoSpacing"/>
                        <w:numPr>
                          <w:ilvl w:val="1"/>
                          <w:numId w:val="2"/>
                        </w:numPr>
                        <w:ind w:left="1440"/>
                      </w:pPr>
                      <w:r>
                        <w:t>Evidence #1 supporting this argument with sub-points</w:t>
                      </w:r>
                    </w:p>
                    <w:p w:rsidR="00B56E77" w:rsidRDefault="00B56E77" w:rsidP="00B56E77">
                      <w:pPr>
                        <w:pStyle w:val="NoSpacing"/>
                        <w:numPr>
                          <w:ilvl w:val="1"/>
                          <w:numId w:val="2"/>
                        </w:numPr>
                        <w:ind w:left="1440"/>
                      </w:pPr>
                      <w:r>
                        <w:t>Evidence #2 supporting this argument with sub-points</w:t>
                      </w:r>
                    </w:p>
                    <w:p w:rsidR="00B56E77" w:rsidRDefault="00B56E77" w:rsidP="00B56E77">
                      <w:pPr>
                        <w:pStyle w:val="NoSpacing"/>
                        <w:numPr>
                          <w:ilvl w:val="0"/>
                          <w:numId w:val="2"/>
                        </w:numPr>
                        <w:ind w:left="720"/>
                      </w:pPr>
                      <w:r>
                        <w:t>Strongest Naysayer Argument Again Your Opinion, and Your Rebuttal</w:t>
                      </w:r>
                    </w:p>
                    <w:p w:rsidR="00B56E77" w:rsidRDefault="00B56E77" w:rsidP="00B56E77">
                      <w:pPr>
                        <w:pStyle w:val="NoSpacing"/>
                        <w:numPr>
                          <w:ilvl w:val="1"/>
                          <w:numId w:val="2"/>
                        </w:numPr>
                        <w:ind w:left="1440"/>
                      </w:pPr>
                      <w:r>
                        <w:t>Naysayer Argument</w:t>
                      </w:r>
                    </w:p>
                    <w:p w:rsidR="00B56E77" w:rsidRDefault="00B56E77" w:rsidP="00B56E77">
                      <w:pPr>
                        <w:pStyle w:val="NoSpacing"/>
                        <w:numPr>
                          <w:ilvl w:val="1"/>
                          <w:numId w:val="2"/>
                        </w:numPr>
                        <w:ind w:left="1440"/>
                      </w:pPr>
                      <w:r>
                        <w:t>Naysayer Strongest Evidence supporting their argument, with sub-points</w:t>
                      </w:r>
                    </w:p>
                    <w:p w:rsidR="00B56E77" w:rsidRDefault="00B56E77" w:rsidP="00B56E77">
                      <w:pPr>
                        <w:pStyle w:val="NoSpacing"/>
                        <w:numPr>
                          <w:ilvl w:val="1"/>
                          <w:numId w:val="2"/>
                        </w:numPr>
                        <w:ind w:left="1440"/>
                      </w:pPr>
                      <w:r>
                        <w:t>Your rebuttal against this argument</w:t>
                      </w:r>
                    </w:p>
                    <w:p w:rsidR="00B56E77" w:rsidRPr="000A1CAE" w:rsidRDefault="00B56E77" w:rsidP="00B56E77">
                      <w:pPr>
                        <w:pStyle w:val="NoSpacing"/>
                        <w:numPr>
                          <w:ilvl w:val="0"/>
                          <w:numId w:val="2"/>
                        </w:numPr>
                        <w:ind w:left="720"/>
                      </w:pPr>
                      <w:r>
                        <w:t>Your evidence supporting your rebuttal, with sub-points</w:t>
                      </w:r>
                    </w:p>
                  </w:txbxContent>
                </v:textbox>
                <w10:wrap type="square" anchorx="margin"/>
              </v:shape>
            </w:pict>
          </mc:Fallback>
        </mc:AlternateContent>
      </w:r>
      <w:r w:rsidR="005F26C5">
        <w:rPr>
          <w:b/>
          <w:sz w:val="24"/>
        </w:rPr>
        <w:t>7</w:t>
      </w:r>
      <w:r w:rsidR="005F26C5" w:rsidRPr="004D489B">
        <w:rPr>
          <w:b/>
          <w:sz w:val="24"/>
        </w:rPr>
        <w:t>.</w:t>
      </w:r>
      <w:r w:rsidR="005F26C5" w:rsidRPr="004D489B">
        <w:rPr>
          <w:b/>
          <w:sz w:val="24"/>
        </w:rPr>
        <w:tab/>
        <w:t>Create a specific paper outline</w:t>
      </w:r>
      <w:r w:rsidR="005F26C5">
        <w:rPr>
          <w:b/>
          <w:sz w:val="24"/>
        </w:rPr>
        <w:t>, including your evidence</w:t>
      </w:r>
      <w:r w:rsidR="005F26C5">
        <w:rPr>
          <w:sz w:val="22"/>
        </w:rPr>
        <w:t>.    Use your general paper outline, as well as your factors list and notes, with special emphasis on your evidence, and organize them in a way that will help the reader follow your writing and understand your topic.  You will use these to expand the general paper outline to write a specific, more detailed paper outline which will enable you to easily and clearly write your body paragraphs.</w:t>
      </w:r>
    </w:p>
    <w:p w:rsidR="00B56E77" w:rsidRDefault="00B56E77" w:rsidP="00B56E77">
      <w:pPr>
        <w:pStyle w:val="NoSpacing"/>
        <w:ind w:left="720"/>
        <w:rPr>
          <w:sz w:val="22"/>
        </w:rPr>
      </w:pPr>
    </w:p>
    <w:p w:rsidR="00B56E77" w:rsidRDefault="00B56E77" w:rsidP="00DE3F98">
      <w:pPr>
        <w:pStyle w:val="NoSpacing"/>
        <w:rPr>
          <w:sz w:val="22"/>
        </w:rPr>
      </w:pPr>
    </w:p>
    <w:p w:rsidR="00D55BCA" w:rsidRDefault="00D55BCA" w:rsidP="00D55BCA">
      <w:pPr>
        <w:pStyle w:val="NoSpacing"/>
        <w:rPr>
          <w:color w:val="FF0000"/>
          <w:sz w:val="22"/>
        </w:rPr>
      </w:pPr>
      <w:r>
        <w:rPr>
          <w:color w:val="FF0000"/>
          <w:sz w:val="22"/>
        </w:rPr>
        <w:lastRenderedPageBreak/>
        <w:t>Intro discussing problem</w:t>
      </w:r>
    </w:p>
    <w:p w:rsidR="00A36F1E" w:rsidRDefault="00A36F1E" w:rsidP="00FC5AA0">
      <w:pPr>
        <w:pStyle w:val="NoSpacing"/>
        <w:numPr>
          <w:ilvl w:val="0"/>
          <w:numId w:val="10"/>
        </w:numPr>
        <w:rPr>
          <w:color w:val="FF0000"/>
          <w:sz w:val="22"/>
        </w:rPr>
      </w:pPr>
      <w:r w:rsidRPr="00A36F1E">
        <w:rPr>
          <w:color w:val="FF0000"/>
          <w:sz w:val="22"/>
        </w:rPr>
        <w:t>what is the topic</w:t>
      </w:r>
      <w:r>
        <w:rPr>
          <w:color w:val="FF0000"/>
          <w:sz w:val="22"/>
        </w:rPr>
        <w:t xml:space="preserve"> / </w:t>
      </w:r>
      <w:r w:rsidRPr="00A36F1E">
        <w:rPr>
          <w:color w:val="FF0000"/>
          <w:sz w:val="22"/>
        </w:rPr>
        <w:t>what problems arise from the topic</w:t>
      </w:r>
    </w:p>
    <w:p w:rsidR="00B75F99" w:rsidRPr="00B75F99" w:rsidRDefault="00B75F99" w:rsidP="00B75F99">
      <w:pPr>
        <w:pStyle w:val="ListParagraph"/>
        <w:numPr>
          <w:ilvl w:val="0"/>
          <w:numId w:val="18"/>
        </w:numPr>
        <w:rPr>
          <w:rStyle w:val="Hyperlink"/>
          <w:color w:val="FF0000"/>
          <w:sz w:val="22"/>
          <w:u w:val="none"/>
        </w:rPr>
      </w:pPr>
      <w:r w:rsidRPr="00B75F99">
        <w:rPr>
          <w:color w:val="7030A0"/>
        </w:rPr>
        <w:t xml:space="preserve">In 2012, “Private charitable giving represented 12.9% of [public charities’] total revenue” (4-5) </w:t>
      </w:r>
      <w:hyperlink r:id="rId10" w:history="1">
        <w:r w:rsidRPr="00F44745">
          <w:rPr>
            <w:rStyle w:val="Hyperlink"/>
          </w:rPr>
          <w:t>http://www.urban.org/sites/default/files/alfresco/publication-pdfs/413277-The-Nonprofit-Sector-in-Brief--.PDF</w:t>
        </w:r>
      </w:hyperlink>
    </w:p>
    <w:p w:rsidR="00A36F1E" w:rsidRPr="00B75F99" w:rsidRDefault="00A36F1E" w:rsidP="001A347C">
      <w:pPr>
        <w:pStyle w:val="ListParagraph"/>
        <w:numPr>
          <w:ilvl w:val="0"/>
          <w:numId w:val="10"/>
        </w:numPr>
        <w:rPr>
          <w:color w:val="FF0000"/>
          <w:sz w:val="22"/>
        </w:rPr>
      </w:pPr>
      <w:r w:rsidRPr="00B75F99">
        <w:rPr>
          <w:color w:val="FF0000"/>
          <w:sz w:val="22"/>
        </w:rPr>
        <w:t>what is a good solution / thesis / mapping statement</w:t>
      </w:r>
    </w:p>
    <w:p w:rsidR="00D55BCA" w:rsidRDefault="00D55BCA" w:rsidP="00D55BCA">
      <w:pPr>
        <w:pStyle w:val="NoSpacing"/>
        <w:rPr>
          <w:color w:val="FF0000"/>
          <w:sz w:val="22"/>
        </w:rPr>
      </w:pPr>
    </w:p>
    <w:p w:rsidR="00A36F1E" w:rsidRDefault="00A36F1E" w:rsidP="00D55BCA">
      <w:pPr>
        <w:pStyle w:val="NoSpacing"/>
        <w:rPr>
          <w:color w:val="FF0000"/>
          <w:sz w:val="22"/>
        </w:rPr>
      </w:pPr>
    </w:p>
    <w:p w:rsidR="00D55BCA" w:rsidRDefault="00D55BCA" w:rsidP="00D55BCA">
      <w:pPr>
        <w:pStyle w:val="NoSpacing"/>
        <w:rPr>
          <w:color w:val="FF0000"/>
          <w:sz w:val="22"/>
        </w:rPr>
      </w:pPr>
      <w:r>
        <w:rPr>
          <w:color w:val="FF0000"/>
          <w:sz w:val="22"/>
        </w:rPr>
        <w:t>Discuss how the system currently is an incentive to invest in the community.</w:t>
      </w:r>
    </w:p>
    <w:p w:rsidR="00D55BCA" w:rsidRDefault="00D55BCA" w:rsidP="00D55BCA">
      <w:pPr>
        <w:pStyle w:val="ListParagraph"/>
        <w:numPr>
          <w:ilvl w:val="0"/>
          <w:numId w:val="9"/>
        </w:numPr>
        <w:rPr>
          <w:color w:val="FF0000"/>
        </w:rPr>
      </w:pPr>
      <w:r w:rsidRPr="00E13E5B">
        <w:rPr>
          <w:color w:val="FF0000"/>
        </w:rPr>
        <w:t>critical incentive that upholds cash flow to charities</w:t>
      </w:r>
      <w:r>
        <w:rPr>
          <w:color w:val="FF0000"/>
        </w:rPr>
        <w:t xml:space="preserve"> which creates employment</w:t>
      </w:r>
    </w:p>
    <w:p w:rsidR="001F2943" w:rsidRDefault="00BD689D" w:rsidP="001F2943">
      <w:pPr>
        <w:pStyle w:val="ListParagraph"/>
        <w:numPr>
          <w:ilvl w:val="0"/>
          <w:numId w:val="11"/>
        </w:numPr>
        <w:rPr>
          <w:color w:val="7030A0"/>
        </w:rPr>
      </w:pPr>
      <w:r>
        <w:rPr>
          <w:color w:val="7030A0"/>
        </w:rPr>
        <w:t xml:space="preserve">In 2010, </w:t>
      </w:r>
      <w:r w:rsidR="00510C12">
        <w:rPr>
          <w:color w:val="7030A0"/>
        </w:rPr>
        <w:t xml:space="preserve">11.6% </w:t>
      </w:r>
      <w:r>
        <w:rPr>
          <w:color w:val="7030A0"/>
        </w:rPr>
        <w:t>of Ohio employment</w:t>
      </w:r>
      <w:r w:rsidR="00D27647">
        <w:rPr>
          <w:color w:val="7030A0"/>
        </w:rPr>
        <w:t xml:space="preserve"> </w:t>
      </w:r>
      <w:r>
        <w:rPr>
          <w:color w:val="7030A0"/>
        </w:rPr>
        <w:t>was</w:t>
      </w:r>
      <w:r w:rsidR="00D27647">
        <w:rPr>
          <w:color w:val="7030A0"/>
        </w:rPr>
        <w:t xml:space="preserve"> in the nonprofit sector.</w:t>
      </w:r>
      <w:r w:rsidR="003C2A6B">
        <w:rPr>
          <w:color w:val="7030A0"/>
        </w:rPr>
        <w:t xml:space="preserve"> “</w:t>
      </w:r>
      <w:r w:rsidR="00D27647">
        <w:rPr>
          <w:color w:val="7030A0"/>
        </w:rPr>
        <w:t>While Ohio accounts for less than 4.5</w:t>
      </w:r>
      <w:r w:rsidR="00D27647" w:rsidRPr="00D27647">
        <w:rPr>
          <w:color w:val="7030A0"/>
        </w:rPr>
        <w:t xml:space="preserve"> percent of the country’s nonprofit workers, nonprof</w:t>
      </w:r>
      <w:r w:rsidR="00D27647">
        <w:rPr>
          <w:color w:val="7030A0"/>
        </w:rPr>
        <w:t>it workers account for nearly 11.6 percent of Ohio’s</w:t>
      </w:r>
      <w:r>
        <w:rPr>
          <w:color w:val="7030A0"/>
        </w:rPr>
        <w:t xml:space="preserve"> private workforce, well </w:t>
      </w:r>
      <w:r w:rsidR="00D27647" w:rsidRPr="00D27647">
        <w:rPr>
          <w:color w:val="7030A0"/>
        </w:rPr>
        <w:t>above the 10.1 percent U.S. average.</w:t>
      </w:r>
      <w:r w:rsidR="00D27647">
        <w:rPr>
          <w:color w:val="7030A0"/>
        </w:rPr>
        <w:t xml:space="preserve"> </w:t>
      </w:r>
      <w:r w:rsidR="003C2A6B" w:rsidRPr="003C2A6B">
        <w:rPr>
          <w:color w:val="7030A0"/>
        </w:rPr>
        <w:t>Of note, in half of the states, nonprofit employment exceeds that in manufacturing, the industry that is often perceived as the “engine” of economic strength.</w:t>
      </w:r>
      <w:r w:rsidR="003C2A6B">
        <w:rPr>
          <w:color w:val="7030A0"/>
        </w:rPr>
        <w:t>” (3).</w:t>
      </w:r>
    </w:p>
    <w:p w:rsidR="00510C12" w:rsidRDefault="0009683D" w:rsidP="001F2943">
      <w:pPr>
        <w:pStyle w:val="ListParagraph"/>
        <w:ind w:left="1440"/>
        <w:rPr>
          <w:color w:val="7030A0"/>
        </w:rPr>
      </w:pPr>
      <w:hyperlink r:id="rId11" w:history="1">
        <w:r w:rsidR="001F2943" w:rsidRPr="00F44745">
          <w:rPr>
            <w:rStyle w:val="Hyperlink"/>
          </w:rPr>
          <w:t>http://ccss.jhu.edu/wp-content/uploads/downloads/2012/01/NED_National_2012.pdf</w:t>
        </w:r>
      </w:hyperlink>
    </w:p>
    <w:p w:rsidR="001F2943" w:rsidRPr="00BF7B4B" w:rsidRDefault="00B35F8E" w:rsidP="00B35F8E">
      <w:pPr>
        <w:pStyle w:val="ListParagraph"/>
        <w:numPr>
          <w:ilvl w:val="0"/>
          <w:numId w:val="11"/>
        </w:numPr>
        <w:spacing w:after="0" w:line="270" w:lineRule="atLeast"/>
        <w:rPr>
          <w:rStyle w:val="Hyperlink"/>
          <w:rFonts w:eastAsia="Times New Roman" w:cs="Arial"/>
          <w:color w:val="333333"/>
          <w:sz w:val="18"/>
          <w:szCs w:val="18"/>
          <w:u w:val="none"/>
        </w:rPr>
      </w:pPr>
      <w:r w:rsidRPr="00B35F8E">
        <w:rPr>
          <w:color w:val="7030A0"/>
        </w:rPr>
        <w:t xml:space="preserve">56% of nonprofits surveyed were unable to meet demand in 2013. </w:t>
      </w:r>
      <w:r w:rsidRPr="00B35F8E">
        <w:rPr>
          <w:rFonts w:eastAsia="Times New Roman" w:cs="Arial"/>
          <w:color w:val="7030A0"/>
          <w:sz w:val="18"/>
          <w:szCs w:val="18"/>
        </w:rPr>
        <w:t>More than half of nonprofits (55%) have 3 months or less cash-on-hand.</w:t>
      </w:r>
      <w:r w:rsidRPr="00B35F8E">
        <w:rPr>
          <w:rFonts w:eastAsia="Times New Roman" w:cs="Arial"/>
          <w:b/>
          <w:bCs/>
          <w:i/>
          <w:iCs/>
          <w:color w:val="7030A0"/>
          <w:sz w:val="18"/>
          <w:szCs w:val="18"/>
        </w:rPr>
        <w:t> </w:t>
      </w:r>
      <w:r w:rsidRPr="00B35F8E">
        <w:rPr>
          <w:rFonts w:eastAsia="Times New Roman" w:cs="Arial"/>
          <w:color w:val="7030A0"/>
          <w:sz w:val="18"/>
          <w:szCs w:val="18"/>
        </w:rPr>
        <w:t>28% ended their 2013 fiscal year with a deficit. </w:t>
      </w:r>
      <w:hyperlink r:id="rId12" w:history="1">
        <w:r w:rsidRPr="00F44745">
          <w:rPr>
            <w:rStyle w:val="Hyperlink"/>
            <w:rFonts w:eastAsia="Times New Roman" w:cs="Arial"/>
            <w:sz w:val="18"/>
            <w:szCs w:val="18"/>
          </w:rPr>
          <w:t>http://www.nonprofitfinancefund.org/announcements/2014/state-of-the-nonprofit-sector-survey</w:t>
        </w:r>
      </w:hyperlink>
    </w:p>
    <w:p w:rsidR="00BF7B4B" w:rsidRPr="00BF7B4B" w:rsidRDefault="00BF7B4B" w:rsidP="00BF7B4B">
      <w:pPr>
        <w:pStyle w:val="ListParagraph"/>
        <w:numPr>
          <w:ilvl w:val="0"/>
          <w:numId w:val="11"/>
        </w:numPr>
        <w:spacing w:after="0" w:line="270" w:lineRule="atLeast"/>
        <w:rPr>
          <w:rFonts w:eastAsia="Times New Roman" w:cs="Arial"/>
          <w:color w:val="333333"/>
          <w:sz w:val="18"/>
          <w:szCs w:val="18"/>
        </w:rPr>
      </w:pPr>
      <w:hyperlink r:id="rId13" w:history="1">
        <w:r w:rsidRPr="00BF7B4B">
          <w:rPr>
            <w:rStyle w:val="Hyperlink"/>
            <w:rFonts w:eastAsia="Times New Roman" w:cs="Arial"/>
            <w:sz w:val="18"/>
            <w:szCs w:val="18"/>
          </w:rPr>
          <w:t>http://media.advisorone.com/advisorone/files/ckeditor/BofA%20HNW2010%2011%2005%2010.pdf</w:t>
        </w:r>
      </w:hyperlink>
    </w:p>
    <w:p w:rsidR="00D55BCA" w:rsidRDefault="00D55BCA" w:rsidP="00D55BCA">
      <w:pPr>
        <w:pStyle w:val="ListParagraph"/>
        <w:numPr>
          <w:ilvl w:val="0"/>
          <w:numId w:val="9"/>
        </w:numPr>
        <w:rPr>
          <w:color w:val="FF0000"/>
        </w:rPr>
      </w:pPr>
      <w:r>
        <w:rPr>
          <w:color w:val="FF0000"/>
        </w:rPr>
        <w:t xml:space="preserve">local </w:t>
      </w:r>
      <w:r w:rsidRPr="00E13E5B">
        <w:rPr>
          <w:color w:val="FF0000"/>
        </w:rPr>
        <w:t>charitable aids (homeless shelters</w:t>
      </w:r>
      <w:r>
        <w:rPr>
          <w:color w:val="FF0000"/>
        </w:rPr>
        <w:t xml:space="preserve"> / food banks / animal shelters, scholarship funds</w:t>
      </w:r>
      <w:r w:rsidRPr="00E13E5B">
        <w:rPr>
          <w:color w:val="FF0000"/>
        </w:rPr>
        <w:t>)</w:t>
      </w:r>
    </w:p>
    <w:p w:rsidR="00F21477" w:rsidRDefault="002D12F4" w:rsidP="00F21477">
      <w:pPr>
        <w:pStyle w:val="ListParagraph"/>
        <w:numPr>
          <w:ilvl w:val="0"/>
          <w:numId w:val="14"/>
        </w:numPr>
        <w:rPr>
          <w:color w:val="7030A0"/>
        </w:rPr>
      </w:pPr>
      <w:r>
        <w:rPr>
          <w:color w:val="7030A0"/>
        </w:rPr>
        <w:t xml:space="preserve">Lebron James’s pledge of 42 million dollars will invest in the Akron community. </w:t>
      </w:r>
      <w:r w:rsidR="00F21477" w:rsidRPr="00F21477">
        <w:rPr>
          <w:color w:val="7030A0"/>
        </w:rPr>
        <w:t>Just one in five Ak</w:t>
      </w:r>
      <w:r w:rsidR="00F21477" w:rsidRPr="00F21477">
        <w:rPr>
          <w:color w:val="7030A0"/>
        </w:rPr>
        <w:softHyphen/>
        <w:t>ron res</w:t>
      </w:r>
      <w:r w:rsidR="00F21477" w:rsidRPr="00F21477">
        <w:rPr>
          <w:color w:val="7030A0"/>
        </w:rPr>
        <w:softHyphen/>
        <w:t>id</w:t>
      </w:r>
      <w:r w:rsidR="00F21477" w:rsidRPr="00F21477">
        <w:rPr>
          <w:color w:val="7030A0"/>
        </w:rPr>
        <w:softHyphen/>
        <w:t>ents holds a bach</w:t>
      </w:r>
      <w:r w:rsidR="00F21477" w:rsidRPr="00F21477">
        <w:rPr>
          <w:color w:val="7030A0"/>
        </w:rPr>
        <w:softHyphen/>
        <w:t>el</w:t>
      </w:r>
      <w:r w:rsidR="00F21477" w:rsidRPr="00F21477">
        <w:rPr>
          <w:color w:val="7030A0"/>
        </w:rPr>
        <w:softHyphen/>
        <w:t>or’s de</w:t>
      </w:r>
      <w:r w:rsidR="00F21477" w:rsidRPr="00F21477">
        <w:rPr>
          <w:color w:val="7030A0"/>
        </w:rPr>
        <w:softHyphen/>
        <w:t>gree or high</w:t>
      </w:r>
      <w:r w:rsidR="00F21477" w:rsidRPr="00F21477">
        <w:rPr>
          <w:color w:val="7030A0"/>
        </w:rPr>
        <w:softHyphen/>
        <w:t>er, and the high school gradu</w:t>
      </w:r>
      <w:r w:rsidR="00F21477" w:rsidRPr="00F21477">
        <w:rPr>
          <w:color w:val="7030A0"/>
        </w:rPr>
        <w:softHyphen/>
        <w:t>ation rate is be</w:t>
      </w:r>
      <w:r w:rsidR="00F21477" w:rsidRPr="00F21477">
        <w:rPr>
          <w:color w:val="7030A0"/>
        </w:rPr>
        <w:softHyphen/>
        <w:t>low 85 per</w:t>
      </w:r>
      <w:r w:rsidR="00F21477" w:rsidRPr="00F21477">
        <w:rPr>
          <w:color w:val="7030A0"/>
        </w:rPr>
        <w:softHyphen/>
        <w:t>cent. More than 27 per</w:t>
      </w:r>
      <w:r w:rsidR="00F21477" w:rsidRPr="00F21477">
        <w:rPr>
          <w:color w:val="7030A0"/>
        </w:rPr>
        <w:softHyphen/>
        <w:t>cent of the city’s pop</w:t>
      </w:r>
      <w:r w:rsidR="00F21477" w:rsidRPr="00F21477">
        <w:rPr>
          <w:color w:val="7030A0"/>
        </w:rPr>
        <w:softHyphen/>
        <w:t>u</w:t>
      </w:r>
      <w:r w:rsidR="00F21477" w:rsidRPr="00F21477">
        <w:rPr>
          <w:color w:val="7030A0"/>
        </w:rPr>
        <w:softHyphen/>
        <w:t>la</w:t>
      </w:r>
      <w:r w:rsidR="00F21477" w:rsidRPr="00F21477">
        <w:rPr>
          <w:color w:val="7030A0"/>
        </w:rPr>
        <w:softHyphen/>
        <w:t>tion lives </w:t>
      </w:r>
      <w:hyperlink r:id="rId14" w:history="1">
        <w:r w:rsidR="00F21477" w:rsidRPr="00F21477">
          <w:rPr>
            <w:rStyle w:val="Hyperlink"/>
            <w:color w:val="7030A0"/>
          </w:rPr>
          <w:t>be</w:t>
        </w:r>
        <w:r w:rsidR="00F21477" w:rsidRPr="00F21477">
          <w:rPr>
            <w:rStyle w:val="Hyperlink"/>
            <w:color w:val="7030A0"/>
          </w:rPr>
          <w:softHyphen/>
          <w:t>low the poverty level</w:t>
        </w:r>
      </w:hyperlink>
      <w:r w:rsidR="00F21477" w:rsidRPr="00F21477">
        <w:rPr>
          <w:color w:val="7030A0"/>
        </w:rPr>
        <w:t>, 11 points high</w:t>
      </w:r>
      <w:r w:rsidR="00F21477" w:rsidRPr="00F21477">
        <w:rPr>
          <w:color w:val="7030A0"/>
        </w:rPr>
        <w:softHyphen/>
        <w:t>er than the state’s 16 per</w:t>
      </w:r>
      <w:r w:rsidR="00F21477" w:rsidRPr="00F21477">
        <w:rPr>
          <w:color w:val="7030A0"/>
        </w:rPr>
        <w:softHyphen/>
        <w:t>cent poverty rate.</w:t>
      </w:r>
    </w:p>
    <w:p w:rsidR="00F21477" w:rsidRDefault="0009683D" w:rsidP="00F21477">
      <w:pPr>
        <w:pStyle w:val="ListParagraph"/>
        <w:ind w:left="1440"/>
        <w:rPr>
          <w:rStyle w:val="Hyperlink"/>
        </w:rPr>
      </w:pPr>
      <w:hyperlink r:id="rId15" w:history="1">
        <w:r w:rsidR="00F21477" w:rsidRPr="00F44745">
          <w:rPr>
            <w:rStyle w:val="Hyperlink"/>
          </w:rPr>
          <w:t>http://quickfacts.census.gov/qfd/states/39/3901000.html</w:t>
        </w:r>
      </w:hyperlink>
    </w:p>
    <w:p w:rsidR="004838EE" w:rsidRDefault="004838EE" w:rsidP="005078C9">
      <w:pPr>
        <w:pStyle w:val="ListParagraph"/>
        <w:numPr>
          <w:ilvl w:val="0"/>
          <w:numId w:val="14"/>
        </w:numPr>
        <w:rPr>
          <w:color w:val="7030A0"/>
        </w:rPr>
      </w:pPr>
      <w:r>
        <w:rPr>
          <w:color w:val="7030A0"/>
        </w:rPr>
        <w:t xml:space="preserve">34% of the people </w:t>
      </w:r>
      <w:r w:rsidR="005078C9">
        <w:rPr>
          <w:color w:val="7030A0"/>
        </w:rPr>
        <w:t xml:space="preserve">The </w:t>
      </w:r>
      <w:r>
        <w:rPr>
          <w:color w:val="7030A0"/>
        </w:rPr>
        <w:t>Greater Cleveland Food Bank serves are under 18 years old.</w:t>
      </w:r>
    </w:p>
    <w:p w:rsidR="004838EE" w:rsidRDefault="0009683D" w:rsidP="004838EE">
      <w:pPr>
        <w:pStyle w:val="ListParagraph"/>
        <w:ind w:left="1440"/>
        <w:rPr>
          <w:color w:val="7030A0"/>
        </w:rPr>
      </w:pPr>
      <w:hyperlink r:id="rId16" w:history="1">
        <w:r w:rsidR="004838EE" w:rsidRPr="00EF78AC">
          <w:rPr>
            <w:rStyle w:val="Hyperlink"/>
          </w:rPr>
          <w:t>http://www.greaterclevelandfoodbank.org/files/resources/gcfbbrochurefinal.pdf</w:t>
        </w:r>
      </w:hyperlink>
    </w:p>
    <w:p w:rsidR="005078C9" w:rsidRDefault="004F3ACD" w:rsidP="004F3ACD">
      <w:pPr>
        <w:pStyle w:val="ListParagraph"/>
        <w:numPr>
          <w:ilvl w:val="0"/>
          <w:numId w:val="14"/>
        </w:numPr>
        <w:rPr>
          <w:color w:val="7030A0"/>
        </w:rPr>
      </w:pPr>
      <w:r>
        <w:rPr>
          <w:color w:val="7030A0"/>
        </w:rPr>
        <w:t>The Cleveland Metropolitan School District’s program, Project ACT, reached out to 1,944 homeless school children for 2009. Of those, 50.9% had not yet completed 5</w:t>
      </w:r>
      <w:r w:rsidRPr="004F3ACD">
        <w:rPr>
          <w:color w:val="7030A0"/>
          <w:vertAlign w:val="superscript"/>
        </w:rPr>
        <w:t>th</w:t>
      </w:r>
      <w:r>
        <w:rPr>
          <w:color w:val="7030A0"/>
        </w:rPr>
        <w:t xml:space="preserve"> grade. </w:t>
      </w:r>
      <w:r w:rsidR="004838EE" w:rsidRPr="004F3ACD">
        <w:rPr>
          <w:color w:val="7030A0"/>
        </w:rPr>
        <w:t xml:space="preserve"> </w:t>
      </w:r>
    </w:p>
    <w:p w:rsidR="00F21477" w:rsidRDefault="0009683D" w:rsidP="00EF78AC">
      <w:pPr>
        <w:pStyle w:val="ListParagraph"/>
        <w:ind w:left="1440"/>
        <w:rPr>
          <w:color w:val="7030A0"/>
        </w:rPr>
      </w:pPr>
      <w:hyperlink r:id="rId17" w:history="1">
        <w:r w:rsidR="00EF78AC" w:rsidRPr="00A6300E">
          <w:rPr>
            <w:rStyle w:val="Hyperlink"/>
          </w:rPr>
          <w:t>http://static1.1.sqspcdn.com/static/f/988136/17883648/1335463488147/StateofHomelessness2009.pdf?token=oWbGLm%2BNr63odXkOnWATRhAtffk%3D</w:t>
        </w:r>
      </w:hyperlink>
    </w:p>
    <w:p w:rsidR="00EF78AC" w:rsidRPr="00EF78AC" w:rsidRDefault="00EF78AC" w:rsidP="00EF78AC">
      <w:pPr>
        <w:pStyle w:val="ListParagraph"/>
        <w:ind w:left="1440"/>
        <w:rPr>
          <w:color w:val="7030A0"/>
        </w:rPr>
      </w:pPr>
    </w:p>
    <w:p w:rsidR="00D55BCA" w:rsidRDefault="00D55BCA" w:rsidP="00D55BCA">
      <w:pPr>
        <w:pStyle w:val="NoSpacing"/>
        <w:rPr>
          <w:color w:val="FF0000"/>
          <w:sz w:val="22"/>
        </w:rPr>
      </w:pPr>
      <w:r>
        <w:rPr>
          <w:color w:val="FF0000"/>
          <w:sz w:val="22"/>
        </w:rPr>
        <w:t>Discuss how this is unbiased and does not further the disconnect:</w:t>
      </w:r>
    </w:p>
    <w:p w:rsidR="00D55BCA" w:rsidRDefault="00D55BCA" w:rsidP="00D55BCA">
      <w:pPr>
        <w:pStyle w:val="NoSpacing"/>
        <w:numPr>
          <w:ilvl w:val="0"/>
          <w:numId w:val="8"/>
        </w:numPr>
        <w:rPr>
          <w:color w:val="FF0000"/>
          <w:sz w:val="22"/>
        </w:rPr>
      </w:pPr>
      <w:r>
        <w:rPr>
          <w:color w:val="FF0000"/>
          <w:sz w:val="22"/>
        </w:rPr>
        <w:t>The burden will be relieved on the poor who want to give</w:t>
      </w:r>
    </w:p>
    <w:p w:rsidR="00E90D91" w:rsidRPr="00E90D91" w:rsidRDefault="00F47F65" w:rsidP="00E90D91">
      <w:pPr>
        <w:pStyle w:val="NoSpacing"/>
        <w:numPr>
          <w:ilvl w:val="0"/>
          <w:numId w:val="16"/>
        </w:numPr>
        <w:rPr>
          <w:color w:val="7030A0"/>
          <w:sz w:val="22"/>
        </w:rPr>
      </w:pPr>
      <w:r w:rsidRPr="00AB06FB">
        <w:rPr>
          <w:color w:val="7030A0"/>
          <w:sz w:val="22"/>
        </w:rPr>
        <w:t xml:space="preserve">Of those nationally who made under $50,000 income in 2008, they donated over 2% of their adjusted gross income on average. That’s </w:t>
      </w:r>
      <w:r w:rsidR="00AB06FB">
        <w:rPr>
          <w:color w:val="7030A0"/>
          <w:sz w:val="22"/>
        </w:rPr>
        <w:t>$1,000, a sizeable amount of money. The same tax filer’s as a group contributed nearly $37 billion dollars to charitable organizations in 2008.</w:t>
      </w:r>
      <w:r w:rsidR="00E90D91">
        <w:rPr>
          <w:color w:val="7030A0"/>
          <w:sz w:val="22"/>
        </w:rPr>
        <w:t xml:space="preserve"> </w:t>
      </w:r>
      <w:hyperlink r:id="rId18" w:history="1">
        <w:r w:rsidR="00E90D91" w:rsidRPr="00E90D91">
          <w:rPr>
            <w:rStyle w:val="Hyperlink"/>
            <w:sz w:val="22"/>
          </w:rPr>
          <w:t>http://www.cbo.gov/sites/default/files/cbofiles/ftpdocs/121xx/doc12167/charitablecontributions.pdf</w:t>
        </w:r>
      </w:hyperlink>
    </w:p>
    <w:p w:rsidR="00AB06FB" w:rsidRDefault="00E90D91" w:rsidP="00E90D91">
      <w:pPr>
        <w:pStyle w:val="NoSpacing"/>
        <w:numPr>
          <w:ilvl w:val="0"/>
          <w:numId w:val="16"/>
        </w:numPr>
        <w:rPr>
          <w:color w:val="7030A0"/>
          <w:sz w:val="22"/>
        </w:rPr>
      </w:pPr>
      <w:r>
        <w:rPr>
          <w:color w:val="7030A0"/>
          <w:sz w:val="22"/>
        </w:rPr>
        <w:t xml:space="preserve">For every dollar spent, a person is able to save their tax rate in cents on their annual taxes. In the 10% tax bracket, for every dollar spent, 10 cents will be deducted from your taxes, up until the total saved reaches half of your adjusted gross income. </w:t>
      </w:r>
      <w:hyperlink r:id="rId19" w:history="1">
        <w:r w:rsidRPr="00E90D91">
          <w:rPr>
            <w:rStyle w:val="Hyperlink"/>
            <w:sz w:val="22"/>
          </w:rPr>
          <w:t>https://www.charitynavigator.org/index.cfm?bay=content.view&amp;cpid=40#.VfoYvRFVhBc</w:t>
        </w:r>
      </w:hyperlink>
    </w:p>
    <w:p w:rsidR="00E90D91" w:rsidRDefault="00E90D91" w:rsidP="00E90D91">
      <w:pPr>
        <w:pStyle w:val="NoSpacing"/>
        <w:numPr>
          <w:ilvl w:val="0"/>
          <w:numId w:val="16"/>
        </w:numPr>
        <w:rPr>
          <w:color w:val="7030A0"/>
          <w:sz w:val="22"/>
        </w:rPr>
      </w:pPr>
      <w:r>
        <w:rPr>
          <w:color w:val="7030A0"/>
          <w:sz w:val="22"/>
        </w:rPr>
        <w:lastRenderedPageBreak/>
        <w:t>In general, cash donations</w:t>
      </w:r>
      <w:r w:rsidRPr="000A00C1">
        <w:rPr>
          <w:color w:val="7030A0"/>
          <w:sz w:val="22"/>
        </w:rPr>
        <w:t xml:space="preserve"> to charitable organizations may be deducted up to 50 percent of adjusted gross income</w:t>
      </w:r>
      <w:r>
        <w:rPr>
          <w:color w:val="7030A0"/>
          <w:sz w:val="22"/>
        </w:rPr>
        <w:t xml:space="preserve">. </w:t>
      </w:r>
      <w:hyperlink r:id="rId20" w:history="1">
        <w:r w:rsidRPr="00A6300E">
          <w:rPr>
            <w:rStyle w:val="Hyperlink"/>
            <w:sz w:val="22"/>
          </w:rPr>
          <w:t>http://www.irs.gov/Charities-&amp;-Non-Profits/Charitable-Organizations/Charitable-Contribution-Deductions</w:t>
        </w:r>
      </w:hyperlink>
    </w:p>
    <w:p w:rsidR="00E90D91" w:rsidRPr="00AB06FB" w:rsidRDefault="00E90D91" w:rsidP="00E90D91">
      <w:pPr>
        <w:pStyle w:val="NoSpacing"/>
        <w:ind w:left="1440"/>
        <w:rPr>
          <w:color w:val="7030A0"/>
          <w:sz w:val="22"/>
        </w:rPr>
      </w:pPr>
    </w:p>
    <w:p w:rsidR="00D55BCA" w:rsidRDefault="00D55BCA" w:rsidP="00D55BCA">
      <w:pPr>
        <w:pStyle w:val="NoSpacing"/>
        <w:numPr>
          <w:ilvl w:val="0"/>
          <w:numId w:val="8"/>
        </w:numPr>
        <w:rPr>
          <w:color w:val="FF0000"/>
          <w:sz w:val="22"/>
        </w:rPr>
      </w:pPr>
      <w:r>
        <w:rPr>
          <w:color w:val="FF0000"/>
          <w:sz w:val="22"/>
        </w:rPr>
        <w:t>Naysayer argument intro about how the system favors rich, but counter with they aren’t saving any money this way</w:t>
      </w:r>
    </w:p>
    <w:p w:rsidR="00EF78AC" w:rsidRDefault="00EF78AC" w:rsidP="00EF78AC">
      <w:pPr>
        <w:pStyle w:val="NoSpacing"/>
        <w:numPr>
          <w:ilvl w:val="0"/>
          <w:numId w:val="15"/>
        </w:numPr>
        <w:rPr>
          <w:color w:val="7030A0"/>
          <w:sz w:val="22"/>
        </w:rPr>
      </w:pPr>
      <w:r w:rsidRPr="00EF78AC">
        <w:rPr>
          <w:color w:val="7030A0"/>
          <w:sz w:val="22"/>
        </w:rPr>
        <w:t>Some may even go to say the rich deserve this tax deduction.  Although only 3% of tax filers have annual incomes over $200,000, those households contribute 36% of the money that individuals give to charity every</w:t>
      </w:r>
      <w:r>
        <w:rPr>
          <w:color w:val="7030A0"/>
          <w:sz w:val="22"/>
        </w:rPr>
        <w:t xml:space="preserve"> year—a total of $73 billion in 2</w:t>
      </w:r>
      <w:r w:rsidRPr="00EF78AC">
        <w:rPr>
          <w:color w:val="7030A0"/>
          <w:sz w:val="22"/>
        </w:rPr>
        <w:t>008.</w:t>
      </w:r>
      <w:r>
        <w:rPr>
          <w:color w:val="7030A0"/>
          <w:sz w:val="22"/>
        </w:rPr>
        <w:t xml:space="preserve"> </w:t>
      </w:r>
      <w:r w:rsidRPr="00EF78AC">
        <w:rPr>
          <w:color w:val="7030A0"/>
          <w:sz w:val="22"/>
        </w:rPr>
        <w:t> </w:t>
      </w:r>
    </w:p>
    <w:p w:rsidR="00F47F65" w:rsidRPr="00F47F65" w:rsidRDefault="0009683D" w:rsidP="00E90D91">
      <w:pPr>
        <w:pStyle w:val="NoSpacing"/>
        <w:ind w:left="1440"/>
        <w:rPr>
          <w:color w:val="7030A0"/>
          <w:sz w:val="22"/>
        </w:rPr>
      </w:pPr>
      <w:hyperlink r:id="rId21" w:history="1">
        <w:r w:rsidR="00EF78AC" w:rsidRPr="00A6300E">
          <w:rPr>
            <w:rStyle w:val="Hyperlink"/>
            <w:sz w:val="22"/>
          </w:rPr>
          <w:t>http://www.cbo.gov/sites/default/files/cbofiles/ftpdocs/121xx/doc12167/charitablecontributions.pdf</w:t>
        </w:r>
      </w:hyperlink>
    </w:p>
    <w:p w:rsidR="00FA7097" w:rsidRDefault="007D2504" w:rsidP="00F47F65">
      <w:pPr>
        <w:pStyle w:val="NoSpacing"/>
        <w:numPr>
          <w:ilvl w:val="0"/>
          <w:numId w:val="15"/>
        </w:numPr>
        <w:rPr>
          <w:color w:val="7030A0"/>
          <w:sz w:val="22"/>
        </w:rPr>
      </w:pPr>
      <w:r w:rsidRPr="007D2504">
        <w:rPr>
          <w:color w:val="7030A0"/>
          <w:sz w:val="22"/>
        </w:rPr>
        <w:t>For example, someone in the 25 percent tax bracket faces an after-tax price of only 75 cents when giving a dollar to charity. In other words, a person in that bracket who donates $1 to charity has his or her taxes reduced by 25 cents, so his or her consumption and savings decline by just 75 cents. In general, the deduction lowers the after-tax price per dollar of charitable contributions from $1 to $1 multiplied by the difference between one and the marginal tax rate.</w:t>
      </w:r>
      <w:r w:rsidR="00F47F65">
        <w:rPr>
          <w:color w:val="7030A0"/>
          <w:sz w:val="22"/>
        </w:rPr>
        <w:t xml:space="preserve"> (2) </w:t>
      </w:r>
    </w:p>
    <w:p w:rsidR="007D2504" w:rsidRDefault="00FA7097" w:rsidP="00FA7097">
      <w:pPr>
        <w:pStyle w:val="NoSpacing"/>
        <w:ind w:left="1440"/>
        <w:rPr>
          <w:color w:val="7030A0"/>
          <w:sz w:val="22"/>
        </w:rPr>
      </w:pPr>
      <w:r w:rsidRPr="00FA7097">
        <w:rPr>
          <w:b/>
          <w:color w:val="7030A0"/>
          <w:sz w:val="22"/>
        </w:rPr>
        <w:t>This means that they spend more than they save!</w:t>
      </w:r>
      <w:r>
        <w:rPr>
          <w:color w:val="7030A0"/>
          <w:sz w:val="22"/>
        </w:rPr>
        <w:t xml:space="preserve"> </w:t>
      </w:r>
      <w:hyperlink r:id="rId22" w:history="1">
        <w:r w:rsidR="00F47F65" w:rsidRPr="00A6300E">
          <w:rPr>
            <w:rStyle w:val="Hyperlink"/>
            <w:sz w:val="22"/>
          </w:rPr>
          <w:t>http://www.cbo.gov/sites/default/files/cbofiles/ftpdocs/121xx/doc12167/charitablecontributions.pdf</w:t>
        </w:r>
      </w:hyperlink>
    </w:p>
    <w:p w:rsidR="00D55BCA" w:rsidRPr="00EF78AC" w:rsidRDefault="00D55BCA" w:rsidP="00D55BCA">
      <w:pPr>
        <w:pStyle w:val="NoSpacing"/>
        <w:rPr>
          <w:color w:val="7030A0"/>
          <w:sz w:val="22"/>
        </w:rPr>
      </w:pPr>
    </w:p>
    <w:p w:rsidR="00D55BCA" w:rsidRDefault="00D55BCA" w:rsidP="00D55BCA">
      <w:pPr>
        <w:pStyle w:val="NoSpacing"/>
        <w:rPr>
          <w:color w:val="FF0000"/>
          <w:sz w:val="22"/>
        </w:rPr>
      </w:pPr>
    </w:p>
    <w:p w:rsidR="00D55BCA" w:rsidRPr="00E13E5B" w:rsidRDefault="00D55BCA" w:rsidP="00D55BCA">
      <w:pPr>
        <w:pStyle w:val="NoSpacing"/>
        <w:rPr>
          <w:color w:val="FF0000"/>
          <w:sz w:val="22"/>
        </w:rPr>
      </w:pPr>
      <w:r>
        <w:rPr>
          <w:color w:val="FF0000"/>
          <w:sz w:val="22"/>
        </w:rPr>
        <w:t>Conclude with a touch back onto my thesis and then to the main focuses of the article. Make a call to action for the people to protect the current system.</w:t>
      </w:r>
    </w:p>
    <w:p w:rsidR="00B56E77" w:rsidRDefault="00B56E77" w:rsidP="00DE3F98">
      <w:pPr>
        <w:pStyle w:val="NoSpacing"/>
        <w:rPr>
          <w:sz w:val="22"/>
        </w:rPr>
      </w:pPr>
    </w:p>
    <w:p w:rsidR="00B56E77" w:rsidRDefault="00B56E77" w:rsidP="00DE3F98">
      <w:pPr>
        <w:pStyle w:val="NoSpacing"/>
        <w:rPr>
          <w:sz w:val="22"/>
        </w:rPr>
      </w:pPr>
    </w:p>
    <w:p w:rsidR="00B56E77" w:rsidRDefault="00B56E77" w:rsidP="00DE3F98">
      <w:pPr>
        <w:pStyle w:val="NoSpacing"/>
        <w:rPr>
          <w:sz w:val="22"/>
        </w:rPr>
      </w:pPr>
    </w:p>
    <w:p w:rsidR="00B56E77" w:rsidRDefault="00B56E77" w:rsidP="00DE3F98">
      <w:pPr>
        <w:pStyle w:val="NoSpacing"/>
        <w:rPr>
          <w:sz w:val="22"/>
        </w:rPr>
      </w:pPr>
    </w:p>
    <w:p w:rsidR="00B56E77" w:rsidRDefault="00B56E77" w:rsidP="00DE3F98">
      <w:pPr>
        <w:pStyle w:val="NoSpacing"/>
        <w:rPr>
          <w:sz w:val="22"/>
        </w:rPr>
      </w:pPr>
    </w:p>
    <w:p w:rsidR="00B56E77" w:rsidRDefault="00B56E77" w:rsidP="00DE3F98">
      <w:pPr>
        <w:pStyle w:val="NoSpacing"/>
        <w:rPr>
          <w:sz w:val="22"/>
        </w:rPr>
      </w:pPr>
    </w:p>
    <w:p w:rsidR="00B56E77" w:rsidRDefault="00B56E77" w:rsidP="00DE3F98">
      <w:pPr>
        <w:pStyle w:val="NoSpacing"/>
        <w:rPr>
          <w:sz w:val="22"/>
        </w:rPr>
      </w:pPr>
    </w:p>
    <w:p w:rsidR="00B56E77" w:rsidRDefault="00B56E77" w:rsidP="00DE3F98">
      <w:pPr>
        <w:pStyle w:val="NoSpacing"/>
        <w:rPr>
          <w:sz w:val="22"/>
        </w:rPr>
      </w:pPr>
    </w:p>
    <w:p w:rsidR="00B56E77" w:rsidRDefault="00B56E77" w:rsidP="00DE3F98">
      <w:pPr>
        <w:pStyle w:val="NoSpacing"/>
        <w:rPr>
          <w:sz w:val="22"/>
        </w:rPr>
      </w:pPr>
    </w:p>
    <w:p w:rsidR="00B56E77" w:rsidRDefault="00B56E77" w:rsidP="00DE3F98">
      <w:pPr>
        <w:pStyle w:val="NoSpacing"/>
        <w:rPr>
          <w:sz w:val="22"/>
        </w:rPr>
      </w:pPr>
    </w:p>
    <w:p w:rsidR="00B56E77" w:rsidRDefault="00B56E77" w:rsidP="00DE3F98">
      <w:pPr>
        <w:pStyle w:val="NoSpacing"/>
        <w:rPr>
          <w:sz w:val="22"/>
        </w:rPr>
      </w:pPr>
    </w:p>
    <w:p w:rsidR="00B56E77" w:rsidRDefault="00B56E77" w:rsidP="00DE3F98">
      <w:pPr>
        <w:pStyle w:val="NoSpacing"/>
        <w:rPr>
          <w:sz w:val="22"/>
        </w:rPr>
      </w:pPr>
    </w:p>
    <w:p w:rsidR="00B56E77" w:rsidRDefault="00B56E77" w:rsidP="00DE3F98">
      <w:pPr>
        <w:pStyle w:val="NoSpacing"/>
        <w:rPr>
          <w:sz w:val="22"/>
        </w:rPr>
      </w:pPr>
    </w:p>
    <w:p w:rsidR="00B56E77" w:rsidRDefault="00B56E77" w:rsidP="00DE3F98">
      <w:pPr>
        <w:pStyle w:val="NoSpacing"/>
        <w:rPr>
          <w:sz w:val="22"/>
        </w:rPr>
      </w:pPr>
    </w:p>
    <w:p w:rsidR="00B56E77" w:rsidRDefault="00B56E77" w:rsidP="00DE3F98">
      <w:pPr>
        <w:pStyle w:val="NoSpacing"/>
        <w:rPr>
          <w:sz w:val="22"/>
        </w:rPr>
      </w:pPr>
    </w:p>
    <w:p w:rsidR="00B56E77" w:rsidRDefault="00B56E77" w:rsidP="00DE3F98">
      <w:pPr>
        <w:pStyle w:val="NoSpacing"/>
        <w:rPr>
          <w:sz w:val="22"/>
        </w:rPr>
      </w:pPr>
    </w:p>
    <w:p w:rsidR="00B56E77" w:rsidRDefault="00B56E77" w:rsidP="00DE3F98">
      <w:pPr>
        <w:pStyle w:val="NoSpacing"/>
        <w:rPr>
          <w:sz w:val="22"/>
        </w:rPr>
      </w:pPr>
    </w:p>
    <w:p w:rsidR="00B56E77" w:rsidRDefault="00B56E77" w:rsidP="00DE3F98">
      <w:pPr>
        <w:pStyle w:val="NoSpacing"/>
        <w:rPr>
          <w:sz w:val="22"/>
        </w:rPr>
      </w:pPr>
    </w:p>
    <w:p w:rsidR="00B56E77" w:rsidRDefault="00B56E77" w:rsidP="00DE3F98">
      <w:pPr>
        <w:pStyle w:val="NoSpacing"/>
        <w:rPr>
          <w:sz w:val="22"/>
        </w:rPr>
      </w:pPr>
    </w:p>
    <w:p w:rsidR="00B56E77" w:rsidRDefault="00B56E77" w:rsidP="00DE3F98">
      <w:pPr>
        <w:pStyle w:val="NoSpacing"/>
        <w:rPr>
          <w:sz w:val="22"/>
        </w:rPr>
      </w:pPr>
    </w:p>
    <w:p w:rsidR="00B56E77" w:rsidRDefault="00B56E77" w:rsidP="00DE3F98">
      <w:pPr>
        <w:pStyle w:val="NoSpacing"/>
        <w:rPr>
          <w:sz w:val="22"/>
        </w:rPr>
      </w:pPr>
    </w:p>
    <w:p w:rsidR="00B56E77" w:rsidRDefault="00B56E77" w:rsidP="00DE3F98">
      <w:pPr>
        <w:pStyle w:val="NoSpacing"/>
        <w:rPr>
          <w:sz w:val="22"/>
        </w:rPr>
      </w:pPr>
    </w:p>
    <w:p w:rsidR="00B56E77" w:rsidRDefault="00B56E77" w:rsidP="00DE3F98">
      <w:pPr>
        <w:pStyle w:val="NoSpacing"/>
        <w:rPr>
          <w:sz w:val="22"/>
        </w:rPr>
      </w:pPr>
    </w:p>
    <w:p w:rsidR="00B56E77" w:rsidRDefault="00B56E77" w:rsidP="00DE3F98">
      <w:pPr>
        <w:pStyle w:val="NoSpacing"/>
        <w:rPr>
          <w:sz w:val="22"/>
        </w:rPr>
      </w:pPr>
    </w:p>
    <w:p w:rsidR="00B56E77" w:rsidRDefault="00B56E77" w:rsidP="00DE3F98">
      <w:pPr>
        <w:pStyle w:val="NoSpacing"/>
        <w:rPr>
          <w:sz w:val="22"/>
        </w:rPr>
      </w:pPr>
    </w:p>
    <w:p w:rsidR="00B56E77" w:rsidRDefault="00B56E77" w:rsidP="00DE3F98">
      <w:pPr>
        <w:pStyle w:val="NoSpacing"/>
        <w:rPr>
          <w:sz w:val="22"/>
        </w:rPr>
      </w:pPr>
    </w:p>
    <w:p w:rsidR="00B56E77" w:rsidRDefault="00B56E77" w:rsidP="00DE3F98">
      <w:pPr>
        <w:pStyle w:val="NoSpacing"/>
        <w:rPr>
          <w:sz w:val="22"/>
        </w:rPr>
      </w:pPr>
    </w:p>
    <w:p w:rsidR="00221A16" w:rsidRDefault="00221A16" w:rsidP="00DE3F98">
      <w:pPr>
        <w:pStyle w:val="NoSpacing"/>
        <w:rPr>
          <w:sz w:val="22"/>
        </w:rPr>
      </w:pPr>
    </w:p>
    <w:p w:rsidR="00B56E77" w:rsidRDefault="00B56E77" w:rsidP="00DE3F98">
      <w:pPr>
        <w:pStyle w:val="NoSpacing"/>
        <w:rPr>
          <w:sz w:val="22"/>
        </w:rPr>
      </w:pPr>
    </w:p>
    <w:p w:rsidR="00B56E77" w:rsidRDefault="00B56E77" w:rsidP="00DE3F98">
      <w:pPr>
        <w:pStyle w:val="NoSpacing"/>
        <w:rPr>
          <w:sz w:val="22"/>
        </w:rPr>
      </w:pPr>
    </w:p>
    <w:p w:rsidR="00B56E77" w:rsidRDefault="00B56E77" w:rsidP="00DE3F98">
      <w:pPr>
        <w:pStyle w:val="NoSpacing"/>
        <w:rPr>
          <w:sz w:val="22"/>
        </w:rPr>
      </w:pPr>
    </w:p>
    <w:p w:rsidR="00B56E77" w:rsidRDefault="00B56E77" w:rsidP="00DE3F98">
      <w:pPr>
        <w:pStyle w:val="NoSpacing"/>
        <w:rPr>
          <w:sz w:val="22"/>
        </w:rPr>
      </w:pPr>
    </w:p>
    <w:p w:rsidR="005F26C5" w:rsidRDefault="005F26C5" w:rsidP="00DE3F98">
      <w:pPr>
        <w:pStyle w:val="NoSpacing"/>
        <w:rPr>
          <w:sz w:val="22"/>
        </w:rPr>
      </w:pPr>
    </w:p>
    <w:p w:rsidR="005F26C5" w:rsidRDefault="005F26C5" w:rsidP="005F26C5">
      <w:pPr>
        <w:pStyle w:val="NoSpacing"/>
        <w:rPr>
          <w:sz w:val="22"/>
        </w:rPr>
      </w:pPr>
      <w:r w:rsidRPr="00E61B87">
        <w:rPr>
          <w:b/>
          <w:sz w:val="24"/>
        </w:rPr>
        <w:t>8.</w:t>
      </w:r>
      <w:r w:rsidRPr="00E61B87">
        <w:rPr>
          <w:b/>
          <w:sz w:val="24"/>
        </w:rPr>
        <w:tab/>
        <w:t>Write your mapping statement.</w:t>
      </w:r>
      <w:r>
        <w:rPr>
          <w:sz w:val="22"/>
        </w:rPr>
        <w:t xml:space="preserve">  Write out a statement, to go right after your thesis statement, that will explain exactly what your paper will accomplish and in what order, based on the your thesis and supporting arguments.</w:t>
      </w:r>
    </w:p>
    <w:p w:rsidR="005F26C5" w:rsidRDefault="005F26C5" w:rsidP="00DE3F98">
      <w:pPr>
        <w:pStyle w:val="NoSpacing"/>
        <w:rPr>
          <w:sz w:val="22"/>
        </w:rPr>
      </w:pPr>
    </w:p>
    <w:p w:rsidR="005F26C5" w:rsidRDefault="005F26C5" w:rsidP="00DE3F98">
      <w:pPr>
        <w:pStyle w:val="NoSpacing"/>
        <w:rPr>
          <w:sz w:val="22"/>
        </w:rPr>
      </w:pPr>
    </w:p>
    <w:p w:rsidR="006733F2" w:rsidRPr="004F100E" w:rsidRDefault="006733F2" w:rsidP="006733F2">
      <w:pPr>
        <w:pStyle w:val="NoSpacing"/>
        <w:rPr>
          <w:color w:val="FF0000"/>
          <w:sz w:val="22"/>
        </w:rPr>
      </w:pPr>
      <w:r>
        <w:rPr>
          <w:color w:val="FF0000"/>
          <w:sz w:val="22"/>
        </w:rPr>
        <w:t>This paper will first examine the vulnerability of the benefiting charitable organizations and their impact to the community and the</w:t>
      </w:r>
      <w:r w:rsidR="00E527CF">
        <w:rPr>
          <w:color w:val="FF0000"/>
          <w:sz w:val="22"/>
        </w:rPr>
        <w:t>n move on to discuss the equality</w:t>
      </w:r>
      <w:bookmarkStart w:id="0" w:name="_GoBack"/>
      <w:bookmarkEnd w:id="0"/>
      <w:r>
        <w:rPr>
          <w:color w:val="FF0000"/>
          <w:sz w:val="22"/>
        </w:rPr>
        <w:t xml:space="preserve"> of tax deductions on the nation’s citizens.</w:t>
      </w:r>
    </w:p>
    <w:p w:rsidR="00B56E77" w:rsidRPr="00B35746" w:rsidRDefault="00B56E77" w:rsidP="00DE3F98">
      <w:pPr>
        <w:pStyle w:val="NoSpacing"/>
        <w:rPr>
          <w:color w:val="FF0000"/>
          <w:sz w:val="22"/>
        </w:rPr>
      </w:pPr>
    </w:p>
    <w:p w:rsidR="00B56E77" w:rsidRPr="00B35746" w:rsidRDefault="00B56E77" w:rsidP="00DE3F98">
      <w:pPr>
        <w:pStyle w:val="NoSpacing"/>
        <w:rPr>
          <w:color w:val="FF0000"/>
          <w:sz w:val="22"/>
        </w:rPr>
      </w:pPr>
    </w:p>
    <w:p w:rsidR="00B56E77" w:rsidRPr="00B35746" w:rsidRDefault="00B56E77" w:rsidP="00DE3F98">
      <w:pPr>
        <w:pStyle w:val="NoSpacing"/>
        <w:rPr>
          <w:color w:val="FF0000"/>
          <w:sz w:val="22"/>
        </w:rPr>
      </w:pPr>
    </w:p>
    <w:p w:rsidR="00B56E77" w:rsidRPr="00B35746" w:rsidRDefault="00B56E77" w:rsidP="00DE3F98">
      <w:pPr>
        <w:pStyle w:val="NoSpacing"/>
        <w:rPr>
          <w:color w:val="FF0000"/>
          <w:sz w:val="22"/>
        </w:rPr>
      </w:pPr>
    </w:p>
    <w:p w:rsidR="00B56E77" w:rsidRPr="00B35746" w:rsidRDefault="00B56E77" w:rsidP="00DE3F98">
      <w:pPr>
        <w:pStyle w:val="NoSpacing"/>
        <w:rPr>
          <w:color w:val="FF0000"/>
          <w:sz w:val="22"/>
        </w:rPr>
      </w:pPr>
    </w:p>
    <w:p w:rsidR="00B56E77" w:rsidRDefault="00B56E77" w:rsidP="00DE3F98">
      <w:pPr>
        <w:pStyle w:val="NoSpacing"/>
        <w:rPr>
          <w:sz w:val="22"/>
        </w:rPr>
      </w:pPr>
    </w:p>
    <w:p w:rsidR="00B56E77" w:rsidRDefault="00B56E77" w:rsidP="00DE3F98">
      <w:pPr>
        <w:pStyle w:val="NoSpacing"/>
        <w:rPr>
          <w:sz w:val="22"/>
        </w:rPr>
      </w:pPr>
    </w:p>
    <w:p w:rsidR="00B56E77" w:rsidRDefault="00B56E77" w:rsidP="00DE3F98">
      <w:pPr>
        <w:pStyle w:val="NoSpacing"/>
        <w:rPr>
          <w:sz w:val="22"/>
        </w:rPr>
      </w:pPr>
    </w:p>
    <w:p w:rsidR="00B56E77" w:rsidRDefault="00B56E77" w:rsidP="00DE3F98">
      <w:pPr>
        <w:pStyle w:val="NoSpacing"/>
        <w:rPr>
          <w:sz w:val="22"/>
        </w:rPr>
      </w:pPr>
    </w:p>
    <w:p w:rsidR="00B56E77" w:rsidRDefault="00B56E77" w:rsidP="00DE3F98">
      <w:pPr>
        <w:pStyle w:val="NoSpacing"/>
        <w:rPr>
          <w:sz w:val="22"/>
        </w:rPr>
      </w:pPr>
    </w:p>
    <w:p w:rsidR="00B56E77" w:rsidRDefault="00B56E77" w:rsidP="00DE3F98">
      <w:pPr>
        <w:pStyle w:val="NoSpacing"/>
        <w:rPr>
          <w:sz w:val="22"/>
        </w:rPr>
      </w:pPr>
    </w:p>
    <w:p w:rsidR="00B56E77" w:rsidRDefault="00B56E77" w:rsidP="00DE3F98">
      <w:pPr>
        <w:pStyle w:val="NoSpacing"/>
        <w:rPr>
          <w:sz w:val="22"/>
        </w:rPr>
      </w:pPr>
    </w:p>
    <w:p w:rsidR="005F26C5" w:rsidRDefault="005F26C5" w:rsidP="005F26C5">
      <w:pPr>
        <w:pStyle w:val="NoSpacing"/>
        <w:rPr>
          <w:sz w:val="22"/>
        </w:rPr>
      </w:pPr>
      <w:r w:rsidRPr="00C46BDE">
        <w:rPr>
          <w:b/>
          <w:sz w:val="24"/>
        </w:rPr>
        <w:t>9.</w:t>
      </w:r>
      <w:r w:rsidRPr="00C46BDE">
        <w:rPr>
          <w:b/>
          <w:sz w:val="24"/>
        </w:rPr>
        <w:tab/>
        <w:t>Write the body of your paper.</w:t>
      </w:r>
      <w:r w:rsidRPr="00C46BDE">
        <w:rPr>
          <w:sz w:val="22"/>
        </w:rPr>
        <w:t xml:space="preserve">   Use your specific paper outline and your notes.  For the purposes of brief beginning SAGES papers, write approximately one to four paragraphs on each major topic. Most, although not all topics</w:t>
      </w:r>
      <w:r>
        <w:rPr>
          <w:sz w:val="22"/>
        </w:rPr>
        <w:t>,</w:t>
      </w:r>
      <w:r w:rsidRPr="00C46BDE">
        <w:rPr>
          <w:sz w:val="22"/>
        </w:rPr>
        <w:t xml:space="preserve"> will require multiple</w:t>
      </w:r>
      <w:r>
        <w:rPr>
          <w:sz w:val="22"/>
        </w:rPr>
        <w:t xml:space="preserve"> paragraphs.</w:t>
      </w:r>
    </w:p>
    <w:p w:rsidR="005F26C5" w:rsidRDefault="005F26C5" w:rsidP="00B56E77">
      <w:pPr>
        <w:pStyle w:val="NoSpacing"/>
        <w:ind w:left="720"/>
        <w:rPr>
          <w:sz w:val="22"/>
        </w:rPr>
      </w:pPr>
    </w:p>
    <w:p w:rsidR="00B56E77" w:rsidRDefault="00B56E77" w:rsidP="00B56E77">
      <w:pPr>
        <w:pStyle w:val="NoSpacing"/>
        <w:rPr>
          <w:b/>
        </w:rPr>
      </w:pPr>
    </w:p>
    <w:p w:rsidR="00B56E77" w:rsidRPr="00C46BDE" w:rsidRDefault="00B56E77" w:rsidP="00B56E77">
      <w:pPr>
        <w:pStyle w:val="NoSpacing"/>
        <w:rPr>
          <w:b/>
        </w:rPr>
      </w:pPr>
      <w:r>
        <w:rPr>
          <w:b/>
        </w:rPr>
        <w:t>You may use this worksheet to help you write each b</w:t>
      </w:r>
      <w:r w:rsidRPr="00C46BDE">
        <w:rPr>
          <w:b/>
        </w:rPr>
        <w:t>ody paragraph</w:t>
      </w:r>
      <w:r>
        <w:rPr>
          <w:b/>
        </w:rPr>
        <w:t>:</w:t>
      </w:r>
      <w:r w:rsidRPr="00C46BDE">
        <w:rPr>
          <w:b/>
        </w:rPr>
        <w:t xml:space="preserve"> </w:t>
      </w:r>
    </w:p>
    <w:p w:rsidR="00B56E77" w:rsidRDefault="00B56E77" w:rsidP="00B56E77">
      <w:pPr>
        <w:pStyle w:val="NoSpacing"/>
        <w:rPr>
          <w:b/>
        </w:rPr>
      </w:pPr>
    </w:p>
    <w:p w:rsidR="00B56E77" w:rsidRDefault="00B56E77" w:rsidP="00B56E77">
      <w:pPr>
        <w:pStyle w:val="NoSpacing"/>
      </w:pPr>
      <w:r w:rsidRPr="00C46BDE">
        <w:rPr>
          <w:b/>
        </w:rPr>
        <w:t>*Purpose,</w:t>
      </w:r>
      <w:r w:rsidRPr="00C46BDE">
        <w:t xml:space="preserve"> or What are you trying to say to develop your position, in your own words</w:t>
      </w:r>
      <w:r w:rsidR="00FD7554">
        <w:t>?</w:t>
      </w:r>
    </w:p>
    <w:p w:rsidR="00FD7554" w:rsidRDefault="00FD7554" w:rsidP="00B56E77">
      <w:pPr>
        <w:pStyle w:val="NoSpacing"/>
      </w:pPr>
    </w:p>
    <w:p w:rsidR="00FD7554" w:rsidRPr="00C46BDE" w:rsidRDefault="00FD7554" w:rsidP="00B56E77">
      <w:pPr>
        <w:pStyle w:val="NoSpacing"/>
      </w:pPr>
    </w:p>
    <w:p w:rsidR="00B56E77" w:rsidRPr="00C46BDE" w:rsidRDefault="00B56E77" w:rsidP="00B56E77">
      <w:pPr>
        <w:pStyle w:val="NoSpacing"/>
      </w:pPr>
    </w:p>
    <w:p w:rsidR="00B56E77" w:rsidRPr="00C46BDE" w:rsidRDefault="00B56E77" w:rsidP="00B56E77">
      <w:pPr>
        <w:pStyle w:val="NoSpacing"/>
      </w:pPr>
    </w:p>
    <w:p w:rsidR="00B56E77" w:rsidRPr="00C46BDE" w:rsidRDefault="00B56E77" w:rsidP="00B56E77">
      <w:pPr>
        <w:pStyle w:val="NoSpacing"/>
      </w:pPr>
    </w:p>
    <w:p w:rsidR="00B56E77" w:rsidRPr="00C46BDE" w:rsidRDefault="00B56E77" w:rsidP="00B56E77">
      <w:pPr>
        <w:pStyle w:val="NoSpacing"/>
      </w:pPr>
    </w:p>
    <w:p w:rsidR="00B56E77" w:rsidRPr="00C46BDE" w:rsidRDefault="00FD7554" w:rsidP="00B56E77">
      <w:pPr>
        <w:pStyle w:val="NoSpacing"/>
      </w:pPr>
      <w:r>
        <w:t>Then we will</w:t>
      </w:r>
      <w:r w:rsidR="00B56E77" w:rsidRPr="00C46BDE">
        <w:t xml:space="preserve"> follow the</w:t>
      </w:r>
      <w:r>
        <w:t>se</w:t>
      </w:r>
      <w:r w:rsidR="00B56E77" w:rsidRPr="00C46BDE">
        <w:t xml:space="preserve"> specific strategies for writing a strong paragraph:</w:t>
      </w:r>
    </w:p>
    <w:p w:rsidR="00B56E77" w:rsidRPr="00C46BDE" w:rsidRDefault="00B56E77" w:rsidP="00B56E77">
      <w:pPr>
        <w:pStyle w:val="NoSpacing"/>
        <w:numPr>
          <w:ilvl w:val="0"/>
          <w:numId w:val="3"/>
        </w:numPr>
      </w:pPr>
      <w:r w:rsidRPr="00C46BDE">
        <w:t xml:space="preserve">A clear </w:t>
      </w:r>
      <w:r w:rsidRPr="00C46BDE">
        <w:rPr>
          <w:b/>
        </w:rPr>
        <w:t>statement</w:t>
      </w:r>
      <w:r w:rsidRPr="00C46BDE">
        <w:t xml:space="preserve"> of the point you wish to use the quote or evidence to support. (This may also function as your topic sentence for that paragraph.)</w:t>
      </w:r>
    </w:p>
    <w:p w:rsidR="00B56E77" w:rsidRPr="00C46BDE" w:rsidRDefault="00B56E77" w:rsidP="00B56E77">
      <w:pPr>
        <w:pStyle w:val="NoSpacing"/>
      </w:pPr>
    </w:p>
    <w:p w:rsidR="00B56E77" w:rsidRPr="00C46BDE" w:rsidRDefault="00B56E77" w:rsidP="00B56E77">
      <w:pPr>
        <w:pStyle w:val="NoSpacing"/>
      </w:pPr>
    </w:p>
    <w:p w:rsidR="00B56E77" w:rsidRDefault="00B56E77" w:rsidP="00B56E77">
      <w:pPr>
        <w:pStyle w:val="NoSpacing"/>
      </w:pPr>
    </w:p>
    <w:p w:rsidR="00FD7554" w:rsidRPr="00C46BDE" w:rsidRDefault="00FD7554" w:rsidP="00B56E77">
      <w:pPr>
        <w:pStyle w:val="NoSpacing"/>
      </w:pPr>
    </w:p>
    <w:p w:rsidR="00B56E77" w:rsidRPr="00C46BDE" w:rsidRDefault="00B56E77" w:rsidP="00B56E77">
      <w:pPr>
        <w:pStyle w:val="NoSpacing"/>
      </w:pPr>
    </w:p>
    <w:p w:rsidR="00B56E77" w:rsidRPr="00C46BDE" w:rsidRDefault="00B56E77" w:rsidP="00B56E77">
      <w:pPr>
        <w:pStyle w:val="NoSpacing"/>
      </w:pPr>
    </w:p>
    <w:p w:rsidR="00B56E77" w:rsidRPr="00C46BDE" w:rsidRDefault="00B56E77" w:rsidP="00B56E77">
      <w:pPr>
        <w:pStyle w:val="NoSpacing"/>
        <w:numPr>
          <w:ilvl w:val="0"/>
          <w:numId w:val="3"/>
        </w:numPr>
      </w:pPr>
      <w:r w:rsidRPr="00C46BDE">
        <w:t xml:space="preserve">An </w:t>
      </w:r>
      <w:r w:rsidRPr="00C46BDE">
        <w:rPr>
          <w:b/>
        </w:rPr>
        <w:t>introduction</w:t>
      </w:r>
      <w:r w:rsidRPr="00C46BDE">
        <w:t xml:space="preserve"> to the quote or evidence that gives any information your reader will need to understand the quote or evidence (context, where it comes from, who or what it is about.)</w:t>
      </w:r>
    </w:p>
    <w:p w:rsidR="00B56E77" w:rsidRPr="00C46BDE" w:rsidRDefault="00B56E77" w:rsidP="00B56E77">
      <w:pPr>
        <w:pStyle w:val="NoSpacing"/>
      </w:pPr>
    </w:p>
    <w:p w:rsidR="00FD7554" w:rsidRPr="00C46BDE" w:rsidRDefault="00FD7554" w:rsidP="00B56E77">
      <w:pPr>
        <w:pStyle w:val="NoSpacing"/>
      </w:pPr>
    </w:p>
    <w:p w:rsidR="00B56E77" w:rsidRPr="00C46BDE" w:rsidRDefault="00B56E77" w:rsidP="00B56E77">
      <w:pPr>
        <w:pStyle w:val="NoSpacing"/>
      </w:pPr>
    </w:p>
    <w:p w:rsidR="00B56E77" w:rsidRPr="00C46BDE" w:rsidRDefault="00B56E77" w:rsidP="00B56E77">
      <w:pPr>
        <w:pStyle w:val="NoSpacing"/>
      </w:pPr>
    </w:p>
    <w:p w:rsidR="00B56E77" w:rsidRPr="00C46BDE" w:rsidRDefault="00B56E77" w:rsidP="00B56E77">
      <w:pPr>
        <w:pStyle w:val="NoSpacing"/>
      </w:pPr>
    </w:p>
    <w:p w:rsidR="00B56E77" w:rsidRPr="00C46BDE" w:rsidRDefault="00B56E77" w:rsidP="00B56E77">
      <w:pPr>
        <w:pStyle w:val="NoSpacing"/>
        <w:numPr>
          <w:ilvl w:val="0"/>
          <w:numId w:val="3"/>
        </w:numPr>
      </w:pPr>
      <w:r w:rsidRPr="00C46BDE">
        <w:t xml:space="preserve">The </w:t>
      </w:r>
      <w:r w:rsidRPr="00C46BDE">
        <w:rPr>
          <w:b/>
        </w:rPr>
        <w:t>quotation or evidence</w:t>
      </w:r>
      <w:r w:rsidRPr="00C46BDE">
        <w:t xml:space="preserve"> itself</w:t>
      </w:r>
    </w:p>
    <w:p w:rsidR="00B56E77" w:rsidRPr="00C46BDE" w:rsidRDefault="00B56E77" w:rsidP="00B56E77">
      <w:pPr>
        <w:pStyle w:val="NoSpacing"/>
      </w:pPr>
    </w:p>
    <w:p w:rsidR="00B56E77" w:rsidRPr="00C46BDE" w:rsidRDefault="00B56E77" w:rsidP="00B56E77">
      <w:pPr>
        <w:pStyle w:val="NoSpacing"/>
      </w:pPr>
    </w:p>
    <w:p w:rsidR="00B56E77" w:rsidRPr="00C46BDE" w:rsidRDefault="00B56E77" w:rsidP="00B56E77">
      <w:pPr>
        <w:pStyle w:val="NoSpacing"/>
      </w:pPr>
    </w:p>
    <w:p w:rsidR="00B56E77" w:rsidRPr="00C46BDE" w:rsidRDefault="00B56E77" w:rsidP="00B56E77">
      <w:pPr>
        <w:pStyle w:val="NoSpacing"/>
      </w:pPr>
    </w:p>
    <w:p w:rsidR="00B56E77" w:rsidRPr="00C46BDE" w:rsidRDefault="00B56E77" w:rsidP="00B56E77">
      <w:pPr>
        <w:pStyle w:val="NoSpacing"/>
      </w:pPr>
    </w:p>
    <w:p w:rsidR="00B56E77" w:rsidRPr="00C46BDE" w:rsidRDefault="00B56E77" w:rsidP="00B56E77">
      <w:pPr>
        <w:pStyle w:val="NoSpacing"/>
      </w:pPr>
    </w:p>
    <w:p w:rsidR="00B56E77" w:rsidRPr="00C46BDE" w:rsidRDefault="00B56E77" w:rsidP="00B56E77">
      <w:pPr>
        <w:pStyle w:val="NoSpacing"/>
        <w:numPr>
          <w:ilvl w:val="0"/>
          <w:numId w:val="3"/>
        </w:numPr>
      </w:pPr>
      <w:r w:rsidRPr="00C46BDE">
        <w:t>An</w:t>
      </w:r>
      <w:r w:rsidRPr="00C46BDE">
        <w:rPr>
          <w:b/>
        </w:rPr>
        <w:t xml:space="preserve"> analysis</w:t>
      </w:r>
      <w:r w:rsidRPr="00C46BDE">
        <w:t xml:space="preserve"> of the quotation or evidence that shows how it supports what you think it supports.   If you are using a quote, often it will be effective here to draw attention to certain words in the quote or to restate the quote in your own words.</w:t>
      </w:r>
    </w:p>
    <w:p w:rsidR="00B56E77" w:rsidRPr="00C46BDE" w:rsidRDefault="00B56E77" w:rsidP="00B56E77">
      <w:pPr>
        <w:pStyle w:val="NoSpacing"/>
      </w:pPr>
    </w:p>
    <w:p w:rsidR="00B56E77" w:rsidRPr="00C46BDE" w:rsidRDefault="00B56E77" w:rsidP="00B56E77">
      <w:pPr>
        <w:pStyle w:val="NoSpacing"/>
      </w:pPr>
    </w:p>
    <w:p w:rsidR="00B56E77" w:rsidRDefault="00B56E77" w:rsidP="00B56E77">
      <w:pPr>
        <w:pStyle w:val="NoSpacing"/>
      </w:pPr>
    </w:p>
    <w:p w:rsidR="00B56E77" w:rsidRPr="00C46BDE" w:rsidRDefault="00B56E77" w:rsidP="00B56E77">
      <w:pPr>
        <w:pStyle w:val="NoSpacing"/>
      </w:pPr>
    </w:p>
    <w:p w:rsidR="00B56E77" w:rsidRPr="00C46BDE" w:rsidRDefault="00B56E77" w:rsidP="00B56E77">
      <w:pPr>
        <w:pStyle w:val="NoSpacing"/>
      </w:pPr>
    </w:p>
    <w:p w:rsidR="00B56E77" w:rsidRPr="00C46BDE" w:rsidRDefault="00B56E77" w:rsidP="00B56E77">
      <w:pPr>
        <w:pStyle w:val="NoSpacing"/>
      </w:pPr>
    </w:p>
    <w:p w:rsidR="00B56E77" w:rsidRDefault="00B56E77" w:rsidP="00B56E77">
      <w:pPr>
        <w:pStyle w:val="NoSpacing"/>
        <w:numPr>
          <w:ilvl w:val="0"/>
          <w:numId w:val="3"/>
        </w:numPr>
      </w:pPr>
      <w:r w:rsidRPr="00C46BDE">
        <w:t xml:space="preserve">The </w:t>
      </w:r>
      <w:r w:rsidRPr="00C46BDE">
        <w:rPr>
          <w:b/>
        </w:rPr>
        <w:t>take-away</w:t>
      </w:r>
      <w:r w:rsidRPr="00C46BDE">
        <w:t>: How what the quote or evidence supports is related to your overall argument (your thesis statement).</w:t>
      </w:r>
    </w:p>
    <w:p w:rsidR="00FD7554" w:rsidRDefault="00FD7554" w:rsidP="00FD7554">
      <w:pPr>
        <w:pStyle w:val="NoSpacing"/>
      </w:pPr>
    </w:p>
    <w:p w:rsidR="00FD7554" w:rsidRDefault="00FD7554" w:rsidP="00FD7554">
      <w:pPr>
        <w:pStyle w:val="NoSpacing"/>
      </w:pPr>
    </w:p>
    <w:p w:rsidR="00FD7554" w:rsidRDefault="00FD7554" w:rsidP="00FD7554">
      <w:pPr>
        <w:pStyle w:val="NoSpacing"/>
      </w:pPr>
    </w:p>
    <w:p w:rsidR="00FD7554" w:rsidRDefault="00FD7554" w:rsidP="00FD7554">
      <w:pPr>
        <w:pStyle w:val="NoSpacing"/>
      </w:pPr>
    </w:p>
    <w:p w:rsidR="00FD7554" w:rsidRDefault="00FD7554" w:rsidP="00FD7554">
      <w:pPr>
        <w:pStyle w:val="NoSpacing"/>
      </w:pPr>
    </w:p>
    <w:p w:rsidR="00FD7554" w:rsidRPr="00C46BDE" w:rsidRDefault="00FD7554" w:rsidP="00FD7554">
      <w:pPr>
        <w:pStyle w:val="NoSpacing"/>
      </w:pPr>
    </w:p>
    <w:p w:rsidR="00B56E77" w:rsidRPr="00C46BDE" w:rsidRDefault="00B56E77" w:rsidP="00B56E77">
      <w:pPr>
        <w:pStyle w:val="NoSpacing"/>
      </w:pPr>
      <w:r w:rsidRPr="00C46BDE">
        <w:br w:type="page"/>
      </w:r>
    </w:p>
    <w:p w:rsidR="005F26C5" w:rsidRDefault="005F26C5" w:rsidP="00B56E77">
      <w:pPr>
        <w:pStyle w:val="NoSpacing"/>
        <w:ind w:left="720"/>
        <w:rPr>
          <w:sz w:val="22"/>
        </w:rPr>
      </w:pPr>
    </w:p>
    <w:p w:rsidR="005F26C5" w:rsidRDefault="005F26C5" w:rsidP="005F26C5">
      <w:pPr>
        <w:pStyle w:val="NoSpacing"/>
        <w:rPr>
          <w:sz w:val="22"/>
        </w:rPr>
      </w:pPr>
      <w:r>
        <w:rPr>
          <w:b/>
          <w:sz w:val="24"/>
        </w:rPr>
        <w:t>10.</w:t>
      </w:r>
      <w:r>
        <w:rPr>
          <w:b/>
          <w:sz w:val="24"/>
        </w:rPr>
        <w:tab/>
      </w:r>
      <w:r w:rsidRPr="005F693E">
        <w:rPr>
          <w:b/>
          <w:sz w:val="24"/>
        </w:rPr>
        <w:t>Think about and then write your introduction, conclusion, and title</w:t>
      </w:r>
      <w:r>
        <w:rPr>
          <w:sz w:val="22"/>
        </w:rPr>
        <w:t xml:space="preserve">.    These are the aspects of your paper that will attract readers’ attention and leave them with something to think about. They will answer these questions for your readers: Why is this topic interesting? Why is this important? Why should I care? </w:t>
      </w:r>
    </w:p>
    <w:p w:rsidR="005F26C5" w:rsidRDefault="005F26C5" w:rsidP="005F26C5">
      <w:pPr>
        <w:pStyle w:val="NoSpacing"/>
        <w:rPr>
          <w:sz w:val="22"/>
        </w:rPr>
      </w:pPr>
    </w:p>
    <w:p w:rsidR="00221A16" w:rsidRDefault="00221A16" w:rsidP="00221A16">
      <w:pPr>
        <w:pStyle w:val="NoSpacing"/>
        <w:rPr>
          <w:sz w:val="22"/>
        </w:rPr>
      </w:pPr>
      <w:r>
        <w:rPr>
          <w:sz w:val="22"/>
        </w:rPr>
        <w:t>What is the most important aspect of your topic that you want your readers to remember? This will help guide these elements of your paper.</w:t>
      </w:r>
    </w:p>
    <w:p w:rsidR="00221A16" w:rsidRDefault="00221A16" w:rsidP="005F26C5">
      <w:pPr>
        <w:pStyle w:val="NoSpacing"/>
        <w:rPr>
          <w:sz w:val="22"/>
        </w:rPr>
      </w:pPr>
    </w:p>
    <w:p w:rsidR="00221A16" w:rsidRDefault="00221A16" w:rsidP="005F26C5">
      <w:pPr>
        <w:pStyle w:val="NoSpacing"/>
        <w:rPr>
          <w:sz w:val="22"/>
        </w:rPr>
      </w:pPr>
    </w:p>
    <w:p w:rsidR="00221A16" w:rsidRDefault="00221A16" w:rsidP="005F26C5">
      <w:pPr>
        <w:pStyle w:val="NoSpacing"/>
        <w:rPr>
          <w:sz w:val="22"/>
        </w:rPr>
      </w:pPr>
    </w:p>
    <w:p w:rsidR="00221A16" w:rsidRDefault="00221A16" w:rsidP="005F26C5">
      <w:pPr>
        <w:pStyle w:val="NoSpacing"/>
        <w:rPr>
          <w:sz w:val="22"/>
        </w:rPr>
      </w:pPr>
    </w:p>
    <w:p w:rsidR="00221A16" w:rsidRDefault="00221A16" w:rsidP="005F26C5">
      <w:pPr>
        <w:pStyle w:val="NoSpacing"/>
        <w:rPr>
          <w:sz w:val="22"/>
        </w:rPr>
      </w:pPr>
    </w:p>
    <w:p w:rsidR="00221A16" w:rsidRDefault="00221A16" w:rsidP="005F26C5">
      <w:pPr>
        <w:pStyle w:val="NoSpacing"/>
        <w:rPr>
          <w:sz w:val="22"/>
        </w:rPr>
      </w:pPr>
    </w:p>
    <w:p w:rsidR="00221A16" w:rsidRDefault="00221A16" w:rsidP="005F26C5">
      <w:pPr>
        <w:pStyle w:val="NoSpacing"/>
        <w:rPr>
          <w:sz w:val="22"/>
        </w:rPr>
      </w:pPr>
    </w:p>
    <w:p w:rsidR="00221A16" w:rsidRDefault="00221A16" w:rsidP="005F26C5">
      <w:pPr>
        <w:pStyle w:val="NoSpacing"/>
        <w:rPr>
          <w:sz w:val="22"/>
        </w:rPr>
      </w:pPr>
    </w:p>
    <w:p w:rsidR="00221A16" w:rsidRDefault="00221A16" w:rsidP="005F26C5">
      <w:pPr>
        <w:pStyle w:val="NoSpacing"/>
        <w:rPr>
          <w:sz w:val="22"/>
        </w:rPr>
      </w:pPr>
      <w:r>
        <w:rPr>
          <w:sz w:val="22"/>
        </w:rPr>
        <w:t>What aspects of your topic will attract your readers’ attention and may be good ideas for your introduction?</w:t>
      </w:r>
    </w:p>
    <w:p w:rsidR="00221A16" w:rsidRDefault="00221A16" w:rsidP="005F26C5">
      <w:pPr>
        <w:pStyle w:val="NoSpacing"/>
        <w:rPr>
          <w:sz w:val="22"/>
        </w:rPr>
      </w:pPr>
    </w:p>
    <w:p w:rsidR="00221A16" w:rsidRDefault="00221A16" w:rsidP="005F26C5">
      <w:pPr>
        <w:pStyle w:val="NoSpacing"/>
        <w:rPr>
          <w:sz w:val="22"/>
        </w:rPr>
      </w:pPr>
    </w:p>
    <w:p w:rsidR="00221A16" w:rsidRDefault="00221A16" w:rsidP="005F26C5">
      <w:pPr>
        <w:pStyle w:val="NoSpacing"/>
        <w:rPr>
          <w:sz w:val="22"/>
        </w:rPr>
      </w:pPr>
    </w:p>
    <w:p w:rsidR="00221A16" w:rsidRDefault="00221A16" w:rsidP="005F26C5">
      <w:pPr>
        <w:pStyle w:val="NoSpacing"/>
        <w:rPr>
          <w:sz w:val="22"/>
        </w:rPr>
      </w:pPr>
    </w:p>
    <w:p w:rsidR="00221A16" w:rsidRDefault="00221A16" w:rsidP="005F26C5">
      <w:pPr>
        <w:pStyle w:val="NoSpacing"/>
        <w:rPr>
          <w:sz w:val="22"/>
        </w:rPr>
      </w:pPr>
    </w:p>
    <w:p w:rsidR="00221A16" w:rsidRDefault="00221A16" w:rsidP="005F26C5">
      <w:pPr>
        <w:pStyle w:val="NoSpacing"/>
        <w:rPr>
          <w:sz w:val="22"/>
        </w:rPr>
      </w:pPr>
    </w:p>
    <w:p w:rsidR="00221A16" w:rsidRDefault="00221A16" w:rsidP="005F26C5">
      <w:pPr>
        <w:pStyle w:val="NoSpacing"/>
        <w:rPr>
          <w:sz w:val="22"/>
        </w:rPr>
      </w:pPr>
    </w:p>
    <w:p w:rsidR="00221A16" w:rsidRDefault="00221A16" w:rsidP="005F26C5">
      <w:pPr>
        <w:pStyle w:val="NoSpacing"/>
        <w:rPr>
          <w:sz w:val="22"/>
        </w:rPr>
      </w:pPr>
    </w:p>
    <w:p w:rsidR="00221A16" w:rsidRDefault="00221A16" w:rsidP="005F26C5">
      <w:pPr>
        <w:pStyle w:val="NoSpacing"/>
        <w:rPr>
          <w:sz w:val="22"/>
        </w:rPr>
      </w:pPr>
      <w:r>
        <w:rPr>
          <w:sz w:val="22"/>
        </w:rPr>
        <w:t>What do you want readers to think or do as a result of reading your paper? Why is your paper important? Answer the question “So What?”</w:t>
      </w:r>
    </w:p>
    <w:p w:rsidR="00221A16" w:rsidRDefault="00221A16" w:rsidP="005F26C5">
      <w:pPr>
        <w:pStyle w:val="NoSpacing"/>
        <w:rPr>
          <w:sz w:val="22"/>
        </w:rPr>
      </w:pPr>
    </w:p>
    <w:p w:rsidR="00221A16" w:rsidRDefault="00221A16" w:rsidP="005F26C5">
      <w:pPr>
        <w:pStyle w:val="NoSpacing"/>
        <w:rPr>
          <w:sz w:val="22"/>
        </w:rPr>
      </w:pPr>
    </w:p>
    <w:p w:rsidR="00221A16" w:rsidRDefault="00221A16" w:rsidP="005F26C5">
      <w:pPr>
        <w:pStyle w:val="NoSpacing"/>
        <w:rPr>
          <w:sz w:val="22"/>
        </w:rPr>
      </w:pPr>
    </w:p>
    <w:p w:rsidR="00221A16" w:rsidRDefault="00221A16" w:rsidP="005F26C5">
      <w:pPr>
        <w:pStyle w:val="NoSpacing"/>
        <w:rPr>
          <w:sz w:val="22"/>
        </w:rPr>
      </w:pPr>
    </w:p>
    <w:p w:rsidR="00221A16" w:rsidRDefault="00221A16" w:rsidP="005F26C5">
      <w:pPr>
        <w:pStyle w:val="NoSpacing"/>
        <w:rPr>
          <w:sz w:val="22"/>
        </w:rPr>
      </w:pPr>
    </w:p>
    <w:p w:rsidR="00221A16" w:rsidRDefault="00221A16" w:rsidP="005F26C5">
      <w:pPr>
        <w:pStyle w:val="NoSpacing"/>
        <w:rPr>
          <w:sz w:val="22"/>
        </w:rPr>
      </w:pPr>
    </w:p>
    <w:p w:rsidR="005F26C5" w:rsidRDefault="005F26C5" w:rsidP="005F26C5">
      <w:pPr>
        <w:pStyle w:val="NoSpacing"/>
        <w:rPr>
          <w:sz w:val="22"/>
        </w:rPr>
      </w:pPr>
    </w:p>
    <w:p w:rsidR="00221A16" w:rsidRDefault="00221A16" w:rsidP="005F26C5">
      <w:pPr>
        <w:pStyle w:val="NoSpacing"/>
        <w:rPr>
          <w:sz w:val="22"/>
        </w:rPr>
      </w:pPr>
    </w:p>
    <w:p w:rsidR="00221A16" w:rsidRDefault="00221A16" w:rsidP="005F26C5">
      <w:pPr>
        <w:pStyle w:val="NoSpacing"/>
        <w:rPr>
          <w:sz w:val="22"/>
        </w:rPr>
      </w:pPr>
    </w:p>
    <w:p w:rsidR="00221A16" w:rsidRDefault="00221A16" w:rsidP="005F26C5">
      <w:pPr>
        <w:pStyle w:val="NoSpacing"/>
        <w:rPr>
          <w:sz w:val="22"/>
        </w:rPr>
      </w:pPr>
      <w:r>
        <w:rPr>
          <w:sz w:val="22"/>
        </w:rPr>
        <w:t>What are some ways you may capture your main idea in your title? Remember, your title should peak your readers’ interest, inform them of your topic, and let them know your basic position. It should also tie in with your paper, especially your introduction and conclusion.</w:t>
      </w:r>
    </w:p>
    <w:p w:rsidR="00221A16" w:rsidRDefault="00221A16" w:rsidP="005F26C5">
      <w:pPr>
        <w:pStyle w:val="NoSpacing"/>
        <w:rPr>
          <w:sz w:val="22"/>
        </w:rPr>
      </w:pPr>
    </w:p>
    <w:p w:rsidR="00221A16" w:rsidRDefault="00221A16" w:rsidP="005F26C5">
      <w:pPr>
        <w:pStyle w:val="NoSpacing"/>
        <w:rPr>
          <w:sz w:val="22"/>
        </w:rPr>
      </w:pPr>
    </w:p>
    <w:p w:rsidR="00221A16" w:rsidRDefault="00221A16" w:rsidP="005F26C5">
      <w:pPr>
        <w:pStyle w:val="NoSpacing"/>
        <w:rPr>
          <w:sz w:val="22"/>
        </w:rPr>
      </w:pPr>
    </w:p>
    <w:p w:rsidR="00221A16" w:rsidRDefault="00221A16" w:rsidP="005F26C5">
      <w:pPr>
        <w:pStyle w:val="NoSpacing"/>
        <w:rPr>
          <w:sz w:val="22"/>
        </w:rPr>
      </w:pPr>
    </w:p>
    <w:p w:rsidR="00221A16" w:rsidRDefault="00221A16" w:rsidP="005F26C5">
      <w:pPr>
        <w:pStyle w:val="NoSpacing"/>
        <w:rPr>
          <w:sz w:val="22"/>
        </w:rPr>
      </w:pPr>
    </w:p>
    <w:p w:rsidR="00221A16" w:rsidRDefault="00221A16" w:rsidP="005F26C5">
      <w:pPr>
        <w:pStyle w:val="NoSpacing"/>
        <w:rPr>
          <w:sz w:val="22"/>
        </w:rPr>
      </w:pPr>
    </w:p>
    <w:p w:rsidR="00221A16" w:rsidRDefault="00221A16" w:rsidP="005F26C5">
      <w:pPr>
        <w:pStyle w:val="NoSpacing"/>
        <w:rPr>
          <w:sz w:val="22"/>
        </w:rPr>
      </w:pPr>
    </w:p>
    <w:p w:rsidR="00221A16" w:rsidRDefault="00221A16" w:rsidP="005F26C5">
      <w:pPr>
        <w:pStyle w:val="NoSpacing"/>
        <w:rPr>
          <w:sz w:val="22"/>
        </w:rPr>
      </w:pPr>
    </w:p>
    <w:p w:rsidR="00221A16" w:rsidRDefault="00221A16" w:rsidP="005F26C5">
      <w:pPr>
        <w:pStyle w:val="NoSpacing"/>
        <w:rPr>
          <w:sz w:val="22"/>
        </w:rPr>
      </w:pPr>
    </w:p>
    <w:p w:rsidR="00221A16" w:rsidRDefault="00221A16" w:rsidP="005F26C5">
      <w:pPr>
        <w:pStyle w:val="NoSpacing"/>
        <w:rPr>
          <w:sz w:val="22"/>
        </w:rPr>
      </w:pPr>
    </w:p>
    <w:p w:rsidR="00221A16" w:rsidRDefault="00221A16">
      <w:pPr>
        <w:rPr>
          <w:b/>
          <w:sz w:val="24"/>
        </w:rPr>
      </w:pPr>
      <w:r>
        <w:rPr>
          <w:b/>
          <w:sz w:val="24"/>
        </w:rPr>
        <w:br w:type="page"/>
      </w:r>
    </w:p>
    <w:p w:rsidR="005F26C5" w:rsidRDefault="005F26C5" w:rsidP="005F26C5">
      <w:pPr>
        <w:pStyle w:val="NoSpacing"/>
        <w:rPr>
          <w:sz w:val="22"/>
        </w:rPr>
      </w:pPr>
      <w:r>
        <w:rPr>
          <w:b/>
          <w:sz w:val="24"/>
        </w:rPr>
        <w:lastRenderedPageBreak/>
        <w:t>11</w:t>
      </w:r>
      <w:r w:rsidRPr="004D489B">
        <w:rPr>
          <w:b/>
          <w:sz w:val="24"/>
        </w:rPr>
        <w:t>.</w:t>
      </w:r>
      <w:r w:rsidRPr="004D489B">
        <w:rPr>
          <w:b/>
          <w:sz w:val="24"/>
        </w:rPr>
        <w:tab/>
        <w:t>Make basic revisions to your first draft.</w:t>
      </w:r>
      <w:r>
        <w:rPr>
          <w:sz w:val="22"/>
        </w:rPr>
        <w:t xml:space="preserve">   Print out your first draft and set aside for at least a few hours. Then come back to it and first check it over for obvious errors, and then analyze it for higher order errors. This includes reviewing the claims, logic and evidence of your paper, as well as its organization, to make sure that it clearly makes sense and convincingly supports your thesis.</w:t>
      </w:r>
    </w:p>
    <w:p w:rsidR="005F26C5" w:rsidRDefault="005F26C5" w:rsidP="005F26C5">
      <w:pPr>
        <w:pStyle w:val="NoSpacing"/>
        <w:rPr>
          <w:sz w:val="22"/>
        </w:rPr>
      </w:pPr>
    </w:p>
    <w:p w:rsidR="005F26C5" w:rsidRDefault="005F26C5" w:rsidP="005F26C5">
      <w:pPr>
        <w:pStyle w:val="NoSpacing"/>
        <w:rPr>
          <w:sz w:val="22"/>
        </w:rPr>
      </w:pPr>
    </w:p>
    <w:p w:rsidR="005F26C5" w:rsidRDefault="005F26C5" w:rsidP="005F26C5">
      <w:pPr>
        <w:pStyle w:val="NoSpacing"/>
        <w:rPr>
          <w:sz w:val="22"/>
        </w:rPr>
      </w:pPr>
      <w:r>
        <w:rPr>
          <w:b/>
          <w:sz w:val="24"/>
        </w:rPr>
        <w:t>12</w:t>
      </w:r>
      <w:r w:rsidRPr="004D489B">
        <w:rPr>
          <w:b/>
          <w:sz w:val="24"/>
        </w:rPr>
        <w:t>.</w:t>
      </w:r>
      <w:r w:rsidRPr="004D489B">
        <w:rPr>
          <w:b/>
          <w:sz w:val="24"/>
        </w:rPr>
        <w:tab/>
        <w:t>Make basic revisions to your second draft.</w:t>
      </w:r>
      <w:r>
        <w:rPr>
          <w:sz w:val="22"/>
        </w:rPr>
        <w:t xml:space="preserve">    Print out your second draft with the above revisions and analyze it for lower order errors. This includes making sure that your verb tenses are correct and consistent; that you are writing correctly in the singular or plural; that your words are specific and clear; and that your transitions make sense so that the paper’s thoughts flow naturally.  Also make sure your citations and references are accurate and complete.</w:t>
      </w:r>
    </w:p>
    <w:p w:rsidR="005F26C5" w:rsidRDefault="005F26C5" w:rsidP="005F26C5">
      <w:pPr>
        <w:pStyle w:val="NoSpacing"/>
        <w:rPr>
          <w:sz w:val="22"/>
        </w:rPr>
      </w:pPr>
    </w:p>
    <w:p w:rsidR="005F26C5" w:rsidRDefault="005F26C5" w:rsidP="005F26C5">
      <w:pPr>
        <w:pStyle w:val="NoSpacing"/>
        <w:rPr>
          <w:sz w:val="22"/>
        </w:rPr>
      </w:pPr>
    </w:p>
    <w:p w:rsidR="005F26C5" w:rsidRDefault="005F26C5" w:rsidP="005F26C5">
      <w:pPr>
        <w:pStyle w:val="NoSpacing"/>
        <w:rPr>
          <w:sz w:val="22"/>
        </w:rPr>
      </w:pPr>
      <w:r w:rsidRPr="00C46BDE">
        <w:rPr>
          <w:b/>
          <w:sz w:val="24"/>
        </w:rPr>
        <w:t>13.</w:t>
      </w:r>
      <w:r w:rsidRPr="00C46BDE">
        <w:rPr>
          <w:b/>
          <w:sz w:val="24"/>
        </w:rPr>
        <w:tab/>
        <w:t>Ask someone else to review and revise your third draft</w:t>
      </w:r>
      <w:r>
        <w:rPr>
          <w:sz w:val="22"/>
        </w:rPr>
        <w:t>.  Print out your third draft and give it to a friend to read out loud to you. Ask them if they understood what you wrote about and if they have any suggestions for improving the paper.   Make revisions based on their input.</w:t>
      </w:r>
    </w:p>
    <w:p w:rsidR="005F26C5" w:rsidRDefault="005F26C5" w:rsidP="005F26C5">
      <w:pPr>
        <w:pStyle w:val="NoSpacing"/>
        <w:rPr>
          <w:sz w:val="22"/>
        </w:rPr>
      </w:pPr>
    </w:p>
    <w:p w:rsidR="005F26C5" w:rsidRDefault="005F26C5" w:rsidP="005F26C5">
      <w:pPr>
        <w:pStyle w:val="NoSpacing"/>
        <w:rPr>
          <w:sz w:val="22"/>
        </w:rPr>
      </w:pPr>
    </w:p>
    <w:p w:rsidR="005F26C5" w:rsidRDefault="005F26C5" w:rsidP="005F26C5">
      <w:pPr>
        <w:pStyle w:val="NoSpacing"/>
        <w:rPr>
          <w:sz w:val="22"/>
        </w:rPr>
      </w:pPr>
      <w:r>
        <w:rPr>
          <w:b/>
          <w:sz w:val="24"/>
        </w:rPr>
        <w:t>14</w:t>
      </w:r>
      <w:r w:rsidRPr="004D489B">
        <w:rPr>
          <w:b/>
          <w:sz w:val="24"/>
        </w:rPr>
        <w:t>.</w:t>
      </w:r>
      <w:r w:rsidRPr="004D489B">
        <w:rPr>
          <w:b/>
          <w:sz w:val="24"/>
        </w:rPr>
        <w:tab/>
      </w:r>
      <w:r>
        <w:rPr>
          <w:b/>
          <w:sz w:val="24"/>
        </w:rPr>
        <w:t>Print your fourth draft and m</w:t>
      </w:r>
      <w:r w:rsidRPr="004D489B">
        <w:rPr>
          <w:b/>
          <w:sz w:val="24"/>
        </w:rPr>
        <w:t>ake a final review of your paper.</w:t>
      </w:r>
      <w:r>
        <w:rPr>
          <w:sz w:val="22"/>
        </w:rPr>
        <w:t xml:space="preserve">    Print out your “final” draft with the above revisions, put it aside for at least a few hours, and then, before you read it out loud one last time, first look at #1:  the goal and purpose of the paper.   Read that, and then read your paper.    Does your paper achieve the assignment’s goal?    If so, turn it in.   If not, revise it until it does.</w:t>
      </w:r>
    </w:p>
    <w:p w:rsidR="005F26C5" w:rsidRDefault="005F26C5" w:rsidP="005F26C5">
      <w:pPr>
        <w:pStyle w:val="NoSpacing"/>
      </w:pPr>
    </w:p>
    <w:p w:rsidR="003B3EA8" w:rsidRDefault="005B56C5">
      <w:r>
        <w:rPr>
          <w:noProof/>
        </w:rPr>
        <mc:AlternateContent>
          <mc:Choice Requires="wps">
            <w:drawing>
              <wp:anchor distT="0" distB="0" distL="114300" distR="114300" simplePos="0" relativeHeight="251659264" behindDoc="0" locked="0" layoutInCell="1" allowOverlap="1" wp14:anchorId="391C8025" wp14:editId="156CD300">
                <wp:simplePos x="0" y="0"/>
                <wp:positionH relativeFrom="margin">
                  <wp:posOffset>220980</wp:posOffset>
                </wp:positionH>
                <wp:positionV relativeFrom="paragraph">
                  <wp:posOffset>257175</wp:posOffset>
                </wp:positionV>
                <wp:extent cx="5387340" cy="3169920"/>
                <wp:effectExtent l="0" t="0" r="22860" b="11430"/>
                <wp:wrapTopAndBottom/>
                <wp:docPr id="10" name="Text Box 10"/>
                <wp:cNvGraphicFramePr/>
                <a:graphic xmlns:a="http://schemas.openxmlformats.org/drawingml/2006/main">
                  <a:graphicData uri="http://schemas.microsoft.com/office/word/2010/wordprocessingShape">
                    <wps:wsp>
                      <wps:cNvSpPr txBox="1"/>
                      <wps:spPr>
                        <a:xfrm>
                          <a:off x="0" y="0"/>
                          <a:ext cx="5387340" cy="3169920"/>
                        </a:xfrm>
                        <a:prstGeom prst="rect">
                          <a:avLst/>
                        </a:prstGeom>
                        <a:solidFill>
                          <a:schemeClr val="lt1"/>
                        </a:solidFill>
                        <a:ln w="158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56C5" w:rsidRPr="004D0D3B" w:rsidRDefault="005B56C5" w:rsidP="005B56C5">
                            <w:pPr>
                              <w:jc w:val="center"/>
                              <w:rPr>
                                <w:b/>
                                <w:sz w:val="28"/>
                              </w:rPr>
                            </w:pPr>
                            <w:r w:rsidRPr="004D0D3B">
                              <w:rPr>
                                <w:b/>
                                <w:sz w:val="28"/>
                                <w:highlight w:val="yellow"/>
                              </w:rPr>
                              <w:t>This version of your paper should be what you turn in as your first draft. This paper should be the very best you can produce.</w:t>
                            </w:r>
                          </w:p>
                          <w:p w:rsidR="005B56C5" w:rsidRPr="000C661C" w:rsidRDefault="005B56C5" w:rsidP="005B56C5">
                            <w:pPr>
                              <w:jc w:val="center"/>
                              <w:rPr>
                                <w:sz w:val="22"/>
                              </w:rPr>
                            </w:pPr>
                          </w:p>
                          <w:p w:rsidR="005B56C5" w:rsidRPr="000C661C" w:rsidRDefault="005B56C5" w:rsidP="005B56C5">
                            <w:pPr>
                              <w:jc w:val="center"/>
                              <w:rPr>
                                <w:b/>
                                <w:sz w:val="24"/>
                              </w:rPr>
                            </w:pPr>
                            <w:r w:rsidRPr="000C661C">
                              <w:rPr>
                                <w:b/>
                                <w:sz w:val="24"/>
                              </w:rPr>
                              <w:t>We will then learn additional writing techniques in our workshops, and you will make your paper even better by enhancing your writing skills.</w:t>
                            </w:r>
                          </w:p>
                          <w:p w:rsidR="005B56C5" w:rsidRPr="000C661C" w:rsidRDefault="005B56C5" w:rsidP="005B56C5">
                            <w:pPr>
                              <w:jc w:val="center"/>
                              <w:rPr>
                                <w:b/>
                                <w:sz w:val="24"/>
                              </w:rPr>
                            </w:pPr>
                            <w:r w:rsidRPr="000C661C">
                              <w:rPr>
                                <w:b/>
                                <w:sz w:val="24"/>
                              </w:rPr>
                              <w:t>That improved paper – better than you could write before additional training – will be the final draft of your paper which you will turn in with your revision self-analysis.</w:t>
                            </w:r>
                          </w:p>
                          <w:p w:rsidR="005B56C5" w:rsidRPr="000C661C" w:rsidRDefault="005B56C5" w:rsidP="005B56C5">
                            <w:pPr>
                              <w:jc w:val="center"/>
                              <w:rPr>
                                <w:b/>
                                <w:sz w:val="24"/>
                              </w:rPr>
                            </w:pPr>
                            <w:r w:rsidRPr="000C661C">
                              <w:rPr>
                                <w:b/>
                                <w:sz w:val="24"/>
                              </w:rPr>
                              <w:t>After I have graded this paper, you will be again revising it based on my comments, for your final First Seminar Writing Folder, which is part of your final; and/or for your SAGES Writing Portfolio, which you need to compile and turn in before you can graduate.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1C8025" id="Text Box 10" o:spid="_x0000_s1034" type="#_x0000_t202" style="position:absolute;margin-left:17.4pt;margin-top:20.25pt;width:424.2pt;height:249.6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fqsmAIAAL0FAAAOAAAAZHJzL2Uyb0RvYy54bWysVFFPGzEMfp+0/xDlfVwLFErFFXUgpkkI&#10;0GDiOc0l9EQuzpK0ve7X70uuLS3jhWkvd4792bG/2D6/aBvDFsqHmmzJ+wc9zpSVVNX2ueQ/H6+/&#10;DDkLUdhKGLKq5CsV+MX486fzpRupQ5qRqZRnCGLDaOlKPovRjYoiyJlqRDggpyyMmnwjIo7+uai8&#10;WCJ6Y4rDXu+kWJKvnCepQoD2qjPycY6vtZLxTuugIjMlR24xf33+TtO3GJ+L0bMXblbLdRriH7Jo&#10;RG1x6TbUlYiCzX39V6imlp4C6XggqSlI61qqXAOq6ffeVPMwE07lWkBOcFuawv8LK28X957VFd4O&#10;9FjR4I0eVRvZV2oZVOBn6cIIsAcHYGyhB3ajD1Cmslvtm/RHQQx2hFpt2U3RJJSDo+Hp0TFMEraj&#10;/snZ2WGOX7y6Ox/iN0UNS0LJPZ4vsyoWNyEiFUA3kHRbIFNX17Ux+ZBaRl0azxYCj21iThIeeyhj&#10;2RL5D4angxx5z5hibwNMjZAvqc79EDgZm+5TubvWeSWOOi6yFFdGJYyxP5QGu5mSd5IUUiq7TTSj&#10;E0qjpI84rvGvWX3EuasDHvlmsnHr3NSWfMfSPrfVy4Zb3eFB0k7dSYzttM1tNdy0ypSqFTrIUzeD&#10;wcnrGnzfiBDvhcfQoTOwSOIdPtoQXonWEmcz8r/f0yc8ZgFWzpYY4pKHX3PhFWfmu8WUnPWPU8PF&#10;fDgenKLhmN+1THctdt5cElqnj5XlZBYTPpqNqD01T9g3k3QrTMJK3F3yuBEvY7dasK+kmkwyCHPu&#10;RLyxD06m0Inl1GeP7ZPwbt3oETNyS5txF6M3/d5hk6elyTySrvMwJJ47Vtf8Y0fkdl3vs7SEds8Z&#10;9bp1x38AAAD//wMAUEsDBBQABgAIAAAAIQChyynw4gAAAAkBAAAPAAAAZHJzL2Rvd25yZXYueG1s&#10;TI9BS8NAFITvgv9heYI3u2mTaox5KUUpUhC0sYjettnXJJh9G7PbNv5715MehxlmvskXo+nEkQbX&#10;WkaYTiIQxJXVLdcI29fVVQrCecVadZYJ4ZscLIrzs1xl2p54Q8fS1yKUsMsUQuN9n0npqoaMchPb&#10;EwdvbwejfJBDLfWgTqHcdHIWRdfSqJbDQqN6um+o+iwPBsEs3/ZPD+Pmefvxsi6/1uXq8T2ZIl5e&#10;jMs7EJ5G/xeGX/yADkVg2tkDayc6hDgJ5B4hieYggp+m8QzEDmEe396ALHL5/0HxAwAA//8DAFBL&#10;AQItABQABgAIAAAAIQC2gziS/gAAAOEBAAATAAAAAAAAAAAAAAAAAAAAAABbQ29udGVudF9UeXBl&#10;c10ueG1sUEsBAi0AFAAGAAgAAAAhADj9If/WAAAAlAEAAAsAAAAAAAAAAAAAAAAALwEAAF9yZWxz&#10;Ly5yZWxzUEsBAi0AFAAGAAgAAAAhACI9+qyYAgAAvQUAAA4AAAAAAAAAAAAAAAAALgIAAGRycy9l&#10;Mm9Eb2MueG1sUEsBAi0AFAAGAAgAAAAhAKHLKfDiAAAACQEAAA8AAAAAAAAAAAAAAAAA8gQAAGRy&#10;cy9kb3ducmV2LnhtbFBLBQYAAAAABAAEAPMAAAABBgAAAAA=&#10;" fillcolor="white [3201]" strokeweight="1.25pt">
                <v:textbox>
                  <w:txbxContent>
                    <w:p w:rsidR="005B56C5" w:rsidRPr="004D0D3B" w:rsidRDefault="005B56C5" w:rsidP="005B56C5">
                      <w:pPr>
                        <w:jc w:val="center"/>
                        <w:rPr>
                          <w:b/>
                          <w:sz w:val="28"/>
                        </w:rPr>
                      </w:pPr>
                      <w:r w:rsidRPr="004D0D3B">
                        <w:rPr>
                          <w:b/>
                          <w:sz w:val="28"/>
                          <w:highlight w:val="yellow"/>
                        </w:rPr>
                        <w:t>This version of your paper should be what you turn in as your first draft. This paper should be the very best you can produce.</w:t>
                      </w:r>
                    </w:p>
                    <w:p w:rsidR="005B56C5" w:rsidRPr="000C661C" w:rsidRDefault="005B56C5" w:rsidP="005B56C5">
                      <w:pPr>
                        <w:jc w:val="center"/>
                        <w:rPr>
                          <w:sz w:val="22"/>
                        </w:rPr>
                      </w:pPr>
                    </w:p>
                    <w:p w:rsidR="005B56C5" w:rsidRPr="000C661C" w:rsidRDefault="005B56C5" w:rsidP="005B56C5">
                      <w:pPr>
                        <w:jc w:val="center"/>
                        <w:rPr>
                          <w:b/>
                          <w:sz w:val="24"/>
                        </w:rPr>
                      </w:pPr>
                      <w:r w:rsidRPr="000C661C">
                        <w:rPr>
                          <w:b/>
                          <w:sz w:val="24"/>
                        </w:rPr>
                        <w:t>We will then learn additional writing techniques in our workshops, and you will make your paper even better by enhancing your writing skills.</w:t>
                      </w:r>
                    </w:p>
                    <w:p w:rsidR="005B56C5" w:rsidRPr="000C661C" w:rsidRDefault="005B56C5" w:rsidP="005B56C5">
                      <w:pPr>
                        <w:jc w:val="center"/>
                        <w:rPr>
                          <w:b/>
                          <w:sz w:val="24"/>
                        </w:rPr>
                      </w:pPr>
                      <w:r w:rsidRPr="000C661C">
                        <w:rPr>
                          <w:b/>
                          <w:sz w:val="24"/>
                        </w:rPr>
                        <w:t>That improved paper – better than you could write before additional training – will be the final draft of your paper which you will turn in with your revision self-analysis.</w:t>
                      </w:r>
                    </w:p>
                    <w:p w:rsidR="005B56C5" w:rsidRPr="000C661C" w:rsidRDefault="005B56C5" w:rsidP="005B56C5">
                      <w:pPr>
                        <w:jc w:val="center"/>
                        <w:rPr>
                          <w:b/>
                          <w:sz w:val="24"/>
                        </w:rPr>
                      </w:pPr>
                      <w:r w:rsidRPr="000C661C">
                        <w:rPr>
                          <w:b/>
                          <w:sz w:val="24"/>
                        </w:rPr>
                        <w:t>After I have graded this paper, you will be again revising it based on my comments, for your final First Seminar Writing Folder, which is part of your final; and/or for your SAGES Writing Portfolio, which you need to compile and turn in before you can graduate.</w:t>
                      </w:r>
                    </w:p>
                  </w:txbxContent>
                </v:textbox>
                <w10:wrap type="topAndBottom" anchorx="margin"/>
              </v:shape>
            </w:pict>
          </mc:Fallback>
        </mc:AlternateContent>
      </w:r>
    </w:p>
    <w:sectPr w:rsidR="003B3EA8">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683D" w:rsidRDefault="0009683D" w:rsidP="005B56C5">
      <w:pPr>
        <w:spacing w:after="0" w:line="240" w:lineRule="auto"/>
      </w:pPr>
      <w:r>
        <w:separator/>
      </w:r>
    </w:p>
  </w:endnote>
  <w:endnote w:type="continuationSeparator" w:id="0">
    <w:p w:rsidR="0009683D" w:rsidRDefault="0009683D" w:rsidP="005B5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56C5" w:rsidRDefault="005B56C5">
    <w:pPr>
      <w:pStyle w:val="Footer"/>
    </w:pPr>
    <w:r>
      <w:t xml:space="preserve">SAGES Basic Paper Writing Outline – Clemenson </w:t>
    </w:r>
    <w:r>
      <w:rPr>
        <w:rFonts w:cs="Arial"/>
      </w:rPr>
      <w:t>©</w:t>
    </w:r>
    <w:r>
      <w:t xml:space="preserve"> 2015</w:t>
    </w:r>
    <w:r>
      <w:tab/>
    </w:r>
    <w:r>
      <w:fldChar w:fldCharType="begin"/>
    </w:r>
    <w:r>
      <w:instrText xml:space="preserve"> PAGE   \* MERGEFORMAT </w:instrText>
    </w:r>
    <w:r>
      <w:fldChar w:fldCharType="separate"/>
    </w:r>
    <w:r w:rsidR="00E527CF">
      <w:rPr>
        <w:noProof/>
      </w:rPr>
      <w:t>11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683D" w:rsidRDefault="0009683D" w:rsidP="005B56C5">
      <w:pPr>
        <w:spacing w:after="0" w:line="240" w:lineRule="auto"/>
      </w:pPr>
      <w:r>
        <w:separator/>
      </w:r>
    </w:p>
  </w:footnote>
  <w:footnote w:type="continuationSeparator" w:id="0">
    <w:p w:rsidR="0009683D" w:rsidRDefault="0009683D" w:rsidP="005B56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070DD"/>
    <w:multiLevelType w:val="hybridMultilevel"/>
    <w:tmpl w:val="C98C9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D4B71"/>
    <w:multiLevelType w:val="hybridMultilevel"/>
    <w:tmpl w:val="0BBA330E"/>
    <w:lvl w:ilvl="0" w:tplc="4658FA26">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655303"/>
    <w:multiLevelType w:val="hybridMultilevel"/>
    <w:tmpl w:val="C98C9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DB7690"/>
    <w:multiLevelType w:val="hybridMultilevel"/>
    <w:tmpl w:val="143A6CA0"/>
    <w:lvl w:ilvl="0" w:tplc="9B12822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3FF1A3D"/>
    <w:multiLevelType w:val="hybridMultilevel"/>
    <w:tmpl w:val="88BAC8A2"/>
    <w:lvl w:ilvl="0" w:tplc="4C084A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101EB2"/>
    <w:multiLevelType w:val="hybridMultilevel"/>
    <w:tmpl w:val="9FC0296E"/>
    <w:lvl w:ilvl="0" w:tplc="E27E7C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5E91830"/>
    <w:multiLevelType w:val="hybridMultilevel"/>
    <w:tmpl w:val="58B8F3F6"/>
    <w:lvl w:ilvl="0" w:tplc="982E894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0D1A7A"/>
    <w:multiLevelType w:val="hybridMultilevel"/>
    <w:tmpl w:val="DC761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D7153"/>
    <w:multiLevelType w:val="hybridMultilevel"/>
    <w:tmpl w:val="6172E824"/>
    <w:lvl w:ilvl="0" w:tplc="BAF27F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67A690A"/>
    <w:multiLevelType w:val="hybridMultilevel"/>
    <w:tmpl w:val="DDAEE12A"/>
    <w:lvl w:ilvl="0" w:tplc="95EAC6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14D4E78"/>
    <w:multiLevelType w:val="hybridMultilevel"/>
    <w:tmpl w:val="2EF86B4E"/>
    <w:lvl w:ilvl="0" w:tplc="BCC086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EF529E0"/>
    <w:multiLevelType w:val="hybridMultilevel"/>
    <w:tmpl w:val="80BE744E"/>
    <w:lvl w:ilvl="0" w:tplc="854C3C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CDD329E"/>
    <w:multiLevelType w:val="hybridMultilevel"/>
    <w:tmpl w:val="DA4C52EE"/>
    <w:lvl w:ilvl="0" w:tplc="D0447B12">
      <w:start w:val="1"/>
      <w:numFmt w:val="decimal"/>
      <w:lvlText w:val="%1."/>
      <w:lvlJc w:val="left"/>
      <w:pPr>
        <w:ind w:left="1440" w:hanging="360"/>
      </w:pPr>
      <w:rPr>
        <w:rFonts w:hint="default"/>
        <w:color w:val="7030A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2A4453D"/>
    <w:multiLevelType w:val="hybridMultilevel"/>
    <w:tmpl w:val="CEA422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4E848FD"/>
    <w:multiLevelType w:val="hybridMultilevel"/>
    <w:tmpl w:val="A05206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6350DFE"/>
    <w:multiLevelType w:val="multilevel"/>
    <w:tmpl w:val="FAC8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1D731C"/>
    <w:multiLevelType w:val="hybridMultilevel"/>
    <w:tmpl w:val="7FF8A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4B5390"/>
    <w:multiLevelType w:val="hybridMultilevel"/>
    <w:tmpl w:val="3800B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3"/>
  </w:num>
  <w:num w:numId="3">
    <w:abstractNumId w:val="7"/>
  </w:num>
  <w:num w:numId="4">
    <w:abstractNumId w:val="2"/>
  </w:num>
  <w:num w:numId="5">
    <w:abstractNumId w:val="0"/>
  </w:num>
  <w:num w:numId="6">
    <w:abstractNumId w:val="17"/>
  </w:num>
  <w:num w:numId="7">
    <w:abstractNumId w:val="16"/>
  </w:num>
  <w:num w:numId="8">
    <w:abstractNumId w:val="1"/>
  </w:num>
  <w:num w:numId="9">
    <w:abstractNumId w:val="3"/>
  </w:num>
  <w:num w:numId="10">
    <w:abstractNumId w:val="6"/>
  </w:num>
  <w:num w:numId="11">
    <w:abstractNumId w:val="4"/>
  </w:num>
  <w:num w:numId="12">
    <w:abstractNumId w:val="15"/>
  </w:num>
  <w:num w:numId="13">
    <w:abstractNumId w:val="11"/>
  </w:num>
  <w:num w:numId="14">
    <w:abstractNumId w:val="8"/>
  </w:num>
  <w:num w:numId="15">
    <w:abstractNumId w:val="5"/>
  </w:num>
  <w:num w:numId="16">
    <w:abstractNumId w:val="9"/>
  </w:num>
  <w:num w:numId="17">
    <w:abstractNumId w:val="1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6C5"/>
    <w:rsid w:val="00040DFD"/>
    <w:rsid w:val="00085DE5"/>
    <w:rsid w:val="0009683D"/>
    <w:rsid w:val="000A00C1"/>
    <w:rsid w:val="001D00BD"/>
    <w:rsid w:val="001F2943"/>
    <w:rsid w:val="00221A16"/>
    <w:rsid w:val="0027388F"/>
    <w:rsid w:val="002D12F4"/>
    <w:rsid w:val="003B3EA8"/>
    <w:rsid w:val="003C2A6B"/>
    <w:rsid w:val="004838EE"/>
    <w:rsid w:val="004F100E"/>
    <w:rsid w:val="004F3ACD"/>
    <w:rsid w:val="005022C8"/>
    <w:rsid w:val="00502ADE"/>
    <w:rsid w:val="005078C9"/>
    <w:rsid w:val="00510C12"/>
    <w:rsid w:val="005833B2"/>
    <w:rsid w:val="005B56C5"/>
    <w:rsid w:val="005F26C5"/>
    <w:rsid w:val="00613746"/>
    <w:rsid w:val="0064457F"/>
    <w:rsid w:val="006733F2"/>
    <w:rsid w:val="006752D6"/>
    <w:rsid w:val="006B1E3E"/>
    <w:rsid w:val="007A77E2"/>
    <w:rsid w:val="007D2504"/>
    <w:rsid w:val="008305E0"/>
    <w:rsid w:val="00A36F1E"/>
    <w:rsid w:val="00A66391"/>
    <w:rsid w:val="00AB06FB"/>
    <w:rsid w:val="00AC000E"/>
    <w:rsid w:val="00AD4C77"/>
    <w:rsid w:val="00B067F0"/>
    <w:rsid w:val="00B35746"/>
    <w:rsid w:val="00B35F8E"/>
    <w:rsid w:val="00B56E77"/>
    <w:rsid w:val="00B676A1"/>
    <w:rsid w:val="00B75F99"/>
    <w:rsid w:val="00BD689D"/>
    <w:rsid w:val="00BF7B4B"/>
    <w:rsid w:val="00C13F22"/>
    <w:rsid w:val="00C40C66"/>
    <w:rsid w:val="00C8369E"/>
    <w:rsid w:val="00D243D3"/>
    <w:rsid w:val="00D27647"/>
    <w:rsid w:val="00D55BCA"/>
    <w:rsid w:val="00D80A0B"/>
    <w:rsid w:val="00DE3F98"/>
    <w:rsid w:val="00E13E5B"/>
    <w:rsid w:val="00E378C3"/>
    <w:rsid w:val="00E527CF"/>
    <w:rsid w:val="00E667E9"/>
    <w:rsid w:val="00E90D91"/>
    <w:rsid w:val="00EF78AC"/>
    <w:rsid w:val="00F042A6"/>
    <w:rsid w:val="00F21477"/>
    <w:rsid w:val="00F30DD7"/>
    <w:rsid w:val="00F47F65"/>
    <w:rsid w:val="00FA4EF7"/>
    <w:rsid w:val="00FA7097"/>
    <w:rsid w:val="00FD6CD6"/>
    <w:rsid w:val="00FD7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605900-7797-4CCB-A8BD-AFF7C93C2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6C5"/>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26C5"/>
    <w:pPr>
      <w:spacing w:after="0" w:line="240" w:lineRule="auto"/>
    </w:pPr>
    <w:rPr>
      <w:rFonts w:ascii="Arial" w:hAnsi="Arial"/>
      <w:sz w:val="20"/>
    </w:rPr>
  </w:style>
  <w:style w:type="paragraph" w:styleId="Header">
    <w:name w:val="header"/>
    <w:basedOn w:val="Normal"/>
    <w:link w:val="HeaderChar"/>
    <w:uiPriority w:val="99"/>
    <w:unhideWhenUsed/>
    <w:rsid w:val="005B56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6C5"/>
    <w:rPr>
      <w:rFonts w:ascii="Arial" w:hAnsi="Arial"/>
      <w:sz w:val="20"/>
    </w:rPr>
  </w:style>
  <w:style w:type="paragraph" w:styleId="Footer">
    <w:name w:val="footer"/>
    <w:basedOn w:val="Normal"/>
    <w:link w:val="FooterChar"/>
    <w:uiPriority w:val="99"/>
    <w:unhideWhenUsed/>
    <w:rsid w:val="005B56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6C5"/>
    <w:rPr>
      <w:rFonts w:ascii="Arial" w:hAnsi="Arial"/>
      <w:sz w:val="20"/>
    </w:rPr>
  </w:style>
  <w:style w:type="table" w:styleId="TableGrid">
    <w:name w:val="Table Grid"/>
    <w:basedOn w:val="TableNormal"/>
    <w:uiPriority w:val="59"/>
    <w:rsid w:val="00B56E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5DE5"/>
    <w:pPr>
      <w:ind w:left="720"/>
      <w:contextualSpacing/>
    </w:pPr>
  </w:style>
  <w:style w:type="character" w:styleId="Hyperlink">
    <w:name w:val="Hyperlink"/>
    <w:basedOn w:val="DefaultParagraphFont"/>
    <w:uiPriority w:val="99"/>
    <w:unhideWhenUsed/>
    <w:rsid w:val="00510C12"/>
    <w:rPr>
      <w:color w:val="0563C1" w:themeColor="hyperlink"/>
      <w:u w:val="single"/>
    </w:rPr>
  </w:style>
  <w:style w:type="character" w:styleId="Emphasis">
    <w:name w:val="Emphasis"/>
    <w:basedOn w:val="DefaultParagraphFont"/>
    <w:uiPriority w:val="20"/>
    <w:qFormat/>
    <w:rsid w:val="00B35F8E"/>
    <w:rPr>
      <w:i/>
      <w:iCs/>
    </w:rPr>
  </w:style>
  <w:style w:type="character" w:customStyle="1" w:styleId="apple-converted-space">
    <w:name w:val="apple-converted-space"/>
    <w:basedOn w:val="DefaultParagraphFont"/>
    <w:rsid w:val="00B35F8E"/>
  </w:style>
  <w:style w:type="character" w:styleId="FollowedHyperlink">
    <w:name w:val="FollowedHyperlink"/>
    <w:basedOn w:val="DefaultParagraphFont"/>
    <w:uiPriority w:val="99"/>
    <w:semiHidden/>
    <w:unhideWhenUsed/>
    <w:rsid w:val="00B75F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13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media.advisorone.com/advisorone/files/ckeditor/BofA%20HNW2010%2011%2005%2010.pdf" TargetMode="External"/><Relationship Id="rId18" Type="http://schemas.openxmlformats.org/officeDocument/2006/relationships/hyperlink" Target="http://www.cbo.gov/sites/default/files/cbofiles/ftpdocs/121xx/doc12167/charitablecontributions.pdf" TargetMode="External"/><Relationship Id="rId3" Type="http://schemas.openxmlformats.org/officeDocument/2006/relationships/settings" Target="settings.xml"/><Relationship Id="rId21" Type="http://schemas.openxmlformats.org/officeDocument/2006/relationships/hyperlink" Target="http://www.cbo.gov/sites/default/files/cbofiles/ftpdocs/121xx/doc12167/charitablecontributions.pdf" TargetMode="External"/><Relationship Id="rId7" Type="http://schemas.openxmlformats.org/officeDocument/2006/relationships/image" Target="media/image1.emf"/><Relationship Id="rId12" Type="http://schemas.openxmlformats.org/officeDocument/2006/relationships/hyperlink" Target="http://www.nonprofitfinancefund.org/announcements/2014/state-of-the-nonprofit-sector-survey" TargetMode="External"/><Relationship Id="rId17" Type="http://schemas.openxmlformats.org/officeDocument/2006/relationships/hyperlink" Target="http://static1.1.sqspcdn.com/static/f/988136/17883648/1335463488147/StateofHomelessness2009.pdf?token=oWbGLm%2BNr63odXkOnWATRhAtffk%3D"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greaterclevelandfoodbank.org/files/resources/gcfbbrochurefinal.pdf" TargetMode="External"/><Relationship Id="rId20" Type="http://schemas.openxmlformats.org/officeDocument/2006/relationships/hyperlink" Target="http://www.irs.gov/Charities-&amp;-Non-Profits/Charitable-Organizations/Charitable-Contribution-Deductio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css.jhu.edu/wp-content/uploads/downloads/2012/01/NED_National_2012.pdf"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quickfacts.census.gov/qfd/states/39/3901000.html" TargetMode="External"/><Relationship Id="rId23" Type="http://schemas.openxmlformats.org/officeDocument/2006/relationships/footer" Target="footer1.xml"/><Relationship Id="rId10" Type="http://schemas.openxmlformats.org/officeDocument/2006/relationships/hyperlink" Target="http://www.urban.org/sites/default/files/alfresco/publication-pdfs/413277-The-Nonprofit-Sector-in-Brief--.PDF" TargetMode="External"/><Relationship Id="rId19" Type="http://schemas.openxmlformats.org/officeDocument/2006/relationships/hyperlink" Target="https://www.charitynavigator.org/index.cfm?bay=content.view&amp;cpid=40%23.VfoYvRFVhBc" TargetMode="Externa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hyperlink" Target="http://quickfacts.census.gov/qfd/states/39/3901000.html" TargetMode="External"/><Relationship Id="rId22" Type="http://schemas.openxmlformats.org/officeDocument/2006/relationships/hyperlink" Target="http://www.cbo.gov/sites/default/files/cbofiles/ftpdocs/121xx/doc12167/charitablecontributio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11</Pages>
  <Words>3034</Words>
  <Characters>17294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dc:creator>
  <cp:keywords/>
  <dc:description/>
  <cp:lastModifiedBy>Jacob Alspaw</cp:lastModifiedBy>
  <cp:revision>24</cp:revision>
  <dcterms:created xsi:type="dcterms:W3CDTF">2015-08-16T10:19:00Z</dcterms:created>
  <dcterms:modified xsi:type="dcterms:W3CDTF">2015-09-20T03:37:00Z</dcterms:modified>
</cp:coreProperties>
</file>