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CEE" w:rsidRPr="00CE39F2" w:rsidRDefault="00924CEE" w:rsidP="00924CEE">
      <w:pPr>
        <w:spacing w:after="240"/>
        <w:rPr>
          <w:rFonts w:ascii="Times New Roman" w:hAnsi="Times New Roman" w:cs="Times New Roman"/>
          <w:sz w:val="24"/>
          <w:szCs w:val="24"/>
        </w:rPr>
      </w:pPr>
      <w:r w:rsidRPr="00CE39F2">
        <w:rPr>
          <w:rFonts w:ascii="Times New Roman" w:hAnsi="Times New Roman" w:cs="Times New Roman"/>
          <w:sz w:val="24"/>
          <w:szCs w:val="24"/>
        </w:rPr>
        <w:t xml:space="preserve">Jacob </w:t>
      </w:r>
      <w:proofErr w:type="spellStart"/>
      <w:r w:rsidRPr="00CE39F2">
        <w:rPr>
          <w:rFonts w:ascii="Times New Roman" w:hAnsi="Times New Roman" w:cs="Times New Roman"/>
          <w:sz w:val="24"/>
          <w:szCs w:val="24"/>
        </w:rPr>
        <w:t>Alspaw</w:t>
      </w:r>
      <w:proofErr w:type="spellEnd"/>
    </w:p>
    <w:p w:rsidR="00924CEE" w:rsidRPr="00CE39F2" w:rsidRDefault="00924CEE" w:rsidP="00924CEE">
      <w:pPr>
        <w:spacing w:after="240"/>
        <w:rPr>
          <w:rFonts w:ascii="Times New Roman" w:hAnsi="Times New Roman" w:cs="Times New Roman"/>
          <w:sz w:val="24"/>
          <w:szCs w:val="24"/>
        </w:rPr>
      </w:pPr>
      <w:r>
        <w:rPr>
          <w:rFonts w:ascii="Times New Roman" w:hAnsi="Times New Roman" w:cs="Times New Roman"/>
          <w:sz w:val="24"/>
          <w:szCs w:val="24"/>
        </w:rPr>
        <w:t>14</w:t>
      </w:r>
      <w:r w:rsidRPr="00CE39F2">
        <w:rPr>
          <w:rFonts w:ascii="Times New Roman" w:hAnsi="Times New Roman" w:cs="Times New Roman"/>
          <w:sz w:val="24"/>
          <w:szCs w:val="24"/>
        </w:rPr>
        <w:t xml:space="preserve"> October 2015</w:t>
      </w:r>
    </w:p>
    <w:p w:rsidR="00924CEE" w:rsidRPr="00924CEE" w:rsidRDefault="00924CEE" w:rsidP="00924CEE">
      <w:pPr>
        <w:spacing w:after="240"/>
        <w:rPr>
          <w:rFonts w:ascii="Times New Roman" w:hAnsi="Times New Roman" w:cs="Times New Roman"/>
          <w:sz w:val="24"/>
          <w:szCs w:val="24"/>
        </w:rPr>
      </w:pPr>
      <w:r w:rsidRPr="00924CEE">
        <w:rPr>
          <w:rFonts w:ascii="Times New Roman" w:hAnsi="Times New Roman" w:cs="Times New Roman"/>
          <w:sz w:val="24"/>
          <w:szCs w:val="24"/>
        </w:rPr>
        <w:t xml:space="preserve">Barbara </w:t>
      </w:r>
      <w:proofErr w:type="spellStart"/>
      <w:r w:rsidRPr="00924CEE">
        <w:rPr>
          <w:rFonts w:ascii="Times New Roman" w:hAnsi="Times New Roman" w:cs="Times New Roman"/>
          <w:sz w:val="24"/>
          <w:szCs w:val="24"/>
        </w:rPr>
        <w:t>Clemensen</w:t>
      </w:r>
      <w:proofErr w:type="spellEnd"/>
    </w:p>
    <w:p w:rsidR="00924CEE" w:rsidRPr="00924CEE" w:rsidRDefault="00924CEE" w:rsidP="00924CEE">
      <w:pPr>
        <w:spacing w:after="240"/>
        <w:rPr>
          <w:rFonts w:ascii="Times New Roman" w:hAnsi="Times New Roman" w:cs="Times New Roman"/>
          <w:sz w:val="24"/>
          <w:szCs w:val="24"/>
        </w:rPr>
      </w:pPr>
      <w:r w:rsidRPr="00924CEE">
        <w:rPr>
          <w:rFonts w:ascii="Times New Roman" w:hAnsi="Times New Roman" w:cs="Times New Roman"/>
          <w:sz w:val="24"/>
          <w:szCs w:val="24"/>
        </w:rPr>
        <w:t>USSO 286L - Scandal</w:t>
      </w:r>
    </w:p>
    <w:p w:rsidR="00924CEE" w:rsidRDefault="00E94F7C" w:rsidP="00B5378A">
      <w:pPr>
        <w:spacing w:line="480" w:lineRule="auto"/>
        <w:jc w:val="center"/>
        <w:rPr>
          <w:rFonts w:ascii="Times New Roman" w:hAnsi="Times New Roman" w:cs="Times New Roman"/>
          <w:sz w:val="24"/>
          <w:szCs w:val="24"/>
        </w:rPr>
      </w:pPr>
      <w:r>
        <w:rPr>
          <w:rFonts w:ascii="Times New Roman" w:hAnsi="Times New Roman" w:cs="Times New Roman"/>
          <w:sz w:val="24"/>
          <w:szCs w:val="24"/>
        </w:rPr>
        <w:t>Nonprofit Misconduct;</w:t>
      </w:r>
      <w:r w:rsidR="00924CEE">
        <w:rPr>
          <w:rFonts w:ascii="Times New Roman" w:hAnsi="Times New Roman" w:cs="Times New Roman"/>
          <w:sz w:val="24"/>
          <w:szCs w:val="24"/>
        </w:rPr>
        <w:t xml:space="preserve"> </w:t>
      </w:r>
    </w:p>
    <w:p w:rsidR="00924CEE" w:rsidRPr="00B5378A" w:rsidRDefault="00924CEE" w:rsidP="00B5378A">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The Tragedy of Cleveland’s Museum of Art</w:t>
      </w:r>
    </w:p>
    <w:p w:rsidR="00A92112" w:rsidRDefault="00EB5A36" w:rsidP="00B5378A">
      <w:pPr>
        <w:spacing w:after="240" w:line="480" w:lineRule="auto"/>
        <w:rPr>
          <w:rFonts w:ascii="Times New Roman" w:hAnsi="Times New Roman" w:cs="Times New Roman"/>
          <w:sz w:val="24"/>
          <w:szCs w:val="24"/>
        </w:rPr>
      </w:pPr>
      <w:r w:rsidRPr="00924CEE">
        <w:rPr>
          <w:rFonts w:ascii="Times New Roman" w:hAnsi="Times New Roman" w:cs="Times New Roman"/>
          <w:sz w:val="24"/>
          <w:szCs w:val="24"/>
        </w:rPr>
        <w:t xml:space="preserve">The headlines </w:t>
      </w:r>
      <w:r w:rsidRPr="00924CEE">
        <w:rPr>
          <w:rFonts w:ascii="Times New Roman" w:hAnsi="Times New Roman" w:cs="Times New Roman"/>
          <w:i/>
          <w:sz w:val="24"/>
          <w:szCs w:val="24"/>
        </w:rPr>
        <w:t>read Cleveland Museum of Art confirms that an extramarital affair led to David Franklin’s resignation as director</w:t>
      </w:r>
      <w:r w:rsidRPr="00924CEE">
        <w:rPr>
          <w:rFonts w:ascii="Times New Roman" w:hAnsi="Times New Roman" w:cs="Times New Roman"/>
          <w:sz w:val="24"/>
          <w:szCs w:val="24"/>
        </w:rPr>
        <w:t>, October 24, 2013</w:t>
      </w:r>
      <w:r w:rsidR="00EF736C">
        <w:rPr>
          <w:rFonts w:ascii="Times New Roman" w:hAnsi="Times New Roman" w:cs="Times New Roman"/>
          <w:sz w:val="24"/>
          <w:szCs w:val="24"/>
        </w:rPr>
        <w:t xml:space="preserve"> </w:t>
      </w:r>
      <w:r w:rsidR="00EF736C" w:rsidRPr="00EF736C">
        <w:rPr>
          <w:rFonts w:ascii="Times New Roman" w:hAnsi="Times New Roman" w:cs="Times New Roman"/>
          <w:sz w:val="24"/>
          <w:szCs w:val="24"/>
        </w:rPr>
        <w:t>(</w:t>
      </w:r>
      <w:proofErr w:type="spellStart"/>
      <w:r w:rsidR="00EF736C" w:rsidRPr="00EF736C">
        <w:rPr>
          <w:rFonts w:ascii="Times New Roman" w:hAnsi="Times New Roman" w:cs="Times New Roman"/>
          <w:sz w:val="24"/>
          <w:szCs w:val="24"/>
        </w:rPr>
        <w:t>Litt</w:t>
      </w:r>
      <w:proofErr w:type="spellEnd"/>
      <w:r w:rsidR="00EF736C" w:rsidRPr="00EF736C">
        <w:rPr>
          <w:rFonts w:ascii="Times New Roman" w:hAnsi="Times New Roman" w:cs="Times New Roman"/>
          <w:sz w:val="24"/>
          <w:szCs w:val="24"/>
        </w:rPr>
        <w:t>, 2013</w:t>
      </w:r>
      <w:r w:rsidR="00A92112" w:rsidRPr="00EF736C">
        <w:rPr>
          <w:rFonts w:ascii="Times New Roman" w:hAnsi="Times New Roman" w:cs="Times New Roman"/>
          <w:sz w:val="24"/>
          <w:szCs w:val="24"/>
        </w:rPr>
        <w:t>).</w:t>
      </w:r>
      <w:r w:rsidR="00A92112">
        <w:rPr>
          <w:rFonts w:ascii="Times New Roman" w:hAnsi="Times New Roman" w:cs="Times New Roman"/>
          <w:sz w:val="24"/>
          <w:szCs w:val="24"/>
        </w:rPr>
        <w:t xml:space="preserve"> </w:t>
      </w:r>
      <w:r w:rsidR="00924CEE" w:rsidRPr="00924CEE">
        <w:rPr>
          <w:rFonts w:ascii="Times New Roman" w:hAnsi="Times New Roman" w:cs="Times New Roman"/>
          <w:sz w:val="24"/>
          <w:szCs w:val="24"/>
        </w:rPr>
        <w:t>Less than one half year earlier</w:t>
      </w:r>
      <w:r w:rsidRPr="00924CEE">
        <w:rPr>
          <w:rFonts w:ascii="Times New Roman" w:hAnsi="Times New Roman" w:cs="Times New Roman"/>
          <w:sz w:val="24"/>
          <w:szCs w:val="24"/>
        </w:rPr>
        <w:t>, his mistress commits suicide—who knew scandal in the nonprofit sector could be so devastating?</w:t>
      </w:r>
    </w:p>
    <w:p w:rsidR="00960376" w:rsidRDefault="00960376" w:rsidP="00B5378A">
      <w:pPr>
        <w:spacing w:after="240" w:line="480" w:lineRule="auto"/>
        <w:rPr>
          <w:rFonts w:ascii="Times New Roman" w:hAnsi="Times New Roman" w:cs="Times New Roman"/>
          <w:sz w:val="24"/>
          <w:szCs w:val="24"/>
        </w:rPr>
      </w:pPr>
      <w:r>
        <w:rPr>
          <w:rFonts w:ascii="Times New Roman" w:hAnsi="Times New Roman" w:cs="Times New Roman"/>
          <w:sz w:val="24"/>
          <w:szCs w:val="24"/>
        </w:rPr>
        <w:tab/>
        <w:t xml:space="preserve">It is the vision of every nonprofit </w:t>
      </w:r>
      <w:r w:rsidR="001A4575">
        <w:rPr>
          <w:rFonts w:ascii="Times New Roman" w:hAnsi="Times New Roman" w:cs="Times New Roman"/>
          <w:sz w:val="24"/>
          <w:szCs w:val="24"/>
        </w:rPr>
        <w:t xml:space="preserve">organization </w:t>
      </w:r>
      <w:r>
        <w:rPr>
          <w:rFonts w:ascii="Times New Roman" w:hAnsi="Times New Roman" w:cs="Times New Roman"/>
          <w:sz w:val="24"/>
          <w:szCs w:val="24"/>
        </w:rPr>
        <w:t xml:space="preserve">to be recognized for excellence both in its service and its public </w:t>
      </w:r>
      <w:r w:rsidR="000457E7">
        <w:rPr>
          <w:rFonts w:ascii="Times New Roman" w:hAnsi="Times New Roman" w:cs="Times New Roman"/>
          <w:sz w:val="24"/>
          <w:szCs w:val="24"/>
        </w:rPr>
        <w:t>reputation. Even with the public spotlight typically focused about the charitable work in which the nonprofit sector conducts, these organizations seem to occasionally commit transgressions against the commu</w:t>
      </w:r>
      <w:r w:rsidR="00855E44">
        <w:rPr>
          <w:rFonts w:ascii="Times New Roman" w:hAnsi="Times New Roman" w:cs="Times New Roman"/>
          <w:sz w:val="24"/>
          <w:szCs w:val="24"/>
        </w:rPr>
        <w:t>nities they support, the law, and</w:t>
      </w:r>
      <w:r w:rsidR="000457E7">
        <w:rPr>
          <w:rFonts w:ascii="Times New Roman" w:hAnsi="Times New Roman" w:cs="Times New Roman"/>
          <w:sz w:val="24"/>
          <w:szCs w:val="24"/>
        </w:rPr>
        <w:t xml:space="preserve"> even their own code of conducts. </w:t>
      </w:r>
      <w:r w:rsidR="000F4E27">
        <w:rPr>
          <w:rFonts w:ascii="Times New Roman" w:hAnsi="Times New Roman" w:cs="Times New Roman"/>
          <w:sz w:val="24"/>
          <w:szCs w:val="24"/>
        </w:rPr>
        <w:t>As a result of their own wrong doing</w:t>
      </w:r>
      <w:r w:rsidR="00855E44">
        <w:rPr>
          <w:rFonts w:ascii="Times New Roman" w:hAnsi="Times New Roman" w:cs="Times New Roman"/>
          <w:sz w:val="24"/>
          <w:szCs w:val="24"/>
        </w:rPr>
        <w:t>s</w:t>
      </w:r>
      <w:r w:rsidR="000F4E27">
        <w:rPr>
          <w:rFonts w:ascii="Times New Roman" w:hAnsi="Times New Roman" w:cs="Times New Roman"/>
          <w:sz w:val="24"/>
          <w:szCs w:val="24"/>
        </w:rPr>
        <w:t xml:space="preserve">, these nonprofit organizations are scrutinized by the public whom questions their integrity. </w:t>
      </w:r>
    </w:p>
    <w:p w:rsidR="000F4E27" w:rsidRDefault="000F4E27" w:rsidP="00B5378A">
      <w:pPr>
        <w:spacing w:after="240" w:line="480" w:lineRule="auto"/>
        <w:rPr>
          <w:rFonts w:ascii="Times New Roman" w:hAnsi="Times New Roman" w:cs="Times New Roman"/>
          <w:sz w:val="24"/>
          <w:szCs w:val="24"/>
        </w:rPr>
      </w:pPr>
      <w:r>
        <w:rPr>
          <w:rFonts w:ascii="Times New Roman" w:hAnsi="Times New Roman" w:cs="Times New Roman"/>
          <w:sz w:val="24"/>
          <w:szCs w:val="24"/>
        </w:rPr>
        <w:tab/>
        <w:t>One local organization</w:t>
      </w:r>
      <w:r w:rsidR="00064BCC">
        <w:rPr>
          <w:rFonts w:ascii="Times New Roman" w:hAnsi="Times New Roman" w:cs="Times New Roman"/>
          <w:sz w:val="24"/>
          <w:szCs w:val="24"/>
        </w:rPr>
        <w:t xml:space="preserve"> that w</w:t>
      </w:r>
      <w:r>
        <w:rPr>
          <w:rFonts w:ascii="Times New Roman" w:hAnsi="Times New Roman" w:cs="Times New Roman"/>
          <w:sz w:val="24"/>
          <w:szCs w:val="24"/>
        </w:rPr>
        <w:t xml:space="preserve">as a prime example of nonprofit scandal is the Cleveland Museum of Art. Nearly </w:t>
      </w:r>
      <w:r w:rsidR="00B369C7">
        <w:rPr>
          <w:rFonts w:ascii="Times New Roman" w:hAnsi="Times New Roman" w:cs="Times New Roman"/>
          <w:sz w:val="24"/>
          <w:szCs w:val="24"/>
        </w:rPr>
        <w:t>three year</w:t>
      </w:r>
      <w:r w:rsidR="00064BCC">
        <w:rPr>
          <w:rFonts w:ascii="Times New Roman" w:hAnsi="Times New Roman" w:cs="Times New Roman"/>
          <w:sz w:val="24"/>
          <w:szCs w:val="24"/>
        </w:rPr>
        <w:t>s ago, the public learned</w:t>
      </w:r>
      <w:r w:rsidR="00B369C7">
        <w:rPr>
          <w:rFonts w:ascii="Times New Roman" w:hAnsi="Times New Roman" w:cs="Times New Roman"/>
          <w:sz w:val="24"/>
          <w:szCs w:val="24"/>
        </w:rPr>
        <w:t xml:space="preserve"> of the heartbreaking story after Cleveland</w:t>
      </w:r>
      <w:r w:rsidR="00064BCC">
        <w:rPr>
          <w:rFonts w:ascii="Times New Roman" w:hAnsi="Times New Roman" w:cs="Times New Roman"/>
          <w:sz w:val="24"/>
          <w:szCs w:val="24"/>
        </w:rPr>
        <w:t xml:space="preserve"> Scene news first reported</w:t>
      </w:r>
      <w:r w:rsidR="00B369C7">
        <w:rPr>
          <w:rFonts w:ascii="Times New Roman" w:hAnsi="Times New Roman" w:cs="Times New Roman"/>
          <w:sz w:val="24"/>
          <w:szCs w:val="24"/>
        </w:rPr>
        <w:t xml:space="preserve"> the abrupt resignation of longtime director and board member, David Franklin</w:t>
      </w:r>
      <w:r w:rsidR="00697901">
        <w:rPr>
          <w:rFonts w:ascii="Times New Roman" w:hAnsi="Times New Roman" w:cs="Times New Roman"/>
          <w:sz w:val="24"/>
          <w:szCs w:val="24"/>
        </w:rPr>
        <w:t xml:space="preserve">. On account of the “personal reasons” that enticed Franklin to resign, Cleveland Scene news investigated why the director of a prestigious organization would resign without </w:t>
      </w:r>
      <w:r w:rsidR="00064BCC">
        <w:rPr>
          <w:rFonts w:ascii="Times New Roman" w:hAnsi="Times New Roman" w:cs="Times New Roman"/>
          <w:sz w:val="24"/>
          <w:szCs w:val="24"/>
        </w:rPr>
        <w:t xml:space="preserve">ample </w:t>
      </w:r>
      <w:r w:rsidR="00697901">
        <w:rPr>
          <w:rFonts w:ascii="Times New Roman" w:hAnsi="Times New Roman" w:cs="Times New Roman"/>
          <w:sz w:val="24"/>
          <w:szCs w:val="24"/>
        </w:rPr>
        <w:t>notice (</w:t>
      </w:r>
      <w:proofErr w:type="spellStart"/>
      <w:r w:rsidR="00697901">
        <w:rPr>
          <w:rFonts w:ascii="Times New Roman" w:hAnsi="Times New Roman" w:cs="Times New Roman"/>
          <w:sz w:val="24"/>
          <w:szCs w:val="24"/>
        </w:rPr>
        <w:t>Grzegorek</w:t>
      </w:r>
      <w:proofErr w:type="spellEnd"/>
      <w:r w:rsidR="00855E44">
        <w:rPr>
          <w:rFonts w:ascii="Times New Roman" w:hAnsi="Times New Roman" w:cs="Times New Roman"/>
          <w:sz w:val="24"/>
          <w:szCs w:val="24"/>
        </w:rPr>
        <w:t>,</w:t>
      </w:r>
      <w:r w:rsidR="00697901">
        <w:rPr>
          <w:rFonts w:ascii="Times New Roman" w:hAnsi="Times New Roman" w:cs="Times New Roman"/>
          <w:sz w:val="24"/>
          <w:szCs w:val="24"/>
        </w:rPr>
        <w:t xml:space="preserve"> 2013). </w:t>
      </w:r>
    </w:p>
    <w:p w:rsidR="00697901" w:rsidRDefault="00697901" w:rsidP="00B5378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From speculation within the Cleveland Museum of Art’s staff</w:t>
      </w:r>
      <w:r w:rsidR="00064BCC">
        <w:rPr>
          <w:rFonts w:ascii="Times New Roman" w:hAnsi="Times New Roman" w:cs="Times New Roman"/>
          <w:sz w:val="24"/>
          <w:szCs w:val="24"/>
        </w:rPr>
        <w:t>, Cleveland Scene news reported</w:t>
      </w:r>
      <w:r>
        <w:rPr>
          <w:rFonts w:ascii="Times New Roman" w:hAnsi="Times New Roman" w:cs="Times New Roman"/>
          <w:sz w:val="24"/>
          <w:szCs w:val="24"/>
        </w:rPr>
        <w:t xml:space="preserve"> an extramarital affair with a former employee who had committed suicide five months earlier as the reason for </w:t>
      </w:r>
      <w:r w:rsidR="006C7912">
        <w:rPr>
          <w:rFonts w:ascii="Times New Roman" w:hAnsi="Times New Roman" w:cs="Times New Roman"/>
          <w:sz w:val="24"/>
          <w:szCs w:val="24"/>
        </w:rPr>
        <w:t xml:space="preserve">Franklin’s </w:t>
      </w:r>
      <w:r>
        <w:rPr>
          <w:rFonts w:ascii="Times New Roman" w:hAnsi="Times New Roman" w:cs="Times New Roman"/>
          <w:sz w:val="24"/>
          <w:szCs w:val="24"/>
        </w:rPr>
        <w:t xml:space="preserve">resignation—which was later confirmed by the organization itself.  </w:t>
      </w:r>
      <w:r w:rsidR="006C7912">
        <w:rPr>
          <w:rFonts w:ascii="Times New Roman" w:hAnsi="Times New Roman" w:cs="Times New Roman"/>
          <w:sz w:val="24"/>
          <w:szCs w:val="24"/>
        </w:rPr>
        <w:t>It is apparent that the organization’s trustees were aware of the affair at the time of women’s death, and possibly beforehand as one employee comments on the relationship as an “open secret”</w:t>
      </w:r>
      <w:r w:rsidR="00EF736C">
        <w:rPr>
          <w:rFonts w:ascii="Times New Roman" w:hAnsi="Times New Roman" w:cs="Times New Roman"/>
          <w:sz w:val="24"/>
          <w:szCs w:val="24"/>
        </w:rPr>
        <w:t xml:space="preserve"> (</w:t>
      </w:r>
      <w:proofErr w:type="spellStart"/>
      <w:r w:rsidR="00EF736C" w:rsidRPr="00C53721">
        <w:rPr>
          <w:rFonts w:ascii="Times New Roman" w:hAnsi="Times New Roman" w:cs="Times New Roman"/>
          <w:bCs/>
          <w:sz w:val="24"/>
          <w:szCs w:val="24"/>
        </w:rPr>
        <w:t>Grzegorek</w:t>
      </w:r>
      <w:proofErr w:type="spellEnd"/>
      <w:r w:rsidR="00EF736C">
        <w:rPr>
          <w:rFonts w:ascii="Times New Roman" w:hAnsi="Times New Roman" w:cs="Times New Roman"/>
          <w:bCs/>
          <w:sz w:val="24"/>
          <w:szCs w:val="24"/>
        </w:rPr>
        <w:t>, 2013).</w:t>
      </w:r>
    </w:p>
    <w:p w:rsidR="00924CEE" w:rsidRDefault="00064BCC" w:rsidP="00B5378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6C7912">
        <w:rPr>
          <w:rFonts w:ascii="Times New Roman" w:hAnsi="Times New Roman" w:cs="Times New Roman"/>
          <w:sz w:val="24"/>
          <w:szCs w:val="24"/>
        </w:rPr>
        <w:t>police repor</w:t>
      </w:r>
      <w:r>
        <w:rPr>
          <w:rFonts w:ascii="Times New Roman" w:hAnsi="Times New Roman" w:cs="Times New Roman"/>
          <w:sz w:val="24"/>
          <w:szCs w:val="24"/>
        </w:rPr>
        <w:t>t from the night of the tragedy details</w:t>
      </w:r>
      <w:r w:rsidR="006C7912">
        <w:rPr>
          <w:rFonts w:ascii="Times New Roman" w:hAnsi="Times New Roman" w:cs="Times New Roman"/>
          <w:sz w:val="24"/>
          <w:szCs w:val="24"/>
        </w:rPr>
        <w:t xml:space="preserve"> the extent of Franklin’s </w:t>
      </w:r>
      <w:r>
        <w:rPr>
          <w:rFonts w:ascii="Times New Roman" w:hAnsi="Times New Roman" w:cs="Times New Roman"/>
          <w:sz w:val="24"/>
          <w:szCs w:val="24"/>
        </w:rPr>
        <w:t xml:space="preserve">concerning </w:t>
      </w:r>
      <w:r w:rsidR="0018133F">
        <w:rPr>
          <w:rFonts w:ascii="Times New Roman" w:hAnsi="Times New Roman" w:cs="Times New Roman"/>
          <w:sz w:val="24"/>
          <w:szCs w:val="24"/>
        </w:rPr>
        <w:t xml:space="preserve">involvement with his former employee and </w:t>
      </w:r>
      <w:r>
        <w:rPr>
          <w:rFonts w:ascii="Times New Roman" w:hAnsi="Times New Roman" w:cs="Times New Roman"/>
          <w:sz w:val="24"/>
          <w:szCs w:val="24"/>
        </w:rPr>
        <w:t>her suicide</w:t>
      </w:r>
      <w:r w:rsidR="0018133F">
        <w:rPr>
          <w:rFonts w:ascii="Times New Roman" w:hAnsi="Times New Roman" w:cs="Times New Roman"/>
          <w:sz w:val="24"/>
          <w:szCs w:val="24"/>
        </w:rPr>
        <w:t xml:space="preserve">. It was Franklin himself who had first wondered to the scene of his mistress’s death, which had been prompted by a text message the night </w:t>
      </w:r>
      <w:r w:rsidR="00A92112">
        <w:rPr>
          <w:rFonts w:ascii="Times New Roman" w:hAnsi="Times New Roman" w:cs="Times New Roman"/>
          <w:sz w:val="24"/>
          <w:szCs w:val="24"/>
        </w:rPr>
        <w:t>before, detailing the woman’s</w:t>
      </w:r>
      <w:r w:rsidR="0018133F">
        <w:rPr>
          <w:rFonts w:ascii="Times New Roman" w:hAnsi="Times New Roman" w:cs="Times New Roman"/>
          <w:sz w:val="24"/>
          <w:szCs w:val="24"/>
        </w:rPr>
        <w:t xml:space="preserve"> depression from work related experiences. Upon his arrival to the apartment, he enters through the back door to find the woman had died of asphyxiation by hanging. Strangely enough, the woman’s </w:t>
      </w:r>
      <w:r>
        <w:rPr>
          <w:rFonts w:ascii="Times New Roman" w:hAnsi="Times New Roman" w:cs="Times New Roman"/>
          <w:sz w:val="24"/>
          <w:szCs w:val="24"/>
        </w:rPr>
        <w:t>phone had managed to disappear</w:t>
      </w:r>
      <w:r w:rsidR="0018133F">
        <w:rPr>
          <w:rFonts w:ascii="Times New Roman" w:hAnsi="Times New Roman" w:cs="Times New Roman"/>
          <w:sz w:val="24"/>
          <w:szCs w:val="24"/>
        </w:rPr>
        <w:t xml:space="preserve"> in the moments leading up to her de</w:t>
      </w:r>
      <w:r w:rsidR="00A92112">
        <w:rPr>
          <w:rFonts w:ascii="Times New Roman" w:hAnsi="Times New Roman" w:cs="Times New Roman"/>
          <w:sz w:val="24"/>
          <w:szCs w:val="24"/>
        </w:rPr>
        <w:t>ath and before police arrival</w:t>
      </w:r>
      <w:r>
        <w:rPr>
          <w:rFonts w:ascii="Times New Roman" w:hAnsi="Times New Roman" w:cs="Times New Roman"/>
          <w:sz w:val="24"/>
          <w:szCs w:val="24"/>
        </w:rPr>
        <w:t xml:space="preserve"> at the apartment</w:t>
      </w:r>
      <w:r w:rsidR="00A92112">
        <w:rPr>
          <w:rFonts w:ascii="Times New Roman" w:hAnsi="Times New Roman" w:cs="Times New Roman"/>
          <w:sz w:val="24"/>
          <w:szCs w:val="24"/>
        </w:rPr>
        <w:t xml:space="preserve">, raising questions of </w:t>
      </w:r>
      <w:r>
        <w:rPr>
          <w:rFonts w:ascii="Times New Roman" w:hAnsi="Times New Roman" w:cs="Times New Roman"/>
          <w:sz w:val="24"/>
          <w:szCs w:val="24"/>
        </w:rPr>
        <w:t xml:space="preserve">what secrets the phone may have contained </w:t>
      </w:r>
      <w:r w:rsidR="00A92112">
        <w:rPr>
          <w:rFonts w:ascii="Times New Roman" w:hAnsi="Times New Roman" w:cs="Times New Roman"/>
          <w:sz w:val="24"/>
          <w:szCs w:val="24"/>
        </w:rPr>
        <w:t>and the possibility of Franklin</w:t>
      </w:r>
      <w:r w:rsidR="006C10C2">
        <w:rPr>
          <w:rFonts w:ascii="Times New Roman" w:hAnsi="Times New Roman" w:cs="Times New Roman"/>
          <w:sz w:val="24"/>
          <w:szCs w:val="24"/>
        </w:rPr>
        <w:t xml:space="preserve"> destroying evidence </w:t>
      </w:r>
      <w:r w:rsidR="00EF736C">
        <w:rPr>
          <w:rFonts w:ascii="Times New Roman" w:hAnsi="Times New Roman" w:cs="Times New Roman"/>
          <w:sz w:val="24"/>
          <w:szCs w:val="24"/>
        </w:rPr>
        <w:t>(</w:t>
      </w:r>
      <w:proofErr w:type="spellStart"/>
      <w:r w:rsidR="00EF736C" w:rsidRPr="00C53721">
        <w:rPr>
          <w:rFonts w:ascii="Times New Roman" w:hAnsi="Times New Roman" w:cs="Times New Roman"/>
          <w:bCs/>
          <w:sz w:val="24"/>
          <w:szCs w:val="24"/>
        </w:rPr>
        <w:t>Grzegorek</w:t>
      </w:r>
      <w:proofErr w:type="spellEnd"/>
      <w:r w:rsidR="00EF736C">
        <w:rPr>
          <w:rFonts w:ascii="Times New Roman" w:hAnsi="Times New Roman" w:cs="Times New Roman"/>
          <w:bCs/>
          <w:sz w:val="24"/>
          <w:szCs w:val="24"/>
        </w:rPr>
        <w:t xml:space="preserve">, 2013). </w:t>
      </w:r>
      <w:r w:rsidR="00A92112">
        <w:rPr>
          <w:rFonts w:ascii="Times New Roman" w:hAnsi="Times New Roman" w:cs="Times New Roman"/>
          <w:sz w:val="24"/>
          <w:szCs w:val="24"/>
        </w:rPr>
        <w:t>Regardless of the public’s speculation, t</w:t>
      </w:r>
      <w:r w:rsidR="00924CEE">
        <w:rPr>
          <w:rFonts w:ascii="Times New Roman" w:hAnsi="Times New Roman" w:cs="Times New Roman"/>
          <w:sz w:val="24"/>
          <w:szCs w:val="24"/>
        </w:rPr>
        <w:t>he Cleveland Museum of Art’s scandal involving the institution’s director and the tragic loss of one of its former employees</w:t>
      </w:r>
      <w:r w:rsidR="007726F4">
        <w:rPr>
          <w:rFonts w:ascii="Times New Roman" w:hAnsi="Times New Roman" w:cs="Times New Roman"/>
          <w:sz w:val="24"/>
          <w:szCs w:val="24"/>
        </w:rPr>
        <w:t xml:space="preserve"> is degrading to the organization’s reputation, and </w:t>
      </w:r>
      <w:r w:rsidR="006516C1">
        <w:rPr>
          <w:rFonts w:ascii="Times New Roman" w:hAnsi="Times New Roman" w:cs="Times New Roman"/>
          <w:sz w:val="24"/>
          <w:szCs w:val="24"/>
        </w:rPr>
        <w:t>would</w:t>
      </w:r>
      <w:r w:rsidR="007726F4">
        <w:rPr>
          <w:rFonts w:ascii="Times New Roman" w:hAnsi="Times New Roman" w:cs="Times New Roman"/>
          <w:sz w:val="24"/>
          <w:szCs w:val="24"/>
        </w:rPr>
        <w:t xml:space="preserve"> have been </w:t>
      </w:r>
      <w:r w:rsidR="00960376">
        <w:rPr>
          <w:rFonts w:ascii="Times New Roman" w:hAnsi="Times New Roman" w:cs="Times New Roman"/>
          <w:sz w:val="24"/>
          <w:szCs w:val="24"/>
        </w:rPr>
        <w:t>preventable if the nonprofit</w:t>
      </w:r>
      <w:r w:rsidR="007726F4">
        <w:rPr>
          <w:rFonts w:ascii="Times New Roman" w:hAnsi="Times New Roman" w:cs="Times New Roman"/>
          <w:sz w:val="24"/>
          <w:szCs w:val="24"/>
        </w:rPr>
        <w:t xml:space="preserve"> had ensured an </w:t>
      </w:r>
      <w:r w:rsidR="006516C1">
        <w:rPr>
          <w:rFonts w:ascii="Times New Roman" w:hAnsi="Times New Roman" w:cs="Times New Roman"/>
          <w:sz w:val="24"/>
          <w:szCs w:val="24"/>
        </w:rPr>
        <w:t xml:space="preserve">effective </w:t>
      </w:r>
      <w:r w:rsidR="007726F4">
        <w:rPr>
          <w:rFonts w:ascii="Times New Roman" w:hAnsi="Times New Roman" w:cs="Times New Roman"/>
          <w:sz w:val="24"/>
          <w:szCs w:val="24"/>
        </w:rPr>
        <w:t xml:space="preserve">internal control environment for workplace relations. </w:t>
      </w:r>
      <w:r w:rsidR="00054FEE">
        <w:rPr>
          <w:rFonts w:ascii="Times New Roman" w:hAnsi="Times New Roman" w:cs="Times New Roman"/>
          <w:sz w:val="24"/>
          <w:szCs w:val="24"/>
        </w:rPr>
        <w:t>This paper will first describe</w:t>
      </w:r>
      <w:r w:rsidR="006516C1">
        <w:rPr>
          <w:rFonts w:ascii="Times New Roman" w:hAnsi="Times New Roman" w:cs="Times New Roman"/>
          <w:sz w:val="24"/>
          <w:szCs w:val="24"/>
        </w:rPr>
        <w:t xml:space="preserve"> </w:t>
      </w:r>
      <w:r w:rsidR="00054FEE">
        <w:rPr>
          <w:rFonts w:ascii="Times New Roman" w:hAnsi="Times New Roman" w:cs="Times New Roman"/>
          <w:sz w:val="24"/>
          <w:szCs w:val="24"/>
        </w:rPr>
        <w:t>the scandal’s effect on the organization</w:t>
      </w:r>
      <w:r w:rsidR="0019096B">
        <w:rPr>
          <w:rFonts w:ascii="Times New Roman" w:hAnsi="Times New Roman" w:cs="Times New Roman"/>
          <w:sz w:val="24"/>
          <w:szCs w:val="24"/>
        </w:rPr>
        <w:t xml:space="preserve"> and its associates and</w:t>
      </w:r>
      <w:r w:rsidR="00054FEE">
        <w:rPr>
          <w:rFonts w:ascii="Times New Roman" w:hAnsi="Times New Roman" w:cs="Times New Roman"/>
          <w:sz w:val="24"/>
          <w:szCs w:val="24"/>
        </w:rPr>
        <w:t xml:space="preserve"> then discuss </w:t>
      </w:r>
      <w:r w:rsidR="00A92112">
        <w:rPr>
          <w:rFonts w:ascii="Times New Roman" w:hAnsi="Times New Roman" w:cs="Times New Roman"/>
          <w:sz w:val="24"/>
          <w:szCs w:val="24"/>
        </w:rPr>
        <w:t xml:space="preserve">how the organization could have prevented the conflict. </w:t>
      </w:r>
    </w:p>
    <w:p w:rsidR="0019096B" w:rsidRDefault="0019096B" w:rsidP="00B5378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The scandal itself was a devastating blow to the organization that upset Clevelanders and the art world community. With the turnover in the institution</w:t>
      </w:r>
      <w:r w:rsidR="00E94F7C">
        <w:rPr>
          <w:rFonts w:ascii="Times New Roman" w:hAnsi="Times New Roman" w:cs="Times New Roman"/>
          <w:sz w:val="24"/>
          <w:szCs w:val="24"/>
        </w:rPr>
        <w:t>’s director</w:t>
      </w:r>
      <w:r>
        <w:rPr>
          <w:rFonts w:ascii="Times New Roman" w:hAnsi="Times New Roman" w:cs="Times New Roman"/>
          <w:sz w:val="24"/>
          <w:szCs w:val="24"/>
        </w:rPr>
        <w:t xml:space="preserve">, the fourth leadership change since 1999, the Cleveland Museum of Art saw disruption in the opening of its new West </w:t>
      </w:r>
      <w:r>
        <w:rPr>
          <w:rFonts w:ascii="Times New Roman" w:hAnsi="Times New Roman" w:cs="Times New Roman"/>
          <w:sz w:val="24"/>
          <w:szCs w:val="24"/>
        </w:rPr>
        <w:lastRenderedPageBreak/>
        <w:t xml:space="preserve">Wing galleries displaying selections of Southeast Asian art. </w:t>
      </w:r>
      <w:r w:rsidR="0082535E">
        <w:rPr>
          <w:rFonts w:ascii="Times New Roman" w:hAnsi="Times New Roman" w:cs="Times New Roman"/>
          <w:sz w:val="24"/>
          <w:szCs w:val="24"/>
        </w:rPr>
        <w:t xml:space="preserve">With an estimated period of six to twelve months to replace Franklin, </w:t>
      </w:r>
      <w:r w:rsidR="000704C6">
        <w:rPr>
          <w:rFonts w:ascii="Times New Roman" w:hAnsi="Times New Roman" w:cs="Times New Roman"/>
          <w:sz w:val="24"/>
          <w:szCs w:val="24"/>
        </w:rPr>
        <w:t>t</w:t>
      </w:r>
      <w:r w:rsidR="00E94F7C">
        <w:rPr>
          <w:rFonts w:ascii="Times New Roman" w:hAnsi="Times New Roman" w:cs="Times New Roman"/>
          <w:sz w:val="24"/>
          <w:szCs w:val="24"/>
        </w:rPr>
        <w:t>he $350 million dollar renovation and expansion</w:t>
      </w:r>
      <w:r w:rsidR="0082535E">
        <w:rPr>
          <w:rFonts w:ascii="Times New Roman" w:hAnsi="Times New Roman" w:cs="Times New Roman"/>
          <w:sz w:val="24"/>
          <w:szCs w:val="24"/>
        </w:rPr>
        <w:t xml:space="preserve"> program</w:t>
      </w:r>
      <w:r w:rsidR="00E94F7C">
        <w:rPr>
          <w:rFonts w:ascii="Times New Roman" w:hAnsi="Times New Roman" w:cs="Times New Roman"/>
          <w:sz w:val="24"/>
          <w:szCs w:val="24"/>
        </w:rPr>
        <w:t xml:space="preserve"> was left without a director, yet the eight year construction was set for opening two months after Franklin’s resignation. </w:t>
      </w:r>
      <w:r w:rsidR="0082535E">
        <w:rPr>
          <w:rFonts w:ascii="Times New Roman" w:hAnsi="Times New Roman" w:cs="Times New Roman"/>
          <w:sz w:val="24"/>
          <w:szCs w:val="24"/>
        </w:rPr>
        <w:t>For a nonprofit organization that</w:t>
      </w:r>
      <w:r w:rsidR="006C10C2">
        <w:rPr>
          <w:rFonts w:ascii="Times New Roman" w:hAnsi="Times New Roman" w:cs="Times New Roman"/>
          <w:sz w:val="24"/>
          <w:szCs w:val="24"/>
        </w:rPr>
        <w:t xml:space="preserve"> was seeking</w:t>
      </w:r>
      <w:r w:rsidR="0082535E">
        <w:rPr>
          <w:rFonts w:ascii="Times New Roman" w:hAnsi="Times New Roman" w:cs="Times New Roman"/>
          <w:sz w:val="24"/>
          <w:szCs w:val="24"/>
        </w:rPr>
        <w:t xml:space="preserve"> an additional $94 million dollars </w:t>
      </w:r>
      <w:r w:rsidR="006C10C2">
        <w:rPr>
          <w:rFonts w:ascii="Times New Roman" w:hAnsi="Times New Roman" w:cs="Times New Roman"/>
          <w:sz w:val="24"/>
          <w:szCs w:val="24"/>
        </w:rPr>
        <w:t xml:space="preserve">in donations </w:t>
      </w:r>
      <w:r w:rsidR="0082535E">
        <w:rPr>
          <w:rFonts w:ascii="Times New Roman" w:hAnsi="Times New Roman" w:cs="Times New Roman"/>
          <w:sz w:val="24"/>
          <w:szCs w:val="24"/>
        </w:rPr>
        <w:t xml:space="preserve">from the art world community, </w:t>
      </w:r>
      <w:r w:rsidR="006C10C2">
        <w:rPr>
          <w:rFonts w:ascii="Times New Roman" w:hAnsi="Times New Roman" w:cs="Times New Roman"/>
          <w:sz w:val="24"/>
          <w:szCs w:val="24"/>
        </w:rPr>
        <w:t>the outrage brought about by the tarnishing scandal surely didn’t bode well for the organization’s request</w:t>
      </w:r>
      <w:r w:rsidR="00EF736C">
        <w:rPr>
          <w:rFonts w:ascii="Times New Roman" w:hAnsi="Times New Roman" w:cs="Times New Roman"/>
          <w:sz w:val="24"/>
          <w:szCs w:val="24"/>
        </w:rPr>
        <w:t xml:space="preserve"> (</w:t>
      </w:r>
      <w:proofErr w:type="spellStart"/>
      <w:r w:rsidR="00EF736C">
        <w:rPr>
          <w:rFonts w:ascii="Times New Roman" w:hAnsi="Times New Roman" w:cs="Times New Roman"/>
          <w:sz w:val="24"/>
          <w:szCs w:val="24"/>
        </w:rPr>
        <w:t>Litt</w:t>
      </w:r>
      <w:proofErr w:type="spellEnd"/>
      <w:r w:rsidR="00EF736C">
        <w:rPr>
          <w:rFonts w:ascii="Times New Roman" w:hAnsi="Times New Roman" w:cs="Times New Roman"/>
          <w:sz w:val="24"/>
          <w:szCs w:val="24"/>
        </w:rPr>
        <w:t>, 2013).</w:t>
      </w:r>
    </w:p>
    <w:p w:rsidR="007726F4" w:rsidRDefault="006C10C2" w:rsidP="00B5378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Arguably the nonprofit most associated with the Cleveland Museum of Art, Case Western Reserve University </w:t>
      </w:r>
      <w:r w:rsidR="00E1000B">
        <w:rPr>
          <w:rFonts w:ascii="Times New Roman" w:hAnsi="Times New Roman" w:cs="Times New Roman"/>
          <w:sz w:val="24"/>
          <w:szCs w:val="24"/>
        </w:rPr>
        <w:t>surely</w:t>
      </w:r>
      <w:r>
        <w:rPr>
          <w:rFonts w:ascii="Times New Roman" w:hAnsi="Times New Roman" w:cs="Times New Roman"/>
          <w:sz w:val="24"/>
          <w:szCs w:val="24"/>
        </w:rPr>
        <w:t xml:space="preserve"> felt the effects of the museum’s booming scandal. </w:t>
      </w:r>
      <w:r w:rsidR="000704C6">
        <w:rPr>
          <w:rFonts w:ascii="Times New Roman" w:hAnsi="Times New Roman" w:cs="Times New Roman"/>
          <w:sz w:val="24"/>
          <w:szCs w:val="24"/>
        </w:rPr>
        <w:t>The large</w:t>
      </w:r>
      <w:r>
        <w:rPr>
          <w:rFonts w:ascii="Times New Roman" w:hAnsi="Times New Roman" w:cs="Times New Roman"/>
          <w:sz w:val="24"/>
          <w:szCs w:val="24"/>
        </w:rPr>
        <w:t xml:space="preserve"> ef</w:t>
      </w:r>
      <w:r w:rsidR="00855E44">
        <w:rPr>
          <w:rFonts w:ascii="Times New Roman" w:hAnsi="Times New Roman" w:cs="Times New Roman"/>
          <w:sz w:val="24"/>
          <w:szCs w:val="24"/>
        </w:rPr>
        <w:t>fect was due to multiple events that reflected poorly upon the Cleveland nonprofit community</w:t>
      </w:r>
      <w:r w:rsidR="000704C6">
        <w:rPr>
          <w:rFonts w:ascii="Times New Roman" w:hAnsi="Times New Roman" w:cs="Times New Roman"/>
          <w:sz w:val="24"/>
          <w:szCs w:val="24"/>
        </w:rPr>
        <w:t>; Case Western Reserve University was already internally handling its own scandal regarding accusations against law school Dean Lawrence E. Mitchell of sexual harassment towards women of the campus community. It is most notable to say that both organization’s suffered decreased donor donation with the lack of public trust at the time. Both nonprofit’s reliance on</w:t>
      </w:r>
      <w:r w:rsidR="00E1000B">
        <w:rPr>
          <w:rFonts w:ascii="Times New Roman" w:hAnsi="Times New Roman" w:cs="Times New Roman"/>
          <w:sz w:val="24"/>
          <w:szCs w:val="24"/>
        </w:rPr>
        <w:t xml:space="preserve"> public approval makes them even the</w:t>
      </w:r>
      <w:r w:rsidR="000704C6">
        <w:rPr>
          <w:rFonts w:ascii="Times New Roman" w:hAnsi="Times New Roman" w:cs="Times New Roman"/>
          <w:sz w:val="24"/>
          <w:szCs w:val="24"/>
        </w:rPr>
        <w:t xml:space="preserve"> more vulnerable </w:t>
      </w:r>
      <w:r w:rsidR="00E1000B">
        <w:rPr>
          <w:rFonts w:ascii="Times New Roman" w:hAnsi="Times New Roman" w:cs="Times New Roman"/>
          <w:sz w:val="24"/>
          <w:szCs w:val="24"/>
        </w:rPr>
        <w:t>to the negative media-coverage which they had received</w:t>
      </w:r>
      <w:r w:rsidR="00EF736C">
        <w:rPr>
          <w:rFonts w:ascii="Times New Roman" w:hAnsi="Times New Roman" w:cs="Times New Roman"/>
          <w:sz w:val="24"/>
          <w:szCs w:val="24"/>
        </w:rPr>
        <w:t xml:space="preserve"> (“Experts Say,” 2013).</w:t>
      </w:r>
    </w:p>
    <w:p w:rsidR="004A31CA" w:rsidRDefault="004A31CA" w:rsidP="00B5378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Many nonprofit organizations have experienced disgrace as a result of scandal, but nearly all of these organizations would prefer to prevent their unfortunate circumstances. Both Case Western Reserve University and the Cleveland Museum of Art experienced absolutely preventable conflicts if they had taken the necessary measures to implement an effective and reliable internal control environment. An internal control environment is a process to ensure a workplace where “compliance with applicable laws and regulations”</w:t>
      </w:r>
      <w:r w:rsidR="00D8262F">
        <w:rPr>
          <w:rFonts w:ascii="Times New Roman" w:hAnsi="Times New Roman" w:cs="Times New Roman"/>
          <w:sz w:val="24"/>
          <w:szCs w:val="24"/>
        </w:rPr>
        <w:t xml:space="preserve"> is mandatory</w:t>
      </w:r>
      <w:r>
        <w:rPr>
          <w:rFonts w:ascii="Times New Roman" w:hAnsi="Times New Roman" w:cs="Times New Roman"/>
          <w:sz w:val="24"/>
          <w:szCs w:val="24"/>
        </w:rPr>
        <w:t>. This process is influenced by the management style and policies of the board</w:t>
      </w:r>
      <w:r w:rsidR="00FB7F3B">
        <w:rPr>
          <w:rFonts w:ascii="Times New Roman" w:hAnsi="Times New Roman" w:cs="Times New Roman"/>
          <w:sz w:val="24"/>
          <w:szCs w:val="24"/>
        </w:rPr>
        <w:t xml:space="preserve"> (“Internal control,” 2013).</w:t>
      </w:r>
    </w:p>
    <w:p w:rsidR="000D506D" w:rsidRDefault="00D8262F" w:rsidP="00B5378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regards to the Cleveland Museum of Art’s situation, the “open secret” rumor spreading around the facility should have been addressed by a review board and further investigated from its beginning. The assurance of workplace safety is the responsibility of every trustworthy employee to uphold. More specifically</w:t>
      </w:r>
      <w:r w:rsidR="00D34567">
        <w:rPr>
          <w:rFonts w:ascii="Times New Roman" w:hAnsi="Times New Roman" w:cs="Times New Roman"/>
          <w:sz w:val="24"/>
          <w:szCs w:val="24"/>
        </w:rPr>
        <w:t xml:space="preserve"> than every employee</w:t>
      </w:r>
      <w:r>
        <w:rPr>
          <w:rFonts w:ascii="Times New Roman" w:hAnsi="Times New Roman" w:cs="Times New Roman"/>
          <w:sz w:val="24"/>
          <w:szCs w:val="24"/>
        </w:rPr>
        <w:t>, this scandal could find roots in the human resources department failing to ensure its checks and balances to mandate against workplace relationships</w:t>
      </w:r>
      <w:r w:rsidR="000D506D">
        <w:rPr>
          <w:rFonts w:ascii="Times New Roman" w:hAnsi="Times New Roman" w:cs="Times New Roman"/>
          <w:sz w:val="24"/>
          <w:szCs w:val="24"/>
        </w:rPr>
        <w:t>.</w:t>
      </w:r>
      <w:r>
        <w:rPr>
          <w:rFonts w:ascii="Times New Roman" w:hAnsi="Times New Roman" w:cs="Times New Roman"/>
          <w:sz w:val="24"/>
          <w:szCs w:val="24"/>
        </w:rPr>
        <w:t xml:space="preserve"> </w:t>
      </w:r>
      <w:r w:rsidR="00B86C15">
        <w:rPr>
          <w:rFonts w:ascii="Times New Roman" w:hAnsi="Times New Roman" w:cs="Times New Roman"/>
          <w:sz w:val="24"/>
          <w:szCs w:val="24"/>
        </w:rPr>
        <w:t xml:space="preserve">The department is partially responsible for the events that reflected poorly upon the museum. </w:t>
      </w:r>
    </w:p>
    <w:p w:rsidR="000D506D" w:rsidRDefault="000D506D" w:rsidP="00B5378A">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time has passed, the Cleveland Museum of Art has faded out of the public spotlight for the right reasons—the museum has attended to and corrected its wrong doings. It is clear the organization wishes to make amends </w:t>
      </w:r>
      <w:r w:rsidR="0031704C">
        <w:rPr>
          <w:rFonts w:ascii="Times New Roman" w:hAnsi="Times New Roman" w:cs="Times New Roman"/>
          <w:sz w:val="24"/>
          <w:szCs w:val="24"/>
        </w:rPr>
        <w:t xml:space="preserve">with the art world community while it has revitalized its </w:t>
      </w:r>
      <w:r>
        <w:rPr>
          <w:rFonts w:ascii="Times New Roman" w:hAnsi="Times New Roman" w:cs="Times New Roman"/>
          <w:sz w:val="24"/>
          <w:szCs w:val="24"/>
        </w:rPr>
        <w:t>commit</w:t>
      </w:r>
      <w:r w:rsidR="0031704C">
        <w:rPr>
          <w:rFonts w:ascii="Times New Roman" w:hAnsi="Times New Roman" w:cs="Times New Roman"/>
          <w:sz w:val="24"/>
          <w:szCs w:val="24"/>
        </w:rPr>
        <w:t>ment</w:t>
      </w:r>
      <w:r>
        <w:rPr>
          <w:rFonts w:ascii="Times New Roman" w:hAnsi="Times New Roman" w:cs="Times New Roman"/>
          <w:sz w:val="24"/>
          <w:szCs w:val="24"/>
        </w:rPr>
        <w:t xml:space="preserve"> to ethical values and integrity. As long as the Cleveland Museum of Art continues to uph</w:t>
      </w:r>
      <w:r w:rsidR="009268D2">
        <w:rPr>
          <w:rFonts w:ascii="Times New Roman" w:hAnsi="Times New Roman" w:cs="Times New Roman"/>
          <w:sz w:val="24"/>
          <w:szCs w:val="24"/>
        </w:rPr>
        <w:t>old their new moral standards</w:t>
      </w:r>
      <w:r>
        <w:rPr>
          <w:rFonts w:ascii="Times New Roman" w:hAnsi="Times New Roman" w:cs="Times New Roman"/>
          <w:sz w:val="24"/>
          <w:szCs w:val="24"/>
        </w:rPr>
        <w:t>, then the public should be forgiving of the organization’s past mistakes.</w:t>
      </w:r>
    </w:p>
    <w:p w:rsidR="000D506D" w:rsidRDefault="000D506D"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34567">
      <w:pPr>
        <w:spacing w:after="240"/>
        <w:ind w:firstLine="720"/>
        <w:rPr>
          <w:rFonts w:ascii="Times New Roman" w:hAnsi="Times New Roman" w:cs="Times New Roman"/>
          <w:sz w:val="24"/>
          <w:szCs w:val="24"/>
        </w:rPr>
      </w:pPr>
    </w:p>
    <w:p w:rsidR="00B5378A" w:rsidRDefault="00B5378A" w:rsidP="00D957E4">
      <w:pPr>
        <w:spacing w:after="240"/>
        <w:rPr>
          <w:rFonts w:ascii="Times New Roman" w:hAnsi="Times New Roman" w:cs="Times New Roman"/>
          <w:sz w:val="24"/>
          <w:szCs w:val="24"/>
        </w:rPr>
      </w:pPr>
    </w:p>
    <w:p w:rsidR="00064BCC" w:rsidRDefault="00B5378A" w:rsidP="00D957E4">
      <w:pPr>
        <w:spacing w:after="24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C97154" w:rsidRDefault="00C53721" w:rsidP="00D957E4">
      <w:pPr>
        <w:spacing w:line="480" w:lineRule="auto"/>
        <w:rPr>
          <w:rFonts w:ascii="Times New Roman" w:hAnsi="Times New Roman" w:cs="Times New Roman"/>
          <w:bCs/>
          <w:sz w:val="24"/>
          <w:szCs w:val="24"/>
        </w:rPr>
      </w:pPr>
      <w:r w:rsidRPr="00C53721">
        <w:rPr>
          <w:rFonts w:ascii="Times New Roman" w:hAnsi="Times New Roman" w:cs="Times New Roman"/>
          <w:bCs/>
          <w:sz w:val="24"/>
          <w:szCs w:val="24"/>
        </w:rPr>
        <w:t>Experts Say Non</w:t>
      </w:r>
      <w:r w:rsidR="008166CC">
        <w:rPr>
          <w:rFonts w:ascii="Times New Roman" w:hAnsi="Times New Roman" w:cs="Times New Roman"/>
          <w:bCs/>
          <w:sz w:val="24"/>
          <w:szCs w:val="24"/>
        </w:rPr>
        <w:t xml:space="preserve">profits Hit Harder by Scandals </w:t>
      </w:r>
      <w:proofErr w:type="gramStart"/>
      <w:r w:rsidR="008166CC">
        <w:rPr>
          <w:rFonts w:ascii="Times New Roman" w:hAnsi="Times New Roman" w:cs="Times New Roman"/>
          <w:bCs/>
          <w:sz w:val="24"/>
          <w:szCs w:val="24"/>
        </w:rPr>
        <w:t>T</w:t>
      </w:r>
      <w:r w:rsidRPr="00C53721">
        <w:rPr>
          <w:rFonts w:ascii="Times New Roman" w:hAnsi="Times New Roman" w:cs="Times New Roman"/>
          <w:bCs/>
          <w:sz w:val="24"/>
          <w:szCs w:val="24"/>
        </w:rPr>
        <w:t>han</w:t>
      </w:r>
      <w:proofErr w:type="gramEnd"/>
      <w:r w:rsidRPr="00C53721">
        <w:rPr>
          <w:rFonts w:ascii="Times New Roman" w:hAnsi="Times New Roman" w:cs="Times New Roman"/>
          <w:bCs/>
          <w:sz w:val="24"/>
          <w:szCs w:val="24"/>
        </w:rPr>
        <w:t xml:space="preserve"> Companies</w:t>
      </w:r>
      <w:r w:rsidR="00C97154">
        <w:rPr>
          <w:rFonts w:ascii="Times New Roman" w:hAnsi="Times New Roman" w:cs="Times New Roman"/>
          <w:bCs/>
          <w:sz w:val="24"/>
          <w:szCs w:val="24"/>
        </w:rPr>
        <w:t>. (2013, October 28).</w:t>
      </w:r>
    </w:p>
    <w:p w:rsidR="00C53721" w:rsidRDefault="00C97154" w:rsidP="00D957E4">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Retrieved </w:t>
      </w:r>
      <w:r w:rsidR="00C53721" w:rsidRPr="00C53721">
        <w:rPr>
          <w:rFonts w:ascii="Times New Roman" w:hAnsi="Times New Roman" w:cs="Times New Roman"/>
          <w:bCs/>
          <w:sz w:val="24"/>
          <w:szCs w:val="24"/>
        </w:rPr>
        <w:t>October 15, 2015.</w:t>
      </w:r>
    </w:p>
    <w:p w:rsidR="00C97154" w:rsidRDefault="00C53721" w:rsidP="00D957E4">
      <w:pPr>
        <w:spacing w:line="480" w:lineRule="auto"/>
        <w:rPr>
          <w:rFonts w:ascii="Times New Roman" w:hAnsi="Times New Roman" w:cs="Times New Roman"/>
          <w:bCs/>
          <w:sz w:val="24"/>
          <w:szCs w:val="24"/>
        </w:rPr>
      </w:pPr>
      <w:proofErr w:type="spellStart"/>
      <w:r w:rsidRPr="00C53721">
        <w:rPr>
          <w:rFonts w:ascii="Times New Roman" w:hAnsi="Times New Roman" w:cs="Times New Roman"/>
          <w:bCs/>
          <w:sz w:val="24"/>
          <w:szCs w:val="24"/>
        </w:rPr>
        <w:t>Grzegorek</w:t>
      </w:r>
      <w:proofErr w:type="spellEnd"/>
      <w:r w:rsidRPr="00C53721">
        <w:rPr>
          <w:rFonts w:ascii="Times New Roman" w:hAnsi="Times New Roman" w:cs="Times New Roman"/>
          <w:bCs/>
          <w:sz w:val="24"/>
          <w:szCs w:val="24"/>
        </w:rPr>
        <w:t>, V. (2013, October 23). Former Cleveland Museum of Art Director Da</w:t>
      </w:r>
      <w:r w:rsidR="00C97154">
        <w:rPr>
          <w:rFonts w:ascii="Times New Roman" w:hAnsi="Times New Roman" w:cs="Times New Roman"/>
          <w:bCs/>
          <w:sz w:val="24"/>
          <w:szCs w:val="24"/>
        </w:rPr>
        <w:t>vid Franklin</w:t>
      </w:r>
    </w:p>
    <w:p w:rsidR="00C97154" w:rsidRDefault="00C97154" w:rsidP="00D957E4">
      <w:pPr>
        <w:spacing w:line="480" w:lineRule="auto"/>
        <w:ind w:left="720"/>
        <w:rPr>
          <w:rFonts w:ascii="Times New Roman" w:hAnsi="Times New Roman" w:cs="Times New Roman"/>
          <w:bCs/>
          <w:sz w:val="24"/>
          <w:szCs w:val="24"/>
        </w:rPr>
      </w:pPr>
      <w:r>
        <w:rPr>
          <w:rFonts w:ascii="Times New Roman" w:hAnsi="Times New Roman" w:cs="Times New Roman"/>
          <w:bCs/>
          <w:sz w:val="24"/>
          <w:szCs w:val="24"/>
        </w:rPr>
        <w:t>R</w:t>
      </w:r>
      <w:r w:rsidR="00C53721" w:rsidRPr="00C53721">
        <w:rPr>
          <w:rFonts w:ascii="Times New Roman" w:hAnsi="Times New Roman" w:cs="Times New Roman"/>
          <w:bCs/>
          <w:sz w:val="24"/>
          <w:szCs w:val="24"/>
        </w:rPr>
        <w:t xml:space="preserve">esigns </w:t>
      </w:r>
      <w:proofErr w:type="gramStart"/>
      <w:r w:rsidR="00C53721" w:rsidRPr="00C53721">
        <w:rPr>
          <w:rFonts w:ascii="Times New Roman" w:hAnsi="Times New Roman" w:cs="Times New Roman"/>
          <w:bCs/>
          <w:sz w:val="24"/>
          <w:szCs w:val="24"/>
        </w:rPr>
        <w:t>After</w:t>
      </w:r>
      <w:proofErr w:type="gramEnd"/>
      <w:r w:rsidR="00C53721" w:rsidRPr="00C53721">
        <w:rPr>
          <w:rFonts w:ascii="Times New Roman" w:hAnsi="Times New Roman" w:cs="Times New Roman"/>
          <w:bCs/>
          <w:sz w:val="24"/>
          <w:szCs w:val="24"/>
        </w:rPr>
        <w:t xml:space="preserve"> Affair, Suicide; Cell Phone of Victim Missing. </w:t>
      </w:r>
    </w:p>
    <w:p w:rsidR="00EF736C" w:rsidRDefault="00C53721" w:rsidP="00D957E4">
      <w:pPr>
        <w:spacing w:line="480" w:lineRule="auto"/>
        <w:ind w:left="720"/>
        <w:rPr>
          <w:rFonts w:ascii="Times New Roman" w:hAnsi="Times New Roman" w:cs="Times New Roman"/>
          <w:bCs/>
          <w:sz w:val="24"/>
          <w:szCs w:val="24"/>
        </w:rPr>
      </w:pPr>
      <w:r w:rsidRPr="00C53721">
        <w:rPr>
          <w:rFonts w:ascii="Times New Roman" w:hAnsi="Times New Roman" w:cs="Times New Roman"/>
          <w:bCs/>
          <w:sz w:val="24"/>
          <w:szCs w:val="24"/>
        </w:rPr>
        <w:t>Retrieved October 15, 2015.</w:t>
      </w:r>
    </w:p>
    <w:p w:rsidR="00EF736C" w:rsidRDefault="00EF736C" w:rsidP="00D957E4">
      <w:pPr>
        <w:spacing w:line="480" w:lineRule="auto"/>
        <w:rPr>
          <w:rFonts w:ascii="Times New Roman" w:hAnsi="Times New Roman" w:cs="Times New Roman"/>
          <w:bCs/>
          <w:sz w:val="24"/>
          <w:szCs w:val="24"/>
        </w:rPr>
      </w:pPr>
      <w:r w:rsidRPr="00EF736C">
        <w:rPr>
          <w:rFonts w:ascii="Times New Roman" w:hAnsi="Times New Roman" w:cs="Times New Roman"/>
          <w:bCs/>
          <w:sz w:val="24"/>
          <w:szCs w:val="24"/>
        </w:rPr>
        <w:t xml:space="preserve">Internal Control - Integrated Framework. (2013, May 1). Retrieved October 15, 2015, </w:t>
      </w:r>
      <w:r>
        <w:rPr>
          <w:rFonts w:ascii="Times New Roman" w:hAnsi="Times New Roman" w:cs="Times New Roman"/>
          <w:bCs/>
          <w:sz w:val="24"/>
          <w:szCs w:val="24"/>
        </w:rPr>
        <w:t>from</w:t>
      </w:r>
    </w:p>
    <w:p w:rsidR="00C53721" w:rsidRPr="00D957E4" w:rsidRDefault="00EF736C" w:rsidP="00D957E4">
      <w:pPr>
        <w:spacing w:line="480" w:lineRule="auto"/>
        <w:ind w:firstLine="720"/>
        <w:rPr>
          <w:rFonts w:ascii="Times New Roman" w:hAnsi="Times New Roman" w:cs="Times New Roman"/>
          <w:bCs/>
          <w:sz w:val="24"/>
          <w:szCs w:val="24"/>
        </w:rPr>
      </w:pPr>
      <w:r w:rsidRPr="00EF736C">
        <w:rPr>
          <w:rFonts w:ascii="Times New Roman" w:hAnsi="Times New Roman" w:cs="Times New Roman"/>
          <w:bCs/>
          <w:sz w:val="24"/>
          <w:szCs w:val="24"/>
        </w:rPr>
        <w:t>http://www.coso.org/documents/990025P_Executive_Summary_final_may20_e.pdf</w:t>
      </w:r>
    </w:p>
    <w:p w:rsidR="00C97154" w:rsidRDefault="00C53721" w:rsidP="00D957E4">
      <w:pPr>
        <w:spacing w:line="480" w:lineRule="auto"/>
        <w:rPr>
          <w:rFonts w:ascii="Times New Roman" w:hAnsi="Times New Roman" w:cs="Times New Roman"/>
          <w:sz w:val="24"/>
          <w:szCs w:val="24"/>
        </w:rPr>
      </w:pPr>
      <w:proofErr w:type="spellStart"/>
      <w:r w:rsidRPr="00C53721">
        <w:rPr>
          <w:rFonts w:ascii="Times New Roman" w:hAnsi="Times New Roman" w:cs="Times New Roman"/>
          <w:sz w:val="24"/>
          <w:szCs w:val="24"/>
        </w:rPr>
        <w:t>Litt</w:t>
      </w:r>
      <w:proofErr w:type="spellEnd"/>
      <w:r w:rsidRPr="00C53721">
        <w:rPr>
          <w:rFonts w:ascii="Times New Roman" w:hAnsi="Times New Roman" w:cs="Times New Roman"/>
          <w:sz w:val="24"/>
          <w:szCs w:val="24"/>
        </w:rPr>
        <w:t>, S. (2013, Octobe</w:t>
      </w:r>
      <w:r w:rsidR="008166CC">
        <w:rPr>
          <w:rFonts w:ascii="Times New Roman" w:hAnsi="Times New Roman" w:cs="Times New Roman"/>
          <w:sz w:val="24"/>
          <w:szCs w:val="24"/>
        </w:rPr>
        <w:t xml:space="preserve">r 24). Cleveland Museum of Art Confirms That </w:t>
      </w:r>
      <w:proofErr w:type="gramStart"/>
      <w:r w:rsidR="008166CC">
        <w:rPr>
          <w:rFonts w:ascii="Times New Roman" w:hAnsi="Times New Roman" w:cs="Times New Roman"/>
          <w:sz w:val="24"/>
          <w:szCs w:val="24"/>
        </w:rPr>
        <w:t>An</w:t>
      </w:r>
      <w:proofErr w:type="gramEnd"/>
      <w:r w:rsidR="008166CC">
        <w:rPr>
          <w:rFonts w:ascii="Times New Roman" w:hAnsi="Times New Roman" w:cs="Times New Roman"/>
          <w:sz w:val="24"/>
          <w:szCs w:val="24"/>
        </w:rPr>
        <w:t xml:space="preserve"> Extramarital Affair L</w:t>
      </w:r>
      <w:r w:rsidR="00C97154">
        <w:rPr>
          <w:rFonts w:ascii="Times New Roman" w:hAnsi="Times New Roman" w:cs="Times New Roman"/>
          <w:sz w:val="24"/>
          <w:szCs w:val="24"/>
        </w:rPr>
        <w:t>ed</w:t>
      </w:r>
    </w:p>
    <w:p w:rsidR="00C53721" w:rsidRPr="00C53721" w:rsidRDefault="00C97154" w:rsidP="00D957E4">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8166CC">
        <w:rPr>
          <w:rFonts w:ascii="Times New Roman" w:hAnsi="Times New Roman" w:cs="Times New Roman"/>
          <w:sz w:val="24"/>
          <w:szCs w:val="24"/>
        </w:rPr>
        <w:t>to</w:t>
      </w:r>
      <w:proofErr w:type="gramEnd"/>
      <w:r w:rsidR="008166CC">
        <w:rPr>
          <w:rFonts w:ascii="Times New Roman" w:hAnsi="Times New Roman" w:cs="Times New Roman"/>
          <w:sz w:val="24"/>
          <w:szCs w:val="24"/>
        </w:rPr>
        <w:t xml:space="preserve"> David Franklin's Resignation As D</w:t>
      </w:r>
      <w:r w:rsidR="00C53721" w:rsidRPr="00C53721">
        <w:rPr>
          <w:rFonts w:ascii="Times New Roman" w:hAnsi="Times New Roman" w:cs="Times New Roman"/>
          <w:sz w:val="24"/>
          <w:szCs w:val="24"/>
        </w:rPr>
        <w:t xml:space="preserve">irector. Retrieved October 15, 2015. </w:t>
      </w:r>
    </w:p>
    <w:p w:rsidR="000704C6" w:rsidRDefault="000704C6" w:rsidP="006516C1">
      <w:pPr>
        <w:rPr>
          <w:rFonts w:ascii="Times New Roman" w:hAnsi="Times New Roman" w:cs="Times New Roman"/>
          <w:sz w:val="24"/>
          <w:szCs w:val="24"/>
        </w:rPr>
      </w:pPr>
      <w:bookmarkStart w:id="0" w:name="_GoBack"/>
      <w:bookmarkEnd w:id="0"/>
    </w:p>
    <w:sectPr w:rsidR="000704C6" w:rsidSect="00C53721">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D13" w:rsidRDefault="008E0D13" w:rsidP="00B5378A">
      <w:r>
        <w:separator/>
      </w:r>
    </w:p>
  </w:endnote>
  <w:endnote w:type="continuationSeparator" w:id="0">
    <w:p w:rsidR="008E0D13" w:rsidRDefault="008E0D13" w:rsidP="00B5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D13" w:rsidRDefault="008E0D13" w:rsidP="00B5378A">
      <w:r>
        <w:separator/>
      </w:r>
    </w:p>
  </w:footnote>
  <w:footnote w:type="continuationSeparator" w:id="0">
    <w:p w:rsidR="008E0D13" w:rsidRDefault="008E0D13" w:rsidP="00B53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78A" w:rsidRDefault="008E0D13">
    <w:pPr>
      <w:pStyle w:val="Header"/>
      <w:jc w:val="right"/>
    </w:pPr>
    <w:sdt>
      <w:sdtPr>
        <w:id w:val="1801570779"/>
        <w:docPartObj>
          <w:docPartGallery w:val="Page Numbers (Top of Page)"/>
          <w:docPartUnique/>
        </w:docPartObj>
      </w:sdtPr>
      <w:sdtEndPr>
        <w:rPr>
          <w:noProof/>
        </w:rPr>
      </w:sdtEndPr>
      <w:sdtContent>
        <w:r w:rsidR="00B5378A">
          <w:rPr>
            <w:rFonts w:ascii="Times New Roman" w:hAnsi="Times New Roman" w:cs="Times New Roman"/>
            <w:sz w:val="24"/>
            <w:szCs w:val="24"/>
          </w:rPr>
          <w:t xml:space="preserve">NONPROFIT SCANDAL                                                                                                              </w:t>
        </w:r>
        <w:r w:rsidR="00B5378A" w:rsidRPr="00C53721">
          <w:rPr>
            <w:rFonts w:ascii="Times New Roman" w:hAnsi="Times New Roman" w:cs="Times New Roman"/>
            <w:sz w:val="24"/>
            <w:szCs w:val="24"/>
          </w:rPr>
          <w:t xml:space="preserve"> </w:t>
        </w:r>
        <w:r w:rsidR="00B5378A" w:rsidRPr="00C53721">
          <w:rPr>
            <w:rFonts w:ascii="Times New Roman" w:hAnsi="Times New Roman" w:cs="Times New Roman"/>
            <w:sz w:val="24"/>
            <w:szCs w:val="24"/>
          </w:rPr>
          <w:fldChar w:fldCharType="begin"/>
        </w:r>
        <w:r w:rsidR="00B5378A" w:rsidRPr="00C53721">
          <w:rPr>
            <w:rFonts w:ascii="Times New Roman" w:hAnsi="Times New Roman" w:cs="Times New Roman"/>
            <w:sz w:val="24"/>
            <w:szCs w:val="24"/>
          </w:rPr>
          <w:instrText xml:space="preserve"> PAGE   \* MERGEFORMAT </w:instrText>
        </w:r>
        <w:r w:rsidR="00B5378A" w:rsidRPr="00C53721">
          <w:rPr>
            <w:rFonts w:ascii="Times New Roman" w:hAnsi="Times New Roman" w:cs="Times New Roman"/>
            <w:sz w:val="24"/>
            <w:szCs w:val="24"/>
          </w:rPr>
          <w:fldChar w:fldCharType="separate"/>
        </w:r>
        <w:r w:rsidR="00D957E4">
          <w:rPr>
            <w:rFonts w:ascii="Times New Roman" w:hAnsi="Times New Roman" w:cs="Times New Roman"/>
            <w:noProof/>
            <w:sz w:val="24"/>
            <w:szCs w:val="24"/>
          </w:rPr>
          <w:t>4</w:t>
        </w:r>
        <w:r w:rsidR="00B5378A" w:rsidRPr="00C53721">
          <w:rPr>
            <w:rFonts w:ascii="Times New Roman" w:hAnsi="Times New Roman" w:cs="Times New Roman"/>
            <w:noProof/>
            <w:sz w:val="24"/>
            <w:szCs w:val="24"/>
          </w:rPr>
          <w:fldChar w:fldCharType="end"/>
        </w:r>
      </w:sdtContent>
    </w:sdt>
  </w:p>
  <w:p w:rsidR="00B5378A" w:rsidRDefault="00B537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CC"/>
    <w:rsid w:val="00027068"/>
    <w:rsid w:val="000457E7"/>
    <w:rsid w:val="00054FEE"/>
    <w:rsid w:val="00064BCC"/>
    <w:rsid w:val="000704C6"/>
    <w:rsid w:val="000D506D"/>
    <w:rsid w:val="000F4E27"/>
    <w:rsid w:val="0018133F"/>
    <w:rsid w:val="0019096B"/>
    <w:rsid w:val="001A4575"/>
    <w:rsid w:val="0031704C"/>
    <w:rsid w:val="0034106C"/>
    <w:rsid w:val="0043293D"/>
    <w:rsid w:val="004A31CA"/>
    <w:rsid w:val="0056625C"/>
    <w:rsid w:val="006516C1"/>
    <w:rsid w:val="00697901"/>
    <w:rsid w:val="006C10C2"/>
    <w:rsid w:val="006C598A"/>
    <w:rsid w:val="006C7912"/>
    <w:rsid w:val="007726F4"/>
    <w:rsid w:val="00805DC7"/>
    <w:rsid w:val="008166CC"/>
    <w:rsid w:val="0082535E"/>
    <w:rsid w:val="00855E44"/>
    <w:rsid w:val="00890E77"/>
    <w:rsid w:val="008E0D13"/>
    <w:rsid w:val="00920971"/>
    <w:rsid w:val="00924CEE"/>
    <w:rsid w:val="009268D2"/>
    <w:rsid w:val="00960376"/>
    <w:rsid w:val="00971130"/>
    <w:rsid w:val="00A33AE9"/>
    <w:rsid w:val="00A413CC"/>
    <w:rsid w:val="00A92112"/>
    <w:rsid w:val="00B369C7"/>
    <w:rsid w:val="00B5378A"/>
    <w:rsid w:val="00B86C15"/>
    <w:rsid w:val="00C47347"/>
    <w:rsid w:val="00C53721"/>
    <w:rsid w:val="00C97154"/>
    <w:rsid w:val="00D34567"/>
    <w:rsid w:val="00D8262F"/>
    <w:rsid w:val="00D957E4"/>
    <w:rsid w:val="00DE0ED8"/>
    <w:rsid w:val="00DF5407"/>
    <w:rsid w:val="00E1000B"/>
    <w:rsid w:val="00E94F7C"/>
    <w:rsid w:val="00EB5A36"/>
    <w:rsid w:val="00EF736C"/>
    <w:rsid w:val="00F7187C"/>
    <w:rsid w:val="00FB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63021-B33A-4A51-81D7-B57454DE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CEE"/>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4C6"/>
    <w:rPr>
      <w:color w:val="0563C1" w:themeColor="hyperlink"/>
      <w:u w:val="single"/>
    </w:rPr>
  </w:style>
  <w:style w:type="paragraph" w:styleId="Header">
    <w:name w:val="header"/>
    <w:basedOn w:val="Normal"/>
    <w:link w:val="HeaderChar"/>
    <w:uiPriority w:val="99"/>
    <w:unhideWhenUsed/>
    <w:rsid w:val="00B5378A"/>
    <w:pPr>
      <w:tabs>
        <w:tab w:val="center" w:pos="4680"/>
        <w:tab w:val="right" w:pos="9360"/>
      </w:tabs>
    </w:pPr>
  </w:style>
  <w:style w:type="character" w:customStyle="1" w:styleId="HeaderChar">
    <w:name w:val="Header Char"/>
    <w:basedOn w:val="DefaultParagraphFont"/>
    <w:link w:val="Header"/>
    <w:uiPriority w:val="99"/>
    <w:rsid w:val="00B5378A"/>
    <w:rPr>
      <w:rFonts w:ascii="Arial" w:eastAsia="Times New Roman" w:hAnsi="Arial" w:cs="Arial"/>
      <w:sz w:val="20"/>
      <w:szCs w:val="20"/>
    </w:rPr>
  </w:style>
  <w:style w:type="paragraph" w:styleId="Footer">
    <w:name w:val="footer"/>
    <w:basedOn w:val="Normal"/>
    <w:link w:val="FooterChar"/>
    <w:uiPriority w:val="99"/>
    <w:unhideWhenUsed/>
    <w:rsid w:val="00B5378A"/>
    <w:pPr>
      <w:tabs>
        <w:tab w:val="center" w:pos="4680"/>
        <w:tab w:val="right" w:pos="9360"/>
      </w:tabs>
    </w:pPr>
  </w:style>
  <w:style w:type="character" w:customStyle="1" w:styleId="FooterChar">
    <w:name w:val="Footer Char"/>
    <w:basedOn w:val="DefaultParagraphFont"/>
    <w:link w:val="Footer"/>
    <w:uiPriority w:val="99"/>
    <w:rsid w:val="00B5378A"/>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952223">
      <w:bodyDiv w:val="1"/>
      <w:marLeft w:val="0"/>
      <w:marRight w:val="0"/>
      <w:marTop w:val="0"/>
      <w:marBottom w:val="0"/>
      <w:divBdr>
        <w:top w:val="none" w:sz="0" w:space="0" w:color="auto"/>
        <w:left w:val="none" w:sz="0" w:space="0" w:color="auto"/>
        <w:bottom w:val="none" w:sz="0" w:space="0" w:color="auto"/>
        <w:right w:val="none" w:sz="0" w:space="0" w:color="auto"/>
      </w:divBdr>
      <w:divsChild>
        <w:div w:id="148223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26</cp:revision>
  <dcterms:created xsi:type="dcterms:W3CDTF">2015-10-14T19:33:00Z</dcterms:created>
  <dcterms:modified xsi:type="dcterms:W3CDTF">2015-10-15T15:14:00Z</dcterms:modified>
</cp:coreProperties>
</file>