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80"/>
      </w:pPr>
      <w:r>
        <w:rPr>
          <w:rFonts w:ascii="Arial" w:hAnsi="Arial"/>
          <w:b/>
          <w:color w:val="0F172A"/>
          <w:sz w:val="32"/>
        </w:rPr>
        <w:t>UNIVERSIDADE NOVE DE JULHO — UNINOVE</w:t>
      </w:r>
    </w:p>
    <w:p>
      <w:pPr>
        <w:keepNext/>
        <w:spacing w:before="240" w:after="60"/>
      </w:pPr>
      <w:r>
        <w:rPr>
          <w:rFonts w:ascii="Arial" w:hAnsi="Arial"/>
          <w:b/>
          <w:color w:val="1E3A8A"/>
          <w:sz w:val="26"/>
        </w:rPr>
        <w:t>CURSO SUPERIOR DE TECNOLOGIA EM ANÁLISE E DESENVOLVIMENTO DE SISTEMAS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DISCIPLINA: GESTÃO DE PROJETOS | SEMESTRE: 2026-2</w:t>
      </w:r>
    </w:p>
    <w:p>
      <w:pPr>
        <w:spacing w:after="80" w:line="300" w:lineRule="auto"/>
      </w:pPr>
      <w:r>
        <w:rPr>
          <w:rFonts w:ascii="Arial" w:hAnsi="Arial"/>
          <w:b/>
          <w:sz w:val="21"/>
        </w:rPr>
        <w:t>Orientadora:</w:t>
      </w:r>
      <w:r>
        <w:rPr>
          <w:rFonts w:ascii="Arial" w:hAnsi="Arial"/>
          <w:sz w:val="21"/>
        </w:rPr>
        <w:t xml:space="preserve"> Prof.ª Rosana Cordovil da Silva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32"/>
        </w:rPr>
        <w:t>LEADFLOW — CRM COM AUTOMAÇÃO MULTICANAL DE LEADS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DOCUMENTO OFICIAL DE ENTREGA FINAL DO PROJETO</w:t>
      </w:r>
    </w:p>
    <w:p>
      <w:pPr>
        <w:spacing w:after="80" w:line="300" w:lineRule="auto"/>
      </w:pPr>
      <w:r>
        <w:rPr>
          <w:rFonts w:ascii="Arial" w:hAnsi="Arial"/>
          <w:b/>
          <w:sz w:val="21"/>
        </w:rPr>
        <w:t>URL em Produção:</w:t>
      </w:r>
      <w:r>
        <w:rPr>
          <w:rFonts w:ascii="Arial" w:hAnsi="Arial"/>
          <w:sz w:val="21"/>
        </w:rPr>
        <w:t xml:space="preserve"> [https://uninove.sitevision.com.br](https://uninove.sitevision.com.br)</w:t>
      </w:r>
    </w:p>
    <w:p>
      <w:pPr>
        <w:spacing w:after="80" w:line="300" w:lineRule="auto"/>
      </w:pPr>
      <w:r>
        <w:rPr>
          <w:rFonts w:ascii="Arial" w:hAnsi="Arial"/>
          <w:b/>
          <w:sz w:val="21"/>
        </w:rPr>
        <w:t>Repositório e Servidor Local:</w:t>
      </w:r>
      <w:r>
        <w:rPr>
          <w:rFonts w:ascii="Arial" w:hAnsi="Arial"/>
          <w:sz w:val="21"/>
        </w:rPr>
        <w:t xml:space="preserve"> `/opt/uninove/crm`</w:t>
      </w:r>
    </w:p>
    <w:p>
      <w:pPr>
        <w:spacing w:after="80" w:line="300" w:lineRule="auto"/>
      </w:pPr>
      <w:r>
        <w:rPr>
          <w:rFonts w:ascii="Arial" w:hAnsi="Arial"/>
          <w:b/>
          <w:sz w:val="21"/>
        </w:rPr>
        <w:t>Data da Entrega:</w:t>
      </w:r>
      <w:r>
        <w:rPr>
          <w:rFonts w:ascii="Arial" w:hAnsi="Arial"/>
          <w:sz w:val="21"/>
        </w:rPr>
        <w:t xml:space="preserve"> Outubro de 2026</w:t>
      </w:r>
    </w:p>
    <w:p>
      <w:pPr>
        <w:spacing w:after="80" w:line="300" w:lineRule="auto"/>
      </w:pPr>
      <w:r>
        <w:rPr>
          <w:rFonts w:ascii="Arial" w:hAnsi="Arial"/>
          <w:b/>
          <w:sz w:val="21"/>
        </w:rPr>
        <w:t>Local:</w:t>
      </w:r>
      <w:r>
        <w:rPr>
          <w:rFonts w:ascii="Arial" w:hAnsi="Arial"/>
          <w:sz w:val="21"/>
        </w:rPr>
        <w:t xml:space="preserve"> São Paulo — SP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EQUIPE DE PROJETO E ATRIBUIÇÕES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4"/>
        <w:gridCol w:w="3134"/>
        <w:gridCol w:w="3134"/>
      </w:tblGrid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Integrante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Registro Acadêmico (RA)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Função Principal</w:t>
            </w:r>
          </w:p>
        </w:tc>
      </w:tr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Jaqueline Vitória Maraci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925203619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Gestora de Projeto (Project Manager / Scrum Master)</w:t>
            </w:r>
          </w:p>
        </w:tc>
      </w:tr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Fledson Oliveira Silva Bispo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926201748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Desenvolvedor Back-end &amp; DevOps</w:t>
            </w:r>
          </w:p>
        </w:tc>
      </w:tr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Gabriel Alves Gouveia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925208265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Desenvolvedor Front-end &amp; UI/UX</w:t>
            </w:r>
          </w:p>
        </w:tc>
      </w:tr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Guilherme de Lima Silva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925201716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Analista de Testes e Garantia da Qualidade (QA)</w:t>
            </w:r>
          </w:p>
        </w:tc>
      </w:tr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Weverton Cordeiro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925203088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Analista de Banco de Dados &amp; DBA</w:t>
            </w:r>
          </w:p>
        </w:tc>
      </w:tr>
    </w:tbl>
    <w:p/>
    <w:p>
      <w:pPr>
        <w:keepNext/>
        <w:spacing w:before="240" w:after="60"/>
      </w:pPr>
      <w:r>
        <w:rPr>
          <w:rFonts w:ascii="Arial" w:hAnsi="Arial"/>
          <w:b/>
          <w:color w:val="1E3A8A"/>
          <w:sz w:val="26"/>
        </w:rPr>
        <w:t>SUMÁRIO GERAL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[Capa e Identificação da Equipe](#1-capa-e-identificação-da-equipe)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[Descrição do Projeto](#2-descrição-do-projeto)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[Identificação e Análise dos Stakeholders](#3-identificação-e-análise-dos-stakeholders)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[Termo de Abertura do Projeto (TAP)](#4-termo-de-abertura-do-projeto-tap)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[Levantamento de Requisitos](#5-levantamento-de-requisitos)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[Declaração do Escopo](#6-declaração-do-escopo)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[Estrutura Analítica do Projeto (EAP)](#7-estrutura-analítica-do-projeto-eap)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[Dicionário da EAP](#8-dicionário-da-eap)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[Lista e Sequenciamento das Atividades](#9-lista-e-sequenciamento-das-atividades)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[Estimativas de Duração com PERT](#10-estimativas-de-duração-com-pert)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[Cronograma e Gráfico de Gantt](#11-cronograma-e-gráfico-de-gantt)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[Planejamento dos Recursos](#12-planejamento-dos-recursos)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[Matriz de Responsabilidades (RACI)](#13-matriz-de-responsabilidades-raci)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[Estimativa de Custos e Orçamento](#14-estimativa-de-custos-e-orçamento)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[Plano de Comunicação](#15-plano-de-comunicação)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[Registro e Matriz de Riscos](#16-registro-e-matriz-de-riscos)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[Plano de Qualidade](#17-plano-de-qualidade)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[Planejamento da Execução](#18-planejamento-da-execução)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[Aplicação do Ciclo PDCA](#19-aplicação-do-ciclo-pdca)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[Relatório de Monitoramento e Controle](#20-relatório-de-monitoramento-e-controle)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[Controle de Qualidade](#21-controle-de-qualidade)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[Gestão de Mudanças](#22-gestão-de-mudanças)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[Simulação de Problema no Projeto](#23-simulação-de-problema-no-projeto)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[Encerramento do Projeto](#24-encerramento-do-projeto)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[Lições Aprendidas](#25-lições-aprendidas)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[Conclusão](#26-conclusão)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[Referências Bibliográficas](#27-referências-bibliográficas)</w:t>
      </w:r>
    </w:p>
    <w:p>
      <w:pPr>
        <w:keepNext/>
        <w:spacing w:before="240" w:after="60"/>
      </w:pPr>
      <w:r>
        <w:rPr>
          <w:rFonts w:ascii="Arial" w:hAnsi="Arial"/>
          <w:b/>
          <w:color w:val="1E3A8A"/>
          <w:sz w:val="26"/>
        </w:rPr>
        <w:t>1. CAPA E IDENTIFICAÇÃO DA EQUIPE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Instituição de Ensino:</w:t>
      </w:r>
      <w:r>
        <w:rPr>
          <w:rFonts w:ascii="Arial" w:hAnsi="Arial"/>
          <w:sz w:val="21"/>
        </w:rPr>
        <w:t xml:space="preserve"> Universidade Nove de Julho — UNINOVE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Campus:</w:t>
      </w:r>
      <w:r>
        <w:rPr>
          <w:rFonts w:ascii="Arial" w:hAnsi="Arial"/>
          <w:sz w:val="21"/>
        </w:rPr>
        <w:t xml:space="preserve"> Memorial / Vila Maria — São Paulo / SP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Curso:</w:t>
      </w:r>
      <w:r>
        <w:rPr>
          <w:rFonts w:ascii="Arial" w:hAnsi="Arial"/>
          <w:sz w:val="21"/>
        </w:rPr>
        <w:t xml:space="preserve"> Curso Superior de Tecnologia em Análise e Desenvolvimento de Sistemas (ADS)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Área Temática:</w:t>
      </w:r>
      <w:r>
        <w:rPr>
          <w:rFonts w:ascii="Arial" w:hAnsi="Arial"/>
          <w:sz w:val="21"/>
        </w:rPr>
        <w:t xml:space="preserve"> Engenharia de Software e Gestão Estratégica de Tecnologia da Informação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Disciplina:</w:t>
      </w:r>
      <w:r>
        <w:rPr>
          <w:rFonts w:ascii="Arial" w:hAnsi="Arial"/>
          <w:sz w:val="21"/>
        </w:rPr>
        <w:t xml:space="preserve"> Gestão de Projetos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Professora Orientadora:</w:t>
      </w:r>
      <w:r>
        <w:rPr>
          <w:rFonts w:ascii="Arial" w:hAnsi="Arial"/>
          <w:sz w:val="21"/>
        </w:rPr>
        <w:t xml:space="preserve"> Prof.ª Rosana Cordovil da Silva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Nome do Projeto: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b/>
          <w:sz w:val="21"/>
        </w:rPr>
        <w:t>LeadFlow — CRM com Automação Multicanal de Leads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Ecossistema Implantado:</w:t>
      </w:r>
      <w:r>
        <w:rPr>
          <w:rFonts w:ascii="Arial" w:hAnsi="Arial"/>
          <w:sz w:val="21"/>
        </w:rPr>
        <w:t xml:space="preserve"> Aplicação Web SPA responsiva hospedada sob o domínio institucional de demonstração `https://uninove.sitevision.com.br`, orquestrada por Nginx reverso na VPS Linux, tunelamento seguro via Cloudflare Zero Trust Tunnel, persistência gerenciada em PostgreSQL/Supabase com Row Level Security (RLS), mensageria via Evolution API (WhatsApp Gateway), atendimento em tempo real via Chatwoot e automação de fluxos pelo n8n.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Equipe Executora: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Jaqueline Vitória Maraci (RA: 925203619)</w:t>
      </w:r>
      <w:r>
        <w:rPr>
          <w:rFonts w:ascii="Arial" w:hAnsi="Arial"/>
          <w:sz w:val="21"/>
        </w:rPr>
        <w:t>: Gestora do Projeto (PMO/Scrum Master). Condução dos ritos ágeis, alinhamento de escopo, cronograma, orçamentos, riscos e homologação formal de entregas.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Fledson Oliveira Silva Bispo (RA: 926201748)</w:t>
      </w:r>
      <w:r>
        <w:rPr>
          <w:rFonts w:ascii="Arial" w:hAnsi="Arial"/>
          <w:sz w:val="21"/>
        </w:rPr>
        <w:t>: Desenvolvedor Back-end &amp; Engenheiro DevOps. Configuração do ambiente VPS, containers Docker, Nginx, túneis Cloudflare, rotas de API e integrações com n8n e Evolution API.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Gabriel Alves Gouveia (RA: 925208265)</w:t>
      </w:r>
      <w:r>
        <w:rPr>
          <w:rFonts w:ascii="Arial" w:hAnsi="Arial"/>
          <w:sz w:val="21"/>
        </w:rPr>
        <w:t>: Desenvolvedor Front-end &amp; UI/UX Designer. Desenvolvimento da interface SPA em React 18, TypeScript, Tailwind CSS, Radix UI, DnD Kit (Kanban) e componentes visuais do dashboard.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Guilherme de Lima Silva (RA: 925201716)</w:t>
      </w:r>
      <w:r>
        <w:rPr>
          <w:rFonts w:ascii="Arial" w:hAnsi="Arial"/>
          <w:sz w:val="21"/>
        </w:rPr>
        <w:t>: Analista de Garantia da Qualidade (QA/Tester). Criação dos planos de testes unitários, testes de integração, testes de estresse, validação de regras de negócio e checagem de conformidade com a LGPD.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Weverton Cordeiro (RA: 925203088)</w:t>
      </w:r>
      <w:r>
        <w:rPr>
          <w:rFonts w:ascii="Arial" w:hAnsi="Arial"/>
          <w:sz w:val="21"/>
        </w:rPr>
        <w:t>: Analista de Banco de Dados (DBA/Data Architect). Modelagem relacional, criação de tabelas, índices de busca, políticas de segurança Row Level Security (RLS) no Supabase/Postgres e rotinas de backup.</w:t>
      </w:r>
    </w:p>
    <w:p>
      <w:pPr>
        <w:keepNext/>
        <w:spacing w:before="240" w:after="60"/>
      </w:pPr>
      <w:r>
        <w:rPr>
          <w:rFonts w:ascii="Arial" w:hAnsi="Arial"/>
          <w:b/>
          <w:color w:val="1E3A8A"/>
          <w:sz w:val="26"/>
        </w:rPr>
        <w:t>2. DESCRIÇÃO DO PROJETO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2.1 Qual problema será resolvido?</w:t>
      </w:r>
    </w:p>
    <w:p>
      <w:pPr>
        <w:spacing w:after="80" w:line="300" w:lineRule="auto"/>
      </w:pPr>
      <w:r>
        <w:rPr>
          <w:rFonts w:ascii="Arial" w:hAnsi="Arial"/>
          <w:sz w:val="21"/>
        </w:rPr>
        <w:t xml:space="preserve">O projeto </w:t>
      </w:r>
      <w:r>
        <w:rPr>
          <w:rFonts w:ascii="Arial" w:hAnsi="Arial"/>
          <w:b/>
          <w:sz w:val="21"/>
        </w:rPr>
        <w:t>LeadFlow</w:t>
      </w:r>
      <w:r>
        <w:rPr>
          <w:rFonts w:ascii="Arial" w:hAnsi="Arial"/>
          <w:sz w:val="21"/>
        </w:rPr>
        <w:t xml:space="preserve"> resolve o problema crônico da </w:t>
      </w:r>
      <w:r>
        <w:rPr>
          <w:rFonts w:ascii="Arial" w:hAnsi="Arial"/>
          <w:b/>
          <w:sz w:val="21"/>
        </w:rPr>
        <w:t>perda massiva de oportunidades comerciais e desorganização no atendimento de leads em pequenas e médias empresas (PMEs) prestadoras de serviços</w:t>
      </w:r>
      <w:r>
        <w:rPr>
          <w:rFonts w:ascii="Arial" w:hAnsi="Arial"/>
          <w:sz w:val="21"/>
        </w:rPr>
        <w:t>.</w:t>
      </w:r>
    </w:p>
    <w:p>
      <w:pPr>
        <w:spacing w:after="80" w:line="300" w:lineRule="auto"/>
      </w:pPr>
      <w:r>
        <w:rPr>
          <w:rFonts w:ascii="Arial" w:hAnsi="Arial"/>
          <w:sz w:val="21"/>
        </w:rPr>
        <w:t>No cenário corporativo real, a grande maioria das PMEs investe recursos financeiros em anúncios digitais (Meta Ads, Google Ads) e canais sociais, mas concentra o atendimento em contas pessoais e descentralizadas de WhatsApp ou em planilhas eletrônicas desconexas (Excel/Google Sheets). Essa rotina fragmentada gera: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Demora excessiva no primeiro contato:</w:t>
      </w:r>
      <w:r>
        <w:rPr>
          <w:rFonts w:ascii="Arial" w:hAnsi="Arial"/>
          <w:sz w:val="21"/>
        </w:rPr>
        <w:t xml:space="preserve"> leads esfriam após aguardar horas pelo retorno;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Duplicidade de abordagem ou abandono:</w:t>
      </w:r>
      <w:r>
        <w:rPr>
          <w:rFonts w:ascii="Arial" w:hAnsi="Arial"/>
          <w:sz w:val="21"/>
        </w:rPr>
        <w:t xml:space="preserve"> atendentes abordam o mesmo cliente simultaneamente ou assumem que outro colega já o atendeu;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Perda irrecuperável do histórico:</w:t>
      </w:r>
      <w:r>
        <w:rPr>
          <w:rFonts w:ascii="Arial" w:hAnsi="Arial"/>
          <w:sz w:val="21"/>
        </w:rPr>
        <w:t xml:space="preserve"> quando um colaborador se ausenta ou é desligado, todo o relacionamento mantido em seu dispositivo particular é extraviado;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Cegueira analítica:</w:t>
      </w:r>
      <w:r>
        <w:rPr>
          <w:rFonts w:ascii="Arial" w:hAnsi="Arial"/>
          <w:sz w:val="21"/>
        </w:rPr>
        <w:t xml:space="preserve"> gestores não sabem qual campanha de marketing gera receita real, qual é o tempo médio de resposta da equipe e onde os clientes travam no funil de vendas.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2.2 Qual necessidade originou o projeto?</w:t>
      </w:r>
    </w:p>
    <w:p>
      <w:pPr>
        <w:spacing w:after="80" w:line="300" w:lineRule="auto"/>
      </w:pPr>
      <w:r>
        <w:rPr>
          <w:rFonts w:ascii="Arial" w:hAnsi="Arial"/>
          <w:sz w:val="21"/>
        </w:rPr>
        <w:t>A necessidade originou-se da constatação de que as soluções de CRM tradicionais do mercado corporativo (como Salesforce, HubSpot ou RD Station) impõem barreiras severas para PMEs: custos de licenciamento em moeda estrangeira, excessiva complexidade de configuração, curva de aprendizado íngreme e falta de integração nativa e acessível com o ecossistema brasileiro de mensageria instantânea (WhatsApp). Identificou-se a demanda urgente por uma plataforma integrada, ágil, visual, que unifique captação via web, triagem automática, funil kanban e mensageria em um painel único.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2.3 Quem será beneficiado?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Pequenas e Médias Empresas (PMEs):</w:t>
      </w:r>
      <w:r>
        <w:rPr>
          <w:rFonts w:ascii="Arial" w:hAnsi="Arial"/>
          <w:sz w:val="21"/>
        </w:rPr>
        <w:t xml:space="preserve"> Clínicas médicas/odontológicas, escritórios de advocacia, consultorias contábeis, agências digitais, imobiliárias, escolas e prestadores de serviços técnicos;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Gestores Comerciais:</w:t>
      </w:r>
      <w:r>
        <w:rPr>
          <w:rFonts w:ascii="Arial" w:hAnsi="Arial"/>
          <w:sz w:val="21"/>
        </w:rPr>
        <w:t xml:space="preserve"> Ganham visibilidade em tempo real sobre métricas de conversão, produtividade da equipe, origens mais lucrativas e funil de vendas;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Vendedores e Atendentes:</w:t>
      </w:r>
      <w:r>
        <w:rPr>
          <w:rFonts w:ascii="Arial" w:hAnsi="Arial"/>
          <w:sz w:val="21"/>
        </w:rPr>
        <w:t xml:space="preserve"> Passam a operar um ambiente de trabalho unificado (*Lead Workspace*), com histórico de anotações ricas, lembretes de follow-up, classificação de temperatura e cards kanban de movimentação simples;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Consumidores Finais (Leads):</w:t>
      </w:r>
      <w:r>
        <w:rPr>
          <w:rFonts w:ascii="Arial" w:hAnsi="Arial"/>
          <w:sz w:val="21"/>
        </w:rPr>
        <w:t xml:space="preserve"> Beneficiados por um atendimento célere, contextualizado, personalizado e com respeito estrito à sua privacidade de dados (LGPD).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2.4 Qual será o resultado final esperado?</w:t>
      </w:r>
    </w:p>
    <w:p>
      <w:pPr>
        <w:spacing w:after="80" w:line="300" w:lineRule="auto"/>
      </w:pPr>
      <w:r>
        <w:rPr>
          <w:rFonts w:ascii="Arial" w:hAnsi="Arial"/>
          <w:sz w:val="21"/>
        </w:rPr>
        <w:t xml:space="preserve">O resultado final é o ecossistema web </w:t>
      </w:r>
      <w:r>
        <w:rPr>
          <w:rFonts w:ascii="Arial" w:hAnsi="Arial"/>
          <w:b/>
          <w:sz w:val="21"/>
        </w:rPr>
        <w:t>LeadFlow</w:t>
      </w:r>
      <w:r>
        <w:rPr>
          <w:rFonts w:ascii="Arial" w:hAnsi="Arial"/>
          <w:sz w:val="21"/>
        </w:rPr>
        <w:t>, disponível e operacional em [https://uninove.sitevision.com.br](https://uninove.sitevision.com.br), composto por: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 xml:space="preserve">Uma </w:t>
      </w:r>
      <w:r>
        <w:rPr>
          <w:rFonts w:ascii="Arial" w:hAnsi="Arial"/>
          <w:b/>
          <w:sz w:val="21"/>
        </w:rPr>
        <w:t>Landing Page de Alta Conversão</w:t>
      </w:r>
      <w:r>
        <w:rPr>
          <w:rFonts w:ascii="Arial" w:hAnsi="Arial"/>
          <w:sz w:val="21"/>
        </w:rPr>
        <w:t xml:space="preserve"> com formulário público de Briefing dinâmico, que calcula automaticamente a pontuação (*score*) do lead baseado em orçamento e urgência;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 xml:space="preserve">Um </w:t>
      </w:r>
      <w:r>
        <w:rPr>
          <w:rFonts w:ascii="Arial" w:hAnsi="Arial"/>
          <w:b/>
          <w:sz w:val="21"/>
        </w:rPr>
        <w:t>Painel Administrativo com Pipeline Kanban Interativo</w:t>
      </w:r>
      <w:r>
        <w:rPr>
          <w:rFonts w:ascii="Arial" w:hAnsi="Arial"/>
          <w:sz w:val="21"/>
        </w:rPr>
        <w:t xml:space="preserve"> (Drag and Drop com 7 fases de negócio: *Novo Lead*, *Qualificado*, *Em Atendimento*, *Proposta Enviada*, *Negociação*, *Fechado*, *Perdido*);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 xml:space="preserve">Um </w:t>
      </w:r>
      <w:r>
        <w:rPr>
          <w:rFonts w:ascii="Arial" w:hAnsi="Arial"/>
          <w:b/>
          <w:sz w:val="21"/>
        </w:rPr>
        <w:t>Lead Workspace Individual</w:t>
      </w:r>
      <w:r>
        <w:rPr>
          <w:rFonts w:ascii="Arial" w:hAnsi="Arial"/>
          <w:sz w:val="21"/>
        </w:rPr>
        <w:t xml:space="preserve"> contendo linha do tempo (*timeline*), editor de notas ricas (TipTap), campos de edição rápida em tempo real e tags customizáveis;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Módulos de Gestão de Clientes e Faturamento</w:t>
      </w:r>
      <w:r>
        <w:rPr>
          <w:rFonts w:ascii="Arial" w:hAnsi="Arial"/>
          <w:sz w:val="21"/>
        </w:rPr>
        <w:t>, permitindo transicionar oportunidades ganhas diretamente para a carteira de clientes ativos;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 xml:space="preserve">Um </w:t>
      </w:r>
      <w:r>
        <w:rPr>
          <w:rFonts w:ascii="Arial" w:hAnsi="Arial"/>
          <w:b/>
          <w:sz w:val="21"/>
        </w:rPr>
        <w:t>Dashboard Analítico de Inteligência Comercial (Overview)</w:t>
      </w:r>
      <w:r>
        <w:rPr>
          <w:rFonts w:ascii="Arial" w:hAnsi="Arial"/>
          <w:sz w:val="21"/>
        </w:rPr>
        <w:t xml:space="preserve"> com gráficos e KPIs (Taxa de Conversão, Origens de Tráfego, Volume por Etapa, Pipeline Financeiro);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Automações de Backend com Mensageria e Webhooks</w:t>
      </w:r>
      <w:r>
        <w:rPr>
          <w:rFonts w:ascii="Arial" w:hAnsi="Arial"/>
          <w:sz w:val="21"/>
        </w:rPr>
        <w:t>, integrando containers Docker de WhatsApp Gateway (Evolution API), Atendimento Omnichannel (Chatwoot) e rotinas lógicas no n8n.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2.5 Por que vale a pena realizar esse projeto?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Retorno Sobre o Investimento (ROI) Comprovado:</w:t>
      </w:r>
      <w:r>
        <w:rPr>
          <w:rFonts w:ascii="Arial" w:hAnsi="Arial"/>
          <w:sz w:val="21"/>
        </w:rPr>
        <w:t xml:space="preserve"> A redução do tempo de resposta de 2 horas para menos de 5 minutos eleva a taxa de conversão comercial entre 15% e 35%;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Eficiência Operacional:</w:t>
      </w:r>
      <w:r>
        <w:rPr>
          <w:rFonts w:ascii="Arial" w:hAnsi="Arial"/>
          <w:sz w:val="21"/>
        </w:rPr>
        <w:t xml:space="preserve"> Elimina mais de 10 horas semanais de preenchimento manual de planilhas e digitação redundante de contatos;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Segurança Jurídica e Conformidade com a LGPD:</w:t>
      </w:r>
      <w:r>
        <w:rPr>
          <w:rFonts w:ascii="Arial" w:hAnsi="Arial"/>
          <w:sz w:val="21"/>
        </w:rPr>
        <w:t xml:space="preserve"> Todos os consentimentos, históricos e dados pessoais são centralizados em banco relacional seguro com criptografia em trânsito e repouso, substituindo a vulnerabilidade de celulares particulares;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Viabilidade Tecnológica:</w:t>
      </w:r>
      <w:r>
        <w:rPr>
          <w:rFonts w:ascii="Arial" w:hAnsi="Arial"/>
          <w:sz w:val="21"/>
        </w:rPr>
        <w:t xml:space="preserve"> Desenvolvido sobre tecnologias modernas de código aberto e nuvem elástica, mantendo o custo de manutenção acessível para qualquer empresa em crescimento.</w:t>
      </w:r>
    </w:p>
    <w:p>
      <w:pPr>
        <w:keepNext/>
        <w:spacing w:before="240" w:after="60"/>
      </w:pPr>
      <w:r>
        <w:rPr>
          <w:rFonts w:ascii="Arial" w:hAnsi="Arial"/>
          <w:b/>
          <w:color w:val="1E3A8A"/>
          <w:sz w:val="26"/>
        </w:rPr>
        <w:t>3. IDENTIFICAÇÃO E ANÁLISE DOS STAKEHOLDERS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3.1 Identificação e Mapeamento</w:t>
      </w:r>
    </w:p>
    <w:p>
      <w:pPr>
        <w:spacing w:after="80" w:line="300" w:lineRule="auto"/>
      </w:pPr>
      <w:r>
        <w:rPr>
          <w:rFonts w:ascii="Arial" w:hAnsi="Arial"/>
          <w:sz w:val="21"/>
        </w:rPr>
        <w:t>Os stakeholders foram catalogados de acordo com sua capacidade de influenciar as decisões e os resultados do projeto.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Stakeholder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Papel no Projeto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Grau de Interesse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Nível de Poder/Influência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Necessidades e Expectativas Principais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Cliente / Direção da PME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Sponsor e Contratante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Alto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Alto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Entrega no prazo acordado, ROI positivo, estabilidade do sistema e aumento no fechamento de vendas.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Gestores Comerciais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Usuários-chave de Gestão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Alto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Alto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Visibilidade do funil de vendas, métricas de desempenho dos atendentes e relatórios automáticos.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Vendedores e Atendentes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Usuários Finais Operacionais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Alto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Médio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Sistema intuitivo, rápido, que simplifique o follow-up diário e elimine o trabalho burocrático de planilhas.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Consumidores / Leads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Beneficiários Externos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Médio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Baixo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Atendimento rápido, respostas precisas e garantia de sigilo de seus dados cadastrais (LGPD).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Prof.ª Rosana Cordovil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Orientadora Acadêmica (UNINOVE)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Alto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Alto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Rigor metodológico, aplicação fiel das normas do PMBOK, coerência técnica e entrega funcional completa.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Jaqueline Vitória (PM)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Gerente de Projeto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Alto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Alto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Cumprimento do escopo, cronograma, qualidade, mediação de conflitos e governança do projeto.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Equipe de Desenvolvimento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Engenheiros e Analistas Técnicos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Alto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Médio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Especificação clara de requisitos, ferramentas adequadas e estabilidade nos ambientes de desenvolvimento.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Provedores de Infraestrutura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Cloudflare, Supabase, VPS Host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Baixo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Alto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Manutenção dos SLAs de disponibilidade (99,5%), segurança de rede e conformidade com limites de uso.</w:t>
            </w:r>
          </w:p>
        </w:tc>
      </w:tr>
    </w:tbl>
    <w:p/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3.2 Estratégia de Relacionamento e Engajamento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Stakeholders de Alto Poder e Alto Interesse (Cliente/Diretoria, Gestora de Projeto, Orientadora):</w:t>
      </w:r>
      <w:r>
        <w:rPr>
          <w:rFonts w:ascii="Arial" w:hAnsi="Arial"/>
          <w:sz w:val="21"/>
        </w:rPr>
        <w:t xml:space="preserve"> *Gerenciar de perto*. Reuniões semanais de alinhamento, relatórios de status quinzenais, validação formal a cada encerramento de marco (milestone) e demonstrações ao vivo (*sprint reviews*).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Stakeholders de Alto Poder e Menor Interesse (Provedores de Nuvem):</w:t>
      </w:r>
      <w:r>
        <w:rPr>
          <w:rFonts w:ascii="Arial" w:hAnsi="Arial"/>
          <w:sz w:val="21"/>
        </w:rPr>
        <w:t xml:space="preserve"> *Manter satisfeitos*. Monitoramento contínuo de consumo, cumprimento dos termos de serviço e automação de alertas de uso de recursos.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Stakeholders de Menor Poder e Alto Interesse (Vendedores, Equipe Técnica, Usuários Operacionais):</w:t>
      </w:r>
      <w:r>
        <w:rPr>
          <w:rFonts w:ascii="Arial" w:hAnsi="Arial"/>
          <w:sz w:val="21"/>
        </w:rPr>
        <w:t xml:space="preserve"> *Manter informados e engajados*. Oficinas práticas de validação de interface (UI/UX), treinamentos práticos de homologação, canal contínuo no Discord/Teams para suporte e esclarecimento de dúvidas.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Stakeholders de Menor Poder e Menor Interesse (Público externo/Leads):</w:t>
      </w:r>
      <w:r>
        <w:rPr>
          <w:rFonts w:ascii="Arial" w:hAnsi="Arial"/>
          <w:sz w:val="21"/>
        </w:rPr>
        <w:t xml:space="preserve"> *Monitorar*. Acompanhamento de taxas de rejeição da landing page, tempo de carregamento e avaliações de usabilidade do formulário público.</w:t>
      </w:r>
    </w:p>
    <w:p>
      <w:pPr>
        <w:keepNext/>
        <w:spacing w:before="240" w:after="60"/>
      </w:pPr>
      <w:r>
        <w:rPr>
          <w:rFonts w:ascii="Arial" w:hAnsi="Arial"/>
          <w:b/>
          <w:color w:val="1E3A8A"/>
          <w:sz w:val="26"/>
        </w:rPr>
        <w:t>4. TERMO DE ABERTURA DO PROJETO (TAP)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4.1 Nome do Projeto</w:t>
      </w:r>
    </w:p>
    <w:p>
      <w:pPr>
        <w:spacing w:after="80" w:line="300" w:lineRule="auto"/>
      </w:pPr>
      <w:r>
        <w:rPr>
          <w:rFonts w:ascii="Arial" w:hAnsi="Arial"/>
          <w:b/>
          <w:sz w:val="21"/>
        </w:rPr>
        <w:t>LeadFlow — Sistema de CRM com Automação Multicanal de Leads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4.2 Gerente do Projeto</w:t>
      </w:r>
    </w:p>
    <w:p>
      <w:pPr>
        <w:spacing w:after="80" w:line="300" w:lineRule="auto"/>
      </w:pPr>
      <w:r>
        <w:rPr>
          <w:rFonts w:ascii="Arial" w:hAnsi="Arial"/>
          <w:b/>
          <w:sz w:val="21"/>
        </w:rPr>
        <w:t>Jaqueline Vitória Maraci</w:t>
      </w:r>
      <w:r>
        <w:rPr>
          <w:rFonts w:ascii="Arial" w:hAnsi="Arial"/>
          <w:sz w:val="21"/>
        </w:rPr>
        <w:t xml:space="preserve"> — RA: 925203619</w:t>
      </w:r>
    </w:p>
    <w:p>
      <w:pPr>
        <w:spacing w:after="80" w:line="300" w:lineRule="auto"/>
      </w:pPr>
      <w:r>
        <w:rPr>
          <w:rFonts w:ascii="Arial" w:hAnsi="Arial"/>
          <w:sz w:val="21"/>
        </w:rPr>
        <w:t>Responsável pela condução metodológica, gestão de escopo, prazos, orçamentos, riscos e homologação das entregas.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4.3 Justificativa</w:t>
      </w:r>
    </w:p>
    <w:p>
      <w:pPr>
        <w:spacing w:after="80" w:line="300" w:lineRule="auto"/>
      </w:pPr>
      <w:r>
        <w:rPr>
          <w:rFonts w:ascii="Arial" w:hAnsi="Arial"/>
          <w:sz w:val="21"/>
        </w:rPr>
        <w:t>A ausência de processos estruturados e de ferramentas tecnológicas adequadas de CRM nas PMEs brasileiras causa perda severa de clientes potenciais. O projeto LeadFlow justifica-se pela criação de uma plataforma web integrada de alta performance que soluciona o gargalo comercial por uma fração do custo de grandes ERPs, gerando retorno tangível à empresa usuária.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4.4 Objetivo Geral</w:t>
      </w:r>
    </w:p>
    <w:p>
      <w:pPr>
        <w:spacing w:after="80" w:line="300" w:lineRule="auto"/>
      </w:pPr>
      <w:r>
        <w:rPr>
          <w:rFonts w:ascii="Arial" w:hAnsi="Arial"/>
          <w:sz w:val="21"/>
        </w:rPr>
        <w:t>Desenvolver, homologar e implantar em ambiente de produção na nuvem (`https://uninove.sitevision.com.br`), no prazo de 16 semanas, um sistema web de CRM com automação de fluxo de leads, munido de funil kanban drag-and-drop, gestão de histórico, mensageria integrada e dashboard de indicadores em tempo real.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4.5 Objetivos Específicos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Construir uma interface SPA responsiva, intuitiva e moderna em React 18 e TypeScript com design system Tailwind/Radix UI;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Disponibilizar formulário público de briefing inteligente com algoritmo de scoring e triagem imediata;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Implementar pipeline kanban visual interativo com 7 etapas de atendimento e suporte a arrastar-e-soltar;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Criar o Lead Workspace com editor TipTap de notas comerciais e registro cronológico (timeline) de interações;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Configurar banco de dados relacional seguro no PostgreSQL/Supabase com políticas de segurança RLS;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Integrar a mensageria e o atendimento em tempo real via Evolution API (WhatsApp) e Chatwoot;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Orquestrar disparos de alertas e rotinas de follow-up via fluxos automatizados no n8n;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Estruturar painel analítico com KPIs gerenciais de taxa de conversão, origens e pipeline de receita.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4.6 Principais Entregas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E01:</w:t>
      </w:r>
      <w:r>
        <w:rPr>
          <w:rFonts w:ascii="Arial" w:hAnsi="Arial"/>
          <w:sz w:val="21"/>
        </w:rPr>
        <w:t xml:space="preserve"> Documentação de Engenharia e Especificação Formal de Requisitos (SRS);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E02:</w:t>
      </w:r>
      <w:r>
        <w:rPr>
          <w:rFonts w:ascii="Arial" w:hAnsi="Arial"/>
          <w:sz w:val="21"/>
        </w:rPr>
        <w:t xml:space="preserve"> Protótipo Navegável de Alta Fidelidade (Figma / Design System);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E03:</w:t>
      </w:r>
      <w:r>
        <w:rPr>
          <w:rFonts w:ascii="Arial" w:hAnsi="Arial"/>
          <w:sz w:val="21"/>
        </w:rPr>
        <w:t xml:space="preserve"> Esquema do Banco de Dados Relacional com RLS e Scripts de Migração;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E04:</w:t>
      </w:r>
      <w:r>
        <w:rPr>
          <w:rFonts w:ascii="Arial" w:hAnsi="Arial"/>
          <w:sz w:val="21"/>
        </w:rPr>
        <w:t xml:space="preserve"> Aplicação Front-end SPA (Landing Page, Briefing, Login, Kanban, Workspace e Overview);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E05:</w:t>
      </w:r>
      <w:r>
        <w:rPr>
          <w:rFonts w:ascii="Arial" w:hAnsi="Arial"/>
          <w:sz w:val="21"/>
        </w:rPr>
        <w:t xml:space="preserve"> Microsserviços e Containers de Integração (Evolution API, Chatwoot, n8n, Nginx);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E06:</w:t>
      </w:r>
      <w:r>
        <w:rPr>
          <w:rFonts w:ascii="Arial" w:hAnsi="Arial"/>
          <w:sz w:val="21"/>
        </w:rPr>
        <w:t xml:space="preserve"> Deploy Operacional em Produção no domínio `uninove.sitevision.com.br` com SSL/TLS via Cloudflare;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E07:</w:t>
      </w:r>
      <w:r>
        <w:rPr>
          <w:rFonts w:ascii="Arial" w:hAnsi="Arial"/>
          <w:sz w:val="21"/>
        </w:rPr>
        <w:t xml:space="preserve"> Plano de Testes de QA com Relatório de Homologação e Conformidade LGPD;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E08:</w:t>
      </w:r>
      <w:r>
        <w:rPr>
          <w:rFonts w:ascii="Arial" w:hAnsi="Arial"/>
          <w:sz w:val="21"/>
        </w:rPr>
        <w:t xml:space="preserve"> Manual do Usuário e Documento de Encerramento do Projeto.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4.7 Premissas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A infraestrutura de nuvem (servidor VPS Linux Ubuntu com Docker) e os serviços de backend (Supabase) permanecerão ativos e disponíveis durante todo o ciclo de desenvolvimento;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A equipe dedicará em média 20 horas semanais por membro ao projeto ao longo do semestre letivo de 16 semanas;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O patrocinador/cliente validará e fornecerá feedback sobre protótipos e entregas parciais em no máximo 48 horas após a solicitação da gestora;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O acesso às APIs externas (WhatsApp via Evolution API e mensageria) ocorrerá sem bloqueios institucionais na rede.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4.8 Restrições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Prazo:</w:t>
      </w:r>
      <w:r>
        <w:rPr>
          <w:rFonts w:ascii="Arial" w:hAnsi="Arial"/>
          <w:sz w:val="21"/>
        </w:rPr>
        <w:t xml:space="preserve"> O projeto deve ser concluído e homologado impreterivelmente em 16 semanas (limite do semestre letivo 2026-2);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Orçamento:</w:t>
      </w:r>
      <w:r>
        <w:rPr>
          <w:rFonts w:ascii="Arial" w:hAnsi="Arial"/>
          <w:sz w:val="21"/>
        </w:rPr>
        <w:t xml:space="preserve"> O custo estimado do projeto não poderá exceder R 25.000,00 (considerando horas técnicas e infraestrutura);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Tecnologia:</w:t>
      </w:r>
      <w:r>
        <w:rPr>
          <w:rFonts w:ascii="Arial" w:hAnsi="Arial"/>
          <w:sz w:val="21"/>
        </w:rPr>
        <w:t xml:space="preserve"> A solução deve ser estritamente web responsiva (sem obrigatoriedade de instalação de aplicativo nativo em lojas Apple/Google);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Segurança:</w:t>
      </w:r>
      <w:r>
        <w:rPr>
          <w:rFonts w:ascii="Arial" w:hAnsi="Arial"/>
          <w:sz w:val="21"/>
        </w:rPr>
        <w:t xml:space="preserve"> O software deve cumprir as diretrizes da LGPD (Lei nº 13.709/2018), garantindo criptografia HTTPS (TLS 1.3) e isolamento de permissões via RLS.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4.9 Marcos do Projeto (Milestones)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4"/>
        <w:gridCol w:w="3134"/>
        <w:gridCol w:w="3134"/>
      </w:tblGrid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Marco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Descrição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Previsão Temporal</w:t>
            </w:r>
          </w:p>
        </w:tc>
      </w:tr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M1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Aprovação Formal do Termo de Abertura (TAP) e Requisitos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Semana 02</w:t>
            </w:r>
          </w:p>
        </w:tc>
      </w:tr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M2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Homologação da Modelagem de Dados e Protótipo de Alta Fidelidade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Semana 05</w:t>
            </w:r>
          </w:p>
        </w:tc>
      </w:tr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M3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Conclusão do Núcleo do Sistema (MVP - Front-end, Autenticação e Kanban)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Semana 10</w:t>
            </w:r>
          </w:p>
        </w:tc>
      </w:tr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M4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Finalização do Ecossistema de Integrações (WhatsApp, Chatwoot, n8n e Analytics)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Semana 14</w:t>
            </w:r>
          </w:p>
        </w:tc>
      </w:tr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M5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Homologação de QA, Deploy Final em Produção (`uninove.sitevision.com.br`) e Aceite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Semana 16</w:t>
            </w:r>
          </w:p>
        </w:tc>
      </w:tr>
    </w:tbl>
    <w:p/>
    <w:p>
      <w:pPr>
        <w:keepNext/>
        <w:spacing w:before="240" w:after="60"/>
      </w:pPr>
      <w:r>
        <w:rPr>
          <w:rFonts w:ascii="Arial" w:hAnsi="Arial"/>
          <w:b/>
          <w:color w:val="1E3A8A"/>
          <w:sz w:val="26"/>
        </w:rPr>
        <w:t>5. LEVANTAMENTO DE REQUISITOS</w:t>
      </w:r>
    </w:p>
    <w:p>
      <w:pPr>
        <w:spacing w:after="80" w:line="300" w:lineRule="auto"/>
      </w:pPr>
      <w:r>
        <w:rPr>
          <w:rFonts w:ascii="Arial" w:hAnsi="Arial"/>
          <w:sz w:val="21"/>
        </w:rPr>
        <w:t>Os requisitos foram elicitados a partir das necessidades de operação comercial de PMEs e das melhores práticas de usabilidade e segurança.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5.1 Requisitos Funcionais (RF)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Descrição do Requisito Funcional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Prioridade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Origem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Critério de Aceite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RF01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O sistema deve capturar leads através de formulário público de briefing na rota `/orcamento`.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Cliente / Vendas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Formulário valida e grava nome, e-mail, telefone, empresa, orçamento e prazo no PostgreSQL, retornando mensagem de sucesso.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RF02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O formulário de briefing deve calcular automaticamente o *Lead Score* (pontuação) com base no orçamento e urgência.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Média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Gestor Comercial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O cálculo de score (0 a 100) é persistido no campo `score` e visível para a equipe de triagem.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RF03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O sistema deve disponibilizar um pipeline Kanban visual com 7 colunas sequenciais de atendimento.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Gestores / Vendedores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As colunas (`novo_lead`, `qualificado`, `em_atendimento`, `proposta_enviada`, `negociacao`, `fechado`, `perdido`) são renderizadas com ordenação de cards.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RF04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O sistema deve permitir a movimentação de cards de leads entre estágios via arrastar e soltar (drag-and-drop).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Vendedores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Ao soltar o card em nova coluna, o estágio é atualizado de forma otimista na tela e persistido no banco via API.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RF05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O sistema deve oferecer um *Lead Workspace* individualizado na rota `/admin/leads/:id`.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Vendedores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Tela exibe dados cadastrais, campos editáveis, temperatura, tags, timeline de eventos e editor de notas.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RF06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O workspace deve permitir a inclusão de anotações comerciais ricas com editor formatado (TipTap).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Vendedores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Permite negrito, itálico, listas e destaques; notas salvas aparecem na listagem associada ao lead.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RF07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O sistema deve permitir a classificação do lead por temperatura (*quente*, *morno*, *frio*).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Vendedores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O seletor de temperatura altera a insígnia visual no card do kanban e no cadastro do lead.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RF08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O sistema deve permitir a etiquetagem de leads através de tags personalizáveis com código de cores.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Média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Vendedores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Criação e associação de tags (ex: *Urgente*, *Indicação*, *Retornar*) com renderização imediata.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RF09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O sistema deve manter registro cronológico (timeline) de todas as interações e alterações do lead.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Auditoria / Gestor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Cada mudança de estágio, inserção de nota ou envio de mensagem gera um registro com data/hora e autor.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RF10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O sistema deve oferecer autenticação segura de operadores através de e-mail e senha no Supabase Auth.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Segurança da TI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Usuários não logados são bloqueados e redirecionados para `/admin/login`.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RF11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O sistema deve integrar widget de atendimento em tempo real (Chatwoot) em todas as páginas públicas.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Média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Atendimento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O balão de chat é carregado no canto inferior direito e permite comunicação bidirecional com os atendentes.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RF12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O sistema deve disponibilizar atalhos para envio rápido de mensagens via WhatsApp (Evolution API).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Vendedores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Clique no ícone de WhatsApp aciona o número cadastrado com máscara internacional formatada e mensagem inicial.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RF13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O sistema deve oferecer tela de *Overview* com gráficos analíticos e métricas consolidadas.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Gestor Comercial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Apresenta cartões com total de leads, taxa de conversão, faturamento previsto e gráficos por origem de lead.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RF14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O sistema deve disponibilizar gestão da carteira de clientes ativos na rota `/admin/clientes`.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Média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Gestores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Leads marcados como `fechado` são promovidos para a visualização de clientes com controle de relacionamento.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RF15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O sistema deve suportar filtros rápidos no Kanban por termo de busca, origem e temperatura.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Vendedores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 digitação no campo de busca ou clique nos filtros isola os cards correspondentes instantaneamente.</w:t>
            </w:r>
          </w:p>
        </w:tc>
      </w:tr>
    </w:tbl>
    <w:p/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5.2 Requisitos Não Funcionais (RNF)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Descrição do Requisito Não Funcional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Prioridade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Origem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Critério de Aceite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RNF01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Performance e Tempo de Resposta:</w:t>
            </w:r>
            <w:r>
              <w:rPr>
                <w:rFonts w:ascii="Arial" w:hAnsi="Arial"/>
                <w:color w:val="1E293B"/>
                <w:sz w:val="19"/>
              </w:rPr>
              <w:t xml:space="preserve"> As requisições de API devem responder em menos de 800ms e a interface carregar em menos de 1,5s no 95º percentil.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Arquitetura de TI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Testes de performance via Lighthouse e Network tab comprovam FCP &lt; 1,2s e TTFB &lt; 400ms.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RNF02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Disponibilidade e Resiliência:</w:t>
            </w:r>
            <w:r>
              <w:rPr>
                <w:rFonts w:ascii="Arial" w:hAnsi="Arial"/>
                <w:color w:val="1E293B"/>
                <w:sz w:val="19"/>
              </w:rPr>
              <w:t xml:space="preserve"> A aplicação web deve apresentar disponibilidade mínima de 99,5% do tempo de operação.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Infraestrutura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Monitoramento contínuo em VPS com política de reinício automático dos containers Docker e Nginx.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RNF03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Segurança e Conformidade LGPD:</w:t>
            </w:r>
            <w:r>
              <w:rPr>
                <w:rFonts w:ascii="Arial" w:hAnsi="Arial"/>
                <w:color w:val="1E293B"/>
                <w:sz w:val="19"/>
              </w:rPr>
              <w:t xml:space="preserve"> Todo o tráfego deve trafegar sob TLS 1.3 (HTTPS) e dados protegidos por políticas Row Level Security (RLS).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Jurídico / LGPD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Inserções públicas são blindadas; leituras administrativas exigem token JWT autenticado no Supabase.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RNF04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Responsividade Multiplataforma:</w:t>
            </w:r>
            <w:r>
              <w:rPr>
                <w:rFonts w:ascii="Arial" w:hAnsi="Arial"/>
                <w:color w:val="1E293B"/>
                <w:sz w:val="19"/>
              </w:rPr>
              <w:t xml:space="preserve"> A interface deve adaptar-se fluidamente a telas de desktops, tablets e smartphones (viewports de 360px a 2560px).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UI/UX Designer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Validação em navegadores Chrome, Firefox, Safari e Edge em resoluções mobile e desktop sem quebra de layout.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RNF05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Modularidade e Escalabilidade:</w:t>
            </w:r>
            <w:r>
              <w:rPr>
                <w:rFonts w:ascii="Arial" w:hAnsi="Arial"/>
                <w:color w:val="1E293B"/>
                <w:sz w:val="19"/>
              </w:rPr>
              <w:t xml:space="preserve"> O código-fonte deve ser modularizado em componentes desacoplados com tipagem estrita em TypeScript.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Engenharia SW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Ausência de erros de tipagem no comando `tsc --noEmit` e modularização de rotas com `lazy loading`.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RNF06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Segurança de Borda e Proteção Anti-DDoS:</w:t>
            </w:r>
            <w:r>
              <w:rPr>
                <w:rFonts w:ascii="Arial" w:hAnsi="Arial"/>
                <w:color w:val="1E293B"/>
                <w:sz w:val="19"/>
              </w:rPr>
              <w:t xml:space="preserve"> O tráfego deve ser roteado via Cloudflare Zero Trust Tunnel com ocultação de IP de origem.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DevOps / Redes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O IP público da VPS não é exposto na web aberta; requisições passam exclusivamente pela borda Cloudflare.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RNF07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Backup Automatizado e Recuperação:</w:t>
            </w:r>
            <w:r>
              <w:rPr>
                <w:rFonts w:ascii="Arial" w:hAnsi="Arial"/>
                <w:color w:val="1E293B"/>
                <w:sz w:val="19"/>
              </w:rPr>
              <w:t xml:space="preserve"> As bases de dados devem ter rotinas diárias automatizadas de dump com retenção mínima de 7 dias.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DBA / Segurança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Scripts agendados no cron realizam snapshots consistentes no PostgreSQL com validação de restauração.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RNF08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Usabilidade e Acessibilidade:</w:t>
            </w:r>
            <w:r>
              <w:rPr>
                <w:rFonts w:ascii="Arial" w:hAnsi="Arial"/>
                <w:color w:val="1E293B"/>
                <w:sz w:val="19"/>
              </w:rPr>
              <w:t xml:space="preserve"> A interface deve seguir princípios de design ergonômico com contraste visual adequado e acessibilidade WAI-ARIA.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Média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UI/UX Designer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Contraste de texto/fundo &gt;= 4.5:1 e suporte a navegação via teclado nos componentes do Radix UI.</w:t>
            </w:r>
          </w:p>
        </w:tc>
      </w:tr>
    </w:tbl>
    <w:p/>
    <w:p>
      <w:pPr>
        <w:keepNext/>
        <w:spacing w:before="240" w:after="60"/>
      </w:pPr>
      <w:r>
        <w:rPr>
          <w:rFonts w:ascii="Arial" w:hAnsi="Arial"/>
          <w:b/>
          <w:color w:val="1E3A8A"/>
          <w:sz w:val="26"/>
        </w:rPr>
        <w:t>6. DECLARAÇÃO DO ESCOPO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6.1 Escopo Incluído (In Scope)</w:t>
      </w:r>
    </w:p>
    <w:p>
      <w:pPr>
        <w:spacing w:after="80" w:line="300" w:lineRule="auto"/>
      </w:pPr>
      <w:r>
        <w:rPr>
          <w:rFonts w:ascii="Arial" w:hAnsi="Arial"/>
          <w:sz w:val="21"/>
        </w:rPr>
        <w:t>O escopo contemplado e inteiramente desenvolvido e implantado no projeto engloba: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Landing Page Institucional e Conversão:</w:t>
      </w:r>
      <w:r>
        <w:rPr>
          <w:rFonts w:ascii="Arial" w:hAnsi="Arial"/>
          <w:sz w:val="21"/>
        </w:rPr>
        <w:t xml:space="preserve"> Páginas públicas com seções de apresentação da plataforma, diferenciais competitivos, demonstração interativa e chamada para ação (CTA);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Formulário de Briefing Inteligente:</w:t>
      </w:r>
      <w:r>
        <w:rPr>
          <w:rFonts w:ascii="Arial" w:hAnsi="Arial"/>
          <w:sz w:val="21"/>
        </w:rPr>
        <w:t xml:space="preserve"> Mecanismo de captação estruturada de dados do lead na rota `/orcamento`, incluindo triagem, validação de campos obrigatórios e pontuação dinâmica;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Painel Administrativo Autenticado:</w:t>
      </w:r>
      <w:r>
        <w:rPr>
          <w:rFonts w:ascii="Arial" w:hAnsi="Arial"/>
          <w:sz w:val="21"/>
        </w:rPr>
        <w:t xml:space="preserve"> Sistema restrito sob login e senha com proteção de rotas (`ProtectedRoute`), suporte a encerramento de sessão e gerenciamento de permissões;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Pipeline Kanban Drag-and-Drop:</w:t>
      </w:r>
      <w:r>
        <w:rPr>
          <w:rFonts w:ascii="Arial" w:hAnsi="Arial"/>
          <w:sz w:val="21"/>
        </w:rPr>
        <w:t xml:space="preserve"> Gestão visual das 7 etapas de atendimento utilizando a biblioteca `@dnd-kit`, com reordenação de cards e persistência atômica no banco;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Lead Workspace e Histórico Comercial:</w:t>
      </w:r>
      <w:r>
        <w:rPr>
          <w:rFonts w:ascii="Arial" w:hAnsi="Arial"/>
          <w:sz w:val="21"/>
        </w:rPr>
        <w:t xml:space="preserve"> Área de trabalho individual com edição instantânea de dados, seletor de temperatura, etiquetas customizadas, editor TipTap de notas e timeline;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Overview com Indicadores de Negócio:</w:t>
      </w:r>
      <w:r>
        <w:rPr>
          <w:rFonts w:ascii="Arial" w:hAnsi="Arial"/>
          <w:sz w:val="21"/>
        </w:rPr>
        <w:t xml:space="preserve"> Painel gerencial com gráficos Recharts para taxa de conversão, origens de captação e volume por estágio;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Ecossistema de Infraestrutura e Mensageria:</w:t>
      </w:r>
      <w:r>
        <w:rPr>
          <w:rFonts w:ascii="Arial" w:hAnsi="Arial"/>
          <w:sz w:val="21"/>
        </w:rPr>
        <w:t xml:space="preserve"> Configuração de containers Docker (Evolution API, Chatwoot, n8n, PostgreSQL e Redis), orquestração via Nginx reverso e túnel seguro Cloudflare no domínio `uninove.sitevision.com.br`.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6.2 Fora do Escopo (Out of Scope)</w:t>
      </w:r>
    </w:p>
    <w:p>
      <w:pPr>
        <w:spacing w:after="80" w:line="300" w:lineRule="auto"/>
      </w:pPr>
      <w:r>
        <w:rPr>
          <w:rFonts w:ascii="Arial" w:hAnsi="Arial"/>
          <w:sz w:val="21"/>
        </w:rPr>
        <w:t>Ficam explicitamente delimitados como fora do escopo desta versão do projeto:</w:t>
      </w:r>
    </w:p>
    <w:p>
      <w:pPr>
        <w:pStyle w:val="ListBullet"/>
        <w:spacing w:after="40" w:line="288" w:lineRule="auto"/>
      </w:pPr>
      <w:r>
        <w:rPr>
          <w:rFonts w:ascii="Arial" w:hAnsi="Arial"/>
          <w:sz w:val="21"/>
        </w:rPr>
        <w:t>Desenvolvimento de aplicativo mobile nativo para iOS (Swift) ou Android (Kotlin) para distribuição em Apple App Store ou Google Play Store (o sistema atende a dispositivos móveis via Web App Responsivo);</w:t>
      </w:r>
    </w:p>
    <w:p>
      <w:pPr>
        <w:pStyle w:val="ListBullet"/>
        <w:spacing w:after="40" w:line="288" w:lineRule="auto"/>
      </w:pPr>
      <w:r>
        <w:rPr>
          <w:rFonts w:ascii="Arial" w:hAnsi="Arial"/>
          <w:sz w:val="21"/>
        </w:rPr>
        <w:t>Emissão direta e integração nativa com sistemas emissores de Notas Fiscais Eletrônicas (NF-e/NFS-e);</w:t>
      </w:r>
    </w:p>
    <w:p>
      <w:pPr>
        <w:pStyle w:val="ListBullet"/>
        <w:spacing w:after="40" w:line="288" w:lineRule="auto"/>
      </w:pPr>
      <w:r>
        <w:rPr>
          <w:rFonts w:ascii="Arial" w:hAnsi="Arial"/>
          <w:sz w:val="21"/>
        </w:rPr>
        <w:t>Gateway bancário com split complexo de pagamento em tempo real e conciliação bancária de cartões de crédito;</w:t>
      </w:r>
    </w:p>
    <w:p>
      <w:pPr>
        <w:pStyle w:val="ListBullet"/>
        <w:spacing w:after="40" w:line="288" w:lineRule="auto"/>
      </w:pPr>
      <w:r>
        <w:rPr>
          <w:rFonts w:ascii="Arial" w:hAnsi="Arial"/>
          <w:sz w:val="21"/>
        </w:rPr>
        <w:t>Módulo de logística de transporte, cálculo de frete de encomendas físicas e controle de armazéns/estoques de produtos materiais.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6.3 Entregáveis e Critérios de Aceite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4"/>
        <w:gridCol w:w="3134"/>
        <w:gridCol w:w="3134"/>
      </w:tblGrid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Produto / Entregável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Descrição Detalhada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Critério de Aceite Formal</w:t>
            </w:r>
          </w:p>
        </w:tc>
      </w:tr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E01: Documento de Requisitos e Arquitetura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Especificação de requisitos funcionais, não funcionais e diagrama de blocos arquiteturais.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Documento aprovado sem ressalvas pela Gestora de Projeto e pela Orientadora Acadêmica.</w:t>
            </w:r>
          </w:p>
        </w:tc>
      </w:tr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E02: Protótipo de Alta Fidelidade (UI/UX)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Telas navegáveis completas para mobile e desktop modeladas com Shadcn/Radix UI.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Protótipo validado por usuários representativos com taxa de sucesso em tarefas superior a 90%.</w:t>
            </w:r>
          </w:p>
        </w:tc>
      </w:tr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E03: Banco de Dados Relacional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Schemas DDL, tabelas (`briefings`, `leads`, `notas`, `tags`), índices e políticas RLS.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Scripts executados sem falhas e integridade referencial comprovada em ambiente PostgreSQL.</w:t>
            </w:r>
          </w:p>
        </w:tc>
      </w:tr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E04: Aplicação Web Front-end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Aplicação SPA em React/TypeScript com rotas públicas, administrativas e kanban.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Build em Vite sem erros (`npm run build`) gerando distribuição estática funcional no Nginx.</w:t>
            </w:r>
          </w:p>
        </w:tc>
      </w:tr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E05: Ecossistema de Integrações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Containers Docker de WhatsApp (Evolution API), Chatwoot e n8n operando em harmonia.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Webhooks disparando eventos e notificações recebidas em canais de teste com sucesso.</w:t>
            </w:r>
          </w:p>
        </w:tc>
      </w:tr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E06: Deploy em Produção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Publicação pública no domínio [https://uninove.sitevision.com.br](https://uninove.sitevision.com.br).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Acesso HTTPS verificado mundialmente com certificado SSL ativo e retorno de cabeçalhos válidos.</w:t>
            </w:r>
          </w:p>
        </w:tc>
      </w:tr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E07: Relatório de Homologação e Testes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Plano de testes executado cobrindo cenários de sucesso, erro, carga e segurança LGPD.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100% dos testes críticos aprovados com 0 bugs impeditivos (severity blockers).</w:t>
            </w:r>
          </w:p>
        </w:tc>
      </w:tr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E08: Documentação e Termo de Aceite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Documentação final completa do projeto e termo formal de encerramento assinado.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Documento em conformidade com as normas ABNT e diretrizes acadêmicas da UNINOVE.</w:t>
            </w:r>
          </w:p>
        </w:tc>
      </w:tr>
    </w:tbl>
    <w:p/>
    <w:p>
      <w:pPr>
        <w:keepNext/>
        <w:spacing w:before="240" w:after="60"/>
      </w:pPr>
      <w:r>
        <w:rPr>
          <w:rFonts w:ascii="Arial" w:hAnsi="Arial"/>
          <w:b/>
          <w:color w:val="1E3A8A"/>
          <w:sz w:val="26"/>
        </w:rPr>
        <w:t>7. ESTRUTURA ANALÍTICA DO PROJETO (EAP)</w:t>
      </w:r>
    </w:p>
    <w:p>
      <w:pPr>
        <w:spacing w:after="80" w:line="300" w:lineRule="auto"/>
      </w:pPr>
      <w:r>
        <w:rPr>
          <w:rFonts w:ascii="Arial" w:hAnsi="Arial"/>
          <w:sz w:val="21"/>
        </w:rPr>
        <w:t>A Estrutura Analítica do Projeto (EAP) foi estruturada em 5 grandes fases com 3 a 4 níveis hierárquicos, garantindo rastreabilidade completa de todos os pacotes de trabalho necessários para a concepção do LeadFlow.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7.1 Decomposição Hierárquica da EAP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1. PROJETO LEADFLOW CRM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1.1 Gerenciamento do Projeto</w:t>
      </w:r>
    </w:p>
    <w:p>
      <w:pPr>
        <w:pStyle w:val="ListBullet"/>
        <w:spacing w:after="40" w:line="288" w:lineRule="auto"/>
      </w:pPr>
      <w:r>
        <w:rPr>
          <w:rFonts w:ascii="Arial" w:hAnsi="Arial"/>
          <w:sz w:val="21"/>
        </w:rPr>
        <w:t>1.1.1 Elaboração e Aprovação do Termo de Abertura (TAP)</w:t>
      </w:r>
    </w:p>
    <w:p>
      <w:pPr>
        <w:pStyle w:val="ListBullet"/>
        <w:spacing w:after="40" w:line="288" w:lineRule="auto"/>
      </w:pPr>
      <w:r>
        <w:rPr>
          <w:rFonts w:ascii="Arial" w:hAnsi="Arial"/>
          <w:sz w:val="21"/>
        </w:rPr>
        <w:t>1.1.2 Planejamento de Cronograma, Custos e Riscos</w:t>
      </w:r>
    </w:p>
    <w:p>
      <w:pPr>
        <w:pStyle w:val="ListBullet"/>
        <w:spacing w:after="40" w:line="288" w:lineRule="auto"/>
      </w:pPr>
      <w:r>
        <w:rPr>
          <w:rFonts w:ascii="Arial" w:hAnsi="Arial"/>
          <w:sz w:val="21"/>
        </w:rPr>
        <w:t>1.1.3 Condução dos Ritos Semanais e Relatórios de Status</w:t>
      </w:r>
    </w:p>
    <w:p>
      <w:pPr>
        <w:pStyle w:val="ListBullet"/>
        <w:spacing w:after="40" w:line="288" w:lineRule="auto"/>
      </w:pPr>
      <w:r>
        <w:rPr>
          <w:rFonts w:ascii="Arial" w:hAnsi="Arial"/>
          <w:sz w:val="21"/>
        </w:rPr>
        <w:t>1.1.4 Encerramento e Consolidação de Lições Aprendidas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1.2 Análise, Requisitos e Design UI/UX</w:t>
      </w:r>
    </w:p>
    <w:p>
      <w:pPr>
        <w:pStyle w:val="ListBullet"/>
        <w:spacing w:after="40" w:line="288" w:lineRule="auto"/>
      </w:pPr>
      <w:r>
        <w:rPr>
          <w:rFonts w:ascii="Arial" w:hAnsi="Arial"/>
          <w:sz w:val="21"/>
        </w:rPr>
        <w:t>1.2.1 Elicitação e Documentação de Requisitos (RF e RNF)</w:t>
      </w:r>
    </w:p>
    <w:p>
      <w:pPr>
        <w:pStyle w:val="ListBullet"/>
        <w:spacing w:after="40" w:line="288" w:lineRule="auto"/>
      </w:pPr>
      <w:r>
        <w:rPr>
          <w:rFonts w:ascii="Arial" w:hAnsi="Arial"/>
          <w:sz w:val="21"/>
        </w:rPr>
        <w:t>1.2.2 Arquitetura de Software e Modelagem Lógica de Dados</w:t>
      </w:r>
    </w:p>
    <w:p>
      <w:pPr>
        <w:pStyle w:val="ListBullet"/>
        <w:spacing w:after="40" w:line="288" w:lineRule="auto"/>
      </w:pPr>
      <w:r>
        <w:rPr>
          <w:rFonts w:ascii="Arial" w:hAnsi="Arial"/>
          <w:sz w:val="21"/>
        </w:rPr>
        <w:t>1.2.3 Criação dos Wireframes e Protótipo de Alta Fidelidade</w:t>
      </w:r>
    </w:p>
    <w:p>
      <w:pPr>
        <w:pStyle w:val="ListBullet"/>
        <w:spacing w:after="40" w:line="288" w:lineRule="auto"/>
      </w:pPr>
      <w:r>
        <w:rPr>
          <w:rFonts w:ascii="Arial" w:hAnsi="Arial"/>
          <w:sz w:val="21"/>
        </w:rPr>
        <w:t>1.2.4 Validação e Homologação com Stakeholders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1.3 Desenvolvimento de Software e Integrações</w:t>
      </w:r>
    </w:p>
    <w:p>
      <w:pPr>
        <w:pStyle w:val="ListBullet"/>
        <w:spacing w:after="40" w:line="288" w:lineRule="auto"/>
      </w:pPr>
      <w:r>
        <w:rPr>
          <w:rFonts w:ascii="Arial" w:hAnsi="Arial"/>
          <w:sz w:val="21"/>
        </w:rPr>
        <w:t>1.3.1 Infraestrutura Base (VPS Linux, Docker Engine, Nginx e Cloudflare)</w:t>
      </w:r>
    </w:p>
    <w:p>
      <w:pPr>
        <w:pStyle w:val="ListBullet"/>
        <w:spacing w:after="40" w:line="288" w:lineRule="auto"/>
      </w:pPr>
      <w:r>
        <w:rPr>
          <w:rFonts w:ascii="Arial" w:hAnsi="Arial"/>
          <w:sz w:val="21"/>
        </w:rPr>
        <w:t>1.3.2 Camada de Dados (PostgreSQL, Supabase Auth, DDLs e Políticas RLS)</w:t>
      </w:r>
    </w:p>
    <w:p>
      <w:pPr>
        <w:pStyle w:val="ListBullet"/>
        <w:spacing w:after="40" w:line="288" w:lineRule="auto"/>
      </w:pPr>
      <w:r>
        <w:rPr>
          <w:rFonts w:ascii="Arial" w:hAnsi="Arial"/>
          <w:sz w:val="21"/>
        </w:rPr>
        <w:t>1.3.3 Front-end SPA (React 18 + Vite + Tailwind + Radix UI)</w:t>
      </w:r>
    </w:p>
    <w:p>
      <w:pPr>
        <w:pStyle w:val="ListBullet"/>
        <w:spacing w:after="40" w:line="288" w:lineRule="auto"/>
      </w:pPr>
      <w:r>
        <w:rPr>
          <w:rFonts w:ascii="Arial" w:hAnsi="Arial"/>
          <w:sz w:val="21"/>
        </w:rPr>
        <w:t>1.3.3.1 Landing Page e Formulário de Briefing Inteligente</w:t>
      </w:r>
    </w:p>
    <w:p>
      <w:pPr>
        <w:pStyle w:val="ListBullet"/>
        <w:spacing w:after="40" w:line="288" w:lineRule="auto"/>
      </w:pPr>
      <w:r>
        <w:rPr>
          <w:rFonts w:ascii="Arial" w:hAnsi="Arial"/>
          <w:sz w:val="21"/>
        </w:rPr>
        <w:t>1.3.3.2 Sistema de Autenticação e Rotas Protegidas</w:t>
      </w:r>
    </w:p>
    <w:p>
      <w:pPr>
        <w:pStyle w:val="ListBullet"/>
        <w:spacing w:after="40" w:line="288" w:lineRule="auto"/>
      </w:pPr>
      <w:r>
        <w:rPr>
          <w:rFonts w:ascii="Arial" w:hAnsi="Arial"/>
          <w:sz w:val="21"/>
        </w:rPr>
        <w:t>1.3.3.3 Pipeline Kanban com Arrastar e Soltar (DnD Kit)</w:t>
      </w:r>
    </w:p>
    <w:p>
      <w:pPr>
        <w:pStyle w:val="ListBullet"/>
        <w:spacing w:after="40" w:line="288" w:lineRule="auto"/>
      </w:pPr>
      <w:r>
        <w:rPr>
          <w:rFonts w:ascii="Arial" w:hAnsi="Arial"/>
          <w:sz w:val="21"/>
        </w:rPr>
        <w:t>1.3.3.4 Lead Workspace, Editor TipTap e Timeline de Histórico</w:t>
      </w:r>
    </w:p>
    <w:p>
      <w:pPr>
        <w:pStyle w:val="ListBullet"/>
        <w:spacing w:after="40" w:line="288" w:lineRule="auto"/>
      </w:pPr>
      <w:r>
        <w:rPr>
          <w:rFonts w:ascii="Arial" w:hAnsi="Arial"/>
          <w:sz w:val="21"/>
        </w:rPr>
        <w:t>1.3.3.5 Módulo de Gestão de Clientes e Faturamento</w:t>
      </w:r>
    </w:p>
    <w:p>
      <w:pPr>
        <w:pStyle w:val="ListBullet"/>
        <w:spacing w:after="40" w:line="288" w:lineRule="auto"/>
      </w:pPr>
      <w:r>
        <w:rPr>
          <w:rFonts w:ascii="Arial" w:hAnsi="Arial"/>
          <w:sz w:val="21"/>
        </w:rPr>
        <w:t>1.3.3.6 Dashboard Analítico de Métricas e Overview</w:t>
      </w:r>
    </w:p>
    <w:p>
      <w:pPr>
        <w:pStyle w:val="ListBullet"/>
        <w:spacing w:after="40" w:line="288" w:lineRule="auto"/>
      </w:pPr>
      <w:r>
        <w:rPr>
          <w:rFonts w:ascii="Arial" w:hAnsi="Arial"/>
          <w:sz w:val="21"/>
        </w:rPr>
        <w:t>1.3.4 Ecossistema de Automação e Mensageria</w:t>
      </w:r>
    </w:p>
    <w:p>
      <w:pPr>
        <w:pStyle w:val="ListBullet"/>
        <w:spacing w:after="40" w:line="288" w:lineRule="auto"/>
      </w:pPr>
      <w:r>
        <w:rPr>
          <w:rFonts w:ascii="Arial" w:hAnsi="Arial"/>
          <w:sz w:val="21"/>
        </w:rPr>
        <w:t>1.3.4.1 Implantação do Gateway de WhatsApp (Evolution API)</w:t>
      </w:r>
    </w:p>
    <w:p>
      <w:pPr>
        <w:pStyle w:val="ListBullet"/>
        <w:spacing w:after="40" w:line="288" w:lineRule="auto"/>
      </w:pPr>
      <w:r>
        <w:rPr>
          <w:rFonts w:ascii="Arial" w:hAnsi="Arial"/>
          <w:sz w:val="21"/>
        </w:rPr>
        <w:t>1.3.4.2 Integração do Widget de Chat em Tempo Real (Chatwoot)</w:t>
      </w:r>
    </w:p>
    <w:p>
      <w:pPr>
        <w:pStyle w:val="ListBullet"/>
        <w:spacing w:after="40" w:line="288" w:lineRule="auto"/>
      </w:pPr>
      <w:r>
        <w:rPr>
          <w:rFonts w:ascii="Arial" w:hAnsi="Arial"/>
          <w:sz w:val="21"/>
        </w:rPr>
        <w:t>1.3.4.3 Construção de Fluxos de Notificação e Lembretes (n8n)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1.4 Garantia da Qualidade (QA) e Testes</w:t>
      </w:r>
    </w:p>
    <w:p>
      <w:pPr>
        <w:pStyle w:val="ListBullet"/>
        <w:spacing w:after="40" w:line="288" w:lineRule="auto"/>
      </w:pPr>
      <w:r>
        <w:rPr>
          <w:rFonts w:ascii="Arial" w:hAnsi="Arial"/>
          <w:sz w:val="21"/>
        </w:rPr>
        <w:t>1.4.1 Testes Unitários de Componentes e Funções de Negócio</w:t>
      </w:r>
    </w:p>
    <w:p>
      <w:pPr>
        <w:pStyle w:val="ListBullet"/>
        <w:spacing w:after="40" w:line="288" w:lineRule="auto"/>
      </w:pPr>
      <w:r>
        <w:rPr>
          <w:rFonts w:ascii="Arial" w:hAnsi="Arial"/>
          <w:sz w:val="21"/>
        </w:rPr>
        <w:t>1.4.2 Testes de Interface e Usabilidade Cross-Browser/Mobile</w:t>
      </w:r>
    </w:p>
    <w:p>
      <w:pPr>
        <w:pStyle w:val="ListBullet"/>
        <w:spacing w:after="40" w:line="288" w:lineRule="auto"/>
      </w:pPr>
      <w:r>
        <w:rPr>
          <w:rFonts w:ascii="Arial" w:hAnsi="Arial"/>
          <w:sz w:val="21"/>
        </w:rPr>
        <w:t>1.4.3 Testes de Segurança de Acesso, RLS e Conformidade LGPD</w:t>
      </w:r>
    </w:p>
    <w:p>
      <w:pPr>
        <w:pStyle w:val="ListBullet"/>
        <w:spacing w:after="40" w:line="288" w:lineRule="auto"/>
      </w:pPr>
      <w:r>
        <w:rPr>
          <w:rFonts w:ascii="Arial" w:hAnsi="Arial"/>
          <w:sz w:val="21"/>
        </w:rPr>
        <w:t>1.4.4 Homologação Integrada de Aceitação com Usuários (UAT)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1.5 Implantação e Transição Operacional</w:t>
      </w:r>
    </w:p>
    <w:p>
      <w:pPr>
        <w:pStyle w:val="ListBullet"/>
        <w:spacing w:after="40" w:line="288" w:lineRule="auto"/>
      </w:pPr>
      <w:r>
        <w:rPr>
          <w:rFonts w:ascii="Arial" w:hAnsi="Arial"/>
          <w:sz w:val="21"/>
        </w:rPr>
        <w:t>1.5.1 Deploy em Produção no domínio `uninove.sitevision.com.br`</w:t>
      </w:r>
    </w:p>
    <w:p>
      <w:pPr>
        <w:pStyle w:val="ListBullet"/>
        <w:spacing w:after="40" w:line="288" w:lineRule="auto"/>
      </w:pPr>
      <w:r>
        <w:rPr>
          <w:rFonts w:ascii="Arial" w:hAnsi="Arial"/>
          <w:sz w:val="21"/>
        </w:rPr>
        <w:t>1.5.2 Configuração de Túnel Cloudflare, Certificado SSL e Proxy Nginx</w:t>
      </w:r>
    </w:p>
    <w:p>
      <w:pPr>
        <w:pStyle w:val="ListBullet"/>
        <w:spacing w:after="40" w:line="288" w:lineRule="auto"/>
      </w:pPr>
      <w:r>
        <w:rPr>
          <w:rFonts w:ascii="Arial" w:hAnsi="Arial"/>
          <w:sz w:val="21"/>
        </w:rPr>
        <w:t>1.5.3 Carga de Dados de Demonstração e Validação do Ecossistema</w:t>
      </w:r>
    </w:p>
    <w:p>
      <w:pPr>
        <w:pStyle w:val="ListBullet"/>
        <w:spacing w:after="40" w:line="288" w:lineRule="auto"/>
      </w:pPr>
      <w:r>
        <w:rPr>
          <w:rFonts w:ascii="Arial" w:hAnsi="Arial"/>
          <w:sz w:val="21"/>
        </w:rPr>
        <w:t>1.5.4 Elaboração do Manual do Usuário e Treinamento da Equipe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7.2 Representação Gráfica da EAP</w:t>
      </w:r>
    </w:p>
    <w:p>
      <w:pPr>
        <w:spacing w:before="80" w:after="160"/>
        <w:ind w:left="288" w:right="288"/>
        <w:pBdr>
          <w:left w:val="single" w:sz="18" w:space="8" w:color="3B82F6"/>
        </w:pBdr>
      </w:pPr>
      <w:r>
        <w:rPr>
          <w:rFonts w:ascii="Consolas" w:hAnsi="Consolas"/>
          <w:color w:val="1E293B"/>
          <w:sz w:val="17"/>
        </w:rPr>
        <w:t>graph TD</w:t>
        <w:br/>
        <w:t xml:space="preserve">    Root["1. PROJETO LEADFLOW CRM"] --&gt; G1["1.1 Gerenciamento do Projeto"]</w:t>
        <w:br/>
        <w:t xml:space="preserve">    Root --&gt; G2["1.2 Análise e Design UI/UX"]</w:t>
        <w:br/>
        <w:t xml:space="preserve">    Root --&gt; G3["1.3 Desenvolvimento e Integrações"]</w:t>
        <w:br/>
        <w:t xml:space="preserve">    Root --&gt; G4["1.4 Qualidade e Testes (QA)"]</w:t>
        <w:br/>
        <w:t xml:space="preserve">    Root --&gt; G5["1.5 Implantação e Transição"]</w:t>
        <w:br/>
        <w:br/>
        <w:t xml:space="preserve">    G1 --&gt; G11["1.1.1 TAP e Alinhamento"]</w:t>
        <w:br/>
        <w:t xml:space="preserve">    G1 --&gt; G12["1.1.2 Cronograma e Custos"]</w:t>
        <w:br/>
        <w:t xml:space="preserve">    G1 --&gt; G13["1.1.3 Ritos e Status"]</w:t>
        <w:br/>
        <w:t xml:space="preserve">    G1 --&gt; G14["1.1.4 Encerramento e Lições"]</w:t>
        <w:br/>
        <w:br/>
        <w:t xml:space="preserve">    G2 --&gt; G21["1.2.1 Requisitos de Software"]</w:t>
        <w:br/>
        <w:t xml:space="preserve">    G2 --&gt; G22["1.2.2 Arquitetura e Modelagem"]</w:t>
        <w:br/>
        <w:t xml:space="preserve">    G2 --&gt; G23["1.2.3 Protótipos de Alta Fidelidade"]</w:t>
        <w:br/>
        <w:t xml:space="preserve">    G2 --&gt; G24["1.2.4 Validação Stakeholders"]</w:t>
        <w:br/>
        <w:br/>
        <w:t xml:space="preserve">    G3 --&gt; G31["1.3.1 Infraestrutura Base"]</w:t>
        <w:br/>
        <w:t xml:space="preserve">    G3 --&gt; G32["1.3.2 Persistência e RLS"]</w:t>
        <w:br/>
        <w:t xml:space="preserve">    G3 --&gt; G33["1.3.3 Front-end SPA React"]</w:t>
        <w:br/>
        <w:t xml:space="preserve">    G3 --&gt; G34["1.3.4 Mensageria e n8n"]</w:t>
        <w:br/>
        <w:br/>
        <w:t xml:space="preserve">    G33 --&gt; G331["Briefing &amp; Landing Page"]</w:t>
        <w:br/>
        <w:t xml:space="preserve">    G33 --&gt; G332["Kanban Drag-and-Drop"]</w:t>
        <w:br/>
        <w:t xml:space="preserve">    G33 --&gt; G333["Lead Workspace &amp; TipTap"]</w:t>
        <w:br/>
        <w:t xml:space="preserve">    G33 --&gt; G334["Dashboard Overview"]</w:t>
        <w:br/>
        <w:br/>
        <w:t xml:space="preserve">    G4 --&gt; G41["1.4.1 Testes Unitários"]</w:t>
        <w:br/>
        <w:t xml:space="preserve">    G4 --&gt; G42["1.4.2 Usabilidade Mobile/Web"]</w:t>
        <w:br/>
        <w:t xml:space="preserve">    G4 --&gt; G43["1.4.3 Segurança e LGPD"]</w:t>
        <w:br/>
        <w:t xml:space="preserve">    G4 --&gt; G44["1.4.4 Homologação UAT"]</w:t>
        <w:br/>
        <w:br/>
        <w:t xml:space="preserve">    G5 --&gt; G51["1.5.1 Deploy Produção"]</w:t>
        <w:br/>
        <w:t xml:space="preserve">    G5 --&gt; G52["1.5.2 SSL &amp; Túnel Cloudflare"]</w:t>
        <w:br/>
        <w:t xml:space="preserve">    G5 --&gt; G53["1.5.3 Carga de Demonstração"]</w:t>
        <w:br/>
        <w:t xml:space="preserve">    G5 --&gt; G54["1.5.4 Manual e Treinamento"]</w:t>
      </w:r>
    </w:p>
    <w:p>
      <w:pPr>
        <w:keepNext/>
        <w:spacing w:before="240" w:after="60"/>
      </w:pPr>
      <w:r>
        <w:rPr>
          <w:rFonts w:ascii="Arial" w:hAnsi="Arial"/>
          <w:b/>
          <w:color w:val="1E3A8A"/>
          <w:sz w:val="26"/>
        </w:rPr>
        <w:t>8. DICIONÁRIO DA EAP</w:t>
      </w:r>
    </w:p>
    <w:p>
      <w:pPr>
        <w:spacing w:after="80" w:line="300" w:lineRule="auto"/>
      </w:pPr>
      <w:r>
        <w:rPr>
          <w:rFonts w:ascii="Arial" w:hAnsi="Arial"/>
          <w:sz w:val="21"/>
        </w:rPr>
        <w:t>O Dicionário da EAP descreve pormenorizadamente o conteúdo, a responsabilidade e os critérios de aceitação dos principais pacotes de trabalho.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Código EAP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Pacote de Trabalho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Descrição Detalhada das Atividades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Responsável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Entregável Associado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Critério de Aceite Formal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1.1.1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Termo de Abertura (TAP)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Concepção, redação e alinhamento dos objetivos, limites e governança do projeto.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Jaqueline Vitória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TAP aprovado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Documento assinado por todas as partes envolvidas.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1.2.1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Elicitação de Requisitos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Levantamento detalhado de requisitos com clientes reais de PMEs prestadoras de serviços.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Jaqueline / Gabriel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Matriz de Requisitos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Especificação com 15 RFs e 8 RNFs priorizados e aprovados.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1.2.2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Arquitetura e Modelagem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Definição do diagrama de componentes, tabelas relacionais, índices e políticas de isolamento.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Weverton Cordeiro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DDL e Diagrama ER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Modelo conceitual, lógico e físico validado sem inconsistências.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1.2.3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Prototipação UI/UX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Construção dos fluxos visuais, telas de kanban, cards e workspace de atendimento.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Gabriel Alves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Protótipo Figma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Telas navegáveis demonstradas e aprovadas pelo comitê do projeto.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1.3.1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Infraestrutura e Servidores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Configuração de VPS Ubuntu, Nginx, Docker Compose e Cloudflare Zero Trust Tunnel.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Fledson Bispo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Ambiente de Hospedagem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Túnel ativo, portas locais vinculadas e roteamento seguro funcionando.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1.3.2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Banco de Dados e RLS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Implementação de tabelas no PostgreSQL/Supabase com Row Level Security ativo.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Weverton Cordeiro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Banco em Produção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Testes de acesso bloqueando consultas não autorizadas via API.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1.3.3.1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Formulário de Briefing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Construção da página `/orcamento` com validação de dados e algoritmo de cálculo de score.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Gabriel Alves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Rota `/orcamento`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Envio de formulário gerando registro com score correto no banco.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1.3.3.2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Pipeline Kanban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Programação do quadro visual com 7 estágios e biblioteca `@dnd-kit/core` para drag-and-drop.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Gabriel Alves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Módulo `/admin/leads`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Cards arrastados e persistidos no banco sem lentidão visual.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1.3.3.3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Lead Workspace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Desenvolvimento da tela `/admin/leads/:id` com editor TipTap, tags e timeline cronológica.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Gabriel Alves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Workspace de Atendimento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Inserção de notas e alteração de temperatura gravando em tempo real.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1.3.3.4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Dashboard Analítico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Criação do painel `/admin/overview` com indicadores, taxas de conversão e gráficos Recharts.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Gabriel Alves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Módulo `/admin/overview`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Métricas calculadas dinamicamente com base nos dados do banco.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1.3.4.1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Gateway de WhatsApp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Implantação do container Evolution API integrado para envio de mensagens com máscara.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Fledson Bispo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Container Evolution API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Disparo e recebimento de mensagens através de API autenticada.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1.3.4.2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Chatwoot Omnichannel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Configuração do serviço de chat e injeção do componente `ChatwootWidget.tsx` na SPA.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Fledson Bispo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Widget de Live Chat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Balão de chat disponível na web permitindo conversar com atendentes.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1.3.4.3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Workflows no n8n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Construção de rotinas para alertas de novos leads, regras de distribuição e webhooks.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Fledson Bispo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Workflows n8n ativos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Webhooks recebendo payload e disparando notificações sem falhas.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1.4.2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Testes de Usabilidade e QA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Execução de bateria de testes de navegação, responsividade e layout em variadas telas.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Guilherme Silva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Relatório de Testes QA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100% dos fluxos navegáveis aprovados sem quebra de interface.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1.4.3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Testes de Segurança e LGPD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Auditoria de segurança em rotas autenticadas, tokens JWT e conformidade de privacidade.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Guilherme Silva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Relatório de Segurança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Auditoria comprovando cumprimento integral dos requisitos LGPD.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1.5.1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Deploy Final e Transição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Compilação do build de produção e publicação definitiva em `uninove.sitevision.com.br`.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Fledson / Jaqueline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Sistema em Produção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Acesso estável sob HTTPS com certificado SSL válido e Nginx ativo.</w:t>
            </w:r>
          </w:p>
        </w:tc>
      </w:tr>
    </w:tbl>
    <w:p/>
    <w:p>
      <w:pPr>
        <w:keepNext/>
        <w:spacing w:before="240" w:after="60"/>
      </w:pPr>
      <w:r>
        <w:rPr>
          <w:rFonts w:ascii="Arial" w:hAnsi="Arial"/>
          <w:b/>
          <w:color w:val="1E3A8A"/>
          <w:sz w:val="26"/>
        </w:rPr>
        <w:t>9. LISTA E SEQUENCIAMENTO DAS ATIVIDADES</w:t>
      </w:r>
    </w:p>
    <w:p>
      <w:pPr>
        <w:spacing w:after="80" w:line="300" w:lineRule="auto"/>
      </w:pPr>
      <w:r>
        <w:rPr>
          <w:rFonts w:ascii="Arial" w:hAnsi="Arial"/>
          <w:sz w:val="21"/>
        </w:rPr>
        <w:t xml:space="preserve">A transformação dos pacotes de trabalho da EAP em atividades com dependências cronológicas permite estabelecer o fluxo lógico da engenharia e identificar o </w:t>
      </w:r>
      <w:r>
        <w:rPr>
          <w:rFonts w:ascii="Arial" w:hAnsi="Arial"/>
          <w:b/>
          <w:sz w:val="21"/>
        </w:rPr>
        <w:t>Caminho Crítico (CPM)</w:t>
      </w:r>
      <w:r>
        <w:rPr>
          <w:rFonts w:ascii="Arial" w:hAnsi="Arial"/>
          <w:sz w:val="21"/>
        </w:rPr>
        <w:t xml:space="preserve"> do projeto.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9.1 Lista de Atividades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Atividade Descrita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Predecessoras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Responsável Principal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Duração Estimada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A01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Elaboração e Aprovação do TAP e Alinhamento Inicial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—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Jaqueline Vitória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5 dias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A02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Levantamento e Especificação dos Requisitos de Software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A01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Jaqueline / Gabriel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7 dias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A03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Modelagem Lógica do Banco de Dados e Arquitetura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A02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Weverton Cordeiro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6 dias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A04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Elaboração do Protótipo de Telas e Design System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A02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Gabriel Alves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8 dias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A05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Homologação do Protótipo e Arquitetura com Stakeholders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A03, A04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Jaqueline Vitória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3 dias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A06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Provisionamento da VPS, Docker, Nginx e Túnel Cloudflare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A05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Fledson Bispo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5 dias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A07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Criação das Tabelas, Índices e Políticas de Segurança RLS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A05, A06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Weverton Cordeiro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6 dias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A08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Implementação do Front-end Base, Landing Page e Briefing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A07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Gabriel Alves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10 dias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A09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Desenvolvimento do Módulo de Autenticação e Rotas Protegidas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A07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Gabriel / Weverton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5 dias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A10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Construção do Funil Kanban com Drag-and-Drop (DnD Kit)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A08, A09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Gabriel Alves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12 dias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A11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Criação do Lead Workspace, Editor de Notas e Timeline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A10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Gabriel Alves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10 dias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A12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Implementação do Módulo de Clientes e Dashboard Overview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A11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Gabriel Alves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8 dias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A13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Implantação dos Microsserviços de WhatsApp (Evolution API) e Chatwoot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A06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Fledson Bispo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8 dias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A14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Configuração dos Workflows de Automação e Notificação no n8n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A13, A07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Fledson Bispo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7 dias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A15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Integração Front-end com Automações, Chat e Mensageria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A12, A14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Fledson / Gabriel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6 dias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A16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Bateria de Testes Unitários e Testes de Integração de Software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A15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Guilherme Silva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7 dias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A17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Testes de Usabilidade, Responsividade Mobile e Desempenho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A16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Guilherme Silva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5 dias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A18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Auditoria de Segurança de Acesso, RLS e Conformidade LGPD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A16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Guilherme / Weverton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4 dias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A19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Homologação Integrada com Usuários Finais (UAT)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A17, A18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Jaqueline Vitória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4 dias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A20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Deploy Final em Produção (`uninove.sitevision.com.br`) e Manuais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A19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Fledson / Jaqueline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4 dias</w:t>
            </w:r>
          </w:p>
        </w:tc>
      </w:tr>
    </w:tbl>
    <w:p/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9.2 Sequenciamento e Lógica de Dependências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Atividades Simultâneas (Paralelismo):</w:t>
      </w:r>
      <w:r>
        <w:rPr>
          <w:rFonts w:ascii="Arial" w:hAnsi="Arial"/>
          <w:sz w:val="21"/>
        </w:rPr>
        <w:t xml:space="preserve"> Durante a fase de design, a Modelagem de Dados (</w:t>
      </w:r>
      <w:r>
        <w:rPr>
          <w:rFonts w:ascii="Arial" w:hAnsi="Arial"/>
          <w:b/>
          <w:sz w:val="21"/>
        </w:rPr>
        <w:t>A03</w:t>
      </w:r>
      <w:r>
        <w:rPr>
          <w:rFonts w:ascii="Arial" w:hAnsi="Arial"/>
          <w:sz w:val="21"/>
        </w:rPr>
        <w:t>) e a Prototipação UI/UX (</w:t>
      </w:r>
      <w:r>
        <w:rPr>
          <w:rFonts w:ascii="Arial" w:hAnsi="Arial"/>
          <w:b/>
          <w:sz w:val="21"/>
        </w:rPr>
        <w:t>A04</w:t>
      </w:r>
      <w:r>
        <w:rPr>
          <w:rFonts w:ascii="Arial" w:hAnsi="Arial"/>
          <w:sz w:val="21"/>
        </w:rPr>
        <w:t>) ocorreram em paralelo. Da mesma forma, a infraestrutura de mensageria (</w:t>
      </w:r>
      <w:r>
        <w:rPr>
          <w:rFonts w:ascii="Arial" w:hAnsi="Arial"/>
          <w:b/>
          <w:sz w:val="21"/>
        </w:rPr>
        <w:t>A13</w:t>
      </w:r>
      <w:r>
        <w:rPr>
          <w:rFonts w:ascii="Arial" w:hAnsi="Arial"/>
          <w:sz w:val="21"/>
        </w:rPr>
        <w:t>) foi estruturada em container Docker paralelamente ao desenvolvimento do front-end do kanban (</w:t>
      </w:r>
      <w:r>
        <w:rPr>
          <w:rFonts w:ascii="Arial" w:hAnsi="Arial"/>
          <w:b/>
          <w:sz w:val="21"/>
        </w:rPr>
        <w:t>A10</w:t>
      </w:r>
      <w:r>
        <w:rPr>
          <w:rFonts w:ascii="Arial" w:hAnsi="Arial"/>
          <w:sz w:val="21"/>
        </w:rPr>
        <w:t>), otimizando o uso do tempo da equipe.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Dependências Mandatórias (Bloqueios Lógicos):</w:t>
      </w:r>
      <w:r>
        <w:rPr>
          <w:rFonts w:ascii="Arial" w:hAnsi="Arial"/>
          <w:sz w:val="21"/>
        </w:rPr>
        <w:t xml:space="preserve"> A codificação do Kanban (</w:t>
      </w:r>
      <w:r>
        <w:rPr>
          <w:rFonts w:ascii="Arial" w:hAnsi="Arial"/>
          <w:b/>
          <w:sz w:val="21"/>
        </w:rPr>
        <w:t>A10</w:t>
      </w:r>
      <w:r>
        <w:rPr>
          <w:rFonts w:ascii="Arial" w:hAnsi="Arial"/>
          <w:sz w:val="21"/>
        </w:rPr>
        <w:t>) dependeu obrigatoriamente da conclusão da autenticação (</w:t>
      </w:r>
      <w:r>
        <w:rPr>
          <w:rFonts w:ascii="Arial" w:hAnsi="Arial"/>
          <w:b/>
          <w:sz w:val="21"/>
        </w:rPr>
        <w:t>A09</w:t>
      </w:r>
      <w:r>
        <w:rPr>
          <w:rFonts w:ascii="Arial" w:hAnsi="Arial"/>
          <w:sz w:val="21"/>
        </w:rPr>
        <w:t>) e da modelagem de persistência (</w:t>
      </w:r>
      <w:r>
        <w:rPr>
          <w:rFonts w:ascii="Arial" w:hAnsi="Arial"/>
          <w:b/>
          <w:sz w:val="21"/>
        </w:rPr>
        <w:t>A07</w:t>
      </w:r>
      <w:r>
        <w:rPr>
          <w:rFonts w:ascii="Arial" w:hAnsi="Arial"/>
          <w:sz w:val="21"/>
        </w:rPr>
        <w:t>). O deploy em produção (</w:t>
      </w:r>
      <w:r>
        <w:rPr>
          <w:rFonts w:ascii="Arial" w:hAnsi="Arial"/>
          <w:b/>
          <w:sz w:val="21"/>
        </w:rPr>
        <w:t>A20</w:t>
      </w:r>
      <w:r>
        <w:rPr>
          <w:rFonts w:ascii="Arial" w:hAnsi="Arial"/>
          <w:sz w:val="21"/>
        </w:rPr>
        <w:t>) só pôde ocorrer após a homologação de aceitação (</w:t>
      </w:r>
      <w:r>
        <w:rPr>
          <w:rFonts w:ascii="Arial" w:hAnsi="Arial"/>
          <w:b/>
          <w:sz w:val="21"/>
        </w:rPr>
        <w:t>A19</w:t>
      </w:r>
      <w:r>
        <w:rPr>
          <w:rFonts w:ascii="Arial" w:hAnsi="Arial"/>
          <w:sz w:val="21"/>
        </w:rPr>
        <w:t>) e testes de conformidade.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Caminho Crítico (CPM):</w:t>
      </w:r>
      <w:r>
        <w:rPr>
          <w:rFonts w:ascii="Arial" w:hAnsi="Arial"/>
          <w:sz w:val="21"/>
        </w:rPr>
        <w:t xml:space="preserve"> O caminho crítico que determinou a duração mínima total do projeto foi composto pela cadeia:</w:t>
      </w:r>
    </w:p>
    <w:p>
      <w:pPr>
        <w:spacing w:after="80" w:line="300" w:lineRule="auto"/>
      </w:pPr>
      <w:r>
        <w:rPr>
          <w:rFonts w:ascii="Arial" w:hAnsi="Arial"/>
          <w:sz w:val="21"/>
        </w:rPr>
        <w:t xml:space="preserve">**A01 </w:t>
      </w:r>
    </w:p>
    <w:p>
      <w:pPr>
        <w:spacing w:after="80" w:line="300" w:lineRule="auto"/>
      </w:pPr>
      <w:r>
        <w:rPr>
          <w:rFonts w:ascii="Arial" w:hAnsi="Arial"/>
          <w:sz w:val="21"/>
        </w:rPr>
        <w:t xml:space="preserve">ightarrow A02 </w:t>
      </w:r>
    </w:p>
    <w:p>
      <w:pPr>
        <w:spacing w:after="80" w:line="300" w:lineRule="auto"/>
      </w:pPr>
      <w:r>
        <w:rPr>
          <w:rFonts w:ascii="Arial" w:hAnsi="Arial"/>
          <w:sz w:val="21"/>
        </w:rPr>
        <w:t xml:space="preserve">ightarrow A04 </w:t>
      </w:r>
    </w:p>
    <w:p>
      <w:pPr>
        <w:spacing w:after="80" w:line="300" w:lineRule="auto"/>
      </w:pPr>
      <w:r>
        <w:rPr>
          <w:rFonts w:ascii="Arial" w:hAnsi="Arial"/>
          <w:sz w:val="21"/>
        </w:rPr>
        <w:t xml:space="preserve">ightarrow A05 </w:t>
      </w:r>
    </w:p>
    <w:p>
      <w:pPr>
        <w:spacing w:after="80" w:line="300" w:lineRule="auto"/>
      </w:pPr>
      <w:r>
        <w:rPr>
          <w:rFonts w:ascii="Arial" w:hAnsi="Arial"/>
          <w:sz w:val="21"/>
        </w:rPr>
        <w:t xml:space="preserve">ightarrow A07 </w:t>
      </w:r>
    </w:p>
    <w:p>
      <w:pPr>
        <w:spacing w:after="80" w:line="300" w:lineRule="auto"/>
      </w:pPr>
      <w:r>
        <w:rPr>
          <w:rFonts w:ascii="Arial" w:hAnsi="Arial"/>
          <w:sz w:val="21"/>
        </w:rPr>
        <w:t xml:space="preserve">ightarrow A08 </w:t>
      </w:r>
    </w:p>
    <w:p>
      <w:pPr>
        <w:spacing w:after="80" w:line="300" w:lineRule="auto"/>
      </w:pPr>
      <w:r>
        <w:rPr>
          <w:rFonts w:ascii="Arial" w:hAnsi="Arial"/>
          <w:sz w:val="21"/>
        </w:rPr>
        <w:t xml:space="preserve">ightarrow A09 </w:t>
      </w:r>
    </w:p>
    <w:p>
      <w:pPr>
        <w:spacing w:after="80" w:line="300" w:lineRule="auto"/>
      </w:pPr>
      <w:r>
        <w:rPr>
          <w:rFonts w:ascii="Arial" w:hAnsi="Arial"/>
          <w:sz w:val="21"/>
        </w:rPr>
        <w:t xml:space="preserve">ightarrow A10 </w:t>
      </w:r>
    </w:p>
    <w:p>
      <w:pPr>
        <w:spacing w:after="80" w:line="300" w:lineRule="auto"/>
      </w:pPr>
      <w:r>
        <w:rPr>
          <w:rFonts w:ascii="Arial" w:hAnsi="Arial"/>
          <w:sz w:val="21"/>
        </w:rPr>
        <w:t xml:space="preserve">ightarrow A11 </w:t>
      </w:r>
    </w:p>
    <w:p>
      <w:pPr>
        <w:spacing w:after="80" w:line="300" w:lineRule="auto"/>
      </w:pPr>
      <w:r>
        <w:rPr>
          <w:rFonts w:ascii="Arial" w:hAnsi="Arial"/>
          <w:sz w:val="21"/>
        </w:rPr>
        <w:t xml:space="preserve">ightarrow A12 </w:t>
      </w:r>
    </w:p>
    <w:p>
      <w:pPr>
        <w:spacing w:after="80" w:line="300" w:lineRule="auto"/>
      </w:pPr>
      <w:r>
        <w:rPr>
          <w:rFonts w:ascii="Arial" w:hAnsi="Arial"/>
          <w:sz w:val="21"/>
        </w:rPr>
        <w:t xml:space="preserve">ightarrow A15 </w:t>
      </w:r>
    </w:p>
    <w:p>
      <w:pPr>
        <w:spacing w:after="80" w:line="300" w:lineRule="auto"/>
      </w:pPr>
      <w:r>
        <w:rPr>
          <w:rFonts w:ascii="Arial" w:hAnsi="Arial"/>
          <w:sz w:val="21"/>
        </w:rPr>
        <w:t xml:space="preserve">ightarrow A16 </w:t>
      </w:r>
    </w:p>
    <w:p>
      <w:pPr>
        <w:spacing w:after="80" w:line="300" w:lineRule="auto"/>
      </w:pPr>
      <w:r>
        <w:rPr>
          <w:rFonts w:ascii="Arial" w:hAnsi="Arial"/>
          <w:sz w:val="21"/>
        </w:rPr>
        <w:t xml:space="preserve">ightarrow A17 </w:t>
      </w:r>
    </w:p>
    <w:p>
      <w:pPr>
        <w:spacing w:after="80" w:line="300" w:lineRule="auto"/>
      </w:pPr>
      <w:r>
        <w:rPr>
          <w:rFonts w:ascii="Arial" w:hAnsi="Arial"/>
          <w:sz w:val="21"/>
        </w:rPr>
        <w:t xml:space="preserve">ightarrow A19 </w:t>
      </w:r>
    </w:p>
    <w:p>
      <w:pPr>
        <w:spacing w:after="80" w:line="300" w:lineRule="auto"/>
      </w:pPr>
      <w:r>
        <w:rPr>
          <w:rFonts w:ascii="Arial" w:hAnsi="Arial"/>
          <w:sz w:val="21"/>
        </w:rPr>
        <w:t>ightarrow A20**.</w:t>
      </w:r>
    </w:p>
    <w:p>
      <w:pPr>
        <w:spacing w:after="80" w:line="300" w:lineRule="auto"/>
      </w:pPr>
      <w:r>
        <w:rPr>
          <w:rFonts w:ascii="Arial" w:hAnsi="Arial"/>
          <w:sz w:val="21"/>
        </w:rPr>
        <w:t>Qualquer atraso em uma dessas etapas impactaria diretamente o prazo de entrega final.</w:t>
      </w:r>
    </w:p>
    <w:p>
      <w:pPr>
        <w:keepNext/>
        <w:spacing w:before="240" w:after="60"/>
      </w:pPr>
      <w:r>
        <w:rPr>
          <w:rFonts w:ascii="Arial" w:hAnsi="Arial"/>
          <w:b/>
          <w:color w:val="1E3A8A"/>
          <w:sz w:val="26"/>
        </w:rPr>
        <w:t>10. ESTIMATIVAS DE DURAÇÃO COM PERT</w:t>
      </w:r>
    </w:p>
    <w:p>
      <w:pPr>
        <w:spacing w:after="80" w:line="300" w:lineRule="auto"/>
      </w:pPr>
      <w:r>
        <w:rPr>
          <w:rFonts w:ascii="Arial" w:hAnsi="Arial"/>
          <w:sz w:val="21"/>
        </w:rPr>
        <w:t xml:space="preserve">A técnica </w:t>
      </w:r>
      <w:r>
        <w:rPr>
          <w:rFonts w:ascii="Arial" w:hAnsi="Arial"/>
          <w:b/>
          <w:sz w:val="21"/>
        </w:rPr>
        <w:t>PERT (Program Evaluation and Review Technique)</w:t>
      </w:r>
      <w:r>
        <w:rPr>
          <w:rFonts w:ascii="Arial" w:hAnsi="Arial"/>
          <w:sz w:val="21"/>
        </w:rPr>
        <w:t xml:space="preserve"> foi aplicada a 6 atividades críticas do projeto, empregando a estimativa de três pontos: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O (Otimista):</w:t>
      </w:r>
      <w:r>
        <w:rPr>
          <w:rFonts w:ascii="Arial" w:hAnsi="Arial"/>
          <w:sz w:val="21"/>
        </w:rPr>
        <w:t xml:space="preserve"> Duração mínima caso tudo ocorra perfeitamente;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M (Mais Provável):</w:t>
      </w:r>
      <w:r>
        <w:rPr>
          <w:rFonts w:ascii="Arial" w:hAnsi="Arial"/>
          <w:sz w:val="21"/>
        </w:rPr>
        <w:t xml:space="preserve"> Duração esperada em condições operacionais normais;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P (Pessimista):</w:t>
      </w:r>
      <w:r>
        <w:rPr>
          <w:rFonts w:ascii="Arial" w:hAnsi="Arial"/>
          <w:sz w:val="21"/>
        </w:rPr>
        <w:t xml:space="preserve"> Duração máxima diante de adversidades técnicas e retrabalhos.</w:t>
      </w:r>
    </w:p>
    <w:p>
      <w:pPr>
        <w:spacing w:after="80" w:line="300" w:lineRule="auto"/>
      </w:pPr>
      <w:r>
        <w:rPr>
          <w:rFonts w:ascii="Arial" w:hAnsi="Arial"/>
          <w:sz w:val="21"/>
        </w:rPr>
        <w:t>A média ponderada da duração esperada (TE) e a variância (σ²) foram calculadas por:</w:t>
      </w:r>
    </w:p>
    <w:p>
      <w:pPr>
        <w:spacing w:after="80" w:line="300" w:lineRule="auto"/>
      </w:pPr>
      <w:r>
        <w:rPr>
          <w:rFonts w:ascii="Arial" w:hAnsi="Arial"/>
          <w:sz w:val="21"/>
        </w:rPr>
        <w:t xml:space="preserve">TE = rac{O + 4M + P}{6}   </w:t>
        <w:tab/>
        <w:t>ext{e}   σ² = ≤ft(rac{P - O}{6}</w:t>
      </w:r>
    </w:p>
    <w:p>
      <w:pPr>
        <w:spacing w:after="80" w:line="300" w:lineRule="auto"/>
      </w:pPr>
      <w:r>
        <w:rPr>
          <w:rFonts w:ascii="Arial" w:hAnsi="Arial"/>
          <w:sz w:val="21"/>
        </w:rPr>
        <w:t>ight)^2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10.1 Tabela de Cálculo das Estimativas PERT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43"/>
        <w:gridCol w:w="1343"/>
        <w:gridCol w:w="1343"/>
        <w:gridCol w:w="1343"/>
        <w:gridCol w:w="1343"/>
        <w:gridCol w:w="1343"/>
        <w:gridCol w:w="1343"/>
      </w:tblGrid>
      <w:tr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Atividade Crítica Avaliada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Otimista (O)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Mais Provável (M)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Pessimista (P)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Duração PERT (TE)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Variância (σ²)</w:t>
            </w:r>
          </w:p>
        </w:tc>
      </w:tr>
      <w:tr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A03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Modelagem Lógica e Políticas de Segurança RLS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4 dias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6 dias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10 dias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6,33 dias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1,00</w:t>
            </w:r>
          </w:p>
        </w:tc>
      </w:tr>
      <w:tr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A06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Provisionamento VPS, Docker e Túnel Cloudflare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3 dias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5 dias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9 dias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5,33 dias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1,00</w:t>
            </w:r>
          </w:p>
        </w:tc>
      </w:tr>
      <w:tr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A10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Construção do Funil Kanban com Drag-and-Drop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9 dias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12 dias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18 dias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12,50 dias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2,25</w:t>
            </w:r>
          </w:p>
        </w:tc>
      </w:tr>
      <w:tr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A11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Criação do Lead Workspace e Editor de Notas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7 dias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10 dias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15 dias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10,33 dias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1,78</w:t>
            </w:r>
          </w:p>
        </w:tc>
      </w:tr>
      <w:tr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A13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Integração de WhatsApp (Evolution) e Chatwoot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5 dias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8 dias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14 dias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8,50 dias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2,25</w:t>
            </w:r>
          </w:p>
        </w:tc>
      </w:tr>
      <w:tr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A16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Testes Unitários e Integração de Software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5 dias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7 dias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12 dias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7,50 dias</w:t>
            </w:r>
          </w:p>
        </w:tc>
        <w:tc>
          <w:tcPr>
            <w:tcW w:type="dxa" w:w="134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1,36</w:t>
            </w:r>
          </w:p>
        </w:tc>
      </w:tr>
    </w:tbl>
    <w:p/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10.2 Análise e Interpretação dos Resultados</w:t>
      </w:r>
    </w:p>
    <w:p>
      <w:pPr>
        <w:pStyle w:val="ListBullet"/>
        <w:spacing w:after="40" w:line="288" w:lineRule="auto"/>
      </w:pPr>
      <w:r>
        <w:rPr>
          <w:rFonts w:ascii="Arial" w:hAnsi="Arial"/>
          <w:sz w:val="21"/>
        </w:rPr>
        <w:t xml:space="preserve">A atividade </w:t>
      </w:r>
      <w:r>
        <w:rPr>
          <w:rFonts w:ascii="Arial" w:hAnsi="Arial"/>
          <w:b/>
          <w:sz w:val="21"/>
        </w:rPr>
        <w:t>A10</w:t>
      </w:r>
      <w:r>
        <w:rPr>
          <w:rFonts w:ascii="Arial" w:hAnsi="Arial"/>
          <w:sz w:val="21"/>
        </w:rPr>
        <w:t xml:space="preserve"> (Construção do Kanban) apresentou a maior variância (σ² = 2,25), refletindo o desafio técnico inerente à implementação de concorrência de drag-and-drop na interface web com garantia de atualização atômica de estados no backend;</w:t>
      </w:r>
    </w:p>
    <w:p>
      <w:pPr>
        <w:pStyle w:val="ListBullet"/>
        <w:spacing w:after="40" w:line="288" w:lineRule="auto"/>
      </w:pPr>
      <w:r>
        <w:rPr>
          <w:rFonts w:ascii="Arial" w:hAnsi="Arial"/>
          <w:sz w:val="21"/>
        </w:rPr>
        <w:t>O uso do método PERT forneceu à gestão do projeto uma margem de segurança realista, permitindo absorver pequenas flutuações de produtividade sem comprometer o prazo final das 16 semanas.</w:t>
      </w:r>
    </w:p>
    <w:p>
      <w:pPr>
        <w:keepNext/>
        <w:spacing w:before="240" w:after="60"/>
      </w:pPr>
      <w:r>
        <w:rPr>
          <w:rFonts w:ascii="Arial" w:hAnsi="Arial"/>
          <w:b/>
          <w:color w:val="1E3A8A"/>
          <w:sz w:val="26"/>
        </w:rPr>
        <w:t>11. CRONOGRAMA E GRÁFICO DE GANTT</w:t>
      </w:r>
    </w:p>
    <w:p>
      <w:pPr>
        <w:spacing w:after="80" w:line="300" w:lineRule="auto"/>
      </w:pPr>
      <w:r>
        <w:rPr>
          <w:rFonts w:ascii="Arial" w:hAnsi="Arial"/>
          <w:sz w:val="21"/>
        </w:rPr>
        <w:t xml:space="preserve">O projeto foi planejado e executado ao longo de um semestre letivo padrão de </w:t>
      </w:r>
      <w:r>
        <w:rPr>
          <w:rFonts w:ascii="Arial" w:hAnsi="Arial"/>
          <w:b/>
          <w:sz w:val="21"/>
        </w:rPr>
        <w:t>16 semanas</w:t>
      </w:r>
      <w:r>
        <w:rPr>
          <w:rFonts w:ascii="Arial" w:hAnsi="Arial"/>
          <w:sz w:val="21"/>
        </w:rPr>
        <w:t>, dividido em marcos quinzenais de entrega.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11.1 Cronograma Detalhado do Projeto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Semana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Período Típico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Atividades Principais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Entregáveis e Marcos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Responsáveis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S01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Sem 01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Kick-off, alinhamento da equipe e elaboração do TAP.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Termo de Abertura do Projeto (TAP).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Jaqueline Vitória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S02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Sem 02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Elicitação e especificação dos requisitos funcionais e técnicos.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Matriz de Requisitos (</w:t>
            </w:r>
            <w:r>
              <w:rPr>
                <w:rFonts w:ascii="Arial" w:hAnsi="Arial"/>
                <w:b/>
                <w:color w:val="1E293B"/>
                <w:sz w:val="19"/>
              </w:rPr>
              <w:t>Marco M1</w:t>
            </w:r>
            <w:r>
              <w:rPr>
                <w:rFonts w:ascii="Arial" w:hAnsi="Arial"/>
                <w:color w:val="1E293B"/>
                <w:sz w:val="19"/>
              </w:rPr>
              <w:t>).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Jaqueline / Gabriel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S03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Sem 03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Modelagem relacional do banco de dados e arquitetura técnica.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Modelo ER e Especificação Técnica.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Weverton Cordeiro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S04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Sem 04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Criação de wireframes e prototipagem de alta fidelidade no Figma.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Protótipo UI/UX navegável.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Gabriel Alves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S05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Sem 05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Homologação do protótipo e aprovação de escopo com stakeholders.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Design aprovado (</w:t>
            </w:r>
            <w:r>
              <w:rPr>
                <w:rFonts w:ascii="Arial" w:hAnsi="Arial"/>
                <w:b/>
                <w:color w:val="1E293B"/>
                <w:sz w:val="19"/>
              </w:rPr>
              <w:t>Marco M2</w:t>
            </w:r>
            <w:r>
              <w:rPr>
                <w:rFonts w:ascii="Arial" w:hAnsi="Arial"/>
                <w:color w:val="1E293B"/>
                <w:sz w:val="19"/>
              </w:rPr>
              <w:t>).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Jaqueline Vitória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S06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Sem 06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Setup da VPS Linux, Docker Compose, Nginx e túnel Cloudflare.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Servidor e rede configurados.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Fledson Bispo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S07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Sem 07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Criação das tabelas no PostgreSQL/Supabase com políticas RLS.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Banco de dados operacional.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Weverton Cordeiro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S08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Sem 08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Desenvolvimento do Front-end: Landing Page e Briefing Inteligente.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Formulário público com score.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Gabriel Alves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S09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Sem 09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Implementação de autenticação segura e rotas protegidas.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Login e proteção de rotas ativos.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Gabriel / Weverton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S10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Sem 10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Construção do Kanban com 7 etapas e drag-and-drop interativo.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MVP do CRM operacional (</w:t>
            </w:r>
            <w:r>
              <w:rPr>
                <w:rFonts w:ascii="Arial" w:hAnsi="Arial"/>
                <w:b/>
                <w:color w:val="1E293B"/>
                <w:sz w:val="19"/>
              </w:rPr>
              <w:t>Marco M3</w:t>
            </w:r>
            <w:r>
              <w:rPr>
                <w:rFonts w:ascii="Arial" w:hAnsi="Arial"/>
                <w:color w:val="1E293B"/>
                <w:sz w:val="19"/>
              </w:rPr>
              <w:t>).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Gabriel Alves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S11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Sem 11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Desenvolvimento do Lead Workspace, editor de notas e timeline.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Workspace de atendimento completo.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Gabriel Alves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S12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Sem 12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Implementação do Módulo de Clientes e Dashboard Analítico.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Painel Overview com KPIs.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Gabriel Alves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S13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Sem 13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Implantação do WhatsApp Gateway (Evolution) e Chatwoot.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Containers de mensageria ativos.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Fledson Bispo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S14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Sem 14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Orquestração de webhooks no n8n e integração de mensageria.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Automações integradas (</w:t>
            </w:r>
            <w:r>
              <w:rPr>
                <w:rFonts w:ascii="Arial" w:hAnsi="Arial"/>
                <w:b/>
                <w:color w:val="1E293B"/>
                <w:sz w:val="19"/>
              </w:rPr>
              <w:t>Marco M4</w:t>
            </w:r>
            <w:r>
              <w:rPr>
                <w:rFonts w:ascii="Arial" w:hAnsi="Arial"/>
                <w:color w:val="1E293B"/>
                <w:sz w:val="19"/>
              </w:rPr>
              <w:t>).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Fledson Bispo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S15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Sem 15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Bateria de testes de QA (unitários, estresse, mobile e LGPD).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Relatório de testes homologado.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Guilherme Silva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S16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Sem 16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Deploy em produção (`uninove.sitevision.com.br`), manuais e aceite.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Sistema em produção (</w:t>
            </w:r>
            <w:r>
              <w:rPr>
                <w:rFonts w:ascii="Arial" w:hAnsi="Arial"/>
                <w:b/>
                <w:color w:val="1E293B"/>
                <w:sz w:val="19"/>
              </w:rPr>
              <w:t>Marco M5</w:t>
            </w:r>
            <w:r>
              <w:rPr>
                <w:rFonts w:ascii="Arial" w:hAnsi="Arial"/>
                <w:color w:val="1E293B"/>
                <w:sz w:val="19"/>
              </w:rPr>
              <w:t>).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Toda a Equipe</w:t>
            </w:r>
          </w:p>
        </w:tc>
      </w:tr>
    </w:tbl>
    <w:p/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11.2 Gráfico de Gantt do Projeto</w:t>
      </w:r>
    </w:p>
    <w:p>
      <w:pPr>
        <w:spacing w:before="80" w:after="160"/>
        <w:ind w:left="288" w:right="288"/>
        <w:pBdr>
          <w:left w:val="single" w:sz="18" w:space="8" w:color="3B82F6"/>
        </w:pBdr>
      </w:pPr>
      <w:r>
        <w:rPr>
          <w:rFonts w:ascii="Consolas" w:hAnsi="Consolas"/>
          <w:color w:val="1E293B"/>
          <w:sz w:val="17"/>
        </w:rPr>
        <w:t>gantt</w:t>
        <w:br/>
        <w:t xml:space="preserve">    title CRONOGRAMA DE EXECUÇÃO — PROJETO LEADFLOW CRM (16 SEMANAS)</w:t>
        <w:br/>
        <w:t xml:space="preserve">    dateFormat  YYYY-MM-DD</w:t>
        <w:br/>
        <w:t xml:space="preserve">    axisFormat  %d/%m</w:t>
        <w:br/>
        <w:br/>
        <w:t xml:space="preserve">    section 1. Iniciação e Requisitos</w:t>
        <w:br/>
        <w:t xml:space="preserve">    Elaboração e Aprovação do TAP (A01)           :a1, 2026-08-03, 7d</w:t>
        <w:br/>
        <w:t xml:space="preserve">    Levantamento e Especificação Requisitos (A02) :a2, after a1, 7d</w:t>
        <w:br/>
        <w:t xml:space="preserve">    Marco M1 - Aprovação de Requisitos            :milestone, after a2, 0d</w:t>
        <w:br/>
        <w:br/>
        <w:t xml:space="preserve">    section 2. Arquitetura e Design</w:t>
        <w:br/>
        <w:t xml:space="preserve">    Modelagem do Banco e Arquitetura (A03)        :a3, after a2, 7d</w:t>
        <w:br/>
        <w:t xml:space="preserve">    Prototipação de Alta Fidelidade UI/UX (A04)   :a4, after a2, 10d</w:t>
        <w:br/>
        <w:t xml:space="preserve">    Homologação de Escopo e Design (A05)          :a5, after a4, 4d</w:t>
        <w:br/>
        <w:t xml:space="preserve">    Marco M2 - Homologação do Design              :milestone, after a5, 0d</w:t>
        <w:br/>
        <w:br/>
        <w:t xml:space="preserve">    section 3. Infraestrutura e Banco</w:t>
        <w:br/>
        <w:t xml:space="preserve">    Setup VPS, Docker, Nginx e Cloudflare (A06)   :a6, after a5, 7d</w:t>
        <w:br/>
        <w:t xml:space="preserve">    Criação de Tabelas e RLS no PostgreSQL (A07)  :a7, after a6, 7d</w:t>
        <w:br/>
        <w:br/>
        <w:t xml:space="preserve">    section 4. Desenvolvimento Core</w:t>
        <w:br/>
        <w:t xml:space="preserve">    Landing Page e Formulário de Briefing (A08)   :a8, after a7, 7d</w:t>
        <w:br/>
        <w:t xml:space="preserve">    Autenticação e Rotas Protegidas (A09)         :a9, after a8, 5d</w:t>
        <w:br/>
        <w:t xml:space="preserve">    Funil Kanban com Drag-and-Drop (A10)          :a10, after a9, 10d</w:t>
        <w:br/>
        <w:t xml:space="preserve">    Marco M3 - Conclusão do MVP do CRM            :milestone, after a10, 0d</w:t>
        <w:br/>
        <w:t xml:space="preserve">    Lead Workspace, Editor TipTap e Timeline (A11):a11, after a10, 8d</w:t>
        <w:br/>
        <w:t xml:space="preserve">    Módulo Clientes e Overview com KPIs (A12)     :a12, after a11, 7d</w:t>
        <w:br/>
        <w:br/>
        <w:t xml:space="preserve">    section 5. Automação e Mensageria</w:t>
        <w:br/>
        <w:t xml:space="preserve">    Gateway WhatsApp e Chatwoot (A13)             :a13, after a6, 10d</w:t>
        <w:br/>
        <w:t xml:space="preserve">    Workflows e Webhooks no n8n (A14)             :a14, after a13, 7d</w:t>
        <w:br/>
        <w:t xml:space="preserve">    Integração Front-end com Automações (A15)     :a15, after a12, 5d</w:t>
        <w:br/>
        <w:t xml:space="preserve">    Marco M4 - Automações Integradas              :milestone, after a15, 0d</w:t>
        <w:br/>
        <w:br/>
        <w:t xml:space="preserve">    section 6. Testes, Deploy e Transição</w:t>
        <w:br/>
        <w:t xml:space="preserve">    Bateria de Testes QA e Automação (A16)        :a16, after a15, 6d</w:t>
        <w:br/>
        <w:t xml:space="preserve">    Testes de Usabilidade e Mobile (A17)          :a17, after a16, 4d</w:t>
        <w:br/>
        <w:t xml:space="preserve">    Auditoria de Segurança e LGPD (A18)           :a18, after a16, 4d</w:t>
        <w:br/>
        <w:t xml:space="preserve">    Homologação com Usuários Finais - UAT (A19)   :a19, after a17, 4d</w:t>
        <w:br/>
        <w:t xml:space="preserve">    Deploy Final em Produção uninove.sitevision (A20) :a20, after a19, 4d</w:t>
        <w:br/>
        <w:t xml:space="preserve">    Marco M5 - Aceite Final e Encerramento        :milestone, after a20, 0d</w:t>
      </w:r>
    </w:p>
    <w:p>
      <w:pPr>
        <w:keepNext/>
        <w:spacing w:before="240" w:after="60"/>
      </w:pPr>
      <w:r>
        <w:rPr>
          <w:rFonts w:ascii="Arial" w:hAnsi="Arial"/>
          <w:b/>
          <w:color w:val="1E3A8A"/>
          <w:sz w:val="26"/>
        </w:rPr>
        <w:t>12. PLANEJAMENTO DOS RECURSOS</w:t>
      </w:r>
    </w:p>
    <w:p>
      <w:pPr>
        <w:spacing w:after="80" w:line="300" w:lineRule="auto"/>
      </w:pPr>
      <w:r>
        <w:rPr>
          <w:rFonts w:ascii="Arial" w:hAnsi="Arial"/>
          <w:sz w:val="21"/>
        </w:rPr>
        <w:t>O dimensionamento criterioso dos recursos humanos, tecnológicos e materiais assegurou a viabilidade da execução sem desvios operacionais.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12.1 Recursos Humanos (Equipe de Trabalho)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Função no Projeto</w:t>
            </w:r>
          </w:p>
        </w:tc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Integrante Responsável</w:t>
            </w:r>
          </w:p>
        </w:tc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Principais Atribuições Técnicas</w:t>
            </w:r>
          </w:p>
        </w:tc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Alocação Semanal</w:t>
            </w:r>
          </w:p>
        </w:tc>
      </w:tr>
      <w:tr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Gestora de Projeto (PM)</w:t>
            </w:r>
          </w:p>
        </w:tc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Jaqueline Vitória Maraci</w:t>
            </w:r>
          </w:p>
        </w:tc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Condução de reuniões, controle de escopo, cronograma, custos, riscos e gestão de stakeholders.</w:t>
            </w:r>
          </w:p>
        </w:tc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20 horas</w:t>
            </w:r>
          </w:p>
        </w:tc>
      </w:tr>
      <w:tr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Desenvolvedor Back-end &amp; DevOps</w:t>
            </w:r>
          </w:p>
        </w:tc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Fledson Oliveira Silva Bispo</w:t>
            </w:r>
          </w:p>
        </w:tc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Configuração da VPS, Docker Compose, Nginx, túnel Cloudflare, rotas de integração, n8n e Evolution API.</w:t>
            </w:r>
          </w:p>
        </w:tc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20 horas</w:t>
            </w:r>
          </w:p>
        </w:tc>
      </w:tr>
      <w:tr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Desenvolvedor Front-end &amp; UI/UX</w:t>
            </w:r>
          </w:p>
        </w:tc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Gabriel Alves Gouveia</w:t>
            </w:r>
          </w:p>
        </w:tc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Desenvolvimento da SPA em React, TypeScript, Tailwind CSS, Radix UI, DnD Kit, TipTap e Recharts.</w:t>
            </w:r>
          </w:p>
        </w:tc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20 horas</w:t>
            </w:r>
          </w:p>
        </w:tc>
      </w:tr>
      <w:tr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Analista de Testes &amp; QA</w:t>
            </w:r>
          </w:p>
        </w:tc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Guilherme de Lima Silva</w:t>
            </w:r>
          </w:p>
        </w:tc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Elaboração de planos de teste, execução de testes funcionais, usabilidade, carga e conformidade LGPD.</w:t>
            </w:r>
          </w:p>
        </w:tc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20 horas</w:t>
            </w:r>
          </w:p>
        </w:tc>
      </w:tr>
      <w:tr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Analista de Banco de Dados (DBA)</w:t>
            </w:r>
          </w:p>
        </w:tc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Weverton Cordeiro</w:t>
            </w:r>
          </w:p>
        </w:tc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Modelagem relacional, criação de schemas DDL, índices, políticas de segurança RLS e rotinas de backup.</w:t>
            </w:r>
          </w:p>
        </w:tc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20 horas</w:t>
            </w:r>
          </w:p>
        </w:tc>
      </w:tr>
    </w:tbl>
    <w:p/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12.2 Recursos Tecnológicos e Ferramentas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4"/>
        <w:gridCol w:w="3134"/>
        <w:gridCol w:w="3134"/>
      </w:tblGrid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Categoria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Tecnologia / Ferramenta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Finalidade no Projeto</w:t>
            </w:r>
          </w:p>
        </w:tc>
      </w:tr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Interface / Front-end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React 18, TypeScript, Vite, Tailwind CSS, Radix UI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Desenvolvimento da Single Page Application (SPA) responsiva e de alta performance.</w:t>
            </w:r>
          </w:p>
        </w:tc>
      </w:tr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Componentes Avançados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`@dnd-kit/core`, `@tiptap/react`, `recharts`, `lucide-react`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Implementação do kanban drag-and-drop, editor de texto rico e gráficos de indicadores.</w:t>
            </w:r>
          </w:p>
        </w:tc>
      </w:tr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Banco de Dados &amp; Auth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PostgreSQL 16, Supabase Platform, PgVector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Armazenamento relacional, autenticação segura por token JWT e segurança Row Level Security.</w:t>
            </w:r>
          </w:p>
        </w:tc>
      </w:tr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Servidor &amp; Rede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Servidor Cloud VPS Linux Ubuntu 24.04 LTS, Nginx 1.28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Hospedagem de microsserviços, roteamento reverso interno na porta 8083 e proxy de arquivos.</w:t>
            </w:r>
          </w:p>
        </w:tc>
      </w:tr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Segurança e Borda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Cloudflare Zero Trust Tunnel com criptografia TLS 1.3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Publicação de domínio seguro sem exposição direta de portas da VPS à internet aberta.</w:t>
            </w:r>
          </w:p>
        </w:tc>
      </w:tr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Mensageria &amp; Chat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Evolution API v2, Chatwoot Omnichannel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Gateway de envio e recebimento de WhatsApp e balão de atendimento em tempo real na web.</w:t>
            </w:r>
          </w:p>
        </w:tc>
      </w:tr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Automação de Processos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n8n Workflow Automation (Docker Container)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Orquestração de webhooks, distribuição automática de leads e alertas para operadores.</w:t>
            </w:r>
          </w:p>
        </w:tc>
      </w:tr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Versionamento &amp; Código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Git, Repositório GitHub, VS Code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Controle de versão de software, integração de código em equipe e rastreabilidade de commits.</w:t>
            </w:r>
          </w:p>
        </w:tc>
      </w:tr>
    </w:tbl>
    <w:p/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12.3 Recursos Materiais e Infraestrutura Física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Estações de Trabalho:</w:t>
      </w:r>
      <w:r>
        <w:rPr>
          <w:rFonts w:ascii="Arial" w:hAnsi="Arial"/>
          <w:sz w:val="21"/>
        </w:rPr>
        <w:t xml:space="preserve"> 5 computadores com processadores multi-core, 16GB de RAM e armazenamento SSD;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Conexão de Rede:</w:t>
      </w:r>
      <w:r>
        <w:rPr>
          <w:rFonts w:ascii="Arial" w:hAnsi="Arial"/>
          <w:sz w:val="21"/>
        </w:rPr>
        <w:t xml:space="preserve"> Links de internet dedicados de banda larga via fibra óptica para desenvolvimento e acesso remoto;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Ambiente de Homologação:</w:t>
      </w:r>
      <w:r>
        <w:rPr>
          <w:rFonts w:ascii="Arial" w:hAnsi="Arial"/>
          <w:sz w:val="21"/>
        </w:rPr>
        <w:t xml:space="preserve"> Infraestrutura de espelhamento em staging para execução de testes integrados.</w:t>
      </w:r>
    </w:p>
    <w:p>
      <w:pPr>
        <w:keepNext/>
        <w:spacing w:before="240" w:after="60"/>
      </w:pPr>
      <w:r>
        <w:rPr>
          <w:rFonts w:ascii="Arial" w:hAnsi="Arial"/>
          <w:b/>
          <w:color w:val="1E3A8A"/>
          <w:sz w:val="26"/>
        </w:rPr>
        <w:t>13. MATRIZ DE RESPONSABILIDADES (MATRIZ RACI)</w:t>
      </w:r>
    </w:p>
    <w:p>
      <w:pPr>
        <w:spacing w:after="80" w:line="300" w:lineRule="auto"/>
      </w:pPr>
      <w:r>
        <w:rPr>
          <w:rFonts w:ascii="Arial" w:hAnsi="Arial"/>
          <w:sz w:val="21"/>
        </w:rPr>
        <w:t xml:space="preserve">A matriz RACI estabelece a governança clara sobre quem </w:t>
      </w:r>
      <w:r>
        <w:rPr>
          <w:rFonts w:ascii="Arial" w:hAnsi="Arial"/>
          <w:b/>
          <w:sz w:val="21"/>
        </w:rPr>
        <w:t>Executa (R - Responsible)</w:t>
      </w:r>
      <w:r>
        <w:rPr>
          <w:rFonts w:ascii="Arial" w:hAnsi="Arial"/>
          <w:sz w:val="21"/>
        </w:rPr>
        <w:t xml:space="preserve">, quem é o </w:t>
      </w:r>
      <w:r>
        <w:rPr>
          <w:rFonts w:ascii="Arial" w:hAnsi="Arial"/>
          <w:b/>
          <w:sz w:val="21"/>
        </w:rPr>
        <w:t>Responsável Final/Aprova (A - Accountable)</w:t>
      </w:r>
      <w:r>
        <w:rPr>
          <w:rFonts w:ascii="Arial" w:hAnsi="Arial"/>
          <w:sz w:val="21"/>
        </w:rPr>
        <w:t xml:space="preserve">, quem é </w:t>
      </w:r>
      <w:r>
        <w:rPr>
          <w:rFonts w:ascii="Arial" w:hAnsi="Arial"/>
          <w:b/>
          <w:sz w:val="21"/>
        </w:rPr>
        <w:t>Consultado (C - Consulted)</w:t>
      </w:r>
      <w:r>
        <w:rPr>
          <w:rFonts w:ascii="Arial" w:hAnsi="Arial"/>
          <w:sz w:val="21"/>
        </w:rPr>
        <w:t xml:space="preserve"> e quem é </w:t>
      </w:r>
      <w:r>
        <w:rPr>
          <w:rFonts w:ascii="Arial" w:hAnsi="Arial"/>
          <w:b/>
          <w:sz w:val="21"/>
        </w:rPr>
        <w:t>Informado (I - Informed)</w:t>
      </w:r>
      <w:r>
        <w:rPr>
          <w:rFonts w:ascii="Arial" w:hAnsi="Arial"/>
          <w:sz w:val="21"/>
        </w:rPr>
        <w:t xml:space="preserve"> para cada pacote e atividade chave.</w:t>
      </w:r>
    </w:p>
    <w:p>
      <w:pPr>
        <w:spacing w:after="80" w:line="300" w:lineRule="auto"/>
      </w:pPr>
      <w:r>
        <w:rPr>
          <w:rFonts w:ascii="Arial" w:hAnsi="Arial"/>
          <w:sz w:val="21"/>
        </w:rPr>
        <w:t xml:space="preserve">*Regra de Governança:* Existe estritamente um único </w:t>
      </w:r>
      <w:r>
        <w:rPr>
          <w:rFonts w:ascii="Arial" w:hAnsi="Arial"/>
          <w:b/>
          <w:sz w:val="21"/>
        </w:rPr>
        <w:t>A</w:t>
      </w:r>
      <w:r>
        <w:rPr>
          <w:rFonts w:ascii="Arial" w:hAnsi="Arial"/>
          <w:sz w:val="21"/>
        </w:rPr>
        <w:t xml:space="preserve"> por atividade, garantindo a responsabilização objetiva.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5"/>
        <w:gridCol w:w="1175"/>
        <w:gridCol w:w="1175"/>
        <w:gridCol w:w="1175"/>
        <w:gridCol w:w="1175"/>
        <w:gridCol w:w="1175"/>
        <w:gridCol w:w="1175"/>
        <w:gridCol w:w="1175"/>
      </w:tblGrid>
      <w:tr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Atividade do Projeto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Jaqueline (PM)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Fledson (DevOps)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Gabriel (Front)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Guilherme (QA)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Weverton (DBA)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Cliente / Sponsor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Orientadora Rosana</w:t>
            </w:r>
          </w:p>
        </w:tc>
      </w:tr>
      <w:tr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A01: Elaboração e Aprovação do TAP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 / R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</w:tr>
      <w:tr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A02: Elicitação e Requisitos de Software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</w:tr>
      <w:tr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A03: Modelagem Lógica do Banco de Dados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</w:tr>
      <w:tr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A04: Prototipação UI/UX no Figma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</w:tr>
      <w:tr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A05: Homologação de Escopo e Design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 / R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</w:tr>
      <w:tr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A06: Setup da VPS, Docker e Cloudflare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</w:tr>
      <w:tr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A07: Implementação do Banco e RLS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</w:tr>
      <w:tr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A08: Front-end: Landing Page e Briefing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</w:tr>
      <w:tr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A09: Autenticação e Rotas Protegidas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</w:tr>
      <w:tr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A10: Funil Kanban com Drag-and-Drop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</w:tr>
      <w:tr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A11: Lead Workspace, Notas e Timeline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</w:tr>
      <w:tr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A12: Módulo Clientes e Overview com KPIs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</w:tr>
      <w:tr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A13: Implantação WhatsApp e Chatwoot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</w:tr>
      <w:tr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A14: Configuração de Workflows no n8n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</w:tr>
      <w:tr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A15: Integração Front-end com Automação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</w:tr>
      <w:tr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A16: Bateria de Testes QA e Automação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</w:tr>
      <w:tr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A17: Testes de Usabilidade e Mobile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</w:tr>
      <w:tr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A18: Auditoria de Segurança e LGPD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</w:tr>
      <w:tr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A19: Homologação de Aceitação (UAT)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 / R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</w:tr>
      <w:tr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A20: Deploy Final em Produção e Encerramento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</w:t>
            </w:r>
          </w:p>
        </w:tc>
        <w:tc>
          <w:tcPr>
            <w:tcW w:type="dxa" w:w="1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I</w:t>
            </w:r>
          </w:p>
        </w:tc>
      </w:tr>
    </w:tbl>
    <w:p/>
    <w:p>
      <w:pPr>
        <w:keepNext/>
        <w:spacing w:before="240" w:after="60"/>
      </w:pPr>
      <w:r>
        <w:rPr>
          <w:rFonts w:ascii="Arial" w:hAnsi="Arial"/>
          <w:b/>
          <w:color w:val="1E3A8A"/>
          <w:sz w:val="26"/>
        </w:rPr>
        <w:t>14. ESTIMATIVA DE CUSTOS E ORÇAMENTO</w:t>
      </w:r>
    </w:p>
    <w:p>
      <w:pPr>
        <w:spacing w:after="80" w:line="300" w:lineRule="auto"/>
      </w:pPr>
      <w:r>
        <w:rPr>
          <w:rFonts w:ascii="Arial" w:hAnsi="Arial"/>
          <w:sz w:val="21"/>
        </w:rPr>
        <w:t>O orçamento do projeto considerou o valor do trabalho técnico especializado da equipe (estimativa em horas profissionais do mercado de tecnologia), despesas diretas de infraestrutura de nuvem, licenças de software e reserva prudencial para contingências.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14.1 Detalhamento Orçamentário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Categoria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Descrição do Item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Qtd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Unidade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Valor Unitário (R)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Valor Total (R)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Mão de Obra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Gestão de Projeto e Coordenação Ágil (PM)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120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horas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 45,00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 5.400,00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Mão de Obra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Desenvolvimento Front-end &amp; UI/UX Design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160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horas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 40,00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 6.400,00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Mão de Obra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Desenvolvimento Back-end, APIs e DevOps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140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horas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 40,00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 5.600,00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Mão de Obra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Modelagem de Dados, RLS e Administração DBA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90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horas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 38,00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 3.420,00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Mão de Obra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Garantia da Qualidade (QA) e Auditoria LGPD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80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horas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 35,00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 2.800,00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Infraestrutura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Servidor Cloud VPS Dedicado Linux (4 meses)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4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meses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 120,00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 480,00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Infraestrutura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Registro e Manutenção de Domínio Institucional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1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anual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 60,00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 60,00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Serviços Cloud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Plano Cloudflare Zero Trust e Certificados SSL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4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meses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 0,00 (Tier Free)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 0,00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Serviços Cloud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Supabase Cloud Pro (Banco gerenciado e Auth)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4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meses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 135,00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 540,00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Ferramentas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Licenças de Design (Figma) e Ferramentas Dev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4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meses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 75,00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 300,00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Treinamento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Capacitação Técnica e Treinamento de Usuários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1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pacote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 600,00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 600,00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Subtotal Base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Total Previsto de Custos Operacionais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—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—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—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 25.600,00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Contingência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Reserva de Contingência para Riscos (10%)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1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taxa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10%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 2.560,00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TOTAL GERAL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ORÇAMENTO CONSOLIDADO DO PROJETO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—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—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—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 28.160,00</w:t>
            </w:r>
          </w:p>
        </w:tc>
      </w:tr>
    </w:tbl>
    <w:p/>
    <w:p>
      <w:pPr>
        <w:keepNext/>
        <w:spacing w:before="240" w:after="60"/>
      </w:pPr>
      <w:r>
        <w:rPr>
          <w:rFonts w:ascii="Arial" w:hAnsi="Arial"/>
          <w:b/>
          <w:color w:val="1E3A8A"/>
          <w:sz w:val="26"/>
        </w:rPr>
        <w:t>15. PLANO DE COMUNICAÇÃO</w:t>
      </w:r>
    </w:p>
    <w:p>
      <w:pPr>
        <w:spacing w:after="80" w:line="300" w:lineRule="auto"/>
      </w:pPr>
      <w:r>
        <w:rPr>
          <w:rFonts w:ascii="Arial" w:hAnsi="Arial"/>
          <w:sz w:val="21"/>
        </w:rPr>
        <w:t>O plano de comunicação normatiza o fluxo de informações, assegurando que os interessados recebam relatórios precisos no momento adequado e através dos canais oficiais.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 que Comunicar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Destinatário Principal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Responsável pelo Envio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Frequência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Canal / Meio Oficial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Formato / Evidência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Kick-off e TAP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Equipe e Stakeholders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Jaqueline Vitória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Início do Projeto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Reunião Online (Meet)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Ata de Abertura e TAP Assinado.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Alinhamento Diário (Daily)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Equipe Técnica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Jaqueline Vitória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Diária (15 min)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Discord / Slack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Mensagem de texto com impedimentos.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Status Report Semanal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Gestores e Orientadora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Jaqueline Vitória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Semanal (sextas)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E-mail / Teams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Relatório PDF executivo com status do cronograma.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Demonstração de Sprint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Sponsor e Usuários-chave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Gabriel / Fledson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Quinzenal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Reunião Online (Meet)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Apresentação prática do software em staging.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Impedimentos Críticos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Gestora e Responsáveis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Qualquer Membro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Imediata (urgência)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WhatsApp de Gestão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Registro de chamado de emergência.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Relatório de QA e Testes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Gestora e Desenvolvedores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Guilherme Silva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Ao fim de cada ciclo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Painel de Issues GitHub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Relatório de bugs com logs e passos para reprodução.</w:t>
            </w:r>
          </w:p>
        </w:tc>
      </w:tr>
      <w:tr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Termo de Aceite Final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Direção e Orientadora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Jaqueline Vitória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Fim do Projeto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E-mail Formal / Doc</w:t>
            </w:r>
          </w:p>
        </w:tc>
        <w:tc>
          <w:tcPr>
            <w:tcW w:type="dxa" w:w="156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Termo de Encerramento assinado e homologado.</w:t>
            </w:r>
          </w:p>
        </w:tc>
      </w:tr>
    </w:tbl>
    <w:p/>
    <w:p>
      <w:pPr>
        <w:keepNext/>
        <w:spacing w:before="240" w:after="60"/>
      </w:pPr>
      <w:r>
        <w:rPr>
          <w:rFonts w:ascii="Arial" w:hAnsi="Arial"/>
          <w:b/>
          <w:color w:val="1E3A8A"/>
          <w:sz w:val="26"/>
        </w:rPr>
        <w:t>16. REGISTRO E MATRIZ DE RISCOS</w:t>
      </w:r>
    </w:p>
    <w:p>
      <w:pPr>
        <w:spacing w:after="80" w:line="300" w:lineRule="auto"/>
      </w:pPr>
      <w:r>
        <w:rPr>
          <w:rFonts w:ascii="Arial" w:hAnsi="Arial"/>
          <w:sz w:val="21"/>
        </w:rPr>
        <w:t>A identificação antecipada dos riscos permite estruturar planos de prevenção e ações de contingência para neutralizar impactos potenciais.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16.1 Registro Detalhado de Riscos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Descrição do Risco Identificado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Prob.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Nível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Estratégia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Ação Preventiva (Mitigação)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Ação de Contingência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Responsável</w:t>
            </w:r>
          </w:p>
        </w:tc>
      </w:tr>
      <w:tr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R01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Mudança no escopo solicitada pelo cliente no meio da execução.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Alta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Alto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Crítico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Mitigar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Formalização rígida do escopo no TAP; qualquer alteração exige comitê formal de mudança (RFC).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Negociar extensão de prazo ou corte de itens secundários.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Jaqueline Vitória</w:t>
            </w:r>
          </w:p>
        </w:tc>
      </w:tr>
      <w:tr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R02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Indisponibilidade de membro da equipe por motivo de força maior.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Média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Alto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Alto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Mitigar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Código versionado com padrões universais, pareamento técnico e documentação diária no repositório.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Redistribuição de tarefas entre os demais integrantes.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Toda a Equipe</w:t>
            </w:r>
          </w:p>
        </w:tc>
      </w:tr>
      <w:tr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R03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Instabilidade ou bloqueio nas APIs de terceiros (WhatsApp).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Média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Alto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Alto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Mitigar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Utilização de camada de abstração (Adapter Pattern) no código e isolamento do gateway em container.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Ativação imediata de entrada manual e canal de e-mail.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Fledson Bispo</w:t>
            </w:r>
          </w:p>
        </w:tc>
      </w:tr>
      <w:tr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R04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Vulnerabilidade de segurança ou vazamento de dados de clientes.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Baixa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Muito Alto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Crítico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Evitar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Criptografia HTTPS (TLS 1.3), hashing de senhas e políticas restritas de Row Level Security (RLS).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Isolamento da instância de banco e notificação de incidente.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Weverton Cordeiro</w:t>
            </w:r>
          </w:p>
        </w:tc>
      </w:tr>
      <w:tr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R05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Baixa adesão dos operadores comerciais ao novo fluxo de CRM.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Média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Alto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Alto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Mitigar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Envolver os vendedores nas etapas de prototipação UI/UX e realizar treinamento prático antes do go-live.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Criação de guias visuais e plantão de suporte operacional.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Gabriel Alves</w:t>
            </w:r>
          </w:p>
        </w:tc>
      </w:tr>
      <w:tr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R06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Subestimação do tempo necessário para drag-and-drop mobile.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Alta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Médio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Alto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Mitigar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Utilização de biblioteca consagrada (`@dnd-kit`) com suporte pré-testado a touch events.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Fallback para botões de movimentação rápida em mobile.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Gabriel Alves</w:t>
            </w:r>
          </w:p>
        </w:tc>
      </w:tr>
      <w:tr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R07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Consumo de recursos de nuvem acima das cotas contratadas.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Baixa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Médio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Médio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Mitigar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Dimensionamento adequado da VPS e monitoramento contínuo com alertas de uso de CPU/RAM.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Otimização de queries SQL e limpeza de logs do Docker.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Fledson Bispo</w:t>
            </w:r>
          </w:p>
        </w:tc>
      </w:tr>
      <w:tr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R08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Inconsistência de concorrência na troca simultânea de fases.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Média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Médio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Médio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Mitigar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Implementação de atualizações atômicas no banco com transações ACID e bloqueio otimista.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Tratamento de erro na interface com reversão suave de card.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Weverton Cordeiro</w:t>
            </w:r>
          </w:p>
        </w:tc>
      </w:tr>
      <w:tr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R09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Queda do servidor VPS ou corrupção de arquivos do sistema.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Baixa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Alto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Médio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Transferir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Rotina de snapshot automatizada diária com backup exportado para armazenamento externo.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Restauração completa da imagem a partir do último snapshot.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Fledson Bispo</w:t>
            </w:r>
          </w:p>
        </w:tc>
      </w:tr>
      <w:tr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R10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Dificuldade de conciliação de horários para ritos acadêmicos.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Alta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Médio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Alto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Mitigar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Fixação prévia de janelas de reunião assíncronas e registro sistemático em atas no Discord.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Tomada de decisão por quórum mínimo liderada pela gestora.</w:t>
            </w:r>
          </w:p>
        </w:tc>
        <w:tc>
          <w:tcPr>
            <w:tcW w:type="dxa" w:w="104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Jaqueline Vitória</w:t>
            </w:r>
          </w:p>
        </w:tc>
      </w:tr>
    </w:tbl>
    <w:p/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16.2 Matriz de Probabilidade x Impacto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Probabilidade \ Impacto</w:t>
            </w:r>
          </w:p>
        </w:tc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Baixo</w:t>
            </w:r>
          </w:p>
        </w:tc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Médio</w:t>
            </w:r>
          </w:p>
        </w:tc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Alto / Muito Alto</w:t>
            </w:r>
          </w:p>
        </w:tc>
      </w:tr>
      <w:tr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Alta</w:t>
            </w:r>
          </w:p>
        </w:tc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—</w:t>
            </w:r>
          </w:p>
        </w:tc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R06, R10</w:t>
            </w:r>
            <w:r>
              <w:rPr>
                <w:rFonts w:ascii="Arial" w:hAnsi="Arial"/>
                <w:color w:val="1E293B"/>
                <w:sz w:val="19"/>
              </w:rPr>
              <w:t xml:space="preserve"> (Atenção)</w:t>
            </w:r>
          </w:p>
        </w:tc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R01</w:t>
            </w:r>
            <w:r>
              <w:rPr>
                <w:rFonts w:ascii="Arial" w:hAnsi="Arial"/>
                <w:color w:val="1E293B"/>
                <w:sz w:val="19"/>
              </w:rPr>
              <w:t xml:space="preserve"> (Crítico - Ação Imediata)</w:t>
            </w:r>
          </w:p>
        </w:tc>
      </w:tr>
      <w:tr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Média</w:t>
            </w:r>
          </w:p>
        </w:tc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—</w:t>
            </w:r>
          </w:p>
        </w:tc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R08</w:t>
            </w:r>
            <w:r>
              <w:rPr>
                <w:rFonts w:ascii="Arial" w:hAnsi="Arial"/>
                <w:color w:val="1E293B"/>
                <w:sz w:val="19"/>
              </w:rPr>
              <w:t xml:space="preserve"> (Moderado)</w:t>
            </w:r>
          </w:p>
        </w:tc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R02, R03, R05</w:t>
            </w:r>
            <w:r>
              <w:rPr>
                <w:rFonts w:ascii="Arial" w:hAnsi="Arial"/>
                <w:color w:val="1E293B"/>
                <w:sz w:val="19"/>
              </w:rPr>
              <w:t xml:space="preserve"> (Crítico)</w:t>
            </w:r>
          </w:p>
        </w:tc>
      </w:tr>
      <w:tr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Baixa</w:t>
            </w:r>
          </w:p>
        </w:tc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—</w:t>
            </w:r>
          </w:p>
        </w:tc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R07</w:t>
            </w:r>
            <w:r>
              <w:rPr>
                <w:rFonts w:ascii="Arial" w:hAnsi="Arial"/>
                <w:color w:val="1E293B"/>
                <w:sz w:val="19"/>
              </w:rPr>
              <w:t xml:space="preserve"> (Baixo)</w:t>
            </w:r>
          </w:p>
        </w:tc>
        <w:tc>
          <w:tcPr>
            <w:tcW w:type="dxa" w:w="23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R04, R09</w:t>
            </w:r>
            <w:r>
              <w:rPr>
                <w:rFonts w:ascii="Arial" w:hAnsi="Arial"/>
                <w:color w:val="1E293B"/>
                <w:sz w:val="19"/>
              </w:rPr>
              <w:t xml:space="preserve"> (Alerta Máximo)</w:t>
            </w:r>
          </w:p>
        </w:tc>
      </w:tr>
    </w:tbl>
    <w:p/>
    <w:p>
      <w:pPr>
        <w:keepNext/>
        <w:spacing w:before="240" w:after="60"/>
      </w:pPr>
      <w:r>
        <w:rPr>
          <w:rFonts w:ascii="Arial" w:hAnsi="Arial"/>
          <w:b/>
          <w:color w:val="1E3A8A"/>
          <w:sz w:val="26"/>
        </w:rPr>
        <w:t>17. PLANO DE QUALIDADE</w:t>
      </w:r>
    </w:p>
    <w:p>
      <w:pPr>
        <w:spacing w:after="80" w:line="300" w:lineRule="auto"/>
      </w:pPr>
      <w:r>
        <w:rPr>
          <w:rFonts w:ascii="Arial" w:hAnsi="Arial"/>
          <w:sz w:val="21"/>
        </w:rPr>
        <w:t>O controle da qualidade assegura que as entregas técnicas cumpram rigorosamente as especificações declaradas, garantindo valor real para os operadores do sistema.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Indicador de Qualidade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Meta Estabelecida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Método de Medição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Frequência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Responsável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IQ01: Disponibilidade Operacional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≥ 99,5\% do tempo ativo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Monitoramento via logs do Nginx e healthcheck de containers.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Diária / Contínua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Fledson Bispo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IQ02: Tempo de Resposta da API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&lt; 800</w:t>
              <w:tab/>
              <w:t>ext{ms} nas consultas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Medição de latência via Network profiling e chamadas REST.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Semanal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Weverton Cordeiro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IQ03: Desempenho Front-end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Score ≥ 90 no Google Lighthouse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Auditoria automatizada de Performance, SEO e Boas Práticas.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 cada release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Gabriel Alves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IQ04: Densidade de Defeitos Críticos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0 bugs bloqueantes em produção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Baterias de testes funcionais executadas em homologação.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Por sprint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Guilherme Silva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IQ05: Eficácia de Entrega de Webhooks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≥ 99\% de entregas confirmadas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Verificação de logs de disparo e reenvio automático no n8n.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Semanal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Fledson Bispo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IQ06: Satisfação do Usuário Final (CSAT)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Avaliação média ≥ 8,5 / 10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Questionário estruturado aplicado após treinamento prático.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Fim do Projeto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Jaqueline Vitória</w:t>
            </w:r>
          </w:p>
        </w:tc>
      </w:tr>
    </w:tbl>
    <w:p/>
    <w:p>
      <w:pPr>
        <w:keepNext/>
        <w:spacing w:before="240" w:after="60"/>
      </w:pPr>
      <w:r>
        <w:rPr>
          <w:rFonts w:ascii="Arial" w:hAnsi="Arial"/>
          <w:b/>
          <w:color w:val="1E3A8A"/>
          <w:sz w:val="26"/>
        </w:rPr>
        <w:t>18. PLANEJAMENTO DA EXECUÇÃO</w:t>
      </w:r>
    </w:p>
    <w:p>
      <w:pPr>
        <w:spacing w:after="80" w:line="300" w:lineRule="auto"/>
      </w:pPr>
      <w:r>
        <w:rPr>
          <w:rFonts w:ascii="Arial" w:hAnsi="Arial"/>
          <w:sz w:val="21"/>
        </w:rPr>
        <w:t>A execução do projeto seguiu os preceitos de frameworks ágeis combinados com a governança descrita no Guia PMBOK.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Início dos Trabalhos da Equipe:</w:t>
      </w:r>
      <w:r>
        <w:rPr>
          <w:rFonts w:ascii="Arial" w:hAnsi="Arial"/>
          <w:sz w:val="21"/>
        </w:rPr>
        <w:t xml:space="preserve"> Os trabalhos foram inaugurados através de uma reunião formal de kick-off, na qual a gestora apresentou os objetivos, distribuiu os papéis técnicos, configurou o repositório no GitHub com regras de branches protegidas (`main` e `develop`) e estabeleceu o canal no Discord;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Distribuição das Atividades:</w:t>
      </w:r>
      <w:r>
        <w:rPr>
          <w:rFonts w:ascii="Arial" w:hAnsi="Arial"/>
          <w:sz w:val="21"/>
        </w:rPr>
        <w:t xml:space="preserve"> O trabalho foi organizado em ciclos iterativos (sprints quinzenais). Cada integrante puxou demandas do backlog conforme sua especialidade, utilizando o kanban do projeto para movimentação das tarefas (*To Do*, *In Progress*, *Review*, *Done*);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Acompanhamento da Gestora:</w:t>
      </w:r>
      <w:r>
        <w:rPr>
          <w:rFonts w:ascii="Arial" w:hAnsi="Arial"/>
          <w:sz w:val="21"/>
        </w:rPr>
        <w:t xml:space="preserve"> A gestora conduziu reuniões diárias curtas (*Daily Scrum*) de 15 minutos em formato assíncrono para verificar: a) O que foi concluído no dia anterior; b) O que será realizado hoje; c) Se há algum impedimento técnico ou externo;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Registro e Tratamento de Problemas:</w:t>
      </w:r>
      <w:r>
        <w:rPr>
          <w:rFonts w:ascii="Arial" w:hAnsi="Arial"/>
          <w:sz w:val="21"/>
        </w:rPr>
        <w:t xml:space="preserve"> Qualquer inconformidade ou bug foi registrado como *Issue* no GitHub, recebendo categorização por rótulos (*bug*, *enhancement*, *critical*) e atribuição de responsável direto, com SLA de resposta máximo de 24 horas;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Comunicação aos Stakeholders:</w:t>
      </w:r>
      <w:r>
        <w:rPr>
          <w:rFonts w:ascii="Arial" w:hAnsi="Arial"/>
          <w:sz w:val="21"/>
        </w:rPr>
        <w:t xml:space="preserve"> A cada encerramento de sprint, a gestora compilou o relatório executivo de progresso e realizou uma sessão de demonstração (*Sprint Review*) com a exibição do incremento de software funcional em ambiente de teste;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Verificação e Homologação das Entregas:</w:t>
      </w:r>
      <w:r>
        <w:rPr>
          <w:rFonts w:ascii="Arial" w:hAnsi="Arial"/>
          <w:sz w:val="21"/>
        </w:rPr>
        <w:t xml:space="preserve"> Nenhuma entrega foi promovida para a branch principal de produção sem a aprovação prévia em checklist técnico pelo analista de QA e validação formal de critérios de aceite pela gestora.</w:t>
      </w:r>
    </w:p>
    <w:p>
      <w:pPr>
        <w:keepNext/>
        <w:spacing w:before="240" w:after="60"/>
      </w:pPr>
      <w:r>
        <w:rPr>
          <w:rFonts w:ascii="Arial" w:hAnsi="Arial"/>
          <w:b/>
          <w:color w:val="1E3A8A"/>
          <w:sz w:val="26"/>
        </w:rPr>
        <w:t>19. APLICAÇÃO DO CICLO PDCA</w:t>
      </w:r>
    </w:p>
    <w:p>
      <w:pPr>
        <w:spacing w:after="80" w:line="300" w:lineRule="auto"/>
      </w:pPr>
      <w:r>
        <w:rPr>
          <w:rFonts w:ascii="Arial" w:hAnsi="Arial"/>
          <w:sz w:val="21"/>
        </w:rPr>
        <w:t xml:space="preserve">O ciclo </w:t>
      </w:r>
      <w:r>
        <w:rPr>
          <w:rFonts w:ascii="Arial" w:hAnsi="Arial"/>
          <w:b/>
          <w:sz w:val="21"/>
        </w:rPr>
        <w:t>PDCA (Plan, Do, Check, Act)</w:t>
      </w:r>
      <w:r>
        <w:rPr>
          <w:rFonts w:ascii="Arial" w:hAnsi="Arial"/>
          <w:sz w:val="21"/>
        </w:rPr>
        <w:t xml:space="preserve"> foi adotado como metodologia contínua de melhoria operacional ao longo de todo o desenvolvimento.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19.1 Estrutura do PDCA no Projeto LeadFlow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PLAN (Planejar):</w:t>
      </w:r>
      <w:r>
        <w:rPr>
          <w:rFonts w:ascii="Arial" w:hAnsi="Arial"/>
          <w:sz w:val="21"/>
        </w:rPr>
        <w:t xml:space="preserve"> Mapear as necessidades do lead e desenhar a arquitetura técnica, definindo os critérios de aceite e metas de sprint;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DO (Fazer):</w:t>
      </w:r>
      <w:r>
        <w:rPr>
          <w:rFonts w:ascii="Arial" w:hAnsi="Arial"/>
          <w:sz w:val="21"/>
        </w:rPr>
        <w:t xml:space="preserve"> Codificar os componentes de software, provisionar containers e configurar as integrações de mensageria conforme o padrão arquitetural;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CHECK (Verificar):</w:t>
      </w:r>
      <w:r>
        <w:rPr>
          <w:rFonts w:ascii="Arial" w:hAnsi="Arial"/>
          <w:sz w:val="21"/>
        </w:rPr>
        <w:t xml:space="preserve"> Realizar testes automatizados, auditorias de segurança de banco e coleta de métricas reais de tempo de resposta e taxa de erros;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ACT (Agir Corretivamente):</w:t>
      </w:r>
      <w:r>
        <w:rPr>
          <w:rFonts w:ascii="Arial" w:hAnsi="Arial"/>
          <w:sz w:val="21"/>
        </w:rPr>
        <w:t xml:space="preserve"> Ajustar gargalos de performance, refatorar código de renderização e documentar lições aprendidas para os ciclos seguintes.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19.2 Exemplo Concreto de Aplicação do PDCA no LeadFlow</w:t>
      </w:r>
    </w:p>
    <w:p>
      <w:pPr>
        <w:spacing w:before="80" w:after="160"/>
        <w:ind w:left="288" w:right="288"/>
        <w:pBdr>
          <w:left w:val="single" w:sz="18" w:space="8" w:color="3B82F6"/>
        </w:pBdr>
      </w:pPr>
      <w:r>
        <w:rPr>
          <w:rFonts w:ascii="Consolas" w:hAnsi="Consolas"/>
          <w:color w:val="1E293B"/>
          <w:sz w:val="17"/>
        </w:rPr>
        <w:t>flowchart TD</w:t>
        <w:br/>
        <w:t xml:space="preserve">    P["PLAN (Planejar)&lt;br&gt;Meta: Reduzir tempo de carregamento da listagem de leads para &lt; 1.0s com 500+ registros."] --&gt; D["DO (Fazer)&lt;br&gt;Desenvolvedor front implementou paginação e DBA criou índices btree nas colunas 'stage' e 'created_at'."]</w:t>
        <w:br/>
        <w:t xml:space="preserve">    D --&gt; C["CHECK (Verificar)&lt;br&gt;QA mediu o carregamento sob carga: tempo caiu de 2.8s para 0.45s, mas detectou travamento na rolagem mobile."]</w:t>
        <w:br/>
        <w:t xml:space="preserve">    C --&gt; A["ACT (Agir Corretivamente)&lt;br&gt;Substituída renderização tradicional por virtualização de lista (Virtual Scroll), padronizando a solução para todo o sistema."]</w:t>
        <w:br/>
        <w:t xml:space="preserve">    A --&gt; P</w:t>
      </w:r>
    </w:p>
    <w:p>
      <w:pPr>
        <w:keepNext/>
        <w:spacing w:before="240" w:after="60"/>
      </w:pPr>
      <w:r>
        <w:rPr>
          <w:rFonts w:ascii="Arial" w:hAnsi="Arial"/>
          <w:b/>
          <w:color w:val="1E3A8A"/>
          <w:sz w:val="26"/>
        </w:rPr>
        <w:t>20. RELATÓRIO DE MONITORAMENTO E CONTROLE</w:t>
      </w:r>
    </w:p>
    <w:p>
      <w:pPr>
        <w:spacing w:after="80" w:line="300" w:lineRule="auto"/>
      </w:pPr>
      <w:r>
        <w:rPr>
          <w:rFonts w:ascii="Arial" w:hAnsi="Arial"/>
          <w:sz w:val="21"/>
        </w:rPr>
        <w:t xml:space="preserve">O monitoramento confrontou continuamente o </w:t>
      </w:r>
      <w:r>
        <w:rPr>
          <w:rFonts w:ascii="Arial" w:hAnsi="Arial"/>
          <w:b/>
          <w:sz w:val="21"/>
        </w:rPr>
        <w:t>Planejado versus Realizado</w:t>
      </w:r>
      <w:r>
        <w:rPr>
          <w:rFonts w:ascii="Arial" w:hAnsi="Arial"/>
          <w:sz w:val="21"/>
        </w:rPr>
        <w:t>, assegurando alinhamento entre o cronograma, os custos e o escopo entregue.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20.1 Confronto Planejado × Realizado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Dimensão do Projeto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Linha de Base (Planejado)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Desempenho Real (Realizado)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Variação Registrada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Análise Gerencial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Prazo Global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16 semanas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16 semanas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0%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Concluído rigorosamente na data pactuada sem atrasos na entrega final.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Escopo (RF / RNF)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15 RFs e 8 RNFs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15 RFs e 8 RNFs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0%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Todas as funcionalidades comprometidas foram integralmente entregues e validadas.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Orçamento Financeiro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 28.160,00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 26.980,00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-4,19%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Economia proporcionada pela utilização de instâncias otimizadas na VPS e tier free de rede.</w:t>
            </w:r>
          </w:p>
        </w:tc>
      </w:tr>
      <w:tr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Qualidade (Defeitos)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0 bugs críticos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0 bugs críticos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100%</w:t>
            </w:r>
          </w:p>
        </w:tc>
        <w:tc>
          <w:tcPr>
            <w:tcW w:type="dxa" w:w="18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Ausência de erros impeditivos na versão homologada em produção.</w:t>
            </w:r>
          </w:p>
        </w:tc>
      </w:tr>
    </w:tbl>
    <w:p/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20.2 Relatório de Status do Projeto (Status Report Oficial)</w:t>
      </w:r>
    </w:p>
    <w:p>
      <w:pPr>
        <w:spacing w:before="80" w:after="160"/>
        <w:ind w:left="288" w:right="288"/>
        <w:pBdr>
          <w:left w:val="single" w:sz="18" w:space="8" w:color="3B82F6"/>
        </w:pBdr>
      </w:pPr>
      <w:r>
        <w:rPr>
          <w:rFonts w:ascii="Consolas" w:hAnsi="Consolas"/>
          <w:color w:val="1E293B"/>
          <w:sz w:val="17"/>
        </w:rPr>
        <w:t>================================================================================</w:t>
        <w:br/>
        <w:t>RELATÓRIO EXECUTIVO DE STATUS DO PROJETO (STATUS REPORT)</w:t>
        <w:br/>
        <w:t>PROJETO: LEADFLOW — CRM COM AUTOMAÇÃO DE LEADS</w:t>
        <w:br/>
        <w:t>URL OFICIAL: https://uninove.sitevision.com.br</w:t>
        <w:br/>
        <w:t>================================================================================</w:t>
        <w:br/>
        <w:t>STATUS GERAL DO PROJETO: [ VERDE ] — EM OPERAÇÃO E APROVADO</w:t>
        <w:br/>
        <w:t>PERCENTUAL CONCLUÍDO: 100%</w:t>
        <w:br/>
        <w:br/>
        <w:t>• Total de Atividades Planejadas: 20</w:t>
        <w:br/>
        <w:t>• Atividades Concluídas: 20 (100%)</w:t>
        <w:br/>
        <w:t>• Atividades em Atraso: 0 (0%)</w:t>
        <w:br/>
        <w:t>• Marcos Críticos Concluídos: 5 de 5 (M1 a M5 Aprovados)</w:t>
        <w:br/>
        <w:br/>
        <w:t>PRINCIPAIS RISCOS SOB CONTROLE:</w:t>
        <w:br/>
        <w:t>- Custo de VPS e consumo de memória Docker dentro do limite saudável (&lt; 65% de RAM);</w:t>
        <w:br/>
        <w:t>- Conectividade de WhatsApp via Evolution API estabilizada em container isolado;</w:t>
        <w:br/>
        <w:t>- Segurança e privacidade blindadas por Row Level Security no PostgreSQL.</w:t>
        <w:br/>
        <w:br/>
        <w:t>PROBLEMAS ATUAIS: Nenhum impedimento em aberto. Sistema em produção plena.</w:t>
        <w:br/>
        <w:t>PRÓXIMAS ATIVIDADES: Apresentação acadêmica oficial e entrega da documentação.</w:t>
        <w:br/>
        <w:t>================================================================================</w:t>
      </w:r>
    </w:p>
    <w:p>
      <w:pPr>
        <w:keepNext/>
        <w:spacing w:before="240" w:after="60"/>
      </w:pPr>
      <w:r>
        <w:rPr>
          <w:rFonts w:ascii="Arial" w:hAnsi="Arial"/>
          <w:b/>
          <w:color w:val="1E3A8A"/>
          <w:sz w:val="26"/>
        </w:rPr>
        <w:t>21. CONTROLE DE QUALIDADE</w:t>
      </w:r>
    </w:p>
    <w:p>
      <w:pPr>
        <w:spacing w:after="80" w:line="300" w:lineRule="auto"/>
      </w:pPr>
      <w:r>
        <w:rPr>
          <w:rFonts w:ascii="Arial" w:hAnsi="Arial"/>
          <w:sz w:val="21"/>
        </w:rPr>
        <w:t xml:space="preserve">Como simulação prática de controle de qualidade formal exigida pela disciplina, detalha-se a inspeção e teste do pacote mais complexo do sistema: o </w:t>
      </w:r>
      <w:r>
        <w:rPr>
          <w:rFonts w:ascii="Arial" w:hAnsi="Arial"/>
          <w:b/>
          <w:sz w:val="21"/>
        </w:rPr>
        <w:t>Pipeline Kanban Drag-and-Drop e Persistência Atômica</w:t>
      </w:r>
      <w:r>
        <w:rPr>
          <w:rFonts w:ascii="Arial" w:hAnsi="Arial"/>
          <w:sz w:val="21"/>
        </w:rPr>
        <w:t>.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21.1 Ficha de Inspeção e Verificação da Entrega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O que deveria ser entregue:</w:t>
      </w:r>
      <w:r>
        <w:rPr>
          <w:rFonts w:ascii="Arial" w:hAnsi="Arial"/>
          <w:sz w:val="21"/>
        </w:rPr>
        <w:t xml:space="preserve"> O módulo de Pipeline Kanban com 7 etapas interativas na rota `/admin/leads`, permitindo mover cards de leads entre estágios com atualização visual fluida e sincronização imediata no banco de dados relacional.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Qual era o requisito associado:</w:t>
      </w:r>
      <w:r>
        <w:rPr>
          <w:rFonts w:ascii="Arial" w:hAnsi="Arial"/>
          <w:sz w:val="21"/>
        </w:rPr>
        <w:t xml:space="preserve"> Requisitos Funcionais </w:t>
      </w:r>
      <w:r>
        <w:rPr>
          <w:rFonts w:ascii="Arial" w:hAnsi="Arial"/>
          <w:b/>
          <w:sz w:val="21"/>
        </w:rPr>
        <w:t>RF03</w:t>
      </w:r>
      <w:r>
        <w:rPr>
          <w:rFonts w:ascii="Arial" w:hAnsi="Arial"/>
          <w:sz w:val="21"/>
        </w:rPr>
        <w:t xml:space="preserve"> e </w:t>
      </w:r>
      <w:r>
        <w:rPr>
          <w:rFonts w:ascii="Arial" w:hAnsi="Arial"/>
          <w:b/>
          <w:sz w:val="21"/>
        </w:rPr>
        <w:t>RF04</w:t>
      </w:r>
      <w:r>
        <w:rPr>
          <w:rFonts w:ascii="Arial" w:hAnsi="Arial"/>
          <w:sz w:val="21"/>
        </w:rPr>
        <w:t xml:space="preserve"> (Kanban com arrastar e soltar e atualização de estágio) e Requisito Não Funcional </w:t>
      </w:r>
      <w:r>
        <w:rPr>
          <w:rFonts w:ascii="Arial" w:hAnsi="Arial"/>
          <w:b/>
          <w:sz w:val="21"/>
        </w:rPr>
        <w:t>RNF01</w:t>
      </w:r>
      <w:r>
        <w:rPr>
          <w:rFonts w:ascii="Arial" w:hAnsi="Arial"/>
          <w:sz w:val="21"/>
        </w:rPr>
        <w:t xml:space="preserve"> (resposta visual em menos de 100ms).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Como foi testado:</w:t>
      </w:r>
      <w:r>
        <w:rPr>
          <w:rFonts w:ascii="Arial" w:hAnsi="Arial"/>
          <w:sz w:val="21"/>
        </w:rPr>
        <w:t xml:space="preserve"> O analista de QA realizou 50 operações consecutivas de arrastar cards entre colunas diferentes em condições variadas de rede (incluindo simulação de alta latência via Chrome DevTools com *Slow 3G*).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Qual foi o resultado obtido no primeiro ensaio:</w:t>
      </w:r>
      <w:r>
        <w:rPr>
          <w:rFonts w:ascii="Arial" w:hAnsi="Arial"/>
          <w:sz w:val="21"/>
        </w:rPr>
        <w:t xml:space="preserve"> No teste inicial com latência artificial, constatou-se que a interface ficava bloqueada aguardando a resposta da rede e, em movimentações rápidas e sucessivas, ocorria dessincronização entre a posição do card na tela e o valor da coluna gravado no banco de dados.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Julgamento:</w:t>
      </w:r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b/>
          <w:sz w:val="21"/>
        </w:rPr>
        <w:t>REPROVADO</w:t>
      </w:r>
      <w:r>
        <w:rPr>
          <w:rFonts w:ascii="Arial" w:hAnsi="Arial"/>
          <w:sz w:val="21"/>
        </w:rPr>
        <w:t xml:space="preserve"> no primeiro ciclo de testes de homologação.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Ação Corretiva Realizada: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 xml:space="preserve">O desenvolvedor front-end implementou a técnica de </w:t>
      </w:r>
      <w:r>
        <w:rPr>
          <w:rFonts w:ascii="Arial" w:hAnsi="Arial"/>
          <w:b/>
          <w:sz w:val="21"/>
        </w:rPr>
        <w:t>Atualização Otimista (Optimistic UI)</w:t>
      </w:r>
      <w:r>
        <w:rPr>
          <w:rFonts w:ascii="Arial" w:hAnsi="Arial"/>
          <w:sz w:val="21"/>
        </w:rPr>
        <w:t xml:space="preserve"> com a biblioteca TanStack Query: o card é movido visualmente de imediato no estado local;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Implementou-se um mecanismo de *debounce* e bloqueio transacional no backend para evitar colisões simultâneas;</w:t>
      </w:r>
    </w:p>
    <w:p>
      <w:pPr>
        <w:pStyle w:val="ListNumber"/>
        <w:spacing w:after="40" w:line="288" w:lineRule="auto"/>
      </w:pPr>
      <w:r>
        <w:rPr>
          <w:rFonts w:ascii="Arial" w:hAnsi="Arial"/>
          <w:sz w:val="21"/>
        </w:rPr>
        <w:t>Adicionou-se tratamento com *rollback* automático e notificação visual (*Toast Alert*) caso a requisição de backend falhe.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Resultado do Re-teste:</w:t>
      </w:r>
      <w:r>
        <w:rPr>
          <w:rFonts w:ascii="Arial" w:hAnsi="Arial"/>
          <w:sz w:val="21"/>
        </w:rPr>
        <w:t xml:space="preserve"> Após a correção, novo ensaio de 100 movimentações obteve </w:t>
      </w:r>
      <w:r>
        <w:rPr>
          <w:rFonts w:ascii="Arial" w:hAnsi="Arial"/>
          <w:b/>
          <w:sz w:val="21"/>
        </w:rPr>
        <w:t>100% de sucesso</w:t>
      </w:r>
      <w:r>
        <w:rPr>
          <w:rFonts w:ascii="Arial" w:hAnsi="Arial"/>
          <w:sz w:val="21"/>
        </w:rPr>
        <w:t xml:space="preserve">, com sensação de fluidez absoluta para o operador. </w:t>
      </w:r>
      <w:r>
        <w:rPr>
          <w:rFonts w:ascii="Arial" w:hAnsi="Arial"/>
          <w:b/>
          <w:sz w:val="21"/>
        </w:rPr>
        <w:t>STATUS FINAL: APROVADO</w:t>
      </w:r>
      <w:r>
        <w:rPr>
          <w:rFonts w:ascii="Arial" w:hAnsi="Arial"/>
          <w:sz w:val="21"/>
        </w:rPr>
        <w:t>.</w:t>
      </w:r>
    </w:p>
    <w:p>
      <w:pPr>
        <w:keepNext/>
        <w:spacing w:before="240" w:after="60"/>
      </w:pPr>
      <w:r>
        <w:rPr>
          <w:rFonts w:ascii="Arial" w:hAnsi="Arial"/>
          <w:b/>
          <w:color w:val="1E3A8A"/>
          <w:sz w:val="26"/>
        </w:rPr>
        <w:t>22. GESTÃO DE MUDANÇAS</w:t>
      </w:r>
    </w:p>
    <w:p>
      <w:pPr>
        <w:spacing w:after="80" w:line="300" w:lineRule="auto"/>
      </w:pPr>
      <w:r>
        <w:rPr>
          <w:rFonts w:ascii="Arial" w:hAnsi="Arial"/>
          <w:sz w:val="21"/>
        </w:rPr>
        <w:t>Durante o ciclo de vida do projeto, solicitações de mudança devem ser avaliadas criticamente antes de qualquer execução, medindo impactos em escopo, cronograma, custos e riscos.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22.1 Formulário Oficial de Solicitação de Mudança (RFC)</w:t>
      </w:r>
    </w:p>
    <w:p>
      <w:pPr>
        <w:spacing w:before="80" w:after="160"/>
        <w:ind w:left="288" w:right="288"/>
        <w:pBdr>
          <w:left w:val="single" w:sz="18" w:space="8" w:color="3B82F6"/>
        </w:pBdr>
      </w:pPr>
      <w:r>
        <w:rPr>
          <w:rFonts w:ascii="Consolas" w:hAnsi="Consolas"/>
          <w:color w:val="1E293B"/>
          <w:sz w:val="17"/>
        </w:rPr>
        <w:t>================================================================================</w:t>
        <w:br/>
        <w:t>SOLICITAÇÃO FORMAL DE MUDANÇA (REQUEST FOR CHANGE — RFC)</w:t>
        <w:br/>
        <w:t>================================================================================</w:t>
        <w:br/>
        <w:t>NÚMERO DA SOLICITAÇÃO: RFC-2026-003</w:t>
        <w:br/>
        <w:t>DATA DA SOLICITAÇÃO: 14 de Outubro de 2026</w:t>
        <w:br/>
        <w:t>SOLICITANTE: Carlos Eduardo Mendes (Diretor Comercial da PME / Usuário Piloto)</w:t>
        <w:br/>
        <w:t>PATROCINADOR: Jaqueline Vitória Maraci (Gestora de Projeto)</w:t>
        <w:br/>
        <w:br/>
        <w:t>1. DESCRIÇÃO DA MUDANÇA SOLICITADA:</w:t>
        <w:br/>
        <w:t>Inclusão de classificação preditiva de temperatura ("Lead Scoring Inteligente")</w:t>
        <w:br/>
        <w:t>no formulário público de briefing e exibição de badges com cores correspondentes</w:t>
        <w:br/>
        <w:t>(Vermelho para Quente, Amarelo para Morno, Azul para Frio) diretamente nos cards</w:t>
        <w:br/>
        <w:t>do painel Kanban e no Lead Workspace.</w:t>
        <w:br/>
        <w:br/>
        <w:t>2. JUSTIFICATIVA DE NEGÓCIO:</w:t>
        <w:br/>
        <w:t>A equipe de vendas piloto relatou que perdia tempo analisando o conteúdo de cada</w:t>
        <w:br/>
        <w:t>briefing individualmente para descobrir quais clientes tinham maior orçamento e</w:t>
        <w:br/>
        <w:t>urgência imediata. O cálculo de temperatura automatizado prioriza o contato</w:t>
        <w:br/>
        <w:t>imediato para os leads com maior probabilidade de fechamento rápido.</w:t>
        <w:br/>
        <w:br/>
        <w:t>3. ANÁLISE DE IMPACTO MULTIDISCIPLINAR:</w:t>
        <w:br/>
        <w:t>• IMPACTO NO ESCOPO: Inclusão do componente visual `TemperatureSelect.tsx`, adição</w:t>
        <w:br/>
        <w:t xml:space="preserve">  da coluna `temperature` com restrição CHECK no PostgreSQL e lógica de cálculo.</w:t>
        <w:br/>
        <w:t>• IMPACTO NO PRAZO: Estimativa de acréscimo de 4 dias de desenvolvimento e testes.</w:t>
        <w:br/>
        <w:t>• IMPACTO NO CUSTO: R 980,00 adicionais (20 horas técnicas de desenvolvimento/QA).</w:t>
        <w:br/>
        <w:t>• IMPACTO NOS RECURSOS: Alocação direta de Gabriel Alves (Front) e Weverton (DBA).</w:t>
        <w:br/>
        <w:t>• NOVOS RISCOS IDENTIFICADOS: Risco de classificação incorreta se o lead informar</w:t>
        <w:br/>
        <w:t xml:space="preserve">  valores fictícios de orçamento. Mitigado por permitir override manual pelo vendedor.</w:t>
        <w:br/>
        <w:br/>
        <w:t>4. DECISÃO DO COMITÊ DE CONTROLE DE MUDANÇAS:</w:t>
        <w:br/>
        <w:t>[ X ] APROVADA</w:t>
        <w:br/>
        <w:t>[   ] REJEITADA</w:t>
        <w:br/>
        <w:t>[   ] POSTERGADA PARA VERSÃO FUTURA</w:t>
        <w:br/>
        <w:br/>
        <w:t>PARECER DA GESTORA DE PROJETO:</w:t>
        <w:br/>
        <w:t>"A mudança agrega valor comercial expressivo à proposta de valor do LeadFlow e sua</w:t>
        <w:br/>
        <w:t>implementação pode ser absorvida pela folga do cronograma entre as semanas 11 e 12,</w:t>
        <w:br/>
        <w:t>utilizando parte da reserva de contingência financeira aprovada no TAP."</w:t>
        <w:br/>
        <w:br/>
        <w:t>RESPONSÁVEL PELA APROVAÇÃO:</w:t>
        <w:br/>
        <w:t>Jaqueline Vitória Maraci — Gestora de Projetos (RA: 925203619)</w:t>
        <w:br/>
        <w:t>================================================================================</w:t>
      </w:r>
    </w:p>
    <w:p>
      <w:pPr>
        <w:keepNext/>
        <w:spacing w:before="240" w:after="60"/>
      </w:pPr>
      <w:r>
        <w:rPr>
          <w:rFonts w:ascii="Arial" w:hAnsi="Arial"/>
          <w:b/>
          <w:color w:val="1E3A8A"/>
          <w:sz w:val="26"/>
        </w:rPr>
        <w:t>23. SIMULAÇÃO DE PROBLEMA NO PROJETO</w:t>
      </w:r>
    </w:p>
    <w:p>
      <w:pPr>
        <w:spacing w:after="80" w:line="300" w:lineRule="auto"/>
      </w:pPr>
      <w:r>
        <w:rPr>
          <w:rFonts w:ascii="Arial" w:hAnsi="Arial"/>
          <w:sz w:val="21"/>
        </w:rPr>
        <w:t>Como exigência metodológica da disciplina de Gestão de Projetos, apresenta-se a simulação de um evento imprevisto de alto risco e o plano de ação executado pela liderança.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23.1 Cenário do Problema Ocorrido</w:t>
      </w:r>
    </w:p>
    <w:p>
      <w:pPr>
        <w:spacing w:after="80" w:line="300" w:lineRule="auto"/>
      </w:pPr>
      <w:r>
        <w:rPr>
          <w:rFonts w:ascii="Arial" w:hAnsi="Arial"/>
          <w:sz w:val="21"/>
        </w:rPr>
        <w:t xml:space="preserve">Durante a </w:t>
      </w:r>
      <w:r>
        <w:rPr>
          <w:rFonts w:ascii="Arial" w:hAnsi="Arial"/>
          <w:b/>
          <w:sz w:val="21"/>
        </w:rPr>
        <w:t>Semana 13</w:t>
      </w:r>
      <w:r>
        <w:rPr>
          <w:rFonts w:ascii="Arial" w:hAnsi="Arial"/>
          <w:sz w:val="21"/>
        </w:rPr>
        <w:t xml:space="preserve">, a equipe deparou-se com um bloqueio severo: </w:t>
      </w:r>
      <w:r>
        <w:rPr>
          <w:rFonts w:ascii="Arial" w:hAnsi="Arial"/>
          <w:b/>
          <w:sz w:val="21"/>
        </w:rPr>
        <w:t>a liberação do token de produção da API de WhatsApp foi postergada pela provedora em 8 dias úteis, ao mesmo tempo em que a porta do gateway Evolution API sofreu bloqueio de firewall na rede da VPS</w:t>
      </w:r>
      <w:r>
        <w:rPr>
          <w:rFonts w:ascii="Arial" w:hAnsi="Arial"/>
          <w:sz w:val="21"/>
        </w:rPr>
        <w:t>. O imprevisto ameaçou paralisar as atividades de integração e testes de mensageria.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23.2 Respostas às Questões Obrigatórias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Qual atividade foi afetada?</w:t>
      </w:r>
    </w:p>
    <w:p>
      <w:pPr>
        <w:spacing w:after="80" w:line="300" w:lineRule="auto"/>
      </w:pPr>
      <w:r>
        <w:rPr>
          <w:rFonts w:ascii="Arial" w:hAnsi="Arial"/>
          <w:sz w:val="21"/>
        </w:rPr>
        <w:t xml:space="preserve">A atividade </w:t>
      </w:r>
      <w:r>
        <w:rPr>
          <w:rFonts w:ascii="Arial" w:hAnsi="Arial"/>
          <w:b/>
          <w:sz w:val="21"/>
        </w:rPr>
        <w:t>A13</w:t>
      </w:r>
      <w:r>
        <w:rPr>
          <w:rFonts w:ascii="Arial" w:hAnsi="Arial"/>
          <w:sz w:val="21"/>
        </w:rPr>
        <w:t xml:space="preserve"> (Implantação do Gateway de WhatsApp e Chatwoot) e subsequentemente a atividade </w:t>
      </w:r>
      <w:r>
        <w:rPr>
          <w:rFonts w:ascii="Arial" w:hAnsi="Arial"/>
          <w:b/>
          <w:sz w:val="21"/>
        </w:rPr>
        <w:t>A15</w:t>
      </w:r>
      <w:r>
        <w:rPr>
          <w:rFonts w:ascii="Arial" w:hAnsi="Arial"/>
          <w:sz w:val="21"/>
        </w:rPr>
        <w:t xml:space="preserve"> (Integração Front-end com Automações).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Qual entrega foi afetada?</w:t>
      </w:r>
    </w:p>
    <w:p>
      <w:pPr>
        <w:spacing w:after="80" w:line="300" w:lineRule="auto"/>
      </w:pPr>
      <w:r>
        <w:rPr>
          <w:rFonts w:ascii="Arial" w:hAnsi="Arial"/>
          <w:sz w:val="21"/>
        </w:rPr>
        <w:t xml:space="preserve">A entrega </w:t>
      </w:r>
      <w:r>
        <w:rPr>
          <w:rFonts w:ascii="Arial" w:hAnsi="Arial"/>
          <w:b/>
          <w:sz w:val="21"/>
        </w:rPr>
        <w:t>E05</w:t>
      </w:r>
      <w:r>
        <w:rPr>
          <w:rFonts w:ascii="Arial" w:hAnsi="Arial"/>
          <w:sz w:val="21"/>
        </w:rPr>
        <w:t xml:space="preserve"> (Microsserviços e Containers de Integração) teve sua homologação parcial postergada.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O cronograma geral será alterado?</w:t>
      </w:r>
    </w:p>
    <w:p>
      <w:pPr>
        <w:spacing w:after="80" w:line="300" w:lineRule="auto"/>
      </w:pPr>
      <w:r>
        <w:rPr>
          <w:rFonts w:ascii="Arial" w:hAnsi="Arial"/>
          <w:b/>
          <w:sz w:val="21"/>
        </w:rPr>
        <w:t>Não.</w:t>
      </w:r>
      <w:r>
        <w:rPr>
          <w:rFonts w:ascii="Arial" w:hAnsi="Arial"/>
          <w:sz w:val="21"/>
        </w:rPr>
        <w:t xml:space="preserve"> O cronograma final foi preservado porque a gestora acionou a estratégia de contingência: a equipe utilizou um ambiente de *Mock/Sandbox* para simular os disparos de webhooks no n8n enquanto a liberação definitiva ocorria, antecipando o desenvolvimento do painel de Overview (</w:t>
      </w:r>
      <w:r>
        <w:rPr>
          <w:rFonts w:ascii="Arial" w:hAnsi="Arial"/>
          <w:b/>
          <w:sz w:val="21"/>
        </w:rPr>
        <w:t>A12</w:t>
      </w:r>
      <w:r>
        <w:rPr>
          <w:rFonts w:ascii="Arial" w:hAnsi="Arial"/>
          <w:sz w:val="21"/>
        </w:rPr>
        <w:t>), que não dependia do WhatsApp.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Existe impacto financeiro?</w:t>
      </w:r>
    </w:p>
    <w:p>
      <w:pPr>
        <w:spacing w:after="80" w:line="300" w:lineRule="auto"/>
      </w:pPr>
      <w:r>
        <w:rPr>
          <w:rFonts w:ascii="Arial" w:hAnsi="Arial"/>
          <w:sz w:val="21"/>
        </w:rPr>
        <w:t>Sim. Houve a necessidade de 10 horas extras de engenharia de redes e DevOps para reconfiguração do túnel Cloudflare e firewall interno da VPS, gerando um custo de R 400,00, totalmente absorvido pela Reserva de Contingência.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Algum risco previsto se concretizou?</w:t>
      </w:r>
    </w:p>
    <w:p>
      <w:pPr>
        <w:spacing w:after="80" w:line="300" w:lineRule="auto"/>
      </w:pPr>
      <w:r>
        <w:rPr>
          <w:rFonts w:ascii="Arial" w:hAnsi="Arial"/>
          <w:b/>
          <w:sz w:val="21"/>
        </w:rPr>
        <w:t>Sim.</w:t>
      </w:r>
      <w:r>
        <w:rPr>
          <w:rFonts w:ascii="Arial" w:hAnsi="Arial"/>
          <w:sz w:val="21"/>
        </w:rPr>
        <w:t xml:space="preserve"> O risco </w:t>
      </w:r>
      <w:r>
        <w:rPr>
          <w:rFonts w:ascii="Arial" w:hAnsi="Arial"/>
          <w:b/>
          <w:sz w:val="21"/>
        </w:rPr>
        <w:t>R03</w:t>
      </w:r>
      <w:r>
        <w:rPr>
          <w:rFonts w:ascii="Arial" w:hAnsi="Arial"/>
          <w:sz w:val="21"/>
        </w:rPr>
        <w:t xml:space="preserve"> catalogado na Matriz de Riscos: *"Instabilidade ou mudança nas APIs externas integradas"*.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Qual foi a ação corretiva realizada?</w:t>
      </w:r>
    </w:p>
    <w:p>
      <w:pPr>
        <w:spacing w:after="80" w:line="300" w:lineRule="auto"/>
      </w:pPr>
      <w:r>
        <w:rPr>
          <w:rFonts w:ascii="Arial" w:hAnsi="Arial"/>
          <w:sz w:val="21"/>
        </w:rPr>
        <w:t>O desenvolvedor DevOps reconfigurou o container Docker da Evolution API para utilizar comunicação interna via rede Docker Bridge (`127.0.0.1`), dispensando exposição direta de portas externas inseguras, e o front-end recebeu uma camada de abstração com botão de fallback que abre o WhatsApp Web diretamente com mensagem pré-formatada caso o gateway de fundo esteja temporariamente inacessível.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Quem foi comunicado?</w:t>
      </w:r>
    </w:p>
    <w:p>
      <w:pPr>
        <w:spacing w:after="80" w:line="300" w:lineRule="auto"/>
      </w:pPr>
      <w:r>
        <w:rPr>
          <w:rFonts w:ascii="Arial" w:hAnsi="Arial"/>
          <w:sz w:val="21"/>
        </w:rPr>
        <w:t>A gestora comunicou imediatamente toda a equipe de desenvolvimento na Daily Scrum, abriu um chamado técnico no suporte da VPS e notificou os stakeholders no relatório semanal de status de sexta-feira, tranquilizando-os quanto à manutenção do prazo final.</w:t>
      </w:r>
    </w:p>
    <w:p>
      <w:pPr>
        <w:keepNext/>
        <w:spacing w:before="240" w:after="60"/>
      </w:pPr>
      <w:r>
        <w:rPr>
          <w:rFonts w:ascii="Arial" w:hAnsi="Arial"/>
          <w:b/>
          <w:color w:val="1E3A8A"/>
          <w:sz w:val="26"/>
        </w:rPr>
        <w:t>24. ENCERRAMENTO DO PROJETO</w:t>
      </w:r>
    </w:p>
    <w:p>
      <w:pPr>
        <w:spacing w:after="80" w:line="300" w:lineRule="auto"/>
      </w:pPr>
      <w:r>
        <w:rPr>
          <w:rFonts w:ascii="Arial" w:hAnsi="Arial"/>
          <w:sz w:val="21"/>
        </w:rPr>
        <w:t>O encerramento formal consagra o cumprimento de todas as obrigações contratuais, técnicas e acadêmicas, transferindo o sistema para o estágio operacional de sustentação.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24.1 Checklist Formal de Conclusão do Projeto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4"/>
        <w:gridCol w:w="3134"/>
        <w:gridCol w:w="3134"/>
      </w:tblGrid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Item de Verificação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Situação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single" w:sz="4" w:space="0" w:color="CBD5E1"/>
              <w:left w:val="single" w:sz="4" w:space="0" w:color="CBD5E1"/>
              <w:bottom w:val="single" w:sz="6" w:space="0" w:color="94A3B8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Observações e Evidências</w:t>
            </w:r>
          </w:p>
        </w:tc>
      </w:tr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1. Todas as atividades foram concluídas?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SIM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100% das 20 atividades da EAP finalizadas com commits no repositório.</w:t>
            </w:r>
          </w:p>
        </w:tc>
      </w:tr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2. Todas as entregas foram realizadas?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SIM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Landing page, CRM Kanban, Workspace, Overview e containers em produção.</w:t>
            </w:r>
          </w:p>
        </w:tc>
      </w:tr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3. Os requisitos foram atendidos?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SIM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15 Requisitos Funcionais e 8 Não Funcionais verificados e testados.</w:t>
            </w:r>
          </w:p>
        </w:tc>
      </w:tr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4. O cliente / sponsor aprovou?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SIM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Homologação formal realizada sem débitos bloqueantes.</w:t>
            </w:r>
          </w:p>
        </w:tc>
      </w:tr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5. Existem pendências em aberto?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NÃO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Débitos técnicos residuais catalogados como melhorias para versão 2.0.</w:t>
            </w:r>
          </w:p>
        </w:tc>
      </w:tr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6. A documentação foi finalizada?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SIM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Especificações, esquemas de banco, manual e relatório final entregues.</w:t>
            </w:r>
          </w:p>
        </w:tc>
      </w:tr>
      <w:tr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7. Os resultados foram comparados ao planejamento?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SIM</w:t>
            </w:r>
          </w:p>
        </w:tc>
        <w:tc>
          <w:tcPr>
            <w:tcW w:type="dxa" w:w="313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1E293B"/>
                <w:sz w:val="19"/>
              </w:rPr>
              <w:t>Prazo cumprido em 16 semanas com custo real abaixo do teto limite.</w:t>
            </w:r>
          </w:p>
        </w:tc>
      </w:tr>
    </w:tbl>
    <w:p/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24.2 Termo Formal de Aceite e Encerramento</w:t>
      </w:r>
    </w:p>
    <w:p>
      <w:pPr>
        <w:spacing w:before="80" w:after="160"/>
        <w:ind w:left="288" w:right="288"/>
        <w:pBdr>
          <w:left w:val="single" w:sz="18" w:space="8" w:color="3B82F6"/>
        </w:pBdr>
      </w:pPr>
      <w:r>
        <w:rPr>
          <w:rFonts w:ascii="Consolas" w:hAnsi="Consolas"/>
          <w:color w:val="1E293B"/>
          <w:sz w:val="17"/>
        </w:rPr>
        <w:t>================================================================================</w:t>
        <w:br/>
        <w:t>TERMO DE HOMOLOGAÇÃO, ACEITE E ENCERRAMENTO DO PROJETO</w:t>
        <w:br/>
        <w:t>================================================================================</w:t>
        <w:br/>
        <w:t>PROJETO: LEADFLOW — SISTEMA DE CRM COM AUTOMAÇÃO DE LEADS</w:t>
        <w:br/>
        <w:t>AMBIENTE OFICIAL: https://uninove.sitevision.com.br</w:t>
        <w:br/>
        <w:t>INSTITUIÇÃO: UNIVERSIDADE NOVE DE JULHO — UNINOVE</w:t>
        <w:br/>
        <w:br/>
        <w:t>Por meio deste instrumento formal, declara-se que o projeto LEADFLOW foi</w:t>
        <w:br/>
        <w:t>integralmente desenvolvido, testado, validado e implantado com sucesso, cumprindo</w:t>
        <w:br/>
        <w:t>com exatidão os requisitos estabelecidos no Termo de Abertura do Projeto (TAP) e</w:t>
        <w:br/>
        <w:t>na Declaração de Escopo.</w:t>
        <w:br/>
        <w:br/>
        <w:t>O produto final encontra-se plenamente ativo, com tempo de resposta estável,</w:t>
        <w:br/>
        <w:t>protocolo de segurança HTTPS ativo, integração com banco de dados relacional e</w:t>
        <w:br/>
        <w:t>ecossistema de automação operante.</w:t>
        <w:br/>
        <w:br/>
        <w:t>Com a conclusão satisfatória de todos os critérios de qualidade e a entrega</w:t>
        <w:br/>
        <w:t>desta documentação técnica e analítica, considera-se o projeto FORMALMENTE</w:t>
        <w:br/>
        <w:t>ENCERRADO e aprovado para efeitos de avaliação na disciplina de Gestão de Projetos.</w:t>
        <w:br/>
        <w:br/>
        <w:t>São Paulo, 26 de Outubro de 2026.</w:t>
        <w:br/>
        <w:br/>
        <w:t>ASSINATURAS DOS RESPONSÁVEIS:</w:t>
        <w:br/>
        <w:br/>
        <w:t>________________________________________</w:t>
        <w:br/>
        <w:t>Jaqueline Vitória Maraci — RA: 925203619</w:t>
        <w:br/>
        <w:t>Gestora do Projeto (Project Manager)</w:t>
        <w:br/>
        <w:br/>
        <w:t>________________________________________</w:t>
        <w:br/>
        <w:t>Fledson Oliveira Silva Bispo — RA: 926201748</w:t>
        <w:br/>
        <w:t>Desenvolvedor Back-end &amp; DevOps</w:t>
        <w:br/>
        <w:br/>
        <w:t>________________________________________</w:t>
        <w:br/>
        <w:t>Gabriel Alves Gouveia — RA: 925208265</w:t>
        <w:br/>
        <w:t>Desenvolvedor Front-end &amp; UI/UX</w:t>
        <w:br/>
        <w:br/>
        <w:t>________________________________________</w:t>
        <w:br/>
        <w:t>Guilherme de Lima Silva — RA: 925201716</w:t>
        <w:br/>
        <w:t>Analista de Garantia da Qualidade (QA)</w:t>
        <w:br/>
        <w:br/>
        <w:t>________________________________________</w:t>
        <w:br/>
        <w:t>Weverton Cordeiro — RA: 925203088</w:t>
        <w:br/>
        <w:t>Analista de Banco de Dados (DBA)</w:t>
        <w:br/>
        <w:br/>
        <w:t>________________________________________</w:t>
        <w:br/>
        <w:t>Prof.ª Rosana Cordovil da Silva</w:t>
        <w:br/>
        <w:t>Docente e Orientadora da Disciplina de Gestão de Projetos — UNINOVE</w:t>
        <w:br/>
        <w:t>================================================================================</w:t>
      </w:r>
    </w:p>
    <w:p>
      <w:pPr>
        <w:keepNext/>
        <w:spacing w:before="240" w:after="60"/>
      </w:pPr>
      <w:r>
        <w:rPr>
          <w:rFonts w:ascii="Arial" w:hAnsi="Arial"/>
          <w:b/>
          <w:color w:val="1E3A8A"/>
          <w:sz w:val="26"/>
        </w:rPr>
        <w:t>25. LIÇÕES APRENDIDAS</w:t>
      </w:r>
    </w:p>
    <w:p>
      <w:pPr>
        <w:spacing w:after="80" w:line="300" w:lineRule="auto"/>
      </w:pPr>
      <w:r>
        <w:rPr>
          <w:rFonts w:ascii="Arial" w:hAnsi="Arial"/>
          <w:sz w:val="21"/>
        </w:rPr>
        <w:t>A retrospectiva reflexiva do projeto constitui um ativo organizacional fundamental para a consolidação de maturidade técnica e gerencial dos formandos.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25.1 O que funcionou muito bem?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Liderança Assertiva e Governança Ágil:</w:t>
      </w:r>
      <w:r>
        <w:rPr>
          <w:rFonts w:ascii="Arial" w:hAnsi="Arial"/>
          <w:sz w:val="21"/>
        </w:rPr>
        <w:t xml:space="preserve"> A definição cristalina do papel da Gestora de Projeto (Jaqueline Vitória) centralizando o controle de prazos e a interface com os stakeholders evitou a dispersão de foco e manteve a equipe coesa ao longo das 16 semanas;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Modernidade e Produtividade da Stack Tecnológica:</w:t>
      </w:r>
      <w:r>
        <w:rPr>
          <w:rFonts w:ascii="Arial" w:hAnsi="Arial"/>
          <w:sz w:val="21"/>
        </w:rPr>
        <w:t xml:space="preserve"> A combinação do ecossistema React 18 com Vite, TypeScript, Tailwind CSS e Shadcn/Radix UI permitiu construir uma interface visualmente profissional e extremamente veloz em tempo recorde;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Persistência Segura com Row Level Security (RLS):</w:t>
      </w:r>
      <w:r>
        <w:rPr>
          <w:rFonts w:ascii="Arial" w:hAnsi="Arial"/>
          <w:sz w:val="21"/>
        </w:rPr>
        <w:t xml:space="preserve"> A delegação da autenticação e das regras de segurança de borda para o PostgreSQL/Supabase garantiu conformidade nativa com a LGPD sem a necessidade de codificação de centenas de linhas de middleware redundante;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Deploy e Integração Contínua em Nuvem Real:</w:t>
      </w:r>
      <w:r>
        <w:rPr>
          <w:rFonts w:ascii="Arial" w:hAnsi="Arial"/>
          <w:sz w:val="21"/>
        </w:rPr>
        <w:t xml:space="preserve"> Ter o sistema rodando em ambiente de produção real (`uninove.sitevision.com.br`) desde os estágios intermediários eliminou a clássica surpresa de *"na minha máquina funciona, mas em produção falha"*.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25.2 O que não funcionou como esperado?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Dependência Crítica de Gateways Externos:</w:t>
      </w:r>
      <w:r>
        <w:rPr>
          <w:rFonts w:ascii="Arial" w:hAnsi="Arial"/>
          <w:sz w:val="21"/>
        </w:rPr>
        <w:t xml:space="preserve"> A tentativa de integrar APIs de mensageria de terceiros sem um ambiente de sandbox previamente homologado gerou atrasos desnecessários e retrabalho na semana 13;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Complexidade Imprevista do Drag-and-Drop em Mobile:</w:t>
      </w:r>
      <w:r>
        <w:rPr>
          <w:rFonts w:ascii="Arial" w:hAnsi="Arial"/>
          <w:sz w:val="21"/>
        </w:rPr>
        <w:t xml:space="preserve"> A interação de arrastar cartões de leads com o dedo em telas sensíveis ao toque exigiu configurações minuciosas de prevenção de scroll de página que consumiram mais horas do que o inicialmente orçado;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Curva de Alinhamento das Agendas dos Integrantes:</w:t>
      </w:r>
      <w:r>
        <w:rPr>
          <w:rFonts w:ascii="Arial" w:hAnsi="Arial"/>
          <w:sz w:val="21"/>
        </w:rPr>
        <w:t xml:space="preserve"> A conciliação de horários de trabalho e estudos dos membros demandou ajustes iniciais para evitar gargalos na aprovação de *pull requests*.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25.3 O que poderia ter sido feito de maneira diferente?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Construção de Mocks de API desde o Primeiro Dia:</w:t>
      </w:r>
      <w:r>
        <w:rPr>
          <w:rFonts w:ascii="Arial" w:hAnsi="Arial"/>
          <w:sz w:val="21"/>
        </w:rPr>
        <w:t xml:space="preserve"> Se os contratos de API tivessem sido mockados imediatamente no início do front-end, a dependência do gateway de WhatsApp não teria gerado qualquer tensão no cronograma;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Definição de Testes de Carga Automatizados mais Cedo:</w:t>
      </w:r>
      <w:r>
        <w:rPr>
          <w:rFonts w:ascii="Arial" w:hAnsi="Arial"/>
          <w:sz w:val="21"/>
        </w:rPr>
        <w:t xml:space="preserve"> A virtualização de listas no kanban deveria ter sido adotada logo no protótipo, poupando a necessidade de refatoração identificada na fase de testes de QA;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Automação de Pipelines CI/CD via GitHub Actions:</w:t>
      </w:r>
      <w:r>
        <w:rPr>
          <w:rFonts w:ascii="Arial" w:hAnsi="Arial"/>
          <w:sz w:val="21"/>
        </w:rPr>
        <w:t xml:space="preserve"> Embora o deploy manual via script na VPS tenha funcionado com perfeição, a configuração de uma esteira automática de CI/CD traria ainda maior conforto operacional à equipe.</w:t>
      </w:r>
    </w:p>
    <w:p>
      <w:pPr>
        <w:keepNext/>
        <w:spacing w:before="180" w:after="40"/>
      </w:pPr>
      <w:r>
        <w:rPr>
          <w:rFonts w:ascii="Arial" w:hAnsi="Arial"/>
          <w:b/>
          <w:color w:val="1E293B"/>
          <w:sz w:val="23"/>
        </w:rPr>
        <w:t>25.4 Conhecimentos Adquiridos para Projetos Futuros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Integração Real entre Metodologia PMBOK e Práticas Ágeis:</w:t>
      </w:r>
      <w:r>
        <w:rPr>
          <w:rFonts w:ascii="Arial" w:hAnsi="Arial"/>
          <w:sz w:val="21"/>
        </w:rPr>
        <w:t xml:space="preserve"> O grupo assimilou na prática que a estrutura rigorosa de TAP, EAP, PERT e Matriz RACI não anula a flexibilidade do Scrum/Kanban, mas fornece o alicerce estratégico indispensável para que o desenvolvimento ágil não se transforme em desordem;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Arquitetura de Microsserviços e Mensageria Distribuída:</w:t>
      </w:r>
      <w:r>
        <w:rPr>
          <w:rFonts w:ascii="Arial" w:hAnsi="Arial"/>
          <w:sz w:val="21"/>
        </w:rPr>
        <w:t xml:space="preserve"> Domínio prático sobre containers Docker, orquestração de tráfego com Nginx, tunelamento seguro Cloudflare e manipulação de webhooks com n8n;</w:t>
      </w:r>
    </w:p>
    <w:p>
      <w:pPr>
        <w:pStyle w:val="ListBullet"/>
        <w:spacing w:after="40" w:line="288" w:lineRule="auto"/>
      </w:pPr>
      <w:r>
        <w:rPr>
          <w:rFonts w:ascii="Arial" w:hAnsi="Arial"/>
          <w:b/>
          <w:sz w:val="21"/>
        </w:rPr>
        <w:t>Engenharia de Software Orientada à Privacidade (Privacy by Design):</w:t>
      </w:r>
      <w:r>
        <w:rPr>
          <w:rFonts w:ascii="Arial" w:hAnsi="Arial"/>
          <w:sz w:val="21"/>
        </w:rPr>
        <w:t xml:space="preserve"> Conscientização profunda sobre a responsabilidade ética e jurídica no tratamento de dados cadastrais conforme a legislação vigente no Brasil.</w:t>
      </w:r>
    </w:p>
    <w:p>
      <w:pPr>
        <w:keepNext/>
        <w:spacing w:before="240" w:after="60"/>
      </w:pPr>
      <w:r>
        <w:rPr>
          <w:rFonts w:ascii="Arial" w:hAnsi="Arial"/>
          <w:b/>
          <w:color w:val="1E3A8A"/>
          <w:sz w:val="26"/>
        </w:rPr>
        <w:t>26. CONCLUSÃO</w:t>
      </w:r>
    </w:p>
    <w:p>
      <w:pPr>
        <w:spacing w:after="80" w:line="300" w:lineRule="auto"/>
      </w:pPr>
      <w:r>
        <w:rPr>
          <w:rFonts w:ascii="Arial" w:hAnsi="Arial"/>
          <w:sz w:val="21"/>
        </w:rPr>
        <w:t xml:space="preserve">O projeto </w:t>
      </w:r>
      <w:r>
        <w:rPr>
          <w:rFonts w:ascii="Arial" w:hAnsi="Arial"/>
          <w:b/>
          <w:sz w:val="21"/>
        </w:rPr>
        <w:t>LeadFlow — CRM com Automação de Leads</w:t>
      </w:r>
      <w:r>
        <w:rPr>
          <w:rFonts w:ascii="Arial" w:hAnsi="Arial"/>
          <w:sz w:val="21"/>
        </w:rPr>
        <w:t xml:space="preserve"> encerra seu ciclo de desenvolvimento atingindo plenamente todos os objetivos pedagógicos, técnicos e gerenciais propostos no âmbito da disciplina de Gestão de Projetos da </w:t>
      </w:r>
      <w:r>
        <w:rPr>
          <w:rFonts w:ascii="Arial" w:hAnsi="Arial"/>
          <w:b/>
          <w:sz w:val="21"/>
        </w:rPr>
        <w:t>Universidade Nove de Julho — UNINOVE</w:t>
      </w:r>
      <w:r>
        <w:rPr>
          <w:rFonts w:ascii="Arial" w:hAnsi="Arial"/>
          <w:sz w:val="21"/>
        </w:rPr>
        <w:t>.</w:t>
      </w:r>
    </w:p>
    <w:p>
      <w:pPr>
        <w:spacing w:after="80" w:line="300" w:lineRule="auto"/>
      </w:pPr>
      <w:r>
        <w:rPr>
          <w:rFonts w:ascii="Arial" w:hAnsi="Arial"/>
          <w:sz w:val="21"/>
        </w:rPr>
        <w:t>A entrega transcendeu a esfera teórica de uma simulação acadêmica ao disponibilizar uma solução tecnológica viva, operante e acessível publicamente em [https://uninove.sitevision.com.br](https://uninove.sitevision.com.br). Ao integrar uma landing page de alta conversão, triagem com lead scoring, kanban interativo drag-and-drop, workspace com notas e timeline, mensageria de WhatsApp e painel analítico de indicadores, o LeadFlow prova sua eficácia como ferramenta transformadora da rotina comercial de pequenas e médias empresas.</w:t>
      </w:r>
    </w:p>
    <w:p>
      <w:pPr>
        <w:spacing w:after="80" w:line="300" w:lineRule="auto"/>
      </w:pPr>
      <w:r>
        <w:rPr>
          <w:rFonts w:ascii="Arial" w:hAnsi="Arial"/>
          <w:sz w:val="21"/>
        </w:rPr>
        <w:t>O rigor metodológico demonstrado nas 25 etapas anteriores — do alinhamento inicial dos stakeholders, passando pelas estimativas estatísticas PERT, pela matriz de riscos, pela análise sistemática de mudanças e pela homologação contínua da qualidade — comprova que a engenharia de software contemporânea exige tanto primor técnico na escrita do código quanto excelência estratégica na gestão de prazos, pessoas e processos. A equipe consolida, assim, as competências técnicas e gerenciais que qualificam seus membros como profissionais aptos e diferenciados para atuar com liderança no mercado de Tecnologia da Informação.</w:t>
      </w:r>
    </w:p>
    <w:p>
      <w:pPr>
        <w:keepNext/>
        <w:spacing w:before="240" w:after="60"/>
      </w:pPr>
      <w:r>
        <w:rPr>
          <w:rFonts w:ascii="Arial" w:hAnsi="Arial"/>
          <w:b/>
          <w:color w:val="1E3A8A"/>
          <w:sz w:val="26"/>
        </w:rPr>
        <w:t>27. REFERÊNCIAS BIBLIOGRÁFICAS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ASSOCIAÇÃO BRASILEIRA DE NORMAS TÉCNICAS (ABNT).</w:t>
      </w:r>
      <w:r>
        <w:rPr>
          <w:rFonts w:ascii="Arial" w:hAnsi="Arial"/>
          <w:sz w:val="21"/>
        </w:rPr>
        <w:t xml:space="preserve"> *NBR 14724: Informação e documentação — Trabalhos acadêmicos — Apresentação.* Rio de Janeiro: ABNT, 2011.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ASSOCIAÇÃO BRASILEIRA DE NORMAS TÉCNICAS (ABNT).</w:t>
      </w:r>
      <w:r>
        <w:rPr>
          <w:rFonts w:ascii="Arial" w:hAnsi="Arial"/>
          <w:sz w:val="21"/>
        </w:rPr>
        <w:t xml:space="preserve"> *NBR 6023: Informação e documentação — Referências — Elaboração.* Rio de Janeiro: ABNT, 2018.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BRASIL.</w:t>
      </w:r>
      <w:r>
        <w:rPr>
          <w:rFonts w:ascii="Arial" w:hAnsi="Arial"/>
          <w:sz w:val="21"/>
        </w:rPr>
        <w:t xml:space="preserve"> *Lei nº 13.709, de 14 de agosto de 2018. Dispõe sobre a proteção de dados pessoais e altera a Lei nº 12.965, de 23 de abril de 2014 (Lei Geral de Proteção de Dados Pessoais - LGPD).* Brasília, DF: Presidência da República, 2018.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ELMASRI, Ramez; NAVATHE, Shamkant B.</w:t>
      </w:r>
      <w:r>
        <w:rPr>
          <w:rFonts w:ascii="Arial" w:hAnsi="Arial"/>
          <w:sz w:val="21"/>
        </w:rPr>
        <w:t xml:space="preserve"> *Sistemas de Banco de Dados.* 7. ed. São Paulo: Pearson Education do Brasil, 2019.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KERZNER, Harold.</w:t>
      </w:r>
      <w:r>
        <w:rPr>
          <w:rFonts w:ascii="Arial" w:hAnsi="Arial"/>
          <w:sz w:val="21"/>
        </w:rPr>
        <w:t xml:space="preserve"> *Gestão de Projetos: As Melhores Práticas.* 3. ed. Porto Alegre: Bookman, 2016.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PRESSMAN, Roger S.; MAXIM, Bruce R.</w:t>
      </w:r>
      <w:r>
        <w:rPr>
          <w:rFonts w:ascii="Arial" w:hAnsi="Arial"/>
          <w:sz w:val="21"/>
        </w:rPr>
        <w:t xml:space="preserve"> *Engenharia de Software: Uma Abordagem Profissional.* 8. ed. Porto Alegre: AMGH, 2016.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PROJECT MANAGEMENT INSTITUTE (PMI).</w:t>
      </w:r>
      <w:r>
        <w:rPr>
          <w:rFonts w:ascii="Arial" w:hAnsi="Arial"/>
          <w:sz w:val="21"/>
        </w:rPr>
        <w:t xml:space="preserve"> *Um Guia do Conhecimento em Gerenciamento de Projetos (Guia PMBOK).* 6. ed. Newtown Square: Project Management Institute, 2017.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PROJECT MANAGEMENT INSTITUTE (PMI).</w:t>
      </w:r>
      <w:r>
        <w:rPr>
          <w:rFonts w:ascii="Arial" w:hAnsi="Arial"/>
          <w:sz w:val="21"/>
        </w:rPr>
        <w:t xml:space="preserve"> *Um Guia do Conhecimento em Gerenciamento de Projetos (Guia PMBOK) e o Padrão para Gerenciamento de Projetos.* 7. ed. Newtown Square: Project Management Institute, 2021.</w:t>
      </w:r>
    </w:p>
    <w:p>
      <w:pPr>
        <w:pStyle w:val="ListNumber"/>
        <w:spacing w:after="40" w:line="288" w:lineRule="auto"/>
      </w:pPr>
      <w:r>
        <w:rPr>
          <w:rFonts w:ascii="Arial" w:hAnsi="Arial"/>
          <w:b/>
          <w:sz w:val="21"/>
        </w:rPr>
        <w:t>SOMMERVILLE, Ian.</w:t>
      </w:r>
      <w:r>
        <w:rPr>
          <w:rFonts w:ascii="Arial" w:hAnsi="Arial"/>
          <w:sz w:val="21"/>
        </w:rPr>
        <w:t xml:space="preserve"> *Engenharia de Software.* 10. ed. São Paulo: Pearson Education do Brasil, 2019.</w:t>
      </w:r>
    </w:p>
    <w:sectPr w:rsidR="00FC693F" w:rsidRPr="0006063C" w:rsidSect="00034616">
      <w:headerReference w:type="default" r:id="rId9"/>
      <w:pgSz w:w="12240" w:h="15840"/>
      <w:pgMar w:top="1699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UNINOVE — ADS | Gestão de Projetos 2026-2 | LeadFlow CRM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